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3723FA" w:rsidP="003723FA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Pr="003723FA">
              <w:rPr>
                <w:rFonts w:ascii="Times New Roman" w:hAnsi="Times New Roman"/>
                <w:b/>
                <w:sz w:val="28"/>
              </w:rPr>
              <w:t>установлени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Pr="003723FA">
              <w:rPr>
                <w:rFonts w:ascii="Times New Roman" w:hAnsi="Times New Roman"/>
                <w:b/>
                <w:sz w:val="28"/>
              </w:rPr>
              <w:t xml:space="preserve"> цен (тарифов)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3723FA">
              <w:rPr>
                <w:rFonts w:ascii="Times New Roman" w:hAnsi="Times New Roman"/>
                <w:b/>
                <w:sz w:val="28"/>
              </w:rPr>
              <w:t>на услуги по передаче тепловой энергии</w:t>
            </w:r>
            <w:r w:rsidR="00E7276E">
              <w:rPr>
                <w:rFonts w:ascii="Times New Roman" w:hAnsi="Times New Roman"/>
                <w:b/>
                <w:sz w:val="28"/>
              </w:rPr>
              <w:t>,</w:t>
            </w:r>
            <w:r>
              <w:rPr>
                <w:rFonts w:ascii="Times New Roman" w:hAnsi="Times New Roman"/>
                <w:b/>
                <w:sz w:val="28"/>
              </w:rPr>
              <w:t xml:space="preserve"> оказываемые </w:t>
            </w:r>
            <w:r w:rsidRPr="003723FA">
              <w:rPr>
                <w:rFonts w:ascii="Times New Roman" w:hAnsi="Times New Roman"/>
                <w:b/>
                <w:sz w:val="28"/>
              </w:rPr>
              <w:t>ООО «</w:t>
            </w:r>
            <w:proofErr w:type="spellStart"/>
            <w:r w:rsidRPr="003723FA">
              <w:rPr>
                <w:rFonts w:ascii="Times New Roman" w:hAnsi="Times New Roman"/>
                <w:b/>
                <w:sz w:val="28"/>
              </w:rPr>
              <w:t>Ресурсоснабжающая</w:t>
            </w:r>
            <w:proofErr w:type="spellEnd"/>
            <w:r w:rsidRPr="003723FA">
              <w:rPr>
                <w:rFonts w:ascii="Times New Roman" w:hAnsi="Times New Roman"/>
                <w:b/>
                <w:sz w:val="28"/>
              </w:rPr>
              <w:t xml:space="preserve"> организация» потребител</w:t>
            </w:r>
            <w:r>
              <w:rPr>
                <w:rFonts w:ascii="Times New Roman" w:hAnsi="Times New Roman"/>
                <w:b/>
                <w:sz w:val="28"/>
              </w:rPr>
              <w:t>ям</w:t>
            </w:r>
            <w:r w:rsidRPr="003723FA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3723FA">
              <w:rPr>
                <w:rFonts w:ascii="Times New Roman" w:hAnsi="Times New Roman"/>
                <w:b/>
                <w:sz w:val="28"/>
              </w:rPr>
              <w:t>Вилючинского</w:t>
            </w:r>
            <w:proofErr w:type="spellEnd"/>
            <w:r w:rsidRPr="003723FA">
              <w:rPr>
                <w:rFonts w:ascii="Times New Roman" w:hAnsi="Times New Roman"/>
                <w:b/>
                <w:sz w:val="28"/>
              </w:rPr>
              <w:t xml:space="preserve"> городского округа на 2023 год 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3723FA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23FA">
        <w:rPr>
          <w:rFonts w:ascii="Times New Roman" w:hAnsi="Times New Roman"/>
          <w:sz w:val="28"/>
        </w:rPr>
        <w:t xml:space="preserve">В соответствии с Федеральными законами от 27.07.2010 № 190-ФЗ </w:t>
      </w:r>
      <w:r>
        <w:rPr>
          <w:rFonts w:ascii="Times New Roman" w:hAnsi="Times New Roman"/>
          <w:sz w:val="28"/>
        </w:rPr>
        <w:br/>
      </w:r>
      <w:r w:rsidRPr="003723FA">
        <w:rPr>
          <w:rFonts w:ascii="Times New Roman" w:hAnsi="Times New Roman"/>
          <w:sz w:val="28"/>
        </w:rPr>
        <w:t>«О теплоснабжении», постановлени</w:t>
      </w:r>
      <w:r w:rsidR="009E511C">
        <w:rPr>
          <w:rFonts w:ascii="Times New Roman" w:hAnsi="Times New Roman"/>
          <w:sz w:val="28"/>
        </w:rPr>
        <w:t>ем</w:t>
      </w:r>
      <w:r w:rsidRPr="003723FA">
        <w:rPr>
          <w:rFonts w:ascii="Times New Roman" w:hAnsi="Times New Roman"/>
          <w:sz w:val="28"/>
        </w:rPr>
        <w:t xml:space="preserve"> Правительства Российской Федерации от 22.10.2012 № 1075 «О ценообразовании в сфере тепл</w:t>
      </w:r>
      <w:r w:rsidR="00E7276E">
        <w:rPr>
          <w:rFonts w:ascii="Times New Roman" w:hAnsi="Times New Roman"/>
          <w:sz w:val="28"/>
        </w:rPr>
        <w:t>оснабжения»</w:t>
      </w:r>
      <w:r w:rsidRPr="003723FA">
        <w:rPr>
          <w:rFonts w:ascii="Times New Roman" w:hAnsi="Times New Roman"/>
          <w:sz w:val="28"/>
        </w:rPr>
        <w:t xml:space="preserve">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E7276E">
        <w:rPr>
          <w:rFonts w:ascii="Times New Roman" w:hAnsi="Times New Roman"/>
          <w:sz w:val="28"/>
        </w:rPr>
        <w:br/>
      </w:r>
      <w:r w:rsidRPr="003723FA">
        <w:rPr>
          <w:rFonts w:ascii="Times New Roman" w:hAnsi="Times New Roman"/>
          <w:sz w:val="28"/>
        </w:rPr>
        <w:t>№ 163 «Об утверждении Регламента открытия дел об установлении регулируемых цен (тарифов) и отмене регулирования т</w:t>
      </w:r>
      <w:r w:rsidR="00E7276E">
        <w:rPr>
          <w:rFonts w:ascii="Times New Roman" w:hAnsi="Times New Roman"/>
          <w:sz w:val="28"/>
        </w:rPr>
        <w:t>арифов в сфере теплоснабжения»</w:t>
      </w:r>
      <w:r w:rsidRPr="003723FA">
        <w:rPr>
          <w:rFonts w:ascii="Times New Roman" w:hAnsi="Times New Roman"/>
          <w:sz w:val="28"/>
        </w:rPr>
        <w:t xml:space="preserve">, постановлением Правительства Камчатского края </w:t>
      </w:r>
      <w:r w:rsidR="00E7276E" w:rsidRPr="00E7276E">
        <w:rPr>
          <w:rFonts w:ascii="Times New Roman" w:hAnsi="Times New Roman"/>
          <w:sz w:val="28"/>
        </w:rPr>
        <w:t xml:space="preserve">от 07.04.2023 № 204-П </w:t>
      </w:r>
      <w:r w:rsidR="00E7276E">
        <w:rPr>
          <w:rFonts w:ascii="Times New Roman" w:hAnsi="Times New Roman"/>
          <w:sz w:val="28"/>
        </w:rPr>
        <w:t>«</w:t>
      </w:r>
      <w:r w:rsidR="00E7276E" w:rsidRPr="00E7276E">
        <w:rPr>
          <w:rFonts w:ascii="Times New Roman" w:hAnsi="Times New Roman"/>
          <w:sz w:val="28"/>
        </w:rPr>
        <w:t>Об утверждении Положения о Региональной службе по тарифам и ценам Камчатского края</w:t>
      </w:r>
      <w:r w:rsidR="00E7276E">
        <w:rPr>
          <w:rFonts w:ascii="Times New Roman" w:hAnsi="Times New Roman"/>
          <w:sz w:val="28"/>
        </w:rPr>
        <w:t>»</w:t>
      </w:r>
      <w:r w:rsidRPr="003723FA">
        <w:rPr>
          <w:rFonts w:ascii="Times New Roman" w:hAnsi="Times New Roman"/>
          <w:sz w:val="28"/>
        </w:rPr>
        <w:t xml:space="preserve">, протоколом Правления Региональной службы по тарифам и ценам Камчатского края от </w:t>
      </w:r>
      <w:r w:rsidR="00580CB9" w:rsidRPr="00580CB9">
        <w:rPr>
          <w:rFonts w:ascii="Times New Roman" w:hAnsi="Times New Roman"/>
          <w:sz w:val="28"/>
          <w:highlight w:val="yellow"/>
        </w:rPr>
        <w:t>ХХ</w:t>
      </w:r>
      <w:r w:rsidRPr="00580CB9">
        <w:rPr>
          <w:rFonts w:ascii="Times New Roman" w:hAnsi="Times New Roman"/>
          <w:sz w:val="28"/>
          <w:highlight w:val="yellow"/>
        </w:rPr>
        <w:t>.</w:t>
      </w:r>
      <w:r w:rsidR="00580CB9" w:rsidRPr="00580CB9">
        <w:rPr>
          <w:rFonts w:ascii="Times New Roman" w:hAnsi="Times New Roman"/>
          <w:sz w:val="28"/>
          <w:highlight w:val="yellow"/>
        </w:rPr>
        <w:t>ХХ</w:t>
      </w:r>
      <w:r w:rsidRPr="00580CB9">
        <w:rPr>
          <w:rFonts w:ascii="Times New Roman" w:hAnsi="Times New Roman"/>
          <w:sz w:val="28"/>
          <w:highlight w:val="yellow"/>
        </w:rPr>
        <w:t>.202</w:t>
      </w:r>
      <w:r w:rsidR="00580CB9" w:rsidRPr="00580CB9">
        <w:rPr>
          <w:rFonts w:ascii="Times New Roman" w:hAnsi="Times New Roman"/>
          <w:sz w:val="28"/>
          <w:highlight w:val="yellow"/>
        </w:rPr>
        <w:t>3 №Х</w:t>
      </w:r>
      <w:r w:rsidRPr="00580CB9">
        <w:rPr>
          <w:rFonts w:ascii="Times New Roman" w:hAnsi="Times New Roman"/>
          <w:sz w:val="28"/>
          <w:highlight w:val="yellow"/>
        </w:rPr>
        <w:t>Х</w:t>
      </w:r>
      <w:r w:rsidRPr="003723FA">
        <w:rPr>
          <w:rFonts w:ascii="Times New Roman" w:hAnsi="Times New Roman"/>
          <w:sz w:val="28"/>
        </w:rPr>
        <w:t xml:space="preserve">, </w:t>
      </w:r>
      <w:r w:rsidR="00E7276E">
        <w:rPr>
          <w:rFonts w:ascii="Times New Roman" w:hAnsi="Times New Roman"/>
          <w:sz w:val="28"/>
        </w:rPr>
        <w:t xml:space="preserve">на основании </w:t>
      </w:r>
      <w:r w:rsidR="00E7276E" w:rsidRPr="00E7276E">
        <w:rPr>
          <w:rFonts w:ascii="Times New Roman" w:hAnsi="Times New Roman"/>
          <w:sz w:val="28"/>
        </w:rPr>
        <w:t>заявлени</w:t>
      </w:r>
      <w:r w:rsidR="00E7276E">
        <w:rPr>
          <w:rFonts w:ascii="Times New Roman" w:hAnsi="Times New Roman"/>
          <w:sz w:val="28"/>
        </w:rPr>
        <w:t>я</w:t>
      </w:r>
      <w:r w:rsidR="00E7276E" w:rsidRPr="00E7276E">
        <w:rPr>
          <w:rFonts w:ascii="Times New Roman" w:hAnsi="Times New Roman"/>
          <w:sz w:val="28"/>
        </w:rPr>
        <w:t xml:space="preserve"> ООО «</w:t>
      </w:r>
      <w:proofErr w:type="spellStart"/>
      <w:r w:rsidR="00E7276E" w:rsidRPr="00E7276E">
        <w:rPr>
          <w:rFonts w:ascii="Times New Roman" w:hAnsi="Times New Roman"/>
          <w:sz w:val="28"/>
        </w:rPr>
        <w:t>Ресурсоснабжающая</w:t>
      </w:r>
      <w:proofErr w:type="spellEnd"/>
      <w:r w:rsidR="00E7276E" w:rsidRPr="00E7276E">
        <w:rPr>
          <w:rFonts w:ascii="Times New Roman" w:hAnsi="Times New Roman"/>
          <w:sz w:val="28"/>
        </w:rPr>
        <w:t xml:space="preserve"> организация» от 03.07.2023 </w:t>
      </w:r>
      <w:r w:rsidR="00E7276E">
        <w:rPr>
          <w:rFonts w:ascii="Times New Roman" w:hAnsi="Times New Roman"/>
          <w:sz w:val="28"/>
        </w:rPr>
        <w:br/>
      </w:r>
      <w:r w:rsidR="00E7276E" w:rsidRPr="00E7276E">
        <w:rPr>
          <w:rFonts w:ascii="Times New Roman" w:hAnsi="Times New Roman"/>
          <w:sz w:val="28"/>
        </w:rPr>
        <w:t>№ 07-23/213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80CB9" w:rsidRPr="00580CB9" w:rsidRDefault="00580CB9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0CB9">
        <w:rPr>
          <w:rFonts w:ascii="Times New Roman" w:hAnsi="Times New Roman"/>
          <w:sz w:val="28"/>
        </w:rPr>
        <w:t>1.</w:t>
      </w:r>
      <w:r w:rsidRPr="00580CB9">
        <w:rPr>
          <w:rFonts w:ascii="Times New Roman" w:hAnsi="Times New Roman"/>
          <w:sz w:val="28"/>
        </w:rPr>
        <w:tab/>
      </w:r>
      <w:r w:rsidR="00CB6A27">
        <w:rPr>
          <w:rFonts w:ascii="Times New Roman" w:hAnsi="Times New Roman"/>
          <w:sz w:val="28"/>
        </w:rPr>
        <w:t>Установить э</w:t>
      </w:r>
      <w:r w:rsidR="00CB6A27" w:rsidRPr="00CB6A27">
        <w:rPr>
          <w:rFonts w:ascii="Times New Roman" w:hAnsi="Times New Roman"/>
          <w:sz w:val="28"/>
        </w:rPr>
        <w:t>кономически обоснованные тарифы на услуги по передаче тепловой энергии</w:t>
      </w:r>
      <w:r w:rsidR="00E7276E">
        <w:rPr>
          <w:rFonts w:ascii="Times New Roman" w:hAnsi="Times New Roman"/>
          <w:sz w:val="28"/>
        </w:rPr>
        <w:t>,</w:t>
      </w:r>
      <w:r w:rsidR="00CB6A27" w:rsidRPr="00CB6A27">
        <w:rPr>
          <w:rFonts w:ascii="Times New Roman" w:hAnsi="Times New Roman"/>
          <w:sz w:val="28"/>
        </w:rPr>
        <w:t xml:space="preserve"> оказываемые ООО «</w:t>
      </w:r>
      <w:proofErr w:type="spellStart"/>
      <w:r w:rsidR="00CB6A27" w:rsidRPr="00CB6A27">
        <w:rPr>
          <w:rFonts w:ascii="Times New Roman" w:hAnsi="Times New Roman"/>
          <w:sz w:val="28"/>
        </w:rPr>
        <w:t>Ресурсоснабжающая</w:t>
      </w:r>
      <w:proofErr w:type="spellEnd"/>
      <w:r w:rsidR="00CB6A27" w:rsidRPr="00CB6A27">
        <w:rPr>
          <w:rFonts w:ascii="Times New Roman" w:hAnsi="Times New Roman"/>
          <w:sz w:val="28"/>
        </w:rPr>
        <w:t xml:space="preserve"> организация» потребителям </w:t>
      </w:r>
      <w:proofErr w:type="spellStart"/>
      <w:r w:rsidR="00CB6A27" w:rsidRPr="00CB6A27">
        <w:rPr>
          <w:rFonts w:ascii="Times New Roman" w:hAnsi="Times New Roman"/>
          <w:sz w:val="28"/>
        </w:rPr>
        <w:t>Вилючинского</w:t>
      </w:r>
      <w:proofErr w:type="spellEnd"/>
      <w:r w:rsidR="00CB6A27" w:rsidRPr="00CB6A27">
        <w:rPr>
          <w:rFonts w:ascii="Times New Roman" w:hAnsi="Times New Roman"/>
          <w:sz w:val="28"/>
        </w:rPr>
        <w:t xml:space="preserve"> городского округа на 2023 год</w:t>
      </w:r>
      <w:r w:rsidR="00E7276E">
        <w:rPr>
          <w:rFonts w:ascii="Times New Roman" w:hAnsi="Times New Roman"/>
          <w:sz w:val="28"/>
        </w:rPr>
        <w:t xml:space="preserve"> </w:t>
      </w:r>
      <w:r w:rsidR="009E511C">
        <w:rPr>
          <w:rFonts w:ascii="Times New Roman" w:hAnsi="Times New Roman"/>
          <w:sz w:val="28"/>
        </w:rPr>
        <w:t>согласно</w:t>
      </w:r>
      <w:r w:rsidRPr="00580CB9">
        <w:rPr>
          <w:rFonts w:ascii="Times New Roman" w:hAnsi="Times New Roman"/>
          <w:sz w:val="28"/>
        </w:rPr>
        <w:t xml:space="preserve"> </w:t>
      </w:r>
      <w:proofErr w:type="gramStart"/>
      <w:r w:rsidRPr="00580CB9">
        <w:rPr>
          <w:rFonts w:ascii="Times New Roman" w:hAnsi="Times New Roman"/>
          <w:sz w:val="28"/>
        </w:rPr>
        <w:t>приложени</w:t>
      </w:r>
      <w:r w:rsidR="009E511C">
        <w:rPr>
          <w:rFonts w:ascii="Times New Roman" w:hAnsi="Times New Roman"/>
          <w:sz w:val="28"/>
        </w:rPr>
        <w:t>ю</w:t>
      </w:r>
      <w:proofErr w:type="gramEnd"/>
      <w:r w:rsidRPr="00580CB9">
        <w:rPr>
          <w:rFonts w:ascii="Times New Roman" w:hAnsi="Times New Roman"/>
          <w:sz w:val="28"/>
        </w:rPr>
        <w:t xml:space="preserve"> к </w:t>
      </w:r>
      <w:r w:rsidR="00E7276E">
        <w:rPr>
          <w:rFonts w:ascii="Times New Roman" w:hAnsi="Times New Roman"/>
          <w:sz w:val="28"/>
        </w:rPr>
        <w:t>настоящему постановлению</w:t>
      </w:r>
      <w:r w:rsidRPr="00580CB9">
        <w:rPr>
          <w:rFonts w:ascii="Times New Roman" w:hAnsi="Times New Roman"/>
          <w:sz w:val="28"/>
        </w:rPr>
        <w:t>.</w:t>
      </w:r>
    </w:p>
    <w:p w:rsidR="00580CB9" w:rsidRDefault="00580CB9" w:rsidP="00580C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80CB9">
        <w:rPr>
          <w:rFonts w:ascii="Times New Roman" w:hAnsi="Times New Roman"/>
          <w:sz w:val="28"/>
        </w:rPr>
        <w:t>3.</w:t>
      </w:r>
      <w:r w:rsidRPr="00580CB9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E7276E">
        <w:rPr>
          <w:rFonts w:ascii="Times New Roman" w:hAnsi="Times New Roman"/>
          <w:sz w:val="28"/>
        </w:rPr>
        <w:t>после дня его официального опубликования</w:t>
      </w:r>
      <w:r w:rsidRPr="00580CB9">
        <w:rPr>
          <w:rFonts w:ascii="Times New Roman" w:hAnsi="Times New Roman"/>
          <w:sz w:val="28"/>
        </w:rPr>
        <w:t>.</w:t>
      </w: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A63B9B" w:rsidRDefault="002247F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63B9B" w:rsidRDefault="002247F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A63B9B" w:rsidRDefault="002247F7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2C4091">
        <w:rPr>
          <w:rFonts w:ascii="Times New Roman" w:hAnsi="Times New Roman"/>
          <w:sz w:val="28"/>
          <w:highlight w:val="yellow"/>
        </w:rPr>
        <w:t>ХХ.</w:t>
      </w:r>
      <w:r w:rsidR="002C4091" w:rsidRPr="002C4091">
        <w:rPr>
          <w:rFonts w:ascii="Times New Roman" w:hAnsi="Times New Roman"/>
          <w:sz w:val="28"/>
          <w:highlight w:val="yellow"/>
        </w:rPr>
        <w:t>ХХ</w:t>
      </w:r>
      <w:r w:rsidRPr="002C4091">
        <w:rPr>
          <w:rFonts w:ascii="Times New Roman" w:hAnsi="Times New Roman"/>
          <w:sz w:val="28"/>
          <w:highlight w:val="yellow"/>
        </w:rPr>
        <w:t>.2023 № ХХ-Н</w:t>
      </w:r>
    </w:p>
    <w:p w:rsidR="00A63B9B" w:rsidRDefault="00A63B9B">
      <w:pPr>
        <w:rPr>
          <w:rFonts w:ascii="Times New Roman" w:hAnsi="Times New Roman"/>
          <w:sz w:val="24"/>
        </w:rPr>
      </w:pPr>
    </w:p>
    <w:p w:rsidR="00A63B9B" w:rsidRDefault="00A63B9B">
      <w:pPr>
        <w:rPr>
          <w:rFonts w:ascii="Times New Roman" w:hAnsi="Times New Roman"/>
          <w:sz w:val="24"/>
        </w:rPr>
      </w:pPr>
    </w:p>
    <w:p w:rsidR="00580CB9" w:rsidRPr="00580CB9" w:rsidRDefault="00580CB9" w:rsidP="00580CB9">
      <w:pPr>
        <w:widowControl w:val="0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580CB9">
        <w:rPr>
          <w:rFonts w:ascii="Times New Roman" w:hAnsi="Times New Roman"/>
          <w:sz w:val="28"/>
          <w:szCs w:val="28"/>
        </w:rPr>
        <w:t>Экономически обоснованные тарифы на услуги по передаче тепловой энергии</w:t>
      </w:r>
      <w:r w:rsidR="00E7276E">
        <w:rPr>
          <w:rFonts w:ascii="Times New Roman" w:hAnsi="Times New Roman"/>
          <w:sz w:val="28"/>
          <w:szCs w:val="28"/>
        </w:rPr>
        <w:t>,</w:t>
      </w:r>
      <w:r w:rsidRPr="00580CB9">
        <w:rPr>
          <w:rFonts w:ascii="Times New Roman" w:hAnsi="Times New Roman"/>
          <w:sz w:val="28"/>
          <w:szCs w:val="28"/>
        </w:rPr>
        <w:t xml:space="preserve"> оказываемые ООО «</w:t>
      </w:r>
      <w:proofErr w:type="spellStart"/>
      <w:r w:rsidRPr="00580CB9">
        <w:rPr>
          <w:rFonts w:ascii="Times New Roman" w:hAnsi="Times New Roman"/>
          <w:sz w:val="28"/>
          <w:szCs w:val="28"/>
        </w:rPr>
        <w:t>Ресурсоснабжающая</w:t>
      </w:r>
      <w:proofErr w:type="spellEnd"/>
      <w:r w:rsidRPr="00580CB9">
        <w:rPr>
          <w:rFonts w:ascii="Times New Roman" w:hAnsi="Times New Roman"/>
          <w:sz w:val="28"/>
          <w:szCs w:val="28"/>
        </w:rPr>
        <w:t xml:space="preserve"> организация» потребителям </w:t>
      </w:r>
      <w:proofErr w:type="spellStart"/>
      <w:r w:rsidRPr="00580CB9">
        <w:rPr>
          <w:rFonts w:ascii="Times New Roman" w:hAnsi="Times New Roman"/>
          <w:sz w:val="28"/>
          <w:szCs w:val="28"/>
        </w:rPr>
        <w:t>Вилючинского</w:t>
      </w:r>
      <w:proofErr w:type="spellEnd"/>
      <w:r w:rsidRPr="00580CB9">
        <w:rPr>
          <w:rFonts w:ascii="Times New Roman" w:hAnsi="Times New Roman"/>
          <w:sz w:val="28"/>
          <w:szCs w:val="28"/>
        </w:rPr>
        <w:t xml:space="preserve"> городского округа на 2023 год</w:t>
      </w:r>
    </w:p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91"/>
        <w:gridCol w:w="2042"/>
        <w:gridCol w:w="1287"/>
        <w:gridCol w:w="1016"/>
        <w:gridCol w:w="842"/>
        <w:gridCol w:w="6"/>
        <w:gridCol w:w="795"/>
        <w:gridCol w:w="6"/>
        <w:gridCol w:w="795"/>
        <w:gridCol w:w="14"/>
        <w:gridCol w:w="763"/>
        <w:gridCol w:w="741"/>
      </w:tblGrid>
      <w:tr w:rsidR="00CB6A27" w:rsidRPr="002E23FE" w:rsidTr="00CB6A27">
        <w:trPr>
          <w:trHeight w:val="72"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№ п/п</w:t>
            </w:r>
          </w:p>
        </w:tc>
        <w:tc>
          <w:tcPr>
            <w:tcW w:w="552" w:type="pct"/>
            <w:vMerge w:val="restart"/>
            <w:shd w:val="clear" w:color="auto" w:fill="auto"/>
            <w:textDirection w:val="btLr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1033" w:type="pct"/>
            <w:vMerge w:val="restart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Вид тарифа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2518" w:type="pct"/>
            <w:gridSpan w:val="9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Вид теплоносителя</w:t>
            </w:r>
          </w:p>
        </w:tc>
      </w:tr>
      <w:tr w:rsidR="002C4091" w:rsidRPr="002E23FE" w:rsidTr="00CB6A27">
        <w:trPr>
          <w:trHeight w:val="78"/>
        </w:trPr>
        <w:tc>
          <w:tcPr>
            <w:tcW w:w="246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  <w:textDirection w:val="btLr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29" w:type="pct"/>
            <w:gridSpan w:val="7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Отборный пар давлением</w:t>
            </w:r>
          </w:p>
        </w:tc>
        <w:tc>
          <w:tcPr>
            <w:tcW w:w="375" w:type="pct"/>
            <w:vMerge w:val="restart"/>
            <w:shd w:val="clear" w:color="auto" w:fill="auto"/>
            <w:textDirection w:val="btLr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Острый и редуцированный пар</w:t>
            </w:r>
          </w:p>
        </w:tc>
      </w:tr>
      <w:tr w:rsidR="002C4091" w:rsidRPr="002E23FE" w:rsidTr="00CB6A27">
        <w:trPr>
          <w:trHeight w:val="226"/>
        </w:trPr>
        <w:tc>
          <w:tcPr>
            <w:tcW w:w="246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Вода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от 1,2 до 2,5 кг/см</w:t>
            </w:r>
            <w:r w:rsidRPr="002C4091">
              <w:rPr>
                <w:rFonts w:ascii="Times New Roman" w:hAnsi="Times New Roman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от 2,5 до 7,0 кг/см</w:t>
            </w:r>
            <w:r w:rsidRPr="002C4091">
              <w:rPr>
                <w:rFonts w:ascii="Times New Roman" w:hAnsi="Times New Roman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от 7,0 до 13,0 кг/см</w:t>
            </w:r>
            <w:r w:rsidRPr="002C4091">
              <w:rPr>
                <w:rFonts w:ascii="Times New Roman" w:hAnsi="Times New Roman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свыше 13,0 кг/см</w:t>
            </w:r>
            <w:r w:rsidRPr="002C4091">
              <w:rPr>
                <w:rFonts w:ascii="Times New Roman" w:hAnsi="Times New Roman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375" w:type="pct"/>
            <w:vMerge/>
            <w:shd w:val="clear" w:color="auto" w:fill="auto"/>
            <w:vAlign w:val="center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80CB9" w:rsidRPr="002E23FE" w:rsidTr="002C4091">
        <w:tc>
          <w:tcPr>
            <w:tcW w:w="246" w:type="pct"/>
            <w:vMerge w:val="restar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1.</w:t>
            </w:r>
          </w:p>
        </w:tc>
        <w:tc>
          <w:tcPr>
            <w:tcW w:w="4754" w:type="pct"/>
            <w:gridSpan w:val="1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C4091" w:rsidRPr="002E23FE" w:rsidTr="00CB6A27">
        <w:trPr>
          <w:trHeight w:val="207"/>
        </w:trPr>
        <w:tc>
          <w:tcPr>
            <w:tcW w:w="246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 w:val="restart"/>
            <w:shd w:val="clear" w:color="auto" w:fill="auto"/>
            <w:textDirection w:val="btLr"/>
          </w:tcPr>
          <w:p w:rsidR="00580CB9" w:rsidRPr="002C4091" w:rsidRDefault="00580CB9" w:rsidP="002C4091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одноставочный</w:t>
            </w:r>
            <w:proofErr w:type="spellEnd"/>
            <w:r w:rsidRPr="002C4091">
              <w:rPr>
                <w:rFonts w:ascii="Times New Roman" w:hAnsi="Times New Roman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lef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C4091" w:rsidRPr="002E23FE" w:rsidTr="00CB6A27">
        <w:trPr>
          <w:trHeight w:val="70"/>
        </w:trPr>
        <w:tc>
          <w:tcPr>
            <w:tcW w:w="246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</w:tr>
      <w:tr w:rsidR="002C4091" w:rsidRPr="002E23FE" w:rsidTr="00CB6A27">
        <w:trPr>
          <w:trHeight w:val="70"/>
        </w:trPr>
        <w:tc>
          <w:tcPr>
            <w:tcW w:w="246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C4091" w:rsidRPr="002E23FE" w:rsidTr="00CB6A27">
        <w:trPr>
          <w:trHeight w:val="509"/>
        </w:trPr>
        <w:tc>
          <w:tcPr>
            <w:tcW w:w="246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тыс.руб</w:t>
            </w:r>
            <w:proofErr w:type="spellEnd"/>
            <w:r w:rsidRPr="002C4091">
              <w:rPr>
                <w:rFonts w:ascii="Times New Roman" w:hAnsi="Times New Roman"/>
                <w:sz w:val="20"/>
                <w:lang w:eastAsia="en-US"/>
              </w:rPr>
              <w:t>./Гкал/ч в мес.</w:t>
            </w:r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80CB9" w:rsidRPr="002E23FE" w:rsidTr="002C4091">
        <w:tc>
          <w:tcPr>
            <w:tcW w:w="24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2.</w:t>
            </w:r>
          </w:p>
        </w:tc>
        <w:tc>
          <w:tcPr>
            <w:tcW w:w="4754" w:type="pct"/>
            <w:gridSpan w:val="1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Потребители, подключенные к тепловой сети без дополнительного преобразования</w:t>
            </w:r>
            <w:r w:rsidRPr="002C4091">
              <w:rPr>
                <w:rFonts w:ascii="Times New Roman" w:hAnsi="Times New Roman"/>
                <w:sz w:val="20"/>
                <w:lang w:eastAsia="en-US"/>
              </w:rPr>
              <w:br/>
              <w:t>на тепловых пунктах, датируемой теплоснабжающей организацией</w:t>
            </w:r>
          </w:p>
        </w:tc>
      </w:tr>
      <w:tr w:rsidR="00E7276E" w:rsidRPr="002E23FE" w:rsidTr="00E7276E">
        <w:trPr>
          <w:trHeight w:val="516"/>
        </w:trPr>
        <w:tc>
          <w:tcPr>
            <w:tcW w:w="246" w:type="pct"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одноставочный</w:t>
            </w:r>
            <w:proofErr w:type="spellEnd"/>
            <w:r w:rsidRPr="002C4091">
              <w:rPr>
                <w:rFonts w:ascii="Times New Roman" w:hAnsi="Times New Roman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429" w:type="pct"/>
            <w:gridSpan w:val="2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Х</w:t>
            </w:r>
          </w:p>
        </w:tc>
      </w:tr>
      <w:tr w:rsidR="002C4091" w:rsidRPr="002E23FE" w:rsidTr="00CB6A27">
        <w:trPr>
          <w:trHeight w:val="70"/>
        </w:trPr>
        <w:tc>
          <w:tcPr>
            <w:tcW w:w="246" w:type="pct"/>
            <w:vMerge w:val="restar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 w:val="restar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C4091" w:rsidRPr="002E23FE" w:rsidTr="00CB6A27">
        <w:trPr>
          <w:trHeight w:val="223"/>
        </w:trPr>
        <w:tc>
          <w:tcPr>
            <w:tcW w:w="246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2C4091" w:rsidRPr="002E23FE" w:rsidTr="00CB6A27">
        <w:trPr>
          <w:trHeight w:val="829"/>
        </w:trPr>
        <w:tc>
          <w:tcPr>
            <w:tcW w:w="246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тыс.руб</w:t>
            </w:r>
            <w:proofErr w:type="spellEnd"/>
            <w:r w:rsidRPr="002C4091">
              <w:rPr>
                <w:rFonts w:ascii="Times New Roman" w:hAnsi="Times New Roman"/>
                <w:sz w:val="20"/>
                <w:lang w:eastAsia="en-US"/>
              </w:rPr>
              <w:t>./Гкал/ч в мес.</w:t>
            </w:r>
          </w:p>
        </w:tc>
        <w:tc>
          <w:tcPr>
            <w:tcW w:w="651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580CB9" w:rsidRPr="002C4091" w:rsidRDefault="00580CB9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B6A27" w:rsidRPr="002E23FE" w:rsidTr="002C4091">
        <w:tc>
          <w:tcPr>
            <w:tcW w:w="246" w:type="pct"/>
            <w:shd w:val="clear" w:color="auto" w:fill="auto"/>
          </w:tcPr>
          <w:p w:rsidR="00CB6A27" w:rsidRPr="002C4091" w:rsidRDefault="00CB6A27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3.</w:t>
            </w:r>
          </w:p>
        </w:tc>
        <w:tc>
          <w:tcPr>
            <w:tcW w:w="4754" w:type="pct"/>
            <w:gridSpan w:val="12"/>
            <w:shd w:val="clear" w:color="auto" w:fill="auto"/>
          </w:tcPr>
          <w:p w:rsidR="00CB6A27" w:rsidRPr="002C4091" w:rsidRDefault="00CB6A27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Потребители, подключенные к тепловой сети после тепловых пунктов (на тепловых</w:t>
            </w:r>
            <w:r w:rsidRPr="002C4091">
              <w:rPr>
                <w:rFonts w:ascii="Times New Roman" w:hAnsi="Times New Roman"/>
                <w:sz w:val="20"/>
                <w:lang w:eastAsia="en-US"/>
              </w:rPr>
              <w:br/>
              <w:t xml:space="preserve">пунктах), эксплуатируемых теплоснабжающей организацией </w:t>
            </w:r>
            <w:r w:rsidRPr="002C4091">
              <w:rPr>
                <w:rFonts w:ascii="Times New Roman" w:hAnsi="Times New Roman"/>
                <w:bCs/>
                <w:sz w:val="20"/>
              </w:rPr>
              <w:t>(</w:t>
            </w:r>
            <w:r w:rsidRPr="002C4091">
              <w:rPr>
                <w:rFonts w:ascii="Times New Roman" w:hAnsi="Times New Roman"/>
                <w:sz w:val="20"/>
              </w:rPr>
              <w:t xml:space="preserve">тарифы указываются </w:t>
            </w:r>
            <w:r w:rsidRPr="002C4091">
              <w:rPr>
                <w:rFonts w:ascii="Times New Roman" w:hAnsi="Times New Roman"/>
                <w:bCs/>
                <w:sz w:val="20"/>
              </w:rPr>
              <w:t>без НДС)</w:t>
            </w:r>
          </w:p>
        </w:tc>
      </w:tr>
      <w:tr w:rsidR="00E7276E" w:rsidRPr="002E23FE" w:rsidTr="00C93F82">
        <w:trPr>
          <w:trHeight w:val="324"/>
        </w:trPr>
        <w:tc>
          <w:tcPr>
            <w:tcW w:w="246" w:type="pct"/>
            <w:vMerge w:val="restart"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3.1</w:t>
            </w:r>
          </w:p>
        </w:tc>
        <w:tc>
          <w:tcPr>
            <w:tcW w:w="552" w:type="pct"/>
            <w:vMerge w:val="restart"/>
            <w:shd w:val="clear" w:color="auto" w:fill="auto"/>
            <w:textDirection w:val="btLr"/>
            <w:vAlign w:val="center"/>
          </w:tcPr>
          <w:p w:rsidR="00E7276E" w:rsidRDefault="00E7276E" w:rsidP="00E7276E">
            <w:pPr>
              <w:spacing w:after="0"/>
              <w:ind w:left="113" w:right="113"/>
              <w:rPr>
                <w:rFonts w:ascii="Times New Roman" w:hAnsi="Times New Roman"/>
                <w:sz w:val="20"/>
                <w:lang w:eastAsia="en-US"/>
              </w:rPr>
            </w:pPr>
          </w:p>
          <w:p w:rsidR="00E7276E" w:rsidRDefault="00E7276E" w:rsidP="00E7276E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vMerge w:val="restart"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одноставочный</w:t>
            </w:r>
            <w:proofErr w:type="spellEnd"/>
            <w:r w:rsidRPr="002C4091">
              <w:rPr>
                <w:rFonts w:ascii="Times New Roman" w:hAnsi="Times New Roman"/>
                <w:sz w:val="20"/>
                <w:lang w:eastAsia="en-US"/>
              </w:rPr>
              <w:t xml:space="preserve"> руб./Гкал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CB6A27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CB6A27">
              <w:rPr>
                <w:rFonts w:ascii="Times New Roman" w:hAnsi="Times New Roman"/>
                <w:sz w:val="20"/>
                <w:highlight w:val="yellow"/>
              </w:rPr>
              <w:t>2023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</w:tcPr>
          <w:p w:rsidR="00E7276E" w:rsidRPr="00CB6A27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7276E" w:rsidRPr="002E23FE" w:rsidTr="00CB6A27">
        <w:trPr>
          <w:trHeight w:val="324"/>
        </w:trPr>
        <w:tc>
          <w:tcPr>
            <w:tcW w:w="246" w:type="pct"/>
            <w:vMerge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  <w:textDirection w:val="btLr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vMerge/>
            <w:shd w:val="clear" w:color="auto" w:fill="auto"/>
          </w:tcPr>
          <w:p w:rsidR="00E7276E" w:rsidRPr="002C4091" w:rsidRDefault="00E7276E" w:rsidP="00E7276E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CB6A27" w:rsidRDefault="00E7276E" w:rsidP="00E7276E">
            <w:pPr>
              <w:widowControl w:val="0"/>
              <w:spacing w:after="0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CB6A27">
              <w:rPr>
                <w:rFonts w:ascii="Times New Roman" w:hAnsi="Times New Roman"/>
                <w:sz w:val="20"/>
                <w:highlight w:val="yellow"/>
                <w:lang w:eastAsia="en-US"/>
              </w:rPr>
              <w:t>01.01.2023 -31.12.2023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CB6A27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CB6A27">
              <w:rPr>
                <w:rFonts w:ascii="Times New Roman" w:hAnsi="Times New Roman"/>
                <w:sz w:val="20"/>
                <w:highlight w:val="yellow"/>
                <w:lang w:eastAsia="en-US"/>
              </w:rPr>
              <w:t>15 709,99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76E" w:rsidRPr="002C4091" w:rsidRDefault="00E7276E" w:rsidP="00E727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7276E" w:rsidRPr="002E23FE" w:rsidTr="00CB6A27">
        <w:trPr>
          <w:trHeight w:val="70"/>
        </w:trPr>
        <w:tc>
          <w:tcPr>
            <w:tcW w:w="246" w:type="pct"/>
            <w:vMerge w:val="restar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двухставочный</w:t>
            </w:r>
            <w:proofErr w:type="spellEnd"/>
          </w:p>
        </w:tc>
        <w:tc>
          <w:tcPr>
            <w:tcW w:w="651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7276E" w:rsidRPr="002E23FE" w:rsidTr="00CB6A27">
        <w:trPr>
          <w:trHeight w:val="562"/>
        </w:trPr>
        <w:tc>
          <w:tcPr>
            <w:tcW w:w="246" w:type="pct"/>
            <w:vMerge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 w:line="240" w:lineRule="atLeast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>ставка за тепловую энергию, руб./Гкал</w:t>
            </w:r>
          </w:p>
        </w:tc>
        <w:tc>
          <w:tcPr>
            <w:tcW w:w="651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7276E" w:rsidRPr="002E23FE" w:rsidTr="00CB6A27">
        <w:trPr>
          <w:trHeight w:val="273"/>
        </w:trPr>
        <w:tc>
          <w:tcPr>
            <w:tcW w:w="246" w:type="pct"/>
            <w:vMerge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33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 w:rsidRPr="002C4091">
              <w:rPr>
                <w:rFonts w:ascii="Times New Roman" w:hAnsi="Times New Roman"/>
                <w:sz w:val="20"/>
                <w:lang w:eastAsia="en-US"/>
              </w:rPr>
              <w:t xml:space="preserve">ставка за содержание тепловой мощности, </w:t>
            </w:r>
            <w:proofErr w:type="spellStart"/>
            <w:r w:rsidRPr="002C4091">
              <w:rPr>
                <w:rFonts w:ascii="Times New Roman" w:hAnsi="Times New Roman"/>
                <w:sz w:val="20"/>
                <w:lang w:eastAsia="en-US"/>
              </w:rPr>
              <w:t>тыс.руб</w:t>
            </w:r>
            <w:proofErr w:type="spellEnd"/>
            <w:r w:rsidRPr="002C4091">
              <w:rPr>
                <w:rFonts w:ascii="Times New Roman" w:hAnsi="Times New Roman"/>
                <w:sz w:val="20"/>
                <w:lang w:eastAsia="en-US"/>
              </w:rPr>
              <w:t>./Гкал/ч в мес.</w:t>
            </w:r>
          </w:p>
        </w:tc>
        <w:tc>
          <w:tcPr>
            <w:tcW w:w="651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ind w:right="-108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26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405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93" w:type="pct"/>
            <w:gridSpan w:val="2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E7276E" w:rsidRPr="002C4091" w:rsidRDefault="00E7276E" w:rsidP="002C4091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A63B9B" w:rsidRDefault="00A63B9B">
      <w:bookmarkStart w:id="2" w:name="_GoBack"/>
      <w:bookmarkEnd w:id="2"/>
    </w:p>
    <w:sectPr w:rsidR="00A63B9B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2247F7"/>
    <w:rsid w:val="002C4091"/>
    <w:rsid w:val="003723FA"/>
    <w:rsid w:val="00580CB9"/>
    <w:rsid w:val="009E511C"/>
    <w:rsid w:val="00A63B9B"/>
    <w:rsid w:val="00CB6A27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18D1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Болелая Галина Валерьевна</cp:lastModifiedBy>
  <cp:revision>4</cp:revision>
  <dcterms:created xsi:type="dcterms:W3CDTF">2023-08-31T07:46:00Z</dcterms:created>
  <dcterms:modified xsi:type="dcterms:W3CDTF">2023-08-31T09:18:00Z</dcterms:modified>
</cp:coreProperties>
</file>