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8B005D" w:rsidRPr="00116CF3">
              <w:rPr>
                <w:szCs w:val="28"/>
              </w:rPr>
              <w:t>МУП «Ключевская управляющая компания» потребителям Ключевского сельского поселения Усть-Камчатского муниципального района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C0FBF">
        <w:rPr>
          <w:szCs w:val="28"/>
        </w:rPr>
        <w:t>24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9113A1">
        <w:rPr>
          <w:szCs w:val="28"/>
        </w:rPr>
        <w:t>59</w:t>
      </w:r>
      <w:r w:rsidR="008B005D">
        <w:rPr>
          <w:szCs w:val="28"/>
        </w:rPr>
        <w:t xml:space="preserve">, </w:t>
      </w:r>
      <w:r w:rsidR="008B005D" w:rsidRPr="00133270">
        <w:rPr>
          <w:szCs w:val="28"/>
        </w:rPr>
        <w:t xml:space="preserve">на основании заявления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«Ключевская управляющая компания»</w:t>
      </w:r>
      <w:r w:rsidR="008B005D" w:rsidRPr="00966382">
        <w:rPr>
          <w:bCs/>
          <w:szCs w:val="28"/>
        </w:rPr>
        <w:t xml:space="preserve"> </w:t>
      </w:r>
      <w:r w:rsidR="008B005D" w:rsidRPr="00EC55DF">
        <w:rPr>
          <w:szCs w:val="28"/>
        </w:rPr>
        <w:t xml:space="preserve">от </w:t>
      </w:r>
      <w:r w:rsidR="008B005D">
        <w:rPr>
          <w:szCs w:val="28"/>
        </w:rPr>
        <w:t>28</w:t>
      </w:r>
      <w:r w:rsidR="008B005D" w:rsidRPr="002E7D54">
        <w:rPr>
          <w:szCs w:val="28"/>
        </w:rPr>
        <w:t>.</w:t>
      </w:r>
      <w:r w:rsidR="008B005D">
        <w:rPr>
          <w:szCs w:val="28"/>
        </w:rPr>
        <w:t>10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 xml:space="preserve"> № </w:t>
      </w:r>
      <w:r w:rsidR="008B005D">
        <w:rPr>
          <w:szCs w:val="28"/>
        </w:rPr>
        <w:t>158</w:t>
      </w:r>
      <w:r w:rsidR="008B005D" w:rsidRPr="002E7D54">
        <w:rPr>
          <w:szCs w:val="28"/>
        </w:rPr>
        <w:t xml:space="preserve"> (рег. № 90/</w:t>
      </w:r>
      <w:r w:rsidR="008B005D">
        <w:rPr>
          <w:szCs w:val="28"/>
        </w:rPr>
        <w:t xml:space="preserve">3083 </w:t>
      </w:r>
      <w:r w:rsidR="008B005D" w:rsidRPr="002E7D54">
        <w:rPr>
          <w:szCs w:val="28"/>
        </w:rPr>
        <w:t xml:space="preserve">от </w:t>
      </w:r>
      <w:r w:rsidR="008B005D">
        <w:rPr>
          <w:szCs w:val="28"/>
        </w:rPr>
        <w:t>28</w:t>
      </w:r>
      <w:r w:rsidR="008B005D" w:rsidRPr="002E7D54">
        <w:rPr>
          <w:szCs w:val="28"/>
        </w:rPr>
        <w:t>.</w:t>
      </w:r>
      <w:r w:rsidR="008B005D">
        <w:rPr>
          <w:szCs w:val="28"/>
        </w:rPr>
        <w:t>10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«Ключевская управляющая компания»</w:t>
      </w:r>
      <w:r w:rsidRPr="00FC0FBF">
        <w:rPr>
          <w:szCs w:val="28"/>
        </w:rPr>
        <w:t xml:space="preserve"> в сфере холодного водоснабжения в </w:t>
      </w:r>
      <w:r w:rsidR="008B005D" w:rsidRPr="00116CF3">
        <w:rPr>
          <w:szCs w:val="28"/>
        </w:rPr>
        <w:t>Ключевск</w:t>
      </w:r>
      <w:r w:rsidR="008B005D">
        <w:rPr>
          <w:szCs w:val="28"/>
        </w:rPr>
        <w:t>ом</w:t>
      </w:r>
      <w:r w:rsidR="008B005D" w:rsidRPr="00FC0FBF">
        <w:rPr>
          <w:szCs w:val="28"/>
        </w:rPr>
        <w:t xml:space="preserve"> </w:t>
      </w:r>
      <w:r w:rsidRPr="00FC0FBF">
        <w:rPr>
          <w:szCs w:val="28"/>
        </w:rPr>
        <w:t>сельском поселении Усть-Камчатского муниципального района на 202</w:t>
      </w:r>
      <w:r>
        <w:rPr>
          <w:szCs w:val="28"/>
        </w:rPr>
        <w:t>2-2024</w:t>
      </w:r>
      <w:r w:rsidRPr="00FC0FBF">
        <w:rPr>
          <w:szCs w:val="28"/>
        </w:rPr>
        <w:t xml:space="preserve"> год</w:t>
      </w:r>
      <w:r>
        <w:rPr>
          <w:szCs w:val="28"/>
        </w:rPr>
        <w:t>ы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54240E" w:rsidRPr="00EC47AC">
        <w:rPr>
          <w:bCs/>
          <w:szCs w:val="28"/>
        </w:rPr>
        <w:t xml:space="preserve">МУП </w:t>
      </w:r>
      <w:r w:rsidR="0054240E" w:rsidRPr="00116CF3">
        <w:rPr>
          <w:szCs w:val="28"/>
        </w:rPr>
        <w:t>«Ключевская управляющая компания»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54240E" w:rsidRPr="00116CF3">
        <w:rPr>
          <w:szCs w:val="28"/>
        </w:rPr>
        <w:t>Ключевск</w:t>
      </w:r>
      <w:r w:rsidR="0054240E">
        <w:rPr>
          <w:szCs w:val="28"/>
        </w:rPr>
        <w:t>ом</w:t>
      </w:r>
      <w:r w:rsidR="0054240E" w:rsidRPr="00FC0FBF">
        <w:rPr>
          <w:szCs w:val="28"/>
        </w:rPr>
        <w:t xml:space="preserve"> сельском поселении Усть-Камчатского муниципального района на 202</w:t>
      </w:r>
      <w:r w:rsidR="0054240E">
        <w:rPr>
          <w:szCs w:val="28"/>
        </w:rPr>
        <w:t>2-2024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>ы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AD254B" w:rsidP="009113A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C0FBF">
        <w:rPr>
          <w:szCs w:val="28"/>
        </w:rPr>
        <w:t xml:space="preserve">. </w:t>
      </w:r>
      <w:r w:rsidR="00FC0FBF" w:rsidRPr="00FC0FBF">
        <w:rPr>
          <w:szCs w:val="28"/>
        </w:rPr>
        <w:t xml:space="preserve">Утвердить долгосрочные параметры регулирования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«Ключевская управляющая компания»</w:t>
      </w:r>
      <w:r w:rsidR="00FC0FBF" w:rsidRPr="00FC0FBF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</w:t>
      </w:r>
      <w:r w:rsidR="00FC0FBF" w:rsidRPr="00FC0FBF">
        <w:rPr>
          <w:szCs w:val="28"/>
        </w:rPr>
        <w:t xml:space="preserve">потребителям </w:t>
      </w:r>
      <w:r w:rsidR="008B005D" w:rsidRPr="00116CF3">
        <w:rPr>
          <w:szCs w:val="28"/>
        </w:rPr>
        <w:t>Ключевского</w:t>
      </w:r>
      <w:r w:rsidR="008B005D" w:rsidRPr="00FC2873">
        <w:rPr>
          <w:szCs w:val="28"/>
        </w:rPr>
        <w:t xml:space="preserve"> </w:t>
      </w:r>
      <w:r w:rsidR="00FC2873" w:rsidRPr="00FC2873">
        <w:rPr>
          <w:szCs w:val="28"/>
        </w:rPr>
        <w:t>сельско</w:t>
      </w:r>
      <w:r w:rsidR="00FC2873">
        <w:rPr>
          <w:szCs w:val="28"/>
        </w:rPr>
        <w:t>го</w:t>
      </w:r>
      <w:r w:rsidR="00FC2873" w:rsidRPr="00FC2873">
        <w:rPr>
          <w:szCs w:val="28"/>
        </w:rPr>
        <w:t xml:space="preserve"> поселени</w:t>
      </w:r>
      <w:r w:rsidR="00FC2873">
        <w:rPr>
          <w:szCs w:val="28"/>
        </w:rPr>
        <w:t>я</w:t>
      </w:r>
      <w:r w:rsidR="00FC2873" w:rsidRPr="00FC2873">
        <w:rPr>
          <w:szCs w:val="28"/>
        </w:rPr>
        <w:t xml:space="preserve"> Усть-Камчатского муниципального района</w:t>
      </w:r>
      <w:r w:rsidR="00FC0FBF" w:rsidRPr="00FC0FBF">
        <w:rPr>
          <w:szCs w:val="28"/>
        </w:rPr>
        <w:t xml:space="preserve"> на 202</w:t>
      </w:r>
      <w:r w:rsidR="00FC2873">
        <w:rPr>
          <w:szCs w:val="28"/>
        </w:rPr>
        <w:t>2</w:t>
      </w:r>
      <w:r w:rsidR="00FC0FBF" w:rsidRPr="00FC0FBF">
        <w:rPr>
          <w:szCs w:val="28"/>
        </w:rPr>
        <w:t>-202</w:t>
      </w:r>
      <w:r w:rsidR="00FC2873">
        <w:rPr>
          <w:szCs w:val="28"/>
        </w:rPr>
        <w:t>4</w:t>
      </w:r>
      <w:r w:rsidR="002922E9">
        <w:rPr>
          <w:szCs w:val="28"/>
        </w:rPr>
        <w:t xml:space="preserve"> годы</w:t>
      </w:r>
      <w:r w:rsidR="00FC0FBF"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>
        <w:rPr>
          <w:szCs w:val="28"/>
        </w:rPr>
        <w:t xml:space="preserve"> </w:t>
      </w:r>
      <w:r w:rsidRPr="00FC0FBF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FC0FBF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FC2873">
        <w:rPr>
          <w:szCs w:val="28"/>
        </w:rPr>
        <w:t xml:space="preserve"> сельско</w:t>
      </w:r>
      <w:r>
        <w:rPr>
          <w:szCs w:val="28"/>
        </w:rPr>
        <w:t>го</w:t>
      </w:r>
      <w:r w:rsidRPr="00FC2873">
        <w:rPr>
          <w:szCs w:val="28"/>
        </w:rPr>
        <w:t xml:space="preserve"> поселени</w:t>
      </w:r>
      <w:r>
        <w:rPr>
          <w:szCs w:val="28"/>
        </w:rPr>
        <w:t>я</w:t>
      </w:r>
      <w:r w:rsidRPr="00FC2873">
        <w:rPr>
          <w:szCs w:val="28"/>
        </w:rPr>
        <w:t xml:space="preserve"> Усть-Камчатского муниципального района</w:t>
      </w:r>
      <w:r w:rsidRPr="00FC0FBF">
        <w:rPr>
          <w:szCs w:val="28"/>
        </w:rPr>
        <w:t xml:space="preserve"> на 202</w:t>
      </w:r>
      <w:r>
        <w:rPr>
          <w:szCs w:val="28"/>
        </w:rPr>
        <w:t>2</w:t>
      </w:r>
      <w:r w:rsidRPr="00FC0FBF">
        <w:rPr>
          <w:szCs w:val="28"/>
        </w:rPr>
        <w:t>-202</w:t>
      </w:r>
      <w:r>
        <w:rPr>
          <w:szCs w:val="28"/>
        </w:rPr>
        <w:t>4 годы</w:t>
      </w:r>
      <w:r w:rsidRPr="00FC0FBF">
        <w:rPr>
          <w:szCs w:val="28"/>
        </w:rPr>
        <w:t xml:space="preserve"> согласно приложению</w:t>
      </w:r>
      <w:r>
        <w:rPr>
          <w:szCs w:val="28"/>
        </w:rPr>
        <w:t xml:space="preserve"> 4</w:t>
      </w:r>
      <w:r w:rsidRPr="00FC0FBF">
        <w:rPr>
          <w:szCs w:val="28"/>
        </w:rPr>
        <w:t>.</w:t>
      </w:r>
    </w:p>
    <w:p w:rsidR="00FC0FBF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«Ключевская управляющая компания»</w:t>
      </w:r>
      <w:r w:rsidR="00FC0FBF" w:rsidRPr="00FC0FBF">
        <w:rPr>
          <w:szCs w:val="28"/>
        </w:rPr>
        <w:t xml:space="preserve"> потребителям </w:t>
      </w:r>
      <w:r w:rsidR="008B005D" w:rsidRPr="00116CF3">
        <w:rPr>
          <w:szCs w:val="28"/>
        </w:rPr>
        <w:t>Ключевского</w:t>
      </w:r>
      <w:r w:rsidR="00FC0FBF" w:rsidRPr="00FC0FBF">
        <w:rPr>
          <w:szCs w:val="28"/>
        </w:rPr>
        <w:t xml:space="preserve"> сельского поселения Усть-Ка</w:t>
      </w:r>
      <w:r w:rsidR="002922E9">
        <w:rPr>
          <w:szCs w:val="28"/>
        </w:rPr>
        <w:t>мчатского 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C2873">
        <w:rPr>
          <w:szCs w:val="28"/>
        </w:rPr>
        <w:t>Утвердить и ввести в действие экономически обоснованны</w:t>
      </w:r>
      <w:r>
        <w:rPr>
          <w:szCs w:val="28"/>
        </w:rPr>
        <w:t>е</w:t>
      </w:r>
      <w:r w:rsidRPr="00FC2873">
        <w:rPr>
          <w:szCs w:val="28"/>
        </w:rPr>
        <w:t xml:space="preserve"> тариф</w:t>
      </w:r>
      <w:r>
        <w:rPr>
          <w:szCs w:val="28"/>
        </w:rPr>
        <w:t>ы</w:t>
      </w:r>
      <w:r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Pr="00FC0FBF">
        <w:rPr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FC0FBF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FC0FBF">
        <w:rPr>
          <w:szCs w:val="28"/>
        </w:rPr>
        <w:t xml:space="preserve"> сельского поселения Усть-Ка</w:t>
      </w:r>
      <w:r>
        <w:rPr>
          <w:szCs w:val="28"/>
        </w:rPr>
        <w:t>мчатского муниципального района</w:t>
      </w:r>
      <w:r w:rsidRPr="00FC0FBF">
        <w:rPr>
          <w:szCs w:val="28"/>
        </w:rPr>
        <w:t xml:space="preserve"> </w:t>
      </w:r>
      <w:r>
        <w:rPr>
          <w:szCs w:val="28"/>
        </w:rPr>
        <w:t>согласно приложению 6</w:t>
      </w:r>
      <w:r w:rsidRPr="00FC0FBF">
        <w:rPr>
          <w:szCs w:val="28"/>
        </w:rPr>
        <w:t>.</w:t>
      </w:r>
    </w:p>
    <w:p w:rsidR="00B60245" w:rsidRDefault="002922E9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AD254B">
        <w:rPr>
          <w:szCs w:val="28"/>
        </w:rPr>
        <w:t>08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Pr="009113A1">
        <w:rPr>
          <w:rFonts w:cs="Calibri"/>
          <w:szCs w:val="28"/>
        </w:rPr>
        <w:t xml:space="preserve"> </w:t>
      </w:r>
    </w:p>
    <w:p w:rsidR="002922E9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2922E9" w:rsidRPr="009113A1">
        <w:rPr>
          <w:szCs w:val="28"/>
        </w:rPr>
        <w:t>сельского поселения Усть-Камчатского муниципального района</w:t>
      </w:r>
      <w:r w:rsidRPr="009113A1">
        <w:rPr>
          <w:szCs w:val="28"/>
        </w:rPr>
        <w:t xml:space="preserve"> </w:t>
      </w:r>
    </w:p>
    <w:p w:rsidR="00980591" w:rsidRPr="009113A1" w:rsidRDefault="002922E9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</w:t>
      </w:r>
      <w:r w:rsidR="00980591" w:rsidRPr="009113A1">
        <w:rPr>
          <w:szCs w:val="28"/>
        </w:rPr>
        <w:t>-202</w:t>
      </w:r>
      <w:r w:rsidRPr="009113A1">
        <w:rPr>
          <w:szCs w:val="28"/>
        </w:rPr>
        <w:t>4</w:t>
      </w:r>
      <w:r w:rsidR="00980591"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2922E9" w:rsidTr="00C86076"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F1044" w:rsidRPr="002F1044" w:rsidRDefault="002F10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«Ключевская управляющая компания»,</w:t>
            </w:r>
          </w:p>
          <w:p w:rsidR="002F1044" w:rsidRPr="002F1044" w:rsidRDefault="002F10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ул. Кирова д.138, с. Ключи, Усть-Камчатский район, Камчатский край, 684400,</w:t>
            </w:r>
          </w:p>
          <w:p w:rsidR="002F1044" w:rsidRPr="002F1044" w:rsidRDefault="002F10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Борисов Илья Александрович</w:t>
            </w:r>
          </w:p>
          <w:p w:rsidR="002922E9" w:rsidRDefault="002F1044" w:rsidP="002F10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(41534) 21-140</w:t>
            </w:r>
          </w:p>
        </w:tc>
      </w:tr>
      <w:tr w:rsidR="002922E9" w:rsidTr="00C86076"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BA0DC3">
        <w:trPr>
          <w:trHeight w:val="439"/>
        </w:trPr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317"/>
        <w:gridCol w:w="1570"/>
        <w:gridCol w:w="1431"/>
        <w:gridCol w:w="1431"/>
        <w:gridCol w:w="1426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</w:tr>
      <w:tr w:rsidR="001D4CCE" w:rsidRPr="00980591" w:rsidTr="00BA0DC3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</w:tr>
      <w:tr w:rsidR="001D4CCE" w:rsidRPr="00980591" w:rsidTr="00BA0DC3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</w:tr>
      <w:tr w:rsidR="001D4CCE" w:rsidRPr="00980591" w:rsidTr="00BA0DC3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BA0DC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980591" w:rsidRDefault="001D4CCE" w:rsidP="001D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D4CCE" w:rsidRPr="00594DA1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D4CCE" w:rsidRPr="00594DA1" w:rsidTr="00C8607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228,33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235,09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242,05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DA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705,48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010"/>
        <w:gridCol w:w="1405"/>
        <w:gridCol w:w="2795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BA0DC3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1D4CCE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9817,47</w:t>
            </w:r>
          </w:p>
        </w:tc>
      </w:tr>
      <w:tr w:rsidR="00980591" w:rsidRPr="00980591" w:rsidTr="00BA0DC3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8C795A" w:rsidP="001D4CC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="001D4CCE">
              <w:rPr>
                <w:rFonts w:cs="Calibri"/>
                <w:sz w:val="24"/>
              </w:rPr>
              <w:t>19</w:t>
            </w:r>
            <w:r>
              <w:rPr>
                <w:rFonts w:cs="Calibri"/>
                <w:sz w:val="24"/>
              </w:rPr>
              <w:t>9,</w:t>
            </w:r>
            <w:r w:rsidR="001D4CCE">
              <w:rPr>
                <w:rFonts w:cs="Calibri"/>
                <w:sz w:val="24"/>
              </w:rPr>
              <w:t>64</w:t>
            </w:r>
          </w:p>
        </w:tc>
      </w:tr>
      <w:tr w:rsidR="00980591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8C795A" w:rsidP="001D4CC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1D4CCE">
              <w:rPr>
                <w:rFonts w:cs="Calibri"/>
                <w:sz w:val="24"/>
              </w:rPr>
              <w:t>0526</w:t>
            </w:r>
            <w:r>
              <w:rPr>
                <w:rFonts w:cs="Calibri"/>
                <w:sz w:val="24"/>
              </w:rPr>
              <w:t>,</w:t>
            </w:r>
            <w:r w:rsidR="001D4CCE">
              <w:rPr>
                <w:rFonts w:cs="Calibri"/>
                <w:sz w:val="24"/>
              </w:rPr>
              <w:t>93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8A0480" w:rsidRPr="00594DA1" w:rsidTr="00C86076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C86076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8A0480" w:rsidRPr="00594DA1" w:rsidTr="00C86076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8A0480" w:rsidRPr="00594DA1" w:rsidTr="00BA0DC3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8A0480" w:rsidRPr="00594DA1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594DA1" w:rsidRDefault="008A0480" w:rsidP="00C86076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8A0480" w:rsidRPr="00594DA1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BA0DC3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BA0DC3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80" w:rsidRPr="00594DA1" w:rsidRDefault="00BA0DC3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57,09</w:t>
            </w:r>
          </w:p>
        </w:tc>
      </w:tr>
      <w:tr w:rsidR="00BA0DC3" w:rsidRPr="00594DA1" w:rsidTr="00BA0DC3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58,78</w:t>
            </w:r>
          </w:p>
        </w:tc>
      </w:tr>
      <w:tr w:rsidR="00BA0DC3" w:rsidRPr="00594DA1" w:rsidTr="00BA0DC3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60,52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4"/>
        <w:gridCol w:w="1281"/>
        <w:gridCol w:w="877"/>
        <w:gridCol w:w="877"/>
        <w:gridCol w:w="773"/>
      </w:tblGrid>
      <w:tr w:rsidR="00980591" w:rsidRPr="00980591" w:rsidTr="00BA0DC3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BA0DC3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BA0DC3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BA0DC3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" w:type="pct"/>
            <w:vAlign w:val="center"/>
          </w:tcPr>
          <w:p w:rsidR="00980591" w:rsidRPr="00980591" w:rsidRDefault="00BA0DC3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" w:type="pct"/>
            <w:vAlign w:val="center"/>
          </w:tcPr>
          <w:p w:rsidR="00980591" w:rsidRPr="00980591" w:rsidRDefault="00BA0DC3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1,195</w:t>
            </w:r>
          </w:p>
        </w:tc>
        <w:tc>
          <w:tcPr>
            <w:tcW w:w="392" w:type="pct"/>
            <w:vAlign w:val="center"/>
          </w:tcPr>
          <w:p w:rsidR="0014055A" w:rsidRPr="00980591" w:rsidRDefault="004A4407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rFonts w:cs="Calibri"/>
          <w:szCs w:val="28"/>
        </w:rPr>
        <w:t xml:space="preserve"> </w:t>
      </w: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 </w:t>
      </w: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2022-2024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C86076" w:rsidTr="00C86076"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86076" w:rsidRPr="002F1044" w:rsidRDefault="00C86076" w:rsidP="00C86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«Ключевская управляющая компания»,</w:t>
            </w:r>
          </w:p>
          <w:p w:rsidR="00C86076" w:rsidRPr="002F1044" w:rsidRDefault="00C86076" w:rsidP="00C86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ул. Кирова д.138, с. Ключи, Усть-Камчатский район, Камчатский край, 684400,</w:t>
            </w:r>
          </w:p>
          <w:p w:rsidR="00C86076" w:rsidRPr="002F1044" w:rsidRDefault="00C86076" w:rsidP="00C86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Борисов Илья Александрович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(41534) 21-140</w:t>
            </w:r>
          </w:p>
        </w:tc>
      </w:tr>
      <w:tr w:rsidR="00C86076" w:rsidTr="00C86076"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86076" w:rsidRPr="005027ED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86076" w:rsidRPr="006664E0" w:rsidTr="00C86076">
        <w:trPr>
          <w:trHeight w:val="439"/>
        </w:trPr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C86076" w:rsidRPr="006664E0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458"/>
        <w:gridCol w:w="1584"/>
        <w:gridCol w:w="1297"/>
        <w:gridCol w:w="1297"/>
        <w:gridCol w:w="1297"/>
      </w:tblGrid>
      <w:tr w:rsidR="00C86076" w:rsidRPr="00C86076" w:rsidTr="00C86076">
        <w:trPr>
          <w:cantSplit/>
          <w:trHeight w:val="82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C86076" w:rsidRPr="00C86076" w:rsidTr="00C86076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076" w:rsidRPr="00C86076" w:rsidTr="00C86076">
        <w:trPr>
          <w:cantSplit/>
          <w:trHeight w:val="45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</w:tr>
      <w:tr w:rsidR="00C86076" w:rsidRPr="00C86076" w:rsidTr="00C86076">
        <w:trPr>
          <w:cantSplit/>
          <w:trHeight w:val="359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</w:tr>
      <w:tr w:rsidR="00C86076" w:rsidRPr="00C86076" w:rsidTr="00C86076">
        <w:trPr>
          <w:cantSplit/>
          <w:trHeight w:val="406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</w:tr>
      <w:tr w:rsidR="00C86076" w:rsidRPr="00C86076" w:rsidTr="00C86076">
        <w:trPr>
          <w:cantSplit/>
          <w:trHeight w:val="412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C86076" w:rsidRPr="00F417C6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F417C6" w:rsidTr="00C86076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F417C6" w:rsidTr="00C86076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F417C6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563F8E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C86076" w:rsidRPr="004D32AA" w:rsidTr="00C86076">
        <w:trPr>
          <w:trHeight w:val="315"/>
        </w:trPr>
        <w:tc>
          <w:tcPr>
            <w:tcW w:w="85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 xml:space="preserve">N </w:t>
            </w:r>
            <w:r w:rsidRPr="004D32AA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C86076">
        <w:tc>
          <w:tcPr>
            <w:tcW w:w="85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4D32AA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563F8E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9164,55</w:t>
            </w:r>
          </w:p>
        </w:tc>
      </w:tr>
      <w:tr w:rsidR="00C86076" w:rsidRPr="004D32AA" w:rsidTr="004D32AA">
        <w:trPr>
          <w:trHeight w:val="544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563F8E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9608,97</w:t>
            </w:r>
          </w:p>
        </w:tc>
      </w:tr>
      <w:tr w:rsidR="00C86076" w:rsidRPr="004D32AA" w:rsidTr="004D32AA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563F8E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9814,44</w:t>
            </w: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C86076" w:rsidRPr="00F417C6" w:rsidTr="00563F8E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563F8E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563F8E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4D32AA" w:rsidRPr="00F417C6" w:rsidTr="00563F8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</w:tr>
      <w:tr w:rsidR="004D32AA" w:rsidRPr="00F417C6" w:rsidTr="00563F8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</w:tr>
      <w:tr w:rsidR="004D32AA" w:rsidRPr="00F417C6" w:rsidTr="00563F8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66,27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C86076" w:rsidRPr="00D438F1" w:rsidTr="00C8607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C86076" w:rsidRPr="00D438F1" w:rsidTr="00C86076"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C86076" w:rsidRPr="00D438F1" w:rsidTr="00C86076">
        <w:trPr>
          <w:trHeight w:val="27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6076" w:rsidRPr="00D438F1" w:rsidTr="00C86076">
        <w:trPr>
          <w:trHeight w:val="555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29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41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4D3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D32A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4D3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D32A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4D3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D32A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4A4407" w:rsidRPr="008A3EFA" w:rsidRDefault="004A4407" w:rsidP="004A4407">
      <w:pPr>
        <w:ind w:left="4536"/>
        <w:jc w:val="both"/>
      </w:pPr>
      <w:r w:rsidRPr="008A3EFA">
        <w:lastRenderedPageBreak/>
        <w:t xml:space="preserve">Приложение </w:t>
      </w:r>
      <w:r w:rsidR="00C86076">
        <w:t>3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4A4407" w:rsidRDefault="004A4407" w:rsidP="00665FF3">
      <w:pPr>
        <w:ind w:left="4536"/>
        <w:jc w:val="both"/>
      </w:pPr>
    </w:p>
    <w:p w:rsidR="00AD694F" w:rsidRPr="009113A1" w:rsidRDefault="004A4407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="00AD694F"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питьевую воду (питьевое водоснабжение)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AD694F" w:rsidRPr="009113A1">
        <w:rPr>
          <w:szCs w:val="28"/>
        </w:rPr>
        <w:t xml:space="preserve">сельского поселения Усть-Камчатского муниципального района </w:t>
      </w:r>
    </w:p>
    <w:p w:rsidR="004A4407" w:rsidRPr="009113A1" w:rsidRDefault="00AD694F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4"/>
        <w:gridCol w:w="1700"/>
        <w:gridCol w:w="1841"/>
        <w:gridCol w:w="1420"/>
        <w:gridCol w:w="1418"/>
        <w:gridCol w:w="1558"/>
      </w:tblGrid>
      <w:tr w:rsidR="005F1EC2" w:rsidRPr="00AD694F" w:rsidTr="005F1EC2">
        <w:trPr>
          <w:cantSplit/>
          <w:trHeight w:val="141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5F1EC2" w:rsidRPr="00AD694F" w:rsidTr="005F1EC2">
        <w:trPr>
          <w:trHeight w:val="421"/>
        </w:trPr>
        <w:tc>
          <w:tcPr>
            <w:tcW w:w="351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5F1EC2" w:rsidRPr="00AD694F" w:rsidTr="005F1EC2">
        <w:trPr>
          <w:trHeight w:val="732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5F1EC2" w:rsidP="00C8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7460,86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5F1EC2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</w:tr>
      <w:tr w:rsidR="005F1EC2" w:rsidRPr="00AD694F" w:rsidTr="005F1EC2">
        <w:trPr>
          <w:trHeight w:val="868"/>
        </w:trPr>
        <w:tc>
          <w:tcPr>
            <w:tcW w:w="351" w:type="pct"/>
            <w:vMerge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5F1EC2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7460,86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5F1EC2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</w:tr>
      <w:tr w:rsidR="005F1EC2" w:rsidRPr="00AD694F" w:rsidTr="005F1EC2">
        <w:trPr>
          <w:trHeight w:val="862"/>
        </w:trPr>
        <w:tc>
          <w:tcPr>
            <w:tcW w:w="351" w:type="pct"/>
            <w:vMerge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5F1EC2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7460,86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5F1EC2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9113A1" w:rsidRDefault="009113A1" w:rsidP="00665FF3">
      <w:pPr>
        <w:ind w:left="4536"/>
        <w:jc w:val="both"/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EC2" w:rsidRPr="008A3EFA" w:rsidRDefault="005F1EC2" w:rsidP="005F1EC2">
      <w:pPr>
        <w:ind w:left="4536"/>
        <w:jc w:val="both"/>
      </w:pPr>
      <w:r>
        <w:lastRenderedPageBreak/>
        <w:t xml:space="preserve">Приложение </w:t>
      </w:r>
      <w:r>
        <w:t>4</w:t>
      </w:r>
    </w:p>
    <w:p w:rsidR="005F1EC2" w:rsidRPr="008A3EFA" w:rsidRDefault="005F1EC2" w:rsidP="005F1EC2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5F1EC2" w:rsidRDefault="005F1EC2" w:rsidP="005F1EC2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5F1EC2" w:rsidRDefault="005F1EC2" w:rsidP="00665FF3">
      <w:pPr>
        <w:ind w:left="4536"/>
        <w:jc w:val="both"/>
      </w:pP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водо</w:t>
      </w:r>
      <w:r>
        <w:rPr>
          <w:szCs w:val="28"/>
        </w:rPr>
        <w:t>отвед</w:t>
      </w:r>
      <w:r w:rsidRPr="009113A1">
        <w:rPr>
          <w:szCs w:val="28"/>
        </w:rPr>
        <w:t>ение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 </w:t>
      </w: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5F1EC2" w:rsidRDefault="005F1EC2" w:rsidP="005F1EC2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843"/>
        <w:gridCol w:w="1984"/>
        <w:gridCol w:w="1701"/>
        <w:gridCol w:w="1985"/>
      </w:tblGrid>
      <w:tr w:rsidR="005F1EC2" w:rsidTr="005F1EC2">
        <w:trPr>
          <w:cantSplit/>
          <w:trHeight w:val="1154"/>
        </w:trPr>
        <w:tc>
          <w:tcPr>
            <w:tcW w:w="822" w:type="dxa"/>
            <w:vMerge w:val="restart"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5F1EC2" w:rsidRPr="00E22916" w:rsidRDefault="005F1EC2" w:rsidP="00BB15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5F1EC2" w:rsidTr="005F1EC2">
        <w:trPr>
          <w:trHeight w:val="421"/>
        </w:trPr>
        <w:tc>
          <w:tcPr>
            <w:tcW w:w="822" w:type="dxa"/>
            <w:vMerge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BB157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BB157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5F1EC2" w:rsidTr="005F1EC2">
        <w:trPr>
          <w:trHeight w:val="73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5F1EC2" w:rsidP="00BB15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8847,91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BB157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BB157D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5F1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5F1EC2" w:rsidTr="005F1EC2">
        <w:trPr>
          <w:trHeight w:val="868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5F1EC2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8847,91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5F1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5F1EC2" w:rsidTr="005F1EC2">
        <w:trPr>
          <w:trHeight w:val="86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5F1EC2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8847,91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5F1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5F1EC2">
      <w:pPr>
        <w:ind w:left="4536"/>
        <w:jc w:val="both"/>
      </w:pP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5FF3" w:rsidRPr="008A3EFA" w:rsidRDefault="00AD694F" w:rsidP="00665FF3">
      <w:pPr>
        <w:ind w:left="4536"/>
        <w:jc w:val="both"/>
      </w:pPr>
      <w:r>
        <w:lastRenderedPageBreak/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="00AD694F" w:rsidRPr="009113A1">
        <w:rPr>
          <w:szCs w:val="28"/>
        </w:rPr>
        <w:t xml:space="preserve"> потребителям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AD694F" w:rsidRPr="009113A1">
        <w:rPr>
          <w:szCs w:val="28"/>
        </w:rPr>
        <w:t>сельского поселения Усть-Камчатского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«Ключевская управляющая компания»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5"/>
        <w:gridCol w:w="4251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59,36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59,36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61,37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61,37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63,24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«Ключевская управляющая компания»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BB15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BB157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BB157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BB15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BB15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BB15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BB15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49,67</w:t>
            </w:r>
          </w:p>
        </w:tc>
      </w:tr>
    </w:tbl>
    <w:p w:rsidR="00A12500" w:rsidRDefault="00A1250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2D1" w:rsidRPr="008A3EFA" w:rsidRDefault="008312D1" w:rsidP="008312D1">
      <w:pPr>
        <w:ind w:left="4536"/>
        <w:jc w:val="both"/>
      </w:pPr>
      <w:r>
        <w:lastRenderedPageBreak/>
        <w:t xml:space="preserve">Приложение </w:t>
      </w:r>
      <w:r>
        <w:t>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«Ключевская управляющая компания»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9"/>
        <w:gridCol w:w="4247"/>
      </w:tblGrid>
      <w:tr w:rsidR="008312D1" w:rsidRPr="009C0761" w:rsidTr="008312D1">
        <w:trPr>
          <w:trHeight w:val="473"/>
        </w:trPr>
        <w:tc>
          <w:tcPr>
            <w:tcW w:w="432" w:type="pct"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78,21</w:t>
            </w:r>
          </w:p>
        </w:tc>
      </w:tr>
      <w:tr w:rsidR="008312D1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84,31</w:t>
            </w:r>
          </w:p>
        </w:tc>
      </w:tr>
      <w:tr w:rsidR="008312D1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84,31</w:t>
            </w:r>
          </w:p>
        </w:tc>
      </w:tr>
      <w:tr w:rsidR="008312D1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B157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87,95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</w:t>
      </w:r>
      <w:bookmarkStart w:id="0" w:name="_GoBack"/>
      <w:bookmarkEnd w:id="0"/>
      <w:r w:rsidR="008312D1" w:rsidRPr="00CB668E">
        <w:rPr>
          <w:sz w:val="28"/>
          <w:szCs w:val="28"/>
        </w:rPr>
        <w:t xml:space="preserve">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«Ключевская управляющая компания»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8312D1" w:rsidRPr="00F84C5E" w:rsidTr="008312D1">
        <w:trPr>
          <w:trHeight w:val="469"/>
        </w:trPr>
        <w:tc>
          <w:tcPr>
            <w:tcW w:w="880" w:type="dxa"/>
            <w:shd w:val="clear" w:color="auto" w:fill="auto"/>
            <w:vAlign w:val="center"/>
          </w:tcPr>
          <w:p w:rsidR="008312D1" w:rsidRPr="00F84C5E" w:rsidRDefault="008312D1" w:rsidP="00BB15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8312D1" w:rsidRPr="00F84C5E" w:rsidRDefault="008312D1" w:rsidP="00BB157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BB157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312D1">
        <w:trPr>
          <w:trHeight w:val="59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312D1" w:rsidRPr="00F84C5E" w:rsidRDefault="008312D1" w:rsidP="00BB15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312D1" w:rsidRPr="007470AC" w:rsidRDefault="008312D1" w:rsidP="00BB157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BB15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8312D1" w:rsidRPr="00F84C5E" w:rsidTr="008312D1">
        <w:trPr>
          <w:trHeight w:val="565"/>
        </w:trPr>
        <w:tc>
          <w:tcPr>
            <w:tcW w:w="880" w:type="dxa"/>
            <w:vMerge/>
            <w:shd w:val="clear" w:color="auto" w:fill="auto"/>
            <w:vAlign w:val="center"/>
          </w:tcPr>
          <w:p w:rsidR="008312D1" w:rsidRPr="00F84C5E" w:rsidRDefault="008312D1" w:rsidP="00BB15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8312D1" w:rsidRPr="007470AC" w:rsidRDefault="008312D1" w:rsidP="00BB157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BB15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6" w:rsidRDefault="007A0F26" w:rsidP="00342D13">
      <w:r>
        <w:separator/>
      </w:r>
    </w:p>
  </w:endnote>
  <w:endnote w:type="continuationSeparator" w:id="0">
    <w:p w:rsidR="007A0F26" w:rsidRDefault="007A0F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6" w:rsidRDefault="007A0F26" w:rsidP="00342D13">
      <w:r>
        <w:separator/>
      </w:r>
    </w:p>
  </w:footnote>
  <w:footnote w:type="continuationSeparator" w:id="0">
    <w:p w:rsidR="007A0F26" w:rsidRDefault="007A0F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22E9"/>
    <w:rsid w:val="00296585"/>
    <w:rsid w:val="002A71B0"/>
    <w:rsid w:val="002B334D"/>
    <w:rsid w:val="002D43BE"/>
    <w:rsid w:val="002E789B"/>
    <w:rsid w:val="002F1044"/>
    <w:rsid w:val="00321E7D"/>
    <w:rsid w:val="00342D13"/>
    <w:rsid w:val="00344A1F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D01B8"/>
    <w:rsid w:val="005E22DD"/>
    <w:rsid w:val="005F0B57"/>
    <w:rsid w:val="005F1EC2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7111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2F8-4A7D-4F06-940C-6C5C884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47</cp:revision>
  <cp:lastPrinted>2020-05-08T01:33:00Z</cp:lastPrinted>
  <dcterms:created xsi:type="dcterms:W3CDTF">2020-05-08T04:38:00Z</dcterms:created>
  <dcterms:modified xsi:type="dcterms:W3CDTF">2021-11-28T01:40:00Z</dcterms:modified>
</cp:coreProperties>
</file>