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E005EF">
        <w:trPr>
          <w:trHeight w:val="1986"/>
        </w:trPr>
        <w:tc>
          <w:tcPr>
            <w:tcW w:w="4287" w:type="dxa"/>
          </w:tcPr>
          <w:p w:rsidR="00DD3F53" w:rsidRPr="008140D6" w:rsidRDefault="0017301F" w:rsidP="00300F07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300F07">
              <w:rPr>
                <w:bCs/>
                <w:szCs w:val="28"/>
              </w:rPr>
              <w:t>я</w:t>
            </w:r>
            <w:r w:rsidR="00854065">
              <w:rPr>
                <w:bCs/>
                <w:szCs w:val="28"/>
              </w:rPr>
              <w:t xml:space="preserve"> в приложение</w:t>
            </w:r>
            <w:r>
              <w:rPr>
                <w:bCs/>
                <w:szCs w:val="28"/>
              </w:rPr>
              <w:t xml:space="preserve"> к постановлению</w:t>
            </w:r>
            <w:r w:rsidR="009C13DF" w:rsidRPr="009C13DF">
              <w:rPr>
                <w:bCs/>
                <w:szCs w:val="28"/>
              </w:rPr>
              <w:t xml:space="preserve">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="009C13DF" w:rsidRPr="009C13DF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21.07</w:t>
            </w:r>
            <w:r w:rsidR="009C13DF" w:rsidRPr="009C13DF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9C13DF" w:rsidRPr="009C13DF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 xml:space="preserve">127 </w:t>
            </w:r>
            <w:r w:rsidR="00322C72">
              <w:rPr>
                <w:bCs/>
                <w:szCs w:val="28"/>
              </w:rPr>
              <w:t>«</w:t>
            </w:r>
            <w:r w:rsidR="00854065">
              <w:rPr>
                <w:bCs/>
                <w:szCs w:val="28"/>
              </w:rPr>
              <w:t>О Совете при Губернаторе Камчатского края по стратегическому развитию и национальным проектам</w:t>
            </w:r>
            <w:r w:rsidR="00322C72">
              <w:rPr>
                <w:bCs/>
                <w:szCs w:val="28"/>
              </w:rPr>
              <w:t>»</w:t>
            </w:r>
          </w:p>
        </w:tc>
      </w:tr>
    </w:tbl>
    <w:p w:rsidR="008140D6" w:rsidRDefault="008140D6" w:rsidP="00D82A00">
      <w:pPr>
        <w:adjustRightInd w:val="0"/>
        <w:jc w:val="both"/>
        <w:rPr>
          <w:szCs w:val="28"/>
        </w:rPr>
      </w:pPr>
    </w:p>
    <w:p w:rsidR="00D82A00" w:rsidRDefault="00D82A00" w:rsidP="00D82A00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A22B7" w:rsidRPr="009A22B7" w:rsidRDefault="00E005EF" w:rsidP="00264575">
      <w:pPr>
        <w:ind w:firstLine="705"/>
        <w:jc w:val="both"/>
        <w:rPr>
          <w:szCs w:val="28"/>
        </w:rPr>
      </w:pPr>
      <w:r>
        <w:rPr>
          <w:szCs w:val="28"/>
        </w:rPr>
        <w:t xml:space="preserve">1. </w:t>
      </w:r>
      <w:r w:rsidR="002542A0" w:rsidRPr="00E005EF">
        <w:rPr>
          <w:szCs w:val="28"/>
        </w:rPr>
        <w:t xml:space="preserve">Внести </w:t>
      </w:r>
      <w:r w:rsidR="0014106C">
        <w:rPr>
          <w:szCs w:val="28"/>
        </w:rPr>
        <w:t xml:space="preserve">в </w:t>
      </w:r>
      <w:r w:rsidR="002542A0" w:rsidRPr="00E005EF">
        <w:rPr>
          <w:szCs w:val="28"/>
        </w:rPr>
        <w:t>приложени</w:t>
      </w:r>
      <w:r w:rsidR="00264575">
        <w:rPr>
          <w:szCs w:val="28"/>
        </w:rPr>
        <w:t>е</w:t>
      </w:r>
      <w:r w:rsidR="002542A0" w:rsidRPr="00E005EF">
        <w:rPr>
          <w:szCs w:val="28"/>
        </w:rPr>
        <w:t xml:space="preserve"> к постановлению Губернатора Камчатского края от 21.07.2020 №</w:t>
      </w:r>
      <w:r w:rsidR="00BC2B5B" w:rsidRPr="00E005EF">
        <w:rPr>
          <w:szCs w:val="28"/>
        </w:rPr>
        <w:t xml:space="preserve"> </w:t>
      </w:r>
      <w:r w:rsidR="002542A0" w:rsidRPr="00E005EF">
        <w:rPr>
          <w:szCs w:val="28"/>
        </w:rPr>
        <w:t xml:space="preserve">127 «О Совете при Губернаторе Камчатского края по стратегическому развитию и национальным проектам» </w:t>
      </w:r>
      <w:r w:rsidR="00300F07">
        <w:rPr>
          <w:szCs w:val="28"/>
        </w:rPr>
        <w:t>изменени</w:t>
      </w:r>
      <w:r w:rsidR="00264575">
        <w:rPr>
          <w:szCs w:val="28"/>
        </w:rPr>
        <w:t>е</w:t>
      </w:r>
      <w:r w:rsidR="00300F07">
        <w:rPr>
          <w:szCs w:val="28"/>
        </w:rPr>
        <w:t xml:space="preserve">, </w:t>
      </w:r>
      <w:r w:rsidR="00264575">
        <w:rPr>
          <w:szCs w:val="28"/>
        </w:rPr>
        <w:t>изложив его в редакции согласно приложению к настоящему постановлению</w:t>
      </w:r>
      <w:r w:rsidR="009A22B7">
        <w:rPr>
          <w:szCs w:val="28"/>
        </w:rPr>
        <w:t>.</w:t>
      </w:r>
    </w:p>
    <w:p w:rsidR="00A052DC" w:rsidRDefault="00E005EF" w:rsidP="00E005EF">
      <w:pPr>
        <w:tabs>
          <w:tab w:val="left" w:pos="0"/>
        </w:tabs>
        <w:suppressAutoHyphens/>
        <w:jc w:val="both"/>
      </w:pPr>
      <w:r>
        <w:rPr>
          <w:szCs w:val="28"/>
        </w:rPr>
        <w:tab/>
        <w:t xml:space="preserve">2. </w:t>
      </w:r>
      <w:r w:rsidR="009C13DF" w:rsidRPr="00E005EF">
        <w:rPr>
          <w:szCs w:val="28"/>
        </w:rPr>
        <w:t xml:space="preserve">Настоящее постановление вступает в силу </w:t>
      </w:r>
      <w:r w:rsidR="00D82A00" w:rsidRPr="00E005EF">
        <w:rPr>
          <w:szCs w:val="28"/>
        </w:rPr>
        <w:t xml:space="preserve">после </w:t>
      </w:r>
      <w:r w:rsidR="009C13DF" w:rsidRPr="00E005EF">
        <w:rPr>
          <w:szCs w:val="28"/>
        </w:rPr>
        <w:t>дня</w:t>
      </w:r>
      <w:r w:rsidR="008A2E8B" w:rsidRPr="00E005EF">
        <w:rPr>
          <w:szCs w:val="28"/>
        </w:rPr>
        <w:t xml:space="preserve"> его официал</w:t>
      </w:r>
      <w:r>
        <w:rPr>
          <w:szCs w:val="28"/>
        </w:rPr>
        <w:t xml:space="preserve">ьного опубликования. </w:t>
      </w:r>
    </w:p>
    <w:p w:rsidR="00A052DC" w:rsidRDefault="00A052DC" w:rsidP="00A052DC">
      <w:pPr>
        <w:autoSpaceDE w:val="0"/>
        <w:autoSpaceDN w:val="0"/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DD3F53" w:rsidRDefault="00DD3F53" w:rsidP="00057642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p w:rsidR="00E005EF" w:rsidRPr="00D82A00" w:rsidRDefault="00E005EF" w:rsidP="00057642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05764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057642">
            <w:pPr>
              <w:jc w:val="both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1940" w:rsidRDefault="0098566F" w:rsidP="0005764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8A2E8B" w:rsidRDefault="008A2E8B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Pr="00A96451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lastRenderedPageBreak/>
        <w:t>Приложение к постановлению</w:t>
      </w:r>
    </w:p>
    <w:p w:rsidR="002316E9" w:rsidRPr="00A96451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>Губернатора Камчатского края</w:t>
      </w:r>
    </w:p>
    <w:p w:rsidR="002316E9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 xml:space="preserve">от </w:t>
      </w:r>
      <w:r>
        <w:rPr>
          <w:szCs w:val="28"/>
        </w:rPr>
        <w:t>________</w:t>
      </w:r>
      <w:r w:rsidRPr="00A96451">
        <w:rPr>
          <w:szCs w:val="28"/>
        </w:rPr>
        <w:t xml:space="preserve"> № </w:t>
      </w:r>
      <w:r>
        <w:rPr>
          <w:szCs w:val="28"/>
        </w:rPr>
        <w:t>________</w:t>
      </w:r>
    </w:p>
    <w:p w:rsidR="002316E9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</w:p>
    <w:p w:rsidR="002316E9" w:rsidRPr="00A96451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«</w:t>
      </w:r>
      <w:r w:rsidRPr="00A96451">
        <w:rPr>
          <w:szCs w:val="28"/>
        </w:rPr>
        <w:t>Приложение к постановлению</w:t>
      </w:r>
    </w:p>
    <w:p w:rsidR="002316E9" w:rsidRPr="00A96451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>Губернатора Камчатского края</w:t>
      </w:r>
    </w:p>
    <w:p w:rsidR="002316E9" w:rsidRPr="00A96451" w:rsidRDefault="002316E9" w:rsidP="002316E9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>от 21.07.2020 № 127</w:t>
      </w:r>
    </w:p>
    <w:p w:rsidR="002316E9" w:rsidRDefault="002316E9" w:rsidP="002316E9">
      <w:pPr>
        <w:autoSpaceDE w:val="0"/>
        <w:autoSpaceDN w:val="0"/>
        <w:adjustRightInd w:val="0"/>
        <w:rPr>
          <w:szCs w:val="28"/>
        </w:rPr>
      </w:pPr>
    </w:p>
    <w:p w:rsidR="002316E9" w:rsidRDefault="002316E9" w:rsidP="002316E9">
      <w:pPr>
        <w:autoSpaceDE w:val="0"/>
        <w:autoSpaceDN w:val="0"/>
        <w:adjustRightInd w:val="0"/>
        <w:rPr>
          <w:szCs w:val="28"/>
        </w:rPr>
      </w:pPr>
    </w:p>
    <w:p w:rsidR="002316E9" w:rsidRPr="00A96451" w:rsidRDefault="002316E9" w:rsidP="00FD53AF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A96451">
        <w:rPr>
          <w:szCs w:val="28"/>
        </w:rPr>
        <w:t>Положение</w:t>
      </w:r>
    </w:p>
    <w:p w:rsidR="002316E9" w:rsidRPr="00A96451" w:rsidRDefault="002316E9" w:rsidP="00FD53AF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A96451">
        <w:rPr>
          <w:szCs w:val="28"/>
        </w:rPr>
        <w:t>о Совете при Губернаторе Камчатского края по стратегическому</w:t>
      </w:r>
    </w:p>
    <w:p w:rsidR="002316E9" w:rsidRDefault="002316E9" w:rsidP="00FD53AF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A96451">
        <w:rPr>
          <w:szCs w:val="28"/>
        </w:rPr>
        <w:t>развитию и национальным проектам</w:t>
      </w:r>
    </w:p>
    <w:p w:rsidR="002316E9" w:rsidRPr="00A96451" w:rsidRDefault="002316E9" w:rsidP="00FD53AF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316E9" w:rsidRPr="00A96451" w:rsidRDefault="002316E9" w:rsidP="00FD53AF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851"/>
        <w:jc w:val="center"/>
        <w:rPr>
          <w:szCs w:val="28"/>
        </w:rPr>
      </w:pPr>
      <w:r w:rsidRPr="00A96451">
        <w:rPr>
          <w:szCs w:val="28"/>
        </w:rPr>
        <w:t>Общие положения</w:t>
      </w:r>
    </w:p>
    <w:p w:rsidR="002316E9" w:rsidRPr="00A96451" w:rsidRDefault="002316E9" w:rsidP="00FD53AF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1.1. Совет при Губернаторе Камчатского края по стратегическому развитию и национальным проектам (далее – Совет) является постоянно действующим коллегиальным координационным и совещательным органом при Губернаторе Камчатского края, образованным в целях общей координации деятельности исполнительных органов государственной власти Камчатского края, кураторов, руководителей и участников региональных проектов Камчатского края (далее – региональные проекты) и организации их межведомственного взаимодействия по внедрению проектного управления, закрепления функций утверждения, контроля подготовки и реализации региональных проектов.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1.2.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</w:t>
      </w:r>
      <w:r>
        <w:rPr>
          <w:szCs w:val="28"/>
        </w:rPr>
        <w:t>вовыми актами Камчатского края</w:t>
      </w:r>
      <w:r w:rsidRPr="003E713C">
        <w:rPr>
          <w:szCs w:val="28"/>
        </w:rPr>
        <w:t xml:space="preserve">, а также настоящим Положением. 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1.3. Организационное и информационно-аналитическое обеспечение деятельности Совета осуществляет Управление по национальным проектам и стратегической деятельности Аппарата Губернатора и Правительства Камчатского края (региональный проектный офис).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b/>
          <w:szCs w:val="28"/>
          <w:u w:val="single"/>
        </w:rPr>
      </w:pPr>
    </w:p>
    <w:p w:rsidR="002316E9" w:rsidRPr="003E713C" w:rsidRDefault="002316E9" w:rsidP="00FD53AF">
      <w:pPr>
        <w:autoSpaceDE w:val="0"/>
        <w:autoSpaceDN w:val="0"/>
        <w:adjustRightInd w:val="0"/>
        <w:ind w:firstLine="851"/>
        <w:rPr>
          <w:szCs w:val="28"/>
        </w:rPr>
      </w:pPr>
    </w:p>
    <w:p w:rsidR="002316E9" w:rsidRPr="002316E9" w:rsidRDefault="002316E9" w:rsidP="00FD53AF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851"/>
        <w:jc w:val="center"/>
        <w:rPr>
          <w:szCs w:val="28"/>
        </w:rPr>
      </w:pPr>
      <w:r w:rsidRPr="002316E9">
        <w:rPr>
          <w:szCs w:val="28"/>
        </w:rPr>
        <w:t>Функции и права Совета</w:t>
      </w:r>
    </w:p>
    <w:p w:rsidR="002316E9" w:rsidRPr="002316E9" w:rsidRDefault="002316E9" w:rsidP="00FD53AF">
      <w:pPr>
        <w:pStyle w:val="ac"/>
        <w:autoSpaceDE w:val="0"/>
        <w:autoSpaceDN w:val="0"/>
        <w:adjustRightInd w:val="0"/>
        <w:ind w:left="0" w:firstLine="851"/>
        <w:rPr>
          <w:szCs w:val="28"/>
        </w:rPr>
      </w:pPr>
    </w:p>
    <w:p w:rsidR="002316E9" w:rsidRPr="003D28BE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0" w:name="_GoBack"/>
      <w:bookmarkEnd w:id="0"/>
      <w:r w:rsidRPr="003D28BE">
        <w:rPr>
          <w:szCs w:val="28"/>
        </w:rPr>
        <w:t>2.1. Функциями Совета являются:</w:t>
      </w:r>
    </w:p>
    <w:p w:rsidR="002316E9" w:rsidRPr="003D28BE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3D28BE">
        <w:rPr>
          <w:szCs w:val="28"/>
        </w:rPr>
        <w:t>утверждение паспортов региональных проектов;</w:t>
      </w:r>
    </w:p>
    <w:p w:rsidR="002316E9" w:rsidRPr="003D28BE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3D28BE">
        <w:rPr>
          <w:szCs w:val="28"/>
        </w:rPr>
        <w:t xml:space="preserve">утверждение запросов на изменение паспортов региональных проектов, </w:t>
      </w:r>
      <w:r w:rsidRPr="003D28BE">
        <w:rPr>
          <w:rStyle w:val="ed"/>
          <w:szCs w:val="28"/>
        </w:rPr>
        <w:t xml:space="preserve">подготовленных </w:t>
      </w:r>
      <w:r w:rsidRPr="003D28BE">
        <w:rPr>
          <w:rFonts w:eastAsiaTheme="minorEastAsia"/>
          <w:szCs w:val="28"/>
        </w:rPr>
        <w:t xml:space="preserve">в целях приведения паспорта регионального проекта в соответствие с </w:t>
      </w:r>
      <w:r w:rsidR="00BB0AD2" w:rsidRPr="003D28BE">
        <w:rPr>
          <w:rFonts w:eastAsiaTheme="minorEastAsia"/>
          <w:szCs w:val="28"/>
        </w:rPr>
        <w:t>з</w:t>
      </w:r>
      <w:r w:rsidRPr="003D28BE">
        <w:rPr>
          <w:rFonts w:eastAsiaTheme="minorEastAsia"/>
          <w:szCs w:val="28"/>
        </w:rPr>
        <w:t xml:space="preserve">аконом Камчатского края о краевом бюджете на очередной финансовый год и на плановый период, а также </w:t>
      </w:r>
      <w:r w:rsidRPr="003D28BE">
        <w:rPr>
          <w:szCs w:val="28"/>
        </w:rPr>
        <w:t>в целях исполнения решений Совета;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lastRenderedPageBreak/>
        <w:t>принятие решения о завершении (досрочном завершении) региональных проектов;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Style w:val="ed"/>
          <w:szCs w:val="28"/>
        </w:rPr>
      </w:pPr>
      <w:r w:rsidRPr="002316E9">
        <w:rPr>
          <w:rStyle w:val="ed"/>
          <w:szCs w:val="28"/>
        </w:rPr>
        <w:t>делегирование (при необходимости) проектным комитетам функции по утверждению паспортов региональных проектов, запросов на изменение паспортов региональных проектов, принятию решений о завершении проектов;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подготовка предложений Губернатору Камчатского края, Председателю Правительства – Первому вице-губернатору Камчатского края по разработке и реализации региональных проектов, совершенствованию проектной деятельности;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координация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крае, экспертного сообщества при рассмотрении вопросов, связанных с обеспечением эффективной проектной деятельности, в том числе в рамках реализации региональных проектов;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создание рабочих групп для обеспечения деятельности Совета, проведения аналитических и экспертных работ по вопросам организации проектной деятельности и реализации региональных проектов, определение направлений деятельности указанных рабочих групп;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рассмотрение отчетов, итоговых отчетов о реализации региональных проектов, аналитических записок регионального проектного офиса о ходе реализации региональных проектов и предложениях по повышению эффективности их реализации, результатов анализа, мониторинга и оценки достижения уровня региональных проектов, предложений общественно-экспертных советов и экспертного сообщества по вопросам подготовки и реализации региональных проектов;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организация подготовки предложений Губернатору Камчатского края, Председателю Правительства – Первому вице-губернатору Камчатского края, руководителям федеральных проектов, кураторам и руководителям региональных проектов, региональному проектному офису по совершенствованию деятельности по реализации региональных проектов;</w:t>
      </w:r>
    </w:p>
    <w:p w:rsidR="002316E9" w:rsidRPr="002316E9" w:rsidRDefault="002316E9" w:rsidP="00FD53AF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рассмотрение результатов достижения национальных целей развития Российской Федерации на территории Камчатского края и показателей для оценки эффективности деятельности высшего должностного лица Камчатского края и деятельности исполнительных органов государственной власти Камчатского края, определенных соответствующими Указами Президента Российской Федерации, в целях подготовки предложений по совершенствованию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 их достижению;</w:t>
      </w:r>
    </w:p>
    <w:p w:rsidR="002316E9" w:rsidRPr="002316E9" w:rsidRDefault="002316E9" w:rsidP="00FD53AF">
      <w:pPr>
        <w:pStyle w:val="af0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316E9">
        <w:rPr>
          <w:sz w:val="28"/>
          <w:szCs w:val="28"/>
        </w:rPr>
        <w:t xml:space="preserve">подготовка предложений Губернатору Камчатского края, Председателю Правительства – Первому вице-губернатору Камчатского края по определению и актуализации целей, показателей, задач и результатов государственных программ Камчатского края, структурным элементом которых являются региональные проекты, а также иных документов стратегического планирования, в рамках которых планируется и осуществляется достижение </w:t>
      </w:r>
      <w:r w:rsidRPr="002316E9">
        <w:rPr>
          <w:sz w:val="28"/>
          <w:szCs w:val="28"/>
        </w:rPr>
        <w:lastRenderedPageBreak/>
        <w:t>национальных целей развития Российской Федерации на территории Камчатского края, в том числе базовых подходов к способам, этапам и формам их достижения;</w:t>
      </w:r>
    </w:p>
    <w:p w:rsidR="008B11EC" w:rsidRPr="00EC59F0" w:rsidRDefault="00EC59F0" w:rsidP="00FD53AF">
      <w:pPr>
        <w:pStyle w:val="af0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rStyle w:val="ed"/>
          <w:sz w:val="28"/>
          <w:szCs w:val="28"/>
        </w:rPr>
      </w:pPr>
      <w:r w:rsidRPr="00270D56">
        <w:rPr>
          <w:rStyle w:val="ed"/>
          <w:sz w:val="28"/>
          <w:szCs w:val="28"/>
        </w:rPr>
        <w:t>координ</w:t>
      </w:r>
      <w:r>
        <w:rPr>
          <w:rStyle w:val="ed"/>
          <w:sz w:val="28"/>
          <w:szCs w:val="28"/>
        </w:rPr>
        <w:t>ация</w:t>
      </w:r>
      <w:r w:rsidRPr="00270D56">
        <w:rPr>
          <w:rStyle w:val="ed"/>
          <w:sz w:val="28"/>
          <w:szCs w:val="28"/>
        </w:rPr>
        <w:t xml:space="preserve"> развити</w:t>
      </w:r>
      <w:r>
        <w:rPr>
          <w:rStyle w:val="ed"/>
          <w:sz w:val="28"/>
          <w:szCs w:val="28"/>
        </w:rPr>
        <w:t>я</w:t>
      </w:r>
      <w:r w:rsidRPr="00270D56">
        <w:rPr>
          <w:rStyle w:val="ed"/>
          <w:sz w:val="28"/>
          <w:szCs w:val="28"/>
        </w:rPr>
        <w:t xml:space="preserve"> и применени</w:t>
      </w:r>
      <w:r>
        <w:rPr>
          <w:rStyle w:val="ed"/>
          <w:sz w:val="28"/>
          <w:szCs w:val="28"/>
        </w:rPr>
        <w:t>я</w:t>
      </w:r>
      <w:r w:rsidRPr="00270D56">
        <w:rPr>
          <w:rStyle w:val="ed"/>
          <w:sz w:val="28"/>
          <w:szCs w:val="28"/>
        </w:rPr>
        <w:t xml:space="preserve"> системы стимулирования государственных гражданских служащих,</w:t>
      </w:r>
      <w:r w:rsidRPr="006E4741">
        <w:rPr>
          <w:sz w:val="28"/>
          <w:szCs w:val="28"/>
        </w:rPr>
        <w:t xml:space="preserve"> </w:t>
      </w:r>
      <w:r w:rsidRPr="00C373B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ов </w:t>
      </w:r>
      <w:r w:rsidRPr="00D75B71">
        <w:rPr>
          <w:sz w:val="28"/>
          <w:szCs w:val="28"/>
        </w:rPr>
        <w:t xml:space="preserve">исполнительных органов государственной власти </w:t>
      </w:r>
      <w:r w:rsidRPr="00C373B2">
        <w:rPr>
          <w:sz w:val="28"/>
          <w:szCs w:val="28"/>
        </w:rPr>
        <w:t>Камчатского края, замещающи</w:t>
      </w:r>
      <w:r>
        <w:rPr>
          <w:sz w:val="28"/>
          <w:szCs w:val="28"/>
        </w:rPr>
        <w:t>х</w:t>
      </w:r>
      <w:r w:rsidRPr="00C373B2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  <w:r>
        <w:rPr>
          <w:sz w:val="28"/>
          <w:szCs w:val="28"/>
        </w:rPr>
        <w:t>,</w:t>
      </w:r>
      <w:r w:rsidRPr="00270D56">
        <w:rPr>
          <w:rStyle w:val="ed"/>
          <w:sz w:val="28"/>
          <w:szCs w:val="28"/>
        </w:rPr>
        <w:t xml:space="preserve"> участвующих в проектной деятельности;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13) иные функции в соответствии с законодательством Российской Федерации и Камчатского края.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2.2. Совет для выполнения возложенных на него функций имеет право:</w:t>
      </w:r>
    </w:p>
    <w:p w:rsidR="002316E9" w:rsidRPr="002316E9" w:rsidRDefault="002316E9" w:rsidP="00FD53AF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запрашивать и получать в установленном порядке необходимые материалы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научных и иных организаций, а также от должностных лиц;</w:t>
      </w:r>
    </w:p>
    <w:p w:rsidR="002316E9" w:rsidRPr="002316E9" w:rsidRDefault="002316E9" w:rsidP="00FD53AF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заслушивать на своих заседаниях должностных лиц исполнительных органов государственной власти Камчатского края, их подведомственных учреждений, органов местного самоуправления муниципальных образований в Камчатском крае, представителей общественных объединений, научных и других организаций;</w:t>
      </w:r>
    </w:p>
    <w:p w:rsidR="002316E9" w:rsidRPr="002316E9" w:rsidRDefault="002316E9" w:rsidP="00FD53AF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 xml:space="preserve">давать поручения участникам проектной деятельности в Правительстве Камчатского края в целях повышения эффективности реализации региональных проектов; </w:t>
      </w:r>
    </w:p>
    <w:p w:rsidR="002316E9" w:rsidRPr="002316E9" w:rsidRDefault="002316E9" w:rsidP="00FD53AF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316E9" w:rsidRPr="00AD0E7C" w:rsidRDefault="002316E9" w:rsidP="00FD53AF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851"/>
        <w:jc w:val="center"/>
        <w:rPr>
          <w:szCs w:val="28"/>
        </w:rPr>
      </w:pPr>
      <w:r w:rsidRPr="00AD0E7C">
        <w:rPr>
          <w:szCs w:val="28"/>
        </w:rPr>
        <w:t>Состав Совета и порядок его работы</w:t>
      </w:r>
    </w:p>
    <w:p w:rsidR="002316E9" w:rsidRPr="002316E9" w:rsidRDefault="002316E9" w:rsidP="00FD53AF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3.1. Совет формируется в составе председателя Совета, заместителя председателя Совета, ответственного секретаря Совета и иных членов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3.2. Персональный состав Совета утверждается распоряжением Губернатора Камчатского края.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3.3. Совет возглавляет Губернатор Камчатского края, являющийся его председателем.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3.4. Председатель Совета ведет заседания Совета, руководит деятельностью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3.5. Члены Совета: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1) участвуют в заседаниях Совета и в обсуждении рассматриваемых вопросов;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2) выступают с информацией на заседаниях Совета по обсуждаемым вопросам;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3) участвуют в подготовке материалов к заседаниям Совета;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lastRenderedPageBreak/>
        <w:t>4) предоставляют на рассмотрение Совета документы и материалы по обсуждаемым вопросам;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5) вносят предложения о включении в повестку вопросов к обсуждению на заседании Совета;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6) участвуют в выработке и принятии решений Совета;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7) осуществляют иные функции по поручениям председателя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3.6. Ответственный секретарь Совета: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1) осуществляет организационное обеспечение деятельности Совета;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2) организует подготовку заседаний Совета, в том числе формирует вопросы к повестке заседания Совета, информирует членов Совета о дате, месте и времени проведения заседаний, а также обеспечивает членов Совета необходимыми материалами;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3) приглашает к участию в заседаниях лиц, не являющихся членами Совета, в целях рассмотрения вопросов повестки заседания;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4) организует ведение протокола заседания Совета;</w:t>
      </w:r>
    </w:p>
    <w:p w:rsid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5) осуществляет мониторинг выполнения решений Совета;</w:t>
      </w:r>
    </w:p>
    <w:p w:rsidR="008A36AF" w:rsidRPr="002316E9" w:rsidRDefault="008A36AF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6) передает решения Совета в региональный проектный офис на хранение;</w:t>
      </w:r>
    </w:p>
    <w:p w:rsidR="002316E9" w:rsidRPr="002316E9" w:rsidRDefault="008A36AF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7</w:t>
      </w:r>
      <w:r w:rsidR="002316E9" w:rsidRPr="002316E9">
        <w:rPr>
          <w:szCs w:val="28"/>
        </w:rPr>
        <w:t>) выполняет иные функции по поручению председателя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3.7. Формой работы Совета является проведение заседаний.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rStyle w:val="ed"/>
          <w:szCs w:val="28"/>
        </w:rPr>
      </w:pPr>
      <w:r w:rsidRPr="002316E9">
        <w:rPr>
          <w:rStyle w:val="ed"/>
          <w:szCs w:val="28"/>
        </w:rPr>
        <w:t xml:space="preserve">3.8. Совет может принимать решения заочно, путем письменного опроса его членов, проведенного </w:t>
      </w:r>
      <w:r w:rsidRPr="002316E9">
        <w:rPr>
          <w:szCs w:val="28"/>
        </w:rPr>
        <w:t>по решению председателя Совета (в его отсутствие или по его поручению – по решению заместителя председателя Совета)</w:t>
      </w:r>
      <w:r w:rsidRPr="002316E9">
        <w:rPr>
          <w:rStyle w:val="ed"/>
          <w:szCs w:val="28"/>
        </w:rPr>
        <w:t>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 xml:space="preserve">Организация заочного голосования </w:t>
      </w:r>
      <w:r w:rsidR="00AA0922">
        <w:rPr>
          <w:szCs w:val="28"/>
        </w:rPr>
        <w:t>членов Совета</w:t>
      </w:r>
      <w:r w:rsidRPr="002316E9">
        <w:rPr>
          <w:szCs w:val="28"/>
        </w:rPr>
        <w:t xml:space="preserve"> и определение его результатов осуществляются ответственным секретарем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3.9. Заседания Совета проводятся по мере необходимости по решению председателя Совета либо по инициативе членов Совета, но не реже 1 раза в полугодие.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3.10. Заседания Совета проводятся председателем Совета, а в его отсутствие или по его поручению – заместителем председателя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3.11. На заседание Совета могут приглашаться специалисты, не входящие в состав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3.12.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>3.13. Решения Совета принимаются открытым голосованием простым большинством голосов от общего числа членов Совета, присутствующих на заседании Совета. В случае равенства голосов решающим является голос председательствующего на заседании Совета.</w:t>
      </w:r>
    </w:p>
    <w:p w:rsidR="002316E9" w:rsidRPr="002316E9" w:rsidRDefault="00AD0E7C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3.14. Лицо, входящее в состав С</w:t>
      </w:r>
      <w:r w:rsidR="002316E9" w:rsidRPr="002316E9">
        <w:rPr>
          <w:szCs w:val="28"/>
        </w:rPr>
        <w:t>овета и не согласное с решением Совета, вправе в письменной форме изложить свое мнение, которое подлежит обязательному приобщению к протоколу заседания Совета.</w:t>
      </w:r>
    </w:p>
    <w:p w:rsidR="002316E9" w:rsidRPr="002316E9" w:rsidRDefault="002316E9" w:rsidP="00FD53AF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16E9">
        <w:rPr>
          <w:szCs w:val="28"/>
        </w:rPr>
        <w:t>3.15. Решения Совета оформляются протоколами, которые подписываются председательствующим на заседании Совета.</w:t>
      </w:r>
    </w:p>
    <w:p w:rsidR="002316E9" w:rsidRP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t xml:space="preserve">Для реализации решений Совета могут издаваться нормативные и иные правовые акты Губернатора и Правительства Камчатского края. 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16E9">
        <w:rPr>
          <w:szCs w:val="28"/>
        </w:rPr>
        <w:lastRenderedPageBreak/>
        <w:t>3.16. Для организации подготовки заседания Совета ответственный секретарь Совета</w:t>
      </w:r>
      <w:r w:rsidRPr="003E713C">
        <w:rPr>
          <w:szCs w:val="28"/>
        </w:rPr>
        <w:t xml:space="preserve"> готовит материалы к заседанию Совета.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3.1</w:t>
      </w:r>
      <w:r>
        <w:rPr>
          <w:szCs w:val="28"/>
        </w:rPr>
        <w:t>7</w:t>
      </w:r>
      <w:r w:rsidRPr="003E713C">
        <w:rPr>
          <w:szCs w:val="28"/>
        </w:rPr>
        <w:t xml:space="preserve">. Материалы к заседанию Совета состоят из </w:t>
      </w:r>
      <w:r w:rsidRPr="00B414CB">
        <w:rPr>
          <w:szCs w:val="28"/>
        </w:rPr>
        <w:t>регламента заседания, включающего вопросы повестки,</w:t>
      </w:r>
      <w:r w:rsidRPr="003E713C">
        <w:rPr>
          <w:szCs w:val="28"/>
        </w:rPr>
        <w:t xml:space="preserve"> списка участников заседания, информации докладчиков по вопросам повестки (далее – материалы выступления), проекта решения Совета.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3.1</w:t>
      </w:r>
      <w:r>
        <w:rPr>
          <w:szCs w:val="28"/>
        </w:rPr>
        <w:t>8</w:t>
      </w:r>
      <w:r w:rsidRPr="003E713C">
        <w:rPr>
          <w:szCs w:val="28"/>
        </w:rPr>
        <w:t>. К материалам выступления относятся: доклад, презентация, справки, отчеты, иные материалы, позволяющие членам Совета выработать предварительную позицию по рассматриваемому вопросу.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3.</w:t>
      </w:r>
      <w:r>
        <w:rPr>
          <w:szCs w:val="28"/>
        </w:rPr>
        <w:t>19</w:t>
      </w:r>
      <w:r w:rsidRPr="003E713C">
        <w:rPr>
          <w:szCs w:val="28"/>
        </w:rPr>
        <w:t>. Докладчик по запросу ответственного секретаря Совета представляет следующую информацию: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1) материалы выступления – не позднее чем за 3 рабочих дня до дня проведения заседания;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2) предложения в проект решения Совета – не позднее чем за 5 рабочих дней до дня проведения заседания.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3.2</w:t>
      </w:r>
      <w:r>
        <w:rPr>
          <w:szCs w:val="28"/>
        </w:rPr>
        <w:t>0</w:t>
      </w:r>
      <w:r w:rsidRPr="003E713C">
        <w:rPr>
          <w:szCs w:val="28"/>
        </w:rPr>
        <w:t>. В случае несвоевременного представления информации, указанной в части 3.</w:t>
      </w:r>
      <w:r>
        <w:rPr>
          <w:szCs w:val="28"/>
        </w:rPr>
        <w:t>19</w:t>
      </w:r>
      <w:r w:rsidRPr="003E713C">
        <w:rPr>
          <w:szCs w:val="28"/>
        </w:rPr>
        <w:t xml:space="preserve"> настоящего раздела, вопрос может быть снят с повестки заседания по </w:t>
      </w:r>
      <w:r w:rsidRPr="00B414CB">
        <w:rPr>
          <w:szCs w:val="28"/>
        </w:rPr>
        <w:t>инициативе</w:t>
      </w:r>
      <w:r w:rsidRPr="003E713C">
        <w:rPr>
          <w:szCs w:val="28"/>
        </w:rPr>
        <w:t xml:space="preserve"> ответственного секретаря Совета.</w:t>
      </w:r>
    </w:p>
    <w:p w:rsidR="002316E9" w:rsidRPr="003E713C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E713C">
        <w:rPr>
          <w:szCs w:val="28"/>
        </w:rPr>
        <w:t>3.2</w:t>
      </w:r>
      <w:r>
        <w:rPr>
          <w:szCs w:val="28"/>
        </w:rPr>
        <w:t>1</w:t>
      </w:r>
      <w:r w:rsidRPr="003E713C">
        <w:rPr>
          <w:szCs w:val="28"/>
        </w:rPr>
        <w:t xml:space="preserve">. </w:t>
      </w:r>
      <w:r>
        <w:rPr>
          <w:szCs w:val="28"/>
        </w:rPr>
        <w:t>Д</w:t>
      </w:r>
      <w:r w:rsidRPr="003E713C">
        <w:rPr>
          <w:szCs w:val="28"/>
        </w:rPr>
        <w:t>о</w:t>
      </w:r>
      <w:r>
        <w:rPr>
          <w:szCs w:val="28"/>
        </w:rPr>
        <w:t>кладчики на заседаниях Совета</w:t>
      </w:r>
      <w:r w:rsidRPr="003E713C">
        <w:rPr>
          <w:szCs w:val="28"/>
        </w:rPr>
        <w:t xml:space="preserve"> осуществля</w:t>
      </w:r>
      <w:r>
        <w:rPr>
          <w:szCs w:val="28"/>
        </w:rPr>
        <w:t>ю</w:t>
      </w:r>
      <w:r w:rsidRPr="003E713C">
        <w:rPr>
          <w:szCs w:val="28"/>
        </w:rPr>
        <w:t>т предварительное согласование материалов выступления с региональным проектным офисом.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3E713C">
        <w:rPr>
          <w:sz w:val="28"/>
          <w:szCs w:val="28"/>
        </w:rPr>
        <w:t xml:space="preserve">. Для проведения заочного голосования ответственный секретарь Совета в течение 3 рабочих дней со дня принятия председателем Совета (в его отсутствие или по его поручению – заместителем председателя Совета) решения о проведении заочного голосования направляет </w:t>
      </w:r>
      <w:r>
        <w:rPr>
          <w:sz w:val="28"/>
          <w:szCs w:val="28"/>
        </w:rPr>
        <w:t>членам</w:t>
      </w:r>
      <w:r w:rsidRPr="003E713C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</w:t>
      </w:r>
      <w:r w:rsidRPr="003E713C">
        <w:rPr>
          <w:sz w:val="28"/>
          <w:szCs w:val="28"/>
        </w:rPr>
        <w:t xml:space="preserve"> материалы, </w:t>
      </w:r>
      <w:r w:rsidRPr="00AA0922">
        <w:rPr>
          <w:sz w:val="28"/>
          <w:szCs w:val="28"/>
        </w:rPr>
        <w:t>указанные в части 3.17 настоящего</w:t>
      </w:r>
      <w:r>
        <w:rPr>
          <w:sz w:val="28"/>
          <w:szCs w:val="28"/>
        </w:rPr>
        <w:t xml:space="preserve"> П</w:t>
      </w:r>
      <w:r w:rsidRPr="003E713C">
        <w:rPr>
          <w:sz w:val="28"/>
          <w:szCs w:val="28"/>
        </w:rPr>
        <w:t xml:space="preserve">оложения, а также листы голосования. 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3E713C">
        <w:rPr>
          <w:sz w:val="28"/>
          <w:szCs w:val="28"/>
        </w:rPr>
        <w:t xml:space="preserve">. Заочное голосование осуществляется путем визирования листа голосования </w:t>
      </w:r>
      <w:r>
        <w:rPr>
          <w:sz w:val="28"/>
          <w:szCs w:val="28"/>
        </w:rPr>
        <w:t>членами</w:t>
      </w:r>
      <w:r w:rsidRPr="003E713C">
        <w:rPr>
          <w:sz w:val="28"/>
          <w:szCs w:val="28"/>
        </w:rPr>
        <w:t xml:space="preserve"> Совета. 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3E713C">
        <w:rPr>
          <w:sz w:val="28"/>
          <w:szCs w:val="28"/>
        </w:rPr>
        <w:t>. В течение 3 рабочих дней с момента получения документов, указанных в пункте 3.2</w:t>
      </w:r>
      <w:r w:rsidR="00AA0922">
        <w:rPr>
          <w:sz w:val="28"/>
          <w:szCs w:val="28"/>
        </w:rPr>
        <w:t>2</w:t>
      </w:r>
      <w:r w:rsidRPr="003E713C">
        <w:rPr>
          <w:sz w:val="28"/>
          <w:szCs w:val="28"/>
        </w:rPr>
        <w:t xml:space="preserve"> настоящего Положения, заполненные и подписанные листы голосования направляются ответственному секретарю Совета. 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3E713C">
        <w:rPr>
          <w:sz w:val="28"/>
          <w:szCs w:val="28"/>
        </w:rPr>
        <w:t>. Заочное голосование считается правомочным, если в н</w:t>
      </w:r>
      <w:r w:rsidR="00AD0E7C">
        <w:rPr>
          <w:sz w:val="28"/>
          <w:szCs w:val="28"/>
        </w:rPr>
        <w:t>е</w:t>
      </w:r>
      <w:r w:rsidRPr="003E713C">
        <w:rPr>
          <w:sz w:val="28"/>
          <w:szCs w:val="28"/>
        </w:rPr>
        <w:t xml:space="preserve">м приняли участие не менее половины от общего числа </w:t>
      </w:r>
      <w:r>
        <w:rPr>
          <w:sz w:val="28"/>
          <w:szCs w:val="28"/>
        </w:rPr>
        <w:t>членов</w:t>
      </w:r>
      <w:r w:rsidRPr="003E713C">
        <w:rPr>
          <w:sz w:val="28"/>
          <w:szCs w:val="28"/>
        </w:rPr>
        <w:t xml:space="preserve"> Совета. 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3E713C">
        <w:rPr>
          <w:sz w:val="28"/>
          <w:szCs w:val="28"/>
        </w:rPr>
        <w:t xml:space="preserve">. Решение Совета по итогам заочного голосования считается принятым, если за него проголосовали более половины от числа лиц, принявших участие в голосовании. 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Совета. </w:t>
      </w:r>
    </w:p>
    <w:p w:rsidR="002316E9" w:rsidRPr="003E713C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3E713C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3E713C">
        <w:rPr>
          <w:sz w:val="28"/>
          <w:szCs w:val="28"/>
        </w:rPr>
        <w:t xml:space="preserve">. В случаях принятия решения путем заочного голосования датой принятия решения является дата подписания протокола председательствующим на </w:t>
      </w:r>
      <w:r>
        <w:rPr>
          <w:sz w:val="28"/>
          <w:szCs w:val="28"/>
        </w:rPr>
        <w:t>заседании Совета</w:t>
      </w:r>
      <w:r w:rsidRPr="003E713C">
        <w:rPr>
          <w:sz w:val="28"/>
          <w:szCs w:val="28"/>
        </w:rPr>
        <w:t xml:space="preserve">. </w:t>
      </w:r>
    </w:p>
    <w:p w:rsidR="002316E9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 w:rsidRPr="003E713C">
        <w:rPr>
          <w:sz w:val="28"/>
          <w:szCs w:val="28"/>
        </w:rPr>
        <w:t xml:space="preserve"> Решения Совета обязательны для исполнения уча</w:t>
      </w:r>
      <w:r>
        <w:rPr>
          <w:sz w:val="28"/>
          <w:szCs w:val="28"/>
        </w:rPr>
        <w:t>стниками проектной деятельности в Правительстве Камчатского края</w:t>
      </w:r>
      <w:r w:rsidRPr="003E713C">
        <w:rPr>
          <w:sz w:val="28"/>
          <w:szCs w:val="28"/>
        </w:rPr>
        <w:t xml:space="preserve">. </w:t>
      </w:r>
    </w:p>
    <w:p w:rsidR="008A36AF" w:rsidRPr="008A36AF" w:rsidRDefault="008A36AF" w:rsidP="00FD53AF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 xml:space="preserve">3.29. </w:t>
      </w:r>
      <w:r w:rsidRPr="003E713C">
        <w:rPr>
          <w:szCs w:val="28"/>
        </w:rPr>
        <w:t xml:space="preserve">Контроль за исполнением решений и поручений Совета </w:t>
      </w:r>
      <w:r w:rsidRPr="008A36AF">
        <w:rPr>
          <w:szCs w:val="28"/>
        </w:rPr>
        <w:t xml:space="preserve">осуществляет региональный проектный офис. </w:t>
      </w:r>
    </w:p>
    <w:p w:rsidR="002316E9" w:rsidRPr="008A36AF" w:rsidRDefault="002316E9" w:rsidP="00FD53AF">
      <w:pPr>
        <w:pStyle w:val="Default"/>
        <w:ind w:firstLine="851"/>
        <w:jc w:val="both"/>
        <w:rPr>
          <w:sz w:val="28"/>
          <w:szCs w:val="28"/>
        </w:rPr>
      </w:pPr>
      <w:r w:rsidRPr="008A36AF">
        <w:rPr>
          <w:sz w:val="28"/>
          <w:szCs w:val="28"/>
        </w:rPr>
        <w:lastRenderedPageBreak/>
        <w:t>3</w:t>
      </w:r>
      <w:r w:rsidR="008A36AF" w:rsidRPr="008A36AF">
        <w:rPr>
          <w:sz w:val="28"/>
          <w:szCs w:val="28"/>
        </w:rPr>
        <w:t>.30</w:t>
      </w:r>
      <w:r w:rsidRPr="008A36AF">
        <w:rPr>
          <w:sz w:val="28"/>
          <w:szCs w:val="28"/>
        </w:rPr>
        <w:t xml:space="preserve">. </w:t>
      </w:r>
      <w:r w:rsidR="008A36AF" w:rsidRPr="008A36AF">
        <w:rPr>
          <w:sz w:val="28"/>
          <w:szCs w:val="28"/>
        </w:rPr>
        <w:t>Региональный проектный офис обеспечивает хранение решений Совета.</w:t>
      </w:r>
    </w:p>
    <w:p w:rsidR="002316E9" w:rsidRDefault="002316E9" w:rsidP="00FD53A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A36AF">
        <w:rPr>
          <w:szCs w:val="28"/>
        </w:rPr>
        <w:t>3.30. Лица, ответственные за выполнение решений или поручений Совета</w:t>
      </w:r>
      <w:r w:rsidRPr="003E713C">
        <w:rPr>
          <w:szCs w:val="28"/>
        </w:rPr>
        <w:t>, направляют соответствующую информацию в региональный проектный офис не позднее даты, указанной</w:t>
      </w:r>
      <w:r>
        <w:rPr>
          <w:szCs w:val="28"/>
        </w:rPr>
        <w:t xml:space="preserve"> в протоколе заседания С</w:t>
      </w:r>
      <w:r w:rsidRPr="003E713C">
        <w:rPr>
          <w:szCs w:val="28"/>
        </w:rPr>
        <w:t>овета.</w:t>
      </w:r>
      <w:r>
        <w:rPr>
          <w:szCs w:val="28"/>
        </w:rPr>
        <w:t>».</w:t>
      </w:r>
    </w:p>
    <w:p w:rsidR="008A36AF" w:rsidRPr="0086407C" w:rsidRDefault="008A36AF" w:rsidP="00AA0922">
      <w:pPr>
        <w:autoSpaceDE w:val="0"/>
        <w:autoSpaceDN w:val="0"/>
        <w:adjustRightInd w:val="0"/>
        <w:ind w:firstLine="851"/>
        <w:jc w:val="both"/>
        <w:rPr>
          <w:color w:val="FF0000"/>
          <w:szCs w:val="28"/>
        </w:rPr>
      </w:pPr>
    </w:p>
    <w:sectPr w:rsidR="008A36AF" w:rsidRPr="0086407C" w:rsidSect="0081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41" w:rsidRDefault="00EF1941" w:rsidP="00342D13">
      <w:r>
        <w:separator/>
      </w:r>
    </w:p>
  </w:endnote>
  <w:endnote w:type="continuationSeparator" w:id="0">
    <w:p w:rsidR="00EF1941" w:rsidRDefault="00EF19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41" w:rsidRDefault="00EF1941" w:rsidP="00342D13">
      <w:r>
        <w:separator/>
      </w:r>
    </w:p>
  </w:footnote>
  <w:footnote w:type="continuationSeparator" w:id="0">
    <w:p w:rsidR="00EF1941" w:rsidRDefault="00EF194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E0680"/>
    <w:multiLevelType w:val="hybridMultilevel"/>
    <w:tmpl w:val="10806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FE7A76"/>
    <w:multiLevelType w:val="multilevel"/>
    <w:tmpl w:val="62F8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9A06E42"/>
    <w:multiLevelType w:val="multilevel"/>
    <w:tmpl w:val="2D0C75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 w15:restartNumberingAfterBreak="0">
    <w:nsid w:val="41D00912"/>
    <w:multiLevelType w:val="hybridMultilevel"/>
    <w:tmpl w:val="26805CD6"/>
    <w:lvl w:ilvl="0" w:tplc="C5888E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E3466"/>
    <w:multiLevelType w:val="hybridMultilevel"/>
    <w:tmpl w:val="3DBA9B80"/>
    <w:lvl w:ilvl="0" w:tplc="922E9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E3236"/>
    <w:multiLevelType w:val="hybridMultilevel"/>
    <w:tmpl w:val="1E8E71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57642"/>
    <w:rsid w:val="00067989"/>
    <w:rsid w:val="000A04C4"/>
    <w:rsid w:val="000C1841"/>
    <w:rsid w:val="000C51F8"/>
    <w:rsid w:val="000D649C"/>
    <w:rsid w:val="000E2E36"/>
    <w:rsid w:val="000E6588"/>
    <w:rsid w:val="000F7279"/>
    <w:rsid w:val="0014106C"/>
    <w:rsid w:val="001626A8"/>
    <w:rsid w:val="001723D0"/>
    <w:rsid w:val="0017301F"/>
    <w:rsid w:val="00191854"/>
    <w:rsid w:val="00196836"/>
    <w:rsid w:val="001A1124"/>
    <w:rsid w:val="001C41A9"/>
    <w:rsid w:val="001E0B39"/>
    <w:rsid w:val="001E62AB"/>
    <w:rsid w:val="00200564"/>
    <w:rsid w:val="00204E43"/>
    <w:rsid w:val="00223D68"/>
    <w:rsid w:val="00223E74"/>
    <w:rsid w:val="00230F4D"/>
    <w:rsid w:val="002316E9"/>
    <w:rsid w:val="00232A85"/>
    <w:rsid w:val="002542A0"/>
    <w:rsid w:val="00264575"/>
    <w:rsid w:val="002722F0"/>
    <w:rsid w:val="002764A2"/>
    <w:rsid w:val="00276630"/>
    <w:rsid w:val="002820AF"/>
    <w:rsid w:val="002951F9"/>
    <w:rsid w:val="00296585"/>
    <w:rsid w:val="002A0C3E"/>
    <w:rsid w:val="002A71B0"/>
    <w:rsid w:val="002B334D"/>
    <w:rsid w:val="002D43BE"/>
    <w:rsid w:val="002E513A"/>
    <w:rsid w:val="00300F07"/>
    <w:rsid w:val="00321E7D"/>
    <w:rsid w:val="00322C72"/>
    <w:rsid w:val="00342D13"/>
    <w:rsid w:val="003462F0"/>
    <w:rsid w:val="00362299"/>
    <w:rsid w:val="00370BF6"/>
    <w:rsid w:val="0038150D"/>
    <w:rsid w:val="003832CF"/>
    <w:rsid w:val="003926A3"/>
    <w:rsid w:val="00392A56"/>
    <w:rsid w:val="00394DC6"/>
    <w:rsid w:val="003A5514"/>
    <w:rsid w:val="003A5BEF"/>
    <w:rsid w:val="003A7F52"/>
    <w:rsid w:val="003C2A43"/>
    <w:rsid w:val="003C3233"/>
    <w:rsid w:val="003D28BE"/>
    <w:rsid w:val="003D5A5A"/>
    <w:rsid w:val="003D6F0D"/>
    <w:rsid w:val="003E38BA"/>
    <w:rsid w:val="003F73DD"/>
    <w:rsid w:val="0040499B"/>
    <w:rsid w:val="00421A7F"/>
    <w:rsid w:val="004311A1"/>
    <w:rsid w:val="00441A91"/>
    <w:rsid w:val="00460247"/>
    <w:rsid w:val="0046790E"/>
    <w:rsid w:val="0048068C"/>
    <w:rsid w:val="0048261B"/>
    <w:rsid w:val="004829C4"/>
    <w:rsid w:val="004833FD"/>
    <w:rsid w:val="00490FC7"/>
    <w:rsid w:val="004B264C"/>
    <w:rsid w:val="004C3437"/>
    <w:rsid w:val="004D492F"/>
    <w:rsid w:val="004D79DB"/>
    <w:rsid w:val="004F0472"/>
    <w:rsid w:val="00511A74"/>
    <w:rsid w:val="00512C6C"/>
    <w:rsid w:val="00513D79"/>
    <w:rsid w:val="005649F9"/>
    <w:rsid w:val="005709CE"/>
    <w:rsid w:val="005E22DD"/>
    <w:rsid w:val="005F0B57"/>
    <w:rsid w:val="005F2BC6"/>
    <w:rsid w:val="00602B3F"/>
    <w:rsid w:val="006317BF"/>
    <w:rsid w:val="006358F2"/>
    <w:rsid w:val="006604E4"/>
    <w:rsid w:val="006650EC"/>
    <w:rsid w:val="006979FB"/>
    <w:rsid w:val="006A5AB2"/>
    <w:rsid w:val="006B32F5"/>
    <w:rsid w:val="006B5663"/>
    <w:rsid w:val="006D4BF2"/>
    <w:rsid w:val="006E3A8F"/>
    <w:rsid w:val="006E4B23"/>
    <w:rsid w:val="007054BC"/>
    <w:rsid w:val="00715DE4"/>
    <w:rsid w:val="00717DE3"/>
    <w:rsid w:val="00733DC4"/>
    <w:rsid w:val="00741CC6"/>
    <w:rsid w:val="00747197"/>
    <w:rsid w:val="00760202"/>
    <w:rsid w:val="007700E1"/>
    <w:rsid w:val="007A764E"/>
    <w:rsid w:val="007C6DC9"/>
    <w:rsid w:val="007E17B7"/>
    <w:rsid w:val="007E7745"/>
    <w:rsid w:val="007F49CA"/>
    <w:rsid w:val="008014A6"/>
    <w:rsid w:val="008140D6"/>
    <w:rsid w:val="00815D96"/>
    <w:rsid w:val="008236BD"/>
    <w:rsid w:val="0083039A"/>
    <w:rsid w:val="00832E23"/>
    <w:rsid w:val="00841770"/>
    <w:rsid w:val="008434A6"/>
    <w:rsid w:val="00854065"/>
    <w:rsid w:val="00856C9C"/>
    <w:rsid w:val="00863EEF"/>
    <w:rsid w:val="0086407C"/>
    <w:rsid w:val="0087721E"/>
    <w:rsid w:val="008A2E8B"/>
    <w:rsid w:val="008A36AF"/>
    <w:rsid w:val="008A7B15"/>
    <w:rsid w:val="008B11EC"/>
    <w:rsid w:val="008B57D5"/>
    <w:rsid w:val="008B7954"/>
    <w:rsid w:val="008C3802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8566F"/>
    <w:rsid w:val="009A22B7"/>
    <w:rsid w:val="009A5446"/>
    <w:rsid w:val="009B185D"/>
    <w:rsid w:val="009B1C1D"/>
    <w:rsid w:val="009B3288"/>
    <w:rsid w:val="009B5761"/>
    <w:rsid w:val="009B6B79"/>
    <w:rsid w:val="009C13DF"/>
    <w:rsid w:val="009C64B8"/>
    <w:rsid w:val="009D27F0"/>
    <w:rsid w:val="009E0C88"/>
    <w:rsid w:val="009E5EC5"/>
    <w:rsid w:val="009F2212"/>
    <w:rsid w:val="00A00F24"/>
    <w:rsid w:val="00A052DC"/>
    <w:rsid w:val="00A07746"/>
    <w:rsid w:val="00A10193"/>
    <w:rsid w:val="00A16406"/>
    <w:rsid w:val="00A32BB0"/>
    <w:rsid w:val="00A52C9A"/>
    <w:rsid w:val="00A540B6"/>
    <w:rsid w:val="00A5593D"/>
    <w:rsid w:val="00A57B40"/>
    <w:rsid w:val="00A62100"/>
    <w:rsid w:val="00A63668"/>
    <w:rsid w:val="00A96A62"/>
    <w:rsid w:val="00AA0922"/>
    <w:rsid w:val="00AA3CED"/>
    <w:rsid w:val="00AB08DC"/>
    <w:rsid w:val="00AB3503"/>
    <w:rsid w:val="00AC284F"/>
    <w:rsid w:val="00AC6BC7"/>
    <w:rsid w:val="00AD0E7C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524A1"/>
    <w:rsid w:val="00B539F9"/>
    <w:rsid w:val="00B540BB"/>
    <w:rsid w:val="00B60245"/>
    <w:rsid w:val="00B6027E"/>
    <w:rsid w:val="00B640DB"/>
    <w:rsid w:val="00B74965"/>
    <w:rsid w:val="00B81569"/>
    <w:rsid w:val="00B91C59"/>
    <w:rsid w:val="00B96E4E"/>
    <w:rsid w:val="00BA2CFB"/>
    <w:rsid w:val="00BA2D9F"/>
    <w:rsid w:val="00BB0AD2"/>
    <w:rsid w:val="00BB5932"/>
    <w:rsid w:val="00BC2B5B"/>
    <w:rsid w:val="00BD3083"/>
    <w:rsid w:val="00BD422D"/>
    <w:rsid w:val="00BF3116"/>
    <w:rsid w:val="00BF3927"/>
    <w:rsid w:val="00BF5293"/>
    <w:rsid w:val="00C00871"/>
    <w:rsid w:val="00C01F47"/>
    <w:rsid w:val="00C34620"/>
    <w:rsid w:val="00C37624"/>
    <w:rsid w:val="00C37A39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4C82"/>
    <w:rsid w:val="00D23436"/>
    <w:rsid w:val="00D43631"/>
    <w:rsid w:val="00D54428"/>
    <w:rsid w:val="00D605CF"/>
    <w:rsid w:val="00D76B79"/>
    <w:rsid w:val="00D82A00"/>
    <w:rsid w:val="00D92F42"/>
    <w:rsid w:val="00DA168F"/>
    <w:rsid w:val="00DA3A2D"/>
    <w:rsid w:val="00DC34F7"/>
    <w:rsid w:val="00DD3F53"/>
    <w:rsid w:val="00DF0C48"/>
    <w:rsid w:val="00DF2747"/>
    <w:rsid w:val="00E005EF"/>
    <w:rsid w:val="00E0636D"/>
    <w:rsid w:val="00E06763"/>
    <w:rsid w:val="00E21B76"/>
    <w:rsid w:val="00E233EB"/>
    <w:rsid w:val="00E24ECE"/>
    <w:rsid w:val="00E32F0C"/>
    <w:rsid w:val="00E34935"/>
    <w:rsid w:val="00E34FD5"/>
    <w:rsid w:val="00E371B1"/>
    <w:rsid w:val="00E43D52"/>
    <w:rsid w:val="00E50355"/>
    <w:rsid w:val="00E626F7"/>
    <w:rsid w:val="00E65CF8"/>
    <w:rsid w:val="00E704ED"/>
    <w:rsid w:val="00E872A5"/>
    <w:rsid w:val="00E94805"/>
    <w:rsid w:val="00EB61C9"/>
    <w:rsid w:val="00EC59F0"/>
    <w:rsid w:val="00EE0DFD"/>
    <w:rsid w:val="00EE60C2"/>
    <w:rsid w:val="00EE6F1E"/>
    <w:rsid w:val="00EF121E"/>
    <w:rsid w:val="00EF1941"/>
    <w:rsid w:val="00F065E3"/>
    <w:rsid w:val="00F10B4F"/>
    <w:rsid w:val="00F3252E"/>
    <w:rsid w:val="00F35D89"/>
    <w:rsid w:val="00F51940"/>
    <w:rsid w:val="00F55E8E"/>
    <w:rsid w:val="00F63CB1"/>
    <w:rsid w:val="00F73B10"/>
    <w:rsid w:val="00F74A59"/>
    <w:rsid w:val="00F828A2"/>
    <w:rsid w:val="00F91C5E"/>
    <w:rsid w:val="00FA11B3"/>
    <w:rsid w:val="00FA16FE"/>
    <w:rsid w:val="00FA2AB8"/>
    <w:rsid w:val="00FB6E5E"/>
    <w:rsid w:val="00FC10E2"/>
    <w:rsid w:val="00FD53A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annotation reference"/>
    <w:basedOn w:val="a0"/>
    <w:uiPriority w:val="99"/>
    <w:unhideWhenUsed/>
    <w:rsid w:val="002316E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16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316E9"/>
    <w:rPr>
      <w:rFonts w:asciiTheme="minorHAnsi" w:eastAsiaTheme="minorHAnsi" w:hAnsiTheme="minorHAnsi" w:cstheme="minorBidi"/>
      <w:lang w:eastAsia="en-US"/>
    </w:rPr>
  </w:style>
  <w:style w:type="paragraph" w:styleId="af0">
    <w:name w:val="Normal (Web)"/>
    <w:basedOn w:val="a"/>
    <w:uiPriority w:val="99"/>
    <w:unhideWhenUsed/>
    <w:rsid w:val="002316E9"/>
    <w:pPr>
      <w:spacing w:before="100" w:beforeAutospacing="1" w:after="100" w:afterAutospacing="1"/>
    </w:pPr>
    <w:rPr>
      <w:sz w:val="24"/>
    </w:rPr>
  </w:style>
  <w:style w:type="character" w:customStyle="1" w:styleId="ed">
    <w:name w:val="ed"/>
    <w:basedOn w:val="a0"/>
    <w:rsid w:val="002316E9"/>
  </w:style>
  <w:style w:type="paragraph" w:customStyle="1" w:styleId="Default">
    <w:name w:val="Default"/>
    <w:rsid w:val="002316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B3C6-EDAF-42E4-AE39-7A0A958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Ефимова Валерия Владимировна</cp:lastModifiedBy>
  <cp:revision>5</cp:revision>
  <cp:lastPrinted>2021-01-13T02:33:00Z</cp:lastPrinted>
  <dcterms:created xsi:type="dcterms:W3CDTF">2021-07-12T11:05:00Z</dcterms:created>
  <dcterms:modified xsi:type="dcterms:W3CDTF">2021-08-09T22:47:00Z</dcterms:modified>
</cp:coreProperties>
</file>