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а территории Камчатского края"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 xml:space="preserve">в части продления сроков ограничительных мероприятий до 16 октября включительно, а также разрешения проведения </w:t>
      </w:r>
      <w:r w:rsidR="00795497" w:rsidRPr="00795497">
        <w:rPr>
          <w:rFonts w:ascii="Times New Roman" w:hAnsi="Times New Roman" w:cs="Times New Roman"/>
          <w:b w:val="0"/>
          <w:sz w:val="28"/>
          <w:szCs w:val="28"/>
        </w:rPr>
        <w:t>в период с 9 по 10 октября 2020 года третьей туристской региональной выставки "Камчатка - твое невероятное приключение!"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>09.10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</w:t>
      </w: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314180"/>
    <w:rsid w:val="00795497"/>
    <w:rsid w:val="00917DD7"/>
    <w:rsid w:val="009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4</cp:revision>
  <dcterms:created xsi:type="dcterms:W3CDTF">2020-06-09T06:37:00Z</dcterms:created>
  <dcterms:modified xsi:type="dcterms:W3CDTF">2020-10-01T05:06:00Z</dcterms:modified>
</cp:coreProperties>
</file>