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84" w:rsidRDefault="00722F84" w:rsidP="00722F84">
      <w:pPr>
        <w:pStyle w:val="a4"/>
        <w:ind w:left="5670"/>
        <w:jc w:val="left"/>
        <w:rPr>
          <w:szCs w:val="28"/>
          <w:lang w:val="ru-RU"/>
        </w:rPr>
      </w:pPr>
      <w:bookmarkStart w:id="0" w:name="_GoBack"/>
      <w:r w:rsidRPr="00722F84">
        <w:rPr>
          <w:szCs w:val="28"/>
          <w:lang w:val="ru-RU"/>
        </w:rPr>
        <w:t xml:space="preserve">Принят протоколом общественного совета при Министерстве жилищно-коммунального хозяйства и энергетики Камчатского края по вопросам </w:t>
      </w:r>
      <w:r>
        <w:rPr>
          <w:szCs w:val="28"/>
          <w:lang w:val="ru-RU"/>
        </w:rPr>
        <w:t>жилищно-коммунального хозяйства</w:t>
      </w:r>
    </w:p>
    <w:p w:rsidR="00722F84" w:rsidRPr="00722F84" w:rsidRDefault="00722F84" w:rsidP="00722F84">
      <w:pPr>
        <w:pStyle w:val="a4"/>
        <w:ind w:left="5670"/>
        <w:jc w:val="left"/>
        <w:rPr>
          <w:szCs w:val="28"/>
          <w:lang w:val="ru-RU"/>
        </w:rPr>
      </w:pPr>
      <w:r w:rsidRPr="00722F84">
        <w:rPr>
          <w:szCs w:val="28"/>
          <w:lang w:val="ru-RU"/>
        </w:rPr>
        <w:t xml:space="preserve">от </w:t>
      </w:r>
      <w:r w:rsidR="003D4E72">
        <w:rPr>
          <w:szCs w:val="28"/>
          <w:lang w:val="ru-RU"/>
        </w:rPr>
        <w:t>_</w:t>
      </w:r>
      <w:r w:rsidR="009D00ED">
        <w:rPr>
          <w:szCs w:val="28"/>
          <w:u w:val="single"/>
          <w:lang w:val="ru-RU"/>
        </w:rPr>
        <w:t>28.02.2020</w:t>
      </w:r>
      <w:r w:rsidR="003D4E72">
        <w:rPr>
          <w:szCs w:val="28"/>
          <w:lang w:val="ru-RU"/>
        </w:rPr>
        <w:t>_ № _</w:t>
      </w:r>
      <w:r w:rsidR="009D00ED">
        <w:rPr>
          <w:szCs w:val="28"/>
          <w:u w:val="single"/>
          <w:lang w:val="ru-RU"/>
        </w:rPr>
        <w:t>1</w:t>
      </w:r>
      <w:r w:rsidR="003D4E72">
        <w:rPr>
          <w:szCs w:val="28"/>
          <w:lang w:val="ru-RU"/>
        </w:rPr>
        <w:t>_</w:t>
      </w:r>
    </w:p>
    <w:bookmarkEnd w:id="0"/>
    <w:p w:rsidR="00722F84" w:rsidRDefault="00722F84" w:rsidP="00AA5028">
      <w:pPr>
        <w:pStyle w:val="a4"/>
        <w:ind w:firstLine="709"/>
        <w:jc w:val="center"/>
        <w:rPr>
          <w:b/>
          <w:szCs w:val="28"/>
          <w:lang w:val="ru-RU"/>
        </w:rPr>
      </w:pPr>
    </w:p>
    <w:p w:rsidR="00252D3B" w:rsidRDefault="007D0BB1" w:rsidP="00AA5028">
      <w:pPr>
        <w:pStyle w:val="a4"/>
        <w:ind w:firstLine="709"/>
        <w:jc w:val="center"/>
        <w:rPr>
          <w:b/>
          <w:szCs w:val="28"/>
          <w:lang w:val="ru-RU"/>
        </w:rPr>
      </w:pPr>
      <w:r w:rsidRPr="007D0BB1">
        <w:rPr>
          <w:b/>
          <w:szCs w:val="28"/>
          <w:lang w:val="ru-RU"/>
        </w:rPr>
        <w:t xml:space="preserve">Отчет </w:t>
      </w:r>
    </w:p>
    <w:p w:rsidR="007D0BB1" w:rsidRPr="007D0BB1" w:rsidRDefault="007D0BB1" w:rsidP="007D0BB1">
      <w:pPr>
        <w:pStyle w:val="a4"/>
        <w:tabs>
          <w:tab w:val="left" w:pos="0"/>
        </w:tabs>
        <w:ind w:firstLine="709"/>
        <w:jc w:val="center"/>
        <w:rPr>
          <w:b/>
          <w:szCs w:val="28"/>
          <w:lang w:val="ru-RU"/>
        </w:rPr>
      </w:pPr>
      <w:r w:rsidRPr="007D0BB1">
        <w:rPr>
          <w:b/>
          <w:szCs w:val="28"/>
          <w:lang w:val="ru-RU"/>
        </w:rPr>
        <w:t xml:space="preserve">о деятельности общественного совета при Министерстве жилищно-коммунального хозяйства и энергетики Камчатского края </w:t>
      </w:r>
      <w:r w:rsidR="007217F7">
        <w:rPr>
          <w:b/>
          <w:szCs w:val="28"/>
          <w:lang w:val="ru-RU"/>
        </w:rPr>
        <w:t xml:space="preserve">по вопросам жилищно-коммунального хозяйства (далее – Совет) </w:t>
      </w:r>
      <w:r w:rsidRPr="007D0BB1">
        <w:rPr>
          <w:b/>
          <w:szCs w:val="28"/>
          <w:lang w:val="ru-RU"/>
        </w:rPr>
        <w:t>за 201</w:t>
      </w:r>
      <w:r w:rsidR="003D4E72">
        <w:rPr>
          <w:b/>
          <w:szCs w:val="28"/>
          <w:lang w:val="ru-RU"/>
        </w:rPr>
        <w:t>9</w:t>
      </w:r>
      <w:r w:rsidRPr="007D0BB1">
        <w:rPr>
          <w:b/>
          <w:szCs w:val="28"/>
          <w:lang w:val="ru-RU"/>
        </w:rPr>
        <w:t xml:space="preserve"> год</w:t>
      </w:r>
    </w:p>
    <w:p w:rsidR="007D0BB1" w:rsidRPr="007D0BB1" w:rsidRDefault="007D0BB1" w:rsidP="007D0BB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17F7" w:rsidRDefault="007217F7" w:rsidP="00B2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>В 201</w:t>
      </w:r>
      <w:r w:rsidR="003D4E72">
        <w:rPr>
          <w:rFonts w:ascii="Times New Roman" w:hAnsi="Times New Roman" w:cs="Times New Roman"/>
          <w:sz w:val="28"/>
          <w:szCs w:val="28"/>
        </w:rPr>
        <w:t>9</w:t>
      </w:r>
      <w:r w:rsidR="007D0BB1" w:rsidRPr="00B24DFE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3D4E72">
        <w:rPr>
          <w:rFonts w:ascii="Times New Roman" w:hAnsi="Times New Roman" w:cs="Times New Roman"/>
          <w:sz w:val="28"/>
          <w:szCs w:val="28"/>
        </w:rPr>
        <w:t>2</w:t>
      </w:r>
      <w:r w:rsidR="007D0BB1" w:rsidRPr="00B24DF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D4E72">
        <w:rPr>
          <w:rFonts w:ascii="Times New Roman" w:hAnsi="Times New Roman" w:cs="Times New Roman"/>
          <w:sz w:val="28"/>
          <w:szCs w:val="28"/>
        </w:rPr>
        <w:t>я</w:t>
      </w:r>
      <w:r w:rsidR="007D0BB1" w:rsidRPr="00B24DFE">
        <w:rPr>
          <w:rFonts w:ascii="Times New Roman" w:hAnsi="Times New Roman" w:cs="Times New Roman"/>
          <w:sz w:val="28"/>
          <w:szCs w:val="28"/>
        </w:rPr>
        <w:t xml:space="preserve"> Совета. </w:t>
      </w:r>
      <w:r w:rsidR="003D4E72">
        <w:rPr>
          <w:rFonts w:ascii="Times New Roman" w:hAnsi="Times New Roman" w:cs="Times New Roman"/>
          <w:sz w:val="28"/>
          <w:szCs w:val="28"/>
        </w:rPr>
        <w:t>На заседаниях</w:t>
      </w:r>
      <w:r w:rsidR="007D0BB1" w:rsidRPr="00B24DFE">
        <w:rPr>
          <w:rFonts w:ascii="Times New Roman" w:hAnsi="Times New Roman" w:cs="Times New Roman"/>
          <w:sz w:val="28"/>
          <w:szCs w:val="28"/>
        </w:rPr>
        <w:t xml:space="preserve"> </w:t>
      </w:r>
      <w:r w:rsidRPr="00B24DFE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Советом рассмотрены в том числе </w:t>
      </w:r>
      <w:r w:rsidR="005B063F" w:rsidRPr="00B24DFE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</w:t>
      </w:r>
      <w:r w:rsidRPr="00B24DFE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вопросы:</w:t>
      </w:r>
    </w:p>
    <w:p w:rsidR="00C93F43" w:rsidRDefault="00C93F43" w:rsidP="00C93F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43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C93F43">
        <w:rPr>
          <w:rFonts w:ascii="Times New Roman" w:eastAsia="Calibri" w:hAnsi="Times New Roman" w:cs="Times New Roman"/>
          <w:sz w:val="28"/>
          <w:szCs w:val="28"/>
        </w:rPr>
        <w:t>О деятельности хостелов и мини-гостиниц в многоквартирных домах (Федеральный закон № 59-ФЗ от 15.04.2019 «О внесении изменений в Жилищный кодекс Российской Федерации», вступивший в силу с 01.10.2019).</w:t>
      </w:r>
    </w:p>
    <w:p w:rsidR="00C93F43" w:rsidRPr="00C93F43" w:rsidRDefault="00C93F43" w:rsidP="00C93F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43">
        <w:rPr>
          <w:rFonts w:ascii="Times New Roman" w:hAnsi="Times New Roman" w:cs="Times New Roman"/>
          <w:sz w:val="28"/>
          <w:szCs w:val="28"/>
        </w:rPr>
        <w:t>Рассмотрение указанного вопроса обусловлено тем, что в настоящее время сложилась ситуация со сдачей жилых помещений в многоквартирных домах в наем, аренду без заключения соответствующих соглашений (договоров). Проживающие в таких жилых помещениях лица зачастую нарушают нормы и правила общественного порядка и общественной безопасности.</w:t>
      </w:r>
    </w:p>
    <w:p w:rsidR="00C93F43" w:rsidRPr="00C93F43" w:rsidRDefault="00C93F43" w:rsidP="00C93F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43">
        <w:rPr>
          <w:rFonts w:ascii="Times New Roman" w:hAnsi="Times New Roman" w:cs="Times New Roman"/>
          <w:sz w:val="28"/>
          <w:szCs w:val="28"/>
        </w:rPr>
        <w:t>При этом собственники таких жилых помещений не несут ответственности за эти нарушения. А значит не заинтересованы в подборе добропорядочных нанимателей, арендаторов.</w:t>
      </w:r>
    </w:p>
    <w:p w:rsidR="00C93F43" w:rsidRPr="00C93F43" w:rsidRDefault="00981D87" w:rsidP="00C93F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 рассмотрен вариант решения указанных проблем введением</w:t>
      </w:r>
      <w:r w:rsidR="00C93F43" w:rsidRPr="00C9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="00C93F43" w:rsidRPr="00C93F43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3F43" w:rsidRPr="00C93F43">
        <w:rPr>
          <w:rFonts w:ascii="Times New Roman" w:hAnsi="Times New Roman" w:cs="Times New Roman"/>
          <w:sz w:val="28"/>
          <w:szCs w:val="28"/>
        </w:rPr>
        <w:t xml:space="preserve"> </w:t>
      </w:r>
      <w:r w:rsidR="00C93F43" w:rsidRPr="00C91066">
        <w:rPr>
          <w:rFonts w:ascii="Times New Roman" w:hAnsi="Times New Roman" w:cs="Times New Roman"/>
          <w:sz w:val="28"/>
          <w:szCs w:val="28"/>
        </w:rPr>
        <w:t>собственников</w:t>
      </w:r>
      <w:r w:rsidR="00C93F43" w:rsidRPr="00C93F43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многоквартирных домах:</w:t>
      </w:r>
    </w:p>
    <w:p w:rsidR="00C93F43" w:rsidRPr="00C93F43" w:rsidRDefault="00C93F43" w:rsidP="00C93F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43">
        <w:rPr>
          <w:rFonts w:ascii="Times New Roman" w:hAnsi="Times New Roman" w:cs="Times New Roman"/>
          <w:sz w:val="28"/>
          <w:szCs w:val="28"/>
        </w:rPr>
        <w:t>1) за сдачу в наём, аренду жилых помещений без заключения договоров (соглашений);</w:t>
      </w:r>
    </w:p>
    <w:p w:rsidR="00C93F43" w:rsidRDefault="00C93F43" w:rsidP="00C93F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43">
        <w:rPr>
          <w:rFonts w:ascii="Times New Roman" w:hAnsi="Times New Roman" w:cs="Times New Roman"/>
          <w:sz w:val="28"/>
          <w:szCs w:val="28"/>
        </w:rPr>
        <w:t>2) за нарушение норм и правил общественного порядка и общественной безопасности в отношении общего имущества собственников многоквартирного дома, а также других собственников и пользователей помещений в многоквартирном доме.</w:t>
      </w:r>
    </w:p>
    <w:p w:rsidR="00C91066" w:rsidRPr="00C91066" w:rsidRDefault="00C91066" w:rsidP="00C91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 принято решение проработать указанный вопрос со следующими структурами: Инспекцией</w:t>
      </w:r>
      <w:r w:rsidRPr="00C91066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Российской Федерации по Камчатскому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1066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1066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</w:t>
      </w:r>
      <w:r>
        <w:rPr>
          <w:rFonts w:ascii="Times New Roman" w:hAnsi="Times New Roman" w:cs="Times New Roman"/>
          <w:sz w:val="28"/>
          <w:szCs w:val="28"/>
        </w:rPr>
        <w:t>ужбы России по Камчатскому краю,</w:t>
      </w:r>
      <w:r w:rsidRPr="00C91066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1066">
        <w:rPr>
          <w:rFonts w:ascii="Times New Roman" w:hAnsi="Times New Roman" w:cs="Times New Roman"/>
          <w:sz w:val="28"/>
          <w:szCs w:val="28"/>
        </w:rPr>
        <w:t xml:space="preserve"> 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Камчатскому краю,</w:t>
      </w:r>
      <w:r w:rsidRPr="00C9106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 жилищной</w:t>
      </w:r>
      <w:r w:rsidRPr="00C91066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 xml:space="preserve">ей Камчатского края, </w:t>
      </w:r>
      <w:r w:rsidRPr="00C9106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1066">
        <w:rPr>
          <w:rFonts w:ascii="Times New Roman" w:hAnsi="Times New Roman" w:cs="Times New Roman"/>
          <w:sz w:val="28"/>
          <w:szCs w:val="28"/>
        </w:rPr>
        <w:t xml:space="preserve"> ЖКХ и энергетики Камчатского края.</w:t>
      </w:r>
    </w:p>
    <w:p w:rsidR="00C93F43" w:rsidRDefault="00C93F43" w:rsidP="00C93F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93F43">
        <w:rPr>
          <w:rFonts w:ascii="Times New Roman" w:hAnsi="Times New Roman" w:cs="Times New Roman"/>
          <w:color w:val="000000"/>
          <w:sz w:val="28"/>
          <w:szCs w:val="26"/>
        </w:rPr>
        <w:t xml:space="preserve">2. </w:t>
      </w:r>
      <w:r w:rsidRPr="00C93F43">
        <w:rPr>
          <w:rFonts w:ascii="Times New Roman" w:hAnsi="Times New Roman" w:cs="Times New Roman"/>
          <w:sz w:val="28"/>
          <w:szCs w:val="26"/>
        </w:rPr>
        <w:t>О ходе выполнения предписаний Контрольного управления</w:t>
      </w:r>
      <w:r w:rsidR="00C91066">
        <w:rPr>
          <w:rFonts w:ascii="Times New Roman" w:hAnsi="Times New Roman" w:cs="Times New Roman"/>
          <w:sz w:val="28"/>
          <w:szCs w:val="26"/>
        </w:rPr>
        <w:t xml:space="preserve"> администрации Петропавловск-Камчатского городского округа КГУП </w:t>
      </w:r>
      <w:r w:rsidR="00C91066">
        <w:rPr>
          <w:rFonts w:ascii="Times New Roman" w:hAnsi="Times New Roman" w:cs="Times New Roman"/>
          <w:sz w:val="28"/>
          <w:szCs w:val="26"/>
        </w:rPr>
        <w:lastRenderedPageBreak/>
        <w:t>«Камчатский</w:t>
      </w:r>
      <w:r w:rsidRPr="00C93F43">
        <w:rPr>
          <w:rFonts w:ascii="Times New Roman" w:hAnsi="Times New Roman" w:cs="Times New Roman"/>
          <w:sz w:val="28"/>
          <w:szCs w:val="26"/>
        </w:rPr>
        <w:t xml:space="preserve"> Водоканал</w:t>
      </w:r>
      <w:r w:rsidR="00C91066">
        <w:rPr>
          <w:rFonts w:ascii="Times New Roman" w:hAnsi="Times New Roman" w:cs="Times New Roman"/>
          <w:sz w:val="28"/>
          <w:szCs w:val="26"/>
        </w:rPr>
        <w:t>»</w:t>
      </w:r>
      <w:r w:rsidRPr="00C93F43">
        <w:rPr>
          <w:rFonts w:ascii="Times New Roman" w:hAnsi="Times New Roman" w:cs="Times New Roman"/>
          <w:sz w:val="28"/>
          <w:szCs w:val="26"/>
        </w:rPr>
        <w:t xml:space="preserve"> по приведению линейных объектов (канализационных колодцев) в надлежащее состояние.</w:t>
      </w:r>
    </w:p>
    <w:p w:rsidR="00B61899" w:rsidRPr="00B61899" w:rsidRDefault="00B61899" w:rsidP="00B618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Совета </w:t>
      </w:r>
      <w:r w:rsidRPr="00B61899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899">
        <w:rPr>
          <w:rFonts w:ascii="Times New Roman" w:hAnsi="Times New Roman" w:cs="Times New Roman"/>
          <w:sz w:val="28"/>
          <w:szCs w:val="28"/>
        </w:rPr>
        <w:t xml:space="preserve"> низкий уровень исполнения КГУП «Камчатский водоканал» предписаний Контрольного управления Администрации Петропавловск-Камчатского городского округа (далее – Контрольное управление) по приведению в надлежащее состояние линейных объектов (канализационных колодцев), в соответствии с правилами благоустройства территории Петропавловск-Камчатского городского округа (Решение Городской Думы Петропавловск-Камчатского городского округа </w:t>
      </w:r>
      <w:r>
        <w:rPr>
          <w:rFonts w:ascii="Times New Roman" w:hAnsi="Times New Roman" w:cs="Times New Roman"/>
          <w:sz w:val="28"/>
        </w:rPr>
        <w:t xml:space="preserve">от 26 апреля 2019 г. </w:t>
      </w:r>
      <w:r w:rsidRPr="00B61899">
        <w:rPr>
          <w:rFonts w:ascii="Times New Roman" w:hAnsi="Times New Roman" w:cs="Times New Roman"/>
          <w:sz w:val="28"/>
        </w:rPr>
        <w:t>№ 170-нд</w:t>
      </w:r>
      <w:r w:rsidRPr="00B61899">
        <w:rPr>
          <w:rFonts w:ascii="Times New Roman" w:hAnsi="Times New Roman" w:cs="Times New Roman"/>
          <w:sz w:val="28"/>
          <w:szCs w:val="28"/>
        </w:rPr>
        <w:t>).</w:t>
      </w:r>
    </w:p>
    <w:p w:rsidR="00B61899" w:rsidRPr="00B61899" w:rsidRDefault="00B61899" w:rsidP="00B618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поступать</w:t>
      </w:r>
      <w:r w:rsidRPr="00B61899">
        <w:rPr>
          <w:rFonts w:ascii="Times New Roman" w:hAnsi="Times New Roman" w:cs="Times New Roman"/>
          <w:sz w:val="28"/>
          <w:szCs w:val="28"/>
        </w:rPr>
        <w:t xml:space="preserve"> жалобы от жителей многоквартирных домов по улицам: Толстого, Автомобилистов, Академика Королева, Петра Ильичева, Бульвар рыбацкой славы (БРС), проспект Рыбаков, а также в г. Елизово Елизовского муниципального района ул. Энергетиков.</w:t>
      </w:r>
    </w:p>
    <w:p w:rsidR="00B61899" w:rsidRPr="00B61899" w:rsidRDefault="00B61899" w:rsidP="00B618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99">
        <w:rPr>
          <w:rFonts w:ascii="Times New Roman" w:hAnsi="Times New Roman" w:cs="Times New Roman"/>
          <w:sz w:val="28"/>
          <w:szCs w:val="28"/>
        </w:rPr>
        <w:t xml:space="preserve">По домам: БРС, д. 5, ул. Петра Ильичева, д. 54, 78 Прокуратурой Камчатского края даны предписания Контрольному управлению. Контрольным управлением даны предписания КГУП «Камчатский водоканал» и управляющим организациям по приведению канализационных колодцев в надлежащее состояние. </w:t>
      </w:r>
    </w:p>
    <w:p w:rsidR="00B61899" w:rsidRPr="00B61899" w:rsidRDefault="00B61899" w:rsidP="00B618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99">
        <w:rPr>
          <w:rFonts w:ascii="Times New Roman" w:hAnsi="Times New Roman" w:cs="Times New Roman"/>
          <w:sz w:val="28"/>
          <w:szCs w:val="28"/>
        </w:rPr>
        <w:t>Члены Совета отметили, что в случае отказа Контрольного управления в организации проверок и выдаче предписаний ресурсоснабжающим и управляющим организациям при не</w:t>
      </w:r>
      <w:r w:rsidR="009E06F1">
        <w:rPr>
          <w:rFonts w:ascii="Times New Roman" w:hAnsi="Times New Roman" w:cs="Times New Roman"/>
          <w:sz w:val="28"/>
          <w:szCs w:val="28"/>
        </w:rPr>
        <w:t>надлежаще</w:t>
      </w:r>
      <w:r w:rsidRPr="00B61899">
        <w:rPr>
          <w:rFonts w:ascii="Times New Roman" w:hAnsi="Times New Roman" w:cs="Times New Roman"/>
          <w:sz w:val="28"/>
          <w:szCs w:val="28"/>
        </w:rPr>
        <w:t>м исполнении их функций, следует обращаться в Прокуратуру Камчатского края о бездействии должностных лиц уполномоченных контролирующих органов.</w:t>
      </w:r>
    </w:p>
    <w:p w:rsidR="00B61899" w:rsidRPr="007E446A" w:rsidRDefault="00B61899" w:rsidP="00C93F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C93F43" w:rsidRDefault="00C93F43" w:rsidP="00C93F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C93F43">
        <w:rPr>
          <w:rFonts w:ascii="Times New Roman" w:hAnsi="Times New Roman" w:cs="Times New Roman"/>
          <w:sz w:val="28"/>
          <w:szCs w:val="26"/>
        </w:rPr>
        <w:t xml:space="preserve">3. </w:t>
      </w:r>
      <w:r w:rsidRPr="00C93F43">
        <w:rPr>
          <w:rFonts w:ascii="Times New Roman" w:hAnsi="Times New Roman" w:cs="Times New Roman"/>
          <w:iCs/>
          <w:sz w:val="28"/>
          <w:szCs w:val="26"/>
        </w:rPr>
        <w:t>О проблемах, возникающих у организаций, занимающихся управлением многоквартирных домов, при обслуживании малых архитектурных форм (урн), установленных на придомовой территории или на фасадах многоквартирных домов.</w:t>
      </w:r>
    </w:p>
    <w:p w:rsidR="00487294" w:rsidRPr="00487294" w:rsidRDefault="00487294" w:rsidP="004872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487294">
        <w:rPr>
          <w:rFonts w:ascii="Times New Roman" w:hAnsi="Times New Roman" w:cs="Times New Roman"/>
          <w:sz w:val="28"/>
          <w:szCs w:val="28"/>
        </w:rPr>
        <w:t xml:space="preserve">Филиппова И.А.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487294">
        <w:rPr>
          <w:rFonts w:ascii="Times New Roman" w:hAnsi="Times New Roman" w:cs="Times New Roman"/>
          <w:sz w:val="28"/>
          <w:szCs w:val="28"/>
        </w:rPr>
        <w:t>информировала</w:t>
      </w:r>
      <w:r>
        <w:rPr>
          <w:rFonts w:ascii="Times New Roman" w:hAnsi="Times New Roman" w:cs="Times New Roman"/>
          <w:sz w:val="28"/>
          <w:szCs w:val="28"/>
        </w:rPr>
        <w:t xml:space="preserve"> членов Совета</w:t>
      </w:r>
      <w:r w:rsidRPr="00487294">
        <w:rPr>
          <w:rFonts w:ascii="Times New Roman" w:hAnsi="Times New Roman" w:cs="Times New Roman"/>
          <w:sz w:val="28"/>
          <w:szCs w:val="28"/>
        </w:rPr>
        <w:t>, что в настоящее время участились случаи обращения собственников помещений в многоквартирных домах в управляющие организации с просьбой убрать урны, расположенные у входов в подъезды либо на фасадах домов.</w:t>
      </w:r>
    </w:p>
    <w:p w:rsidR="00487294" w:rsidRPr="00487294" w:rsidRDefault="00487294" w:rsidP="004872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94">
        <w:rPr>
          <w:rFonts w:ascii="Times New Roman" w:hAnsi="Times New Roman" w:cs="Times New Roman"/>
          <w:sz w:val="28"/>
          <w:szCs w:val="28"/>
        </w:rPr>
        <w:t xml:space="preserve">Докладчик отметила, что при рассмотрении вопроса о демонтаже урн вступают в противоречие нормы действующего федерального законодательства. А именно </w:t>
      </w:r>
      <w:proofErr w:type="spellStart"/>
      <w:r w:rsidRPr="004872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87294">
        <w:rPr>
          <w:rFonts w:ascii="Times New Roman" w:hAnsi="Times New Roman" w:cs="Times New Roman"/>
          <w:sz w:val="28"/>
          <w:szCs w:val="28"/>
        </w:rPr>
        <w:t xml:space="preserve"> и законодательство о противодействии терроризму.</w:t>
      </w:r>
    </w:p>
    <w:p w:rsidR="00487294" w:rsidRPr="00487294" w:rsidRDefault="00487294" w:rsidP="004872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94">
        <w:rPr>
          <w:rFonts w:ascii="Times New Roman" w:hAnsi="Times New Roman" w:cs="Times New Roman"/>
          <w:sz w:val="28"/>
          <w:szCs w:val="28"/>
        </w:rPr>
        <w:t>Члены Совета отметили необходимость принятия решения на общем собрании собственников помещений в многоквартирном доме о демонтаже малых архитектурных форм (урны) и фиксировании данного решения в протоколе общего собрания. Это будет являться основанием для проведения указанных работ.</w:t>
      </w:r>
    </w:p>
    <w:p w:rsidR="007A29FE" w:rsidRDefault="007A29FE" w:rsidP="00C93F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7A29FE" w:rsidRPr="00C93F43" w:rsidRDefault="00EE6AAB" w:rsidP="00C93F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iCs/>
          <w:sz w:val="28"/>
          <w:szCs w:val="26"/>
        </w:rPr>
        <w:t>Кроме того, Советом рассмотрены прочие вопросы:</w:t>
      </w:r>
    </w:p>
    <w:p w:rsidR="000927D1" w:rsidRDefault="00EE6AAB" w:rsidP="000927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27D1" w:rsidRPr="000927D1">
        <w:rPr>
          <w:rFonts w:ascii="Times New Roman" w:hAnsi="Times New Roman" w:cs="Times New Roman"/>
          <w:sz w:val="28"/>
          <w:szCs w:val="28"/>
        </w:rPr>
        <w:t>.</w:t>
      </w:r>
      <w:r w:rsidR="000927D1" w:rsidRPr="000927D1">
        <w:rPr>
          <w:rFonts w:ascii="Times New Roman" w:hAnsi="Times New Roman" w:cs="Times New Roman"/>
          <w:sz w:val="28"/>
          <w:szCs w:val="28"/>
        </w:rPr>
        <w:tab/>
      </w:r>
      <w:r w:rsidR="000927D1" w:rsidRPr="000927D1">
        <w:rPr>
          <w:rFonts w:ascii="Times New Roman" w:hAnsi="Times New Roman" w:cs="Times New Roman"/>
          <w:color w:val="000000"/>
          <w:sz w:val="28"/>
          <w:szCs w:val="28"/>
        </w:rPr>
        <w:t>О рассмотрении отчета о выполнении плана мероприятий по противодействию коррупции в КГКУ «Региональный центр развития энергетики и энергосбережения» на 2018-2020 годы.</w:t>
      </w:r>
    </w:p>
    <w:p w:rsidR="00EE6AAB" w:rsidRPr="000927D1" w:rsidRDefault="00EE6AAB" w:rsidP="000927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принята к сведению.</w:t>
      </w:r>
    </w:p>
    <w:p w:rsidR="000927D1" w:rsidRPr="000927D1" w:rsidRDefault="00EE6AAB" w:rsidP="000927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27D1" w:rsidRPr="000927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27D1" w:rsidRPr="000927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27D1" w:rsidRPr="000927D1">
        <w:rPr>
          <w:rFonts w:ascii="Times New Roman" w:hAnsi="Times New Roman" w:cs="Times New Roman"/>
          <w:iCs/>
          <w:sz w:val="28"/>
          <w:szCs w:val="28"/>
        </w:rPr>
        <w:t xml:space="preserve">О представлении кандидатуры из числа членов Совета для участия в работе Рабочей группы </w:t>
      </w:r>
      <w:r w:rsidR="000927D1" w:rsidRPr="000927D1">
        <w:rPr>
          <w:rFonts w:ascii="Times New Roman" w:hAnsi="Times New Roman" w:cs="Times New Roman"/>
          <w:sz w:val="28"/>
          <w:szCs w:val="28"/>
        </w:rPr>
        <w:t>по реализации в Камчатском крае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15C91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 w:rsidR="000927D1" w:rsidRPr="000927D1">
        <w:rPr>
          <w:rFonts w:ascii="Times New Roman" w:hAnsi="Times New Roman" w:cs="Times New Roman"/>
          <w:sz w:val="28"/>
          <w:szCs w:val="28"/>
        </w:rPr>
        <w:t>.</w:t>
      </w:r>
    </w:p>
    <w:p w:rsidR="000927D1" w:rsidRPr="000927D1" w:rsidRDefault="00EE6AAB" w:rsidP="00092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Членами Совета поддержана</w:t>
      </w:r>
      <w:r w:rsidR="000927D1" w:rsidRPr="000927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="00E068D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члена Совета </w:t>
      </w:r>
      <w:proofErr w:type="spellStart"/>
      <w:r w:rsidR="000927D1" w:rsidRPr="000927D1">
        <w:rPr>
          <w:rFonts w:ascii="Times New Roman" w:hAnsi="Times New Roman" w:cs="Times New Roman"/>
          <w:color w:val="000000"/>
          <w:spacing w:val="3"/>
          <w:sz w:val="28"/>
          <w:szCs w:val="28"/>
        </w:rPr>
        <w:t>Батареева</w:t>
      </w:r>
      <w:proofErr w:type="spellEnd"/>
      <w:r w:rsidR="000927D1" w:rsidRPr="000927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Вадима Александровича для включения в состав Рабочей группы.</w:t>
      </w:r>
    </w:p>
    <w:p w:rsidR="000841D3" w:rsidRPr="000841D3" w:rsidRDefault="000841D3" w:rsidP="0009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16"/>
          <w:szCs w:val="28"/>
        </w:rPr>
      </w:pPr>
    </w:p>
    <w:p w:rsidR="00A0742D" w:rsidRDefault="000841D3" w:rsidP="0009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Помимо указанного, в 2019 году членами Совета проведена следующая работа:</w:t>
      </w:r>
    </w:p>
    <w:p w:rsidR="000841D3" w:rsidRPr="007A17EA" w:rsidRDefault="000841D3" w:rsidP="0009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- участие в принятии работ по капитальному ремонту многоквартирных </w:t>
      </w:r>
      <w:r w:rsidRPr="007A17EA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домов;</w:t>
      </w:r>
    </w:p>
    <w:p w:rsidR="007A17EA" w:rsidRPr="007A17EA" w:rsidRDefault="007A17EA" w:rsidP="007A1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7EA">
        <w:rPr>
          <w:rFonts w:ascii="Times New Roman" w:hAnsi="Times New Roman" w:cs="Times New Roman"/>
          <w:sz w:val="28"/>
          <w:szCs w:val="28"/>
        </w:rPr>
        <w:t xml:space="preserve">- участие в деятельности </w:t>
      </w:r>
      <w:r w:rsidRPr="007A17EA">
        <w:rPr>
          <w:rFonts w:ascii="Times New Roman" w:hAnsi="Times New Roman" w:cs="Times New Roman"/>
          <w:color w:val="000000"/>
          <w:sz w:val="28"/>
          <w:szCs w:val="28"/>
        </w:rPr>
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доме;</w:t>
      </w:r>
    </w:p>
    <w:p w:rsidR="007A17EA" w:rsidRPr="007A17EA" w:rsidRDefault="007A17EA" w:rsidP="007A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EA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деятельности </w:t>
      </w:r>
      <w:r w:rsidRPr="007A17EA">
        <w:rPr>
          <w:rFonts w:ascii="Times New Roman" w:hAnsi="Times New Roman" w:cs="Times New Roman"/>
          <w:sz w:val="28"/>
          <w:szCs w:val="28"/>
        </w:rPr>
        <w:t>аттестационной комиссий Министерства ЖКХ и энергетики Камчатского края;</w:t>
      </w:r>
    </w:p>
    <w:p w:rsidR="000841D3" w:rsidRDefault="007A17EA" w:rsidP="007A1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 w:rsidRPr="007A17EA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деятельности комиссии по соблюдению требований к служебному </w:t>
      </w:r>
      <w:r w:rsidR="000841D3" w:rsidRPr="007A17EA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- разъяснительная работа по вопросам сферы жилищно-</w:t>
      </w:r>
      <w:r w:rsidR="000841D3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коммунального хозяйства в режиме прямого эфира на радио;</w:t>
      </w:r>
    </w:p>
    <w:p w:rsidR="000841D3" w:rsidRDefault="000841D3" w:rsidP="0009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3313BB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работа</w:t>
      </w:r>
      <w:r w:rsidR="00BD3CDF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 в составе комиссии совместно с представителями КГУП «Камчатский водоканал», депутатами </w:t>
      </w:r>
      <w:r w:rsidR="00AF175B" w:rsidRPr="00A15BD4">
        <w:rPr>
          <w:rFonts w:ascii="Times New Roman" w:hAnsi="Times New Roman" w:cs="Times New Roman"/>
          <w:sz w:val="28"/>
          <w:szCs w:val="28"/>
        </w:rPr>
        <w:t>Городской Думы Петропавловск-Камчатского</w:t>
      </w:r>
      <w:r w:rsidR="00AF175B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</w:t>
      </w:r>
      <w:r w:rsidR="00BD3CDF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по обращениям жильцов многоквартирных домов по ул. Ломоносова по вопросу холодного водоснабжения домов;</w:t>
      </w:r>
    </w:p>
    <w:p w:rsidR="006D3D79" w:rsidRDefault="006D3D79" w:rsidP="0009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- работа по обращениям граждан по проблемным вопросам сферы жилищно-коммунального хозяйства;</w:t>
      </w:r>
    </w:p>
    <w:p w:rsidR="006D3D79" w:rsidRDefault="006D3D79" w:rsidP="00D62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- мониторинг предложений о внесении изменений в закон Камчатского края</w:t>
      </w:r>
      <w:r w:rsidR="00674420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4420" w:rsidRPr="00674420">
        <w:rPr>
          <w:rFonts w:ascii="Times New Roman" w:hAnsi="Times New Roman" w:cs="Times New Roman"/>
          <w:sz w:val="28"/>
          <w:szCs w:val="28"/>
        </w:rPr>
        <w:t xml:space="preserve">от 21.12.2017 </w:t>
      </w:r>
      <w:r w:rsidR="007B6758">
        <w:rPr>
          <w:rFonts w:ascii="Times New Roman" w:hAnsi="Times New Roman" w:cs="Times New Roman"/>
          <w:sz w:val="28"/>
          <w:szCs w:val="28"/>
        </w:rPr>
        <w:t>№</w:t>
      </w:r>
      <w:r w:rsidR="00674420" w:rsidRPr="00674420">
        <w:rPr>
          <w:rFonts w:ascii="Times New Roman" w:hAnsi="Times New Roman" w:cs="Times New Roman"/>
          <w:sz w:val="28"/>
          <w:szCs w:val="28"/>
        </w:rPr>
        <w:t xml:space="preserve"> 185 </w:t>
      </w:r>
      <w:r w:rsidRPr="00674420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74420">
        <w:rPr>
          <w:rFonts w:ascii="Times New Roman" w:hAnsi="Times New Roman" w:cs="Times New Roman"/>
          <w:sz w:val="28"/>
          <w:szCs w:val="28"/>
        </w:rPr>
        <w:t>Об обеспечении тишины и покоя граждан в Камчатском</w:t>
      </w:r>
      <w:r w:rsidRPr="006D3D79">
        <w:rPr>
          <w:rFonts w:ascii="Times New Roman" w:hAnsi="Times New Roman" w:cs="Times New Roman"/>
          <w:sz w:val="28"/>
          <w:szCs w:val="28"/>
        </w:rPr>
        <w:t xml:space="preserve"> крае</w:t>
      </w:r>
      <w:r w:rsidRPr="006D3D79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D6202F" w:rsidRDefault="00E95FEB" w:rsidP="00D62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- участие в общественных обсуждениях правил благоустройства Петропавловск-Камчатского городского округа;</w:t>
      </w:r>
    </w:p>
    <w:p w:rsidR="00E95FEB" w:rsidRDefault="00E95FEB" w:rsidP="00D62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- подготовка предложений в Государственную Думу Российской Федерации</w:t>
      </w:r>
      <w:r w:rsidR="00F21DE3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 о внесении изменений в закон</w:t>
      </w:r>
      <w:r w:rsidR="007B6758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одательство об обеспечении тишины и покоя граждан;</w:t>
      </w:r>
    </w:p>
    <w:p w:rsidR="007B6758" w:rsidRDefault="007B6758" w:rsidP="007B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- работа в составе комиссии совместно с депутатами </w:t>
      </w:r>
      <w:r w:rsidR="00A15BD4" w:rsidRPr="00A15BD4">
        <w:rPr>
          <w:rFonts w:ascii="Times New Roman" w:hAnsi="Times New Roman" w:cs="Times New Roman"/>
          <w:sz w:val="28"/>
          <w:szCs w:val="28"/>
        </w:rPr>
        <w:t>Городской Думы Петропавловск-Камчатского</w:t>
      </w:r>
      <w:r w:rsidR="00A15BD4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</w:t>
      </w:r>
      <w:r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по обращениям жильцов многоквартирного дома по ул. Солнечная, 5 по вопросу невыполнения работ по текущему ремонту управляющей организацией ООО «УЖКХ г. Петропавловска-Камчатского», а также по ремонту и благоустройству </w:t>
      </w:r>
      <w:r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муниципальной территории возле многоквартирных домов по ул. Солнечная, 5 и 7.</w:t>
      </w:r>
    </w:p>
    <w:p w:rsidR="005B063F" w:rsidRPr="00B24DFE" w:rsidRDefault="00A15BD4" w:rsidP="00B2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</w:t>
      </w:r>
      <w:r w:rsidR="007217F7" w:rsidRPr="00A15BD4">
        <w:rPr>
          <w:rFonts w:ascii="Times New Roman" w:hAnsi="Times New Roman" w:cs="Times New Roman"/>
          <w:sz w:val="28"/>
          <w:szCs w:val="28"/>
        </w:rPr>
        <w:t>овета совместно с Центр ЖКХ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17F7" w:rsidRPr="00A15BD4">
        <w:rPr>
          <w:rFonts w:ascii="Times New Roman" w:hAnsi="Times New Roman" w:cs="Times New Roman"/>
          <w:sz w:val="28"/>
          <w:szCs w:val="28"/>
        </w:rPr>
        <w:t>Контрол</w:t>
      </w:r>
      <w:r w:rsidR="00322EA0" w:rsidRPr="00A15BD4">
        <w:rPr>
          <w:rFonts w:ascii="Times New Roman" w:hAnsi="Times New Roman" w:cs="Times New Roman"/>
          <w:sz w:val="28"/>
          <w:szCs w:val="28"/>
        </w:rPr>
        <w:t xml:space="preserve">ь, депутатами Законодательного Собрания Камчатского края и </w:t>
      </w:r>
      <w:r w:rsidR="007217F7" w:rsidRPr="00A15BD4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5B063F" w:rsidRPr="00A15BD4">
        <w:rPr>
          <w:rFonts w:ascii="Times New Roman" w:hAnsi="Times New Roman" w:cs="Times New Roman"/>
          <w:sz w:val="28"/>
          <w:szCs w:val="28"/>
        </w:rPr>
        <w:t xml:space="preserve">Городской Думы Петропавловск-Камчатского городского округа </w:t>
      </w:r>
      <w:r w:rsidR="00B24DFE" w:rsidRPr="00A15BD4">
        <w:rPr>
          <w:rFonts w:ascii="Times New Roman" w:hAnsi="Times New Roman" w:cs="Times New Roman"/>
          <w:sz w:val="28"/>
          <w:szCs w:val="28"/>
        </w:rPr>
        <w:t xml:space="preserve">принимали участие в выездных совещаниях </w:t>
      </w:r>
      <w:r w:rsidR="007217F7" w:rsidRPr="00A15BD4">
        <w:rPr>
          <w:rFonts w:ascii="Times New Roman" w:hAnsi="Times New Roman" w:cs="Times New Roman"/>
          <w:sz w:val="28"/>
          <w:szCs w:val="28"/>
        </w:rPr>
        <w:t>по обраще</w:t>
      </w:r>
      <w:r w:rsidR="005B063F" w:rsidRPr="00A15BD4">
        <w:rPr>
          <w:rFonts w:ascii="Times New Roman" w:hAnsi="Times New Roman" w:cs="Times New Roman"/>
          <w:sz w:val="28"/>
          <w:szCs w:val="28"/>
        </w:rPr>
        <w:t>ниям граждан</w:t>
      </w:r>
      <w:r w:rsidR="00B24DFE" w:rsidRPr="00A15BD4">
        <w:rPr>
          <w:rFonts w:ascii="Times New Roman" w:hAnsi="Times New Roman" w:cs="Times New Roman"/>
          <w:sz w:val="28"/>
          <w:szCs w:val="28"/>
        </w:rPr>
        <w:t>,</w:t>
      </w:r>
      <w:r w:rsidR="005B063F" w:rsidRPr="00A15BD4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r w:rsidR="00AE2E4A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B24DFE" w:rsidRPr="00A15BD4">
        <w:rPr>
          <w:rFonts w:ascii="Times New Roman" w:hAnsi="Times New Roman" w:cs="Times New Roman"/>
          <w:sz w:val="28"/>
          <w:szCs w:val="28"/>
        </w:rPr>
        <w:t>,</w:t>
      </w:r>
      <w:r w:rsidR="005B063F" w:rsidRPr="00A15BD4">
        <w:rPr>
          <w:rFonts w:ascii="Times New Roman" w:hAnsi="Times New Roman" w:cs="Times New Roman"/>
          <w:sz w:val="28"/>
          <w:szCs w:val="28"/>
        </w:rPr>
        <w:t xml:space="preserve"> </w:t>
      </w:r>
      <w:r w:rsidR="007217F7" w:rsidRPr="00A15BD4">
        <w:rPr>
          <w:rFonts w:ascii="Times New Roman" w:hAnsi="Times New Roman" w:cs="Times New Roman"/>
          <w:sz w:val="28"/>
          <w:szCs w:val="28"/>
        </w:rPr>
        <w:t>для решения проблем</w:t>
      </w:r>
      <w:r w:rsidR="005B063F" w:rsidRPr="00A15BD4">
        <w:rPr>
          <w:rFonts w:ascii="Times New Roman" w:hAnsi="Times New Roman" w:cs="Times New Roman"/>
          <w:sz w:val="28"/>
          <w:szCs w:val="28"/>
        </w:rPr>
        <w:t>,</w:t>
      </w:r>
      <w:r w:rsidR="00B24DFE" w:rsidRPr="00A15BD4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7217F7" w:rsidRPr="00A15BD4">
        <w:rPr>
          <w:rFonts w:ascii="Times New Roman" w:hAnsi="Times New Roman" w:cs="Times New Roman"/>
          <w:sz w:val="28"/>
          <w:szCs w:val="28"/>
        </w:rPr>
        <w:t xml:space="preserve">с управлением </w:t>
      </w:r>
      <w:r w:rsidR="00AE2E4A">
        <w:rPr>
          <w:rFonts w:ascii="Times New Roman" w:hAnsi="Times New Roman" w:cs="Times New Roman"/>
          <w:sz w:val="28"/>
          <w:szCs w:val="28"/>
        </w:rPr>
        <w:t>многоквартирными домами</w:t>
      </w:r>
      <w:r w:rsidR="005B063F" w:rsidRPr="00A15BD4">
        <w:rPr>
          <w:rFonts w:ascii="Times New Roman" w:hAnsi="Times New Roman" w:cs="Times New Roman"/>
          <w:sz w:val="28"/>
          <w:szCs w:val="28"/>
        </w:rPr>
        <w:t>.</w:t>
      </w:r>
    </w:p>
    <w:p w:rsidR="005B063F" w:rsidRPr="00B24DFE" w:rsidRDefault="005B063F" w:rsidP="005B0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63F" w:rsidRPr="00B24DFE" w:rsidSect="00C9517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F68A1"/>
    <w:multiLevelType w:val="hybridMultilevel"/>
    <w:tmpl w:val="DF7A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1"/>
    <w:rsid w:val="000454E3"/>
    <w:rsid w:val="0006479B"/>
    <w:rsid w:val="000841D3"/>
    <w:rsid w:val="000927D1"/>
    <w:rsid w:val="00110EB2"/>
    <w:rsid w:val="001B4EE1"/>
    <w:rsid w:val="001D3C8D"/>
    <w:rsid w:val="002139AA"/>
    <w:rsid w:val="00241BC6"/>
    <w:rsid w:val="00252D3B"/>
    <w:rsid w:val="002F18F9"/>
    <w:rsid w:val="00322EA0"/>
    <w:rsid w:val="003313BB"/>
    <w:rsid w:val="003D4E72"/>
    <w:rsid w:val="003E48A0"/>
    <w:rsid w:val="004008BB"/>
    <w:rsid w:val="00402DF1"/>
    <w:rsid w:val="004204DE"/>
    <w:rsid w:val="0044260F"/>
    <w:rsid w:val="00487294"/>
    <w:rsid w:val="004C0C7F"/>
    <w:rsid w:val="004F7480"/>
    <w:rsid w:val="00581D92"/>
    <w:rsid w:val="005A7A94"/>
    <w:rsid w:val="005B063F"/>
    <w:rsid w:val="0063417A"/>
    <w:rsid w:val="006356EC"/>
    <w:rsid w:val="00674420"/>
    <w:rsid w:val="00692110"/>
    <w:rsid w:val="006D3D79"/>
    <w:rsid w:val="007217F7"/>
    <w:rsid w:val="00722F84"/>
    <w:rsid w:val="00732859"/>
    <w:rsid w:val="007357E8"/>
    <w:rsid w:val="00773D82"/>
    <w:rsid w:val="007A17EA"/>
    <w:rsid w:val="007A29FE"/>
    <w:rsid w:val="007A3F4D"/>
    <w:rsid w:val="007B6758"/>
    <w:rsid w:val="007C0137"/>
    <w:rsid w:val="007D0BB1"/>
    <w:rsid w:val="007E446A"/>
    <w:rsid w:val="008836BF"/>
    <w:rsid w:val="008E3A5F"/>
    <w:rsid w:val="00914B8E"/>
    <w:rsid w:val="00915D67"/>
    <w:rsid w:val="00981D87"/>
    <w:rsid w:val="00992E69"/>
    <w:rsid w:val="009D00ED"/>
    <w:rsid w:val="009E06F1"/>
    <w:rsid w:val="009E0E9E"/>
    <w:rsid w:val="009F2AD4"/>
    <w:rsid w:val="009F7655"/>
    <w:rsid w:val="00A05263"/>
    <w:rsid w:val="00A0742D"/>
    <w:rsid w:val="00A15BD4"/>
    <w:rsid w:val="00A44AC3"/>
    <w:rsid w:val="00AA5028"/>
    <w:rsid w:val="00AE2E4A"/>
    <w:rsid w:val="00AF175B"/>
    <w:rsid w:val="00B15C91"/>
    <w:rsid w:val="00B24DFE"/>
    <w:rsid w:val="00B35F5D"/>
    <w:rsid w:val="00B555E4"/>
    <w:rsid w:val="00B61899"/>
    <w:rsid w:val="00BD3CDF"/>
    <w:rsid w:val="00C54C0C"/>
    <w:rsid w:val="00C91066"/>
    <w:rsid w:val="00C93F43"/>
    <w:rsid w:val="00C95174"/>
    <w:rsid w:val="00D121E7"/>
    <w:rsid w:val="00D349C8"/>
    <w:rsid w:val="00D55315"/>
    <w:rsid w:val="00D6202F"/>
    <w:rsid w:val="00DE76C1"/>
    <w:rsid w:val="00E03361"/>
    <w:rsid w:val="00E068D8"/>
    <w:rsid w:val="00E31AC9"/>
    <w:rsid w:val="00E75FDC"/>
    <w:rsid w:val="00E95FEB"/>
    <w:rsid w:val="00EE6AAB"/>
    <w:rsid w:val="00F21DE3"/>
    <w:rsid w:val="00F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A4216-B57C-4524-A7B4-D63B5BB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61"/>
    <w:pPr>
      <w:ind w:left="720"/>
      <w:contextualSpacing/>
    </w:pPr>
  </w:style>
  <w:style w:type="paragraph" w:styleId="a4">
    <w:name w:val="Body Text"/>
    <w:basedOn w:val="a"/>
    <w:link w:val="a5"/>
    <w:rsid w:val="007D0B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7D0BB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7D0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7D0BB1"/>
    <w:rPr>
      <w:b/>
      <w:bCs/>
      <w:spacing w:val="1"/>
      <w:sz w:val="25"/>
      <w:szCs w:val="25"/>
      <w:shd w:val="clear" w:color="auto" w:fill="FFFFFF"/>
    </w:rPr>
  </w:style>
  <w:style w:type="character" w:styleId="a6">
    <w:name w:val="Strong"/>
    <w:uiPriority w:val="22"/>
    <w:qFormat/>
    <w:rsid w:val="007D0BB1"/>
    <w:rPr>
      <w:b/>
      <w:bCs/>
    </w:rPr>
  </w:style>
  <w:style w:type="character" w:styleId="a7">
    <w:name w:val="Emphasis"/>
    <w:uiPriority w:val="20"/>
    <w:qFormat/>
    <w:rsid w:val="00B55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ДОМОВИК ГОМОВИК</dc:creator>
  <cp:lastModifiedBy>Ефимкина Елена Николаевна</cp:lastModifiedBy>
  <cp:revision>43</cp:revision>
  <cp:lastPrinted>2019-02-22T09:57:00Z</cp:lastPrinted>
  <dcterms:created xsi:type="dcterms:W3CDTF">2020-02-10T21:31:00Z</dcterms:created>
  <dcterms:modified xsi:type="dcterms:W3CDTF">2020-03-01T23:42:00Z</dcterms:modified>
</cp:coreProperties>
</file>