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7"/>
        <w:gridCol w:w="4489"/>
      </w:tblGrid>
      <w:tr w:rsidR="00C458D7" w:rsidTr="001A25C0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89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3E412F" w:rsidRPr="003E412F" w:rsidTr="003B0959">
        <w:trPr>
          <w:trHeight w:val="1557"/>
        </w:trPr>
        <w:tc>
          <w:tcPr>
            <w:tcW w:w="3652" w:type="dxa"/>
            <w:hideMark/>
          </w:tcPr>
          <w:p w:rsidR="00AC1765" w:rsidRPr="00785655" w:rsidRDefault="00785655" w:rsidP="007856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655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порядок предоставления юридическим лицам и индивидуальным предпринимателям субсидий на возмещение затрат на строительство (создание) объектов по сбору, транспортированию, обработке и утилизации отходов </w:t>
            </w:r>
            <w:r w:rsidRPr="00785655">
              <w:rPr>
                <w:rFonts w:ascii="Times New Roman" w:eastAsia="Calibri" w:hAnsi="Times New Roman" w:cs="Times New Roman"/>
              </w:rPr>
              <w:t>от использования товаров, утвержденный приказом Агентства по обращению с отходами Камчатского края</w:t>
            </w:r>
            <w:r>
              <w:rPr>
                <w:rFonts w:ascii="Times New Roman" w:eastAsia="Calibri" w:hAnsi="Times New Roman" w:cs="Times New Roman"/>
              </w:rPr>
              <w:t xml:space="preserve"> от 04.06.2018 № 32</w:t>
            </w:r>
          </w:p>
          <w:p w:rsidR="008E7B84" w:rsidRPr="00662BF7" w:rsidRDefault="008E7B84" w:rsidP="00662BF7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C4" w:rsidRPr="00D85DC4" w:rsidRDefault="000A0E2D" w:rsidP="008E29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реорганизацией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жилищно-коммунального хозяйства и энергетики Камчатского края (далее – Министерство) в форме присоединения Агентства по обращению с отходами Камчатского края (далее – Агентство) и передачей полномочий Агентства Министерству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0A0E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D85DC4" w:rsidRPr="00D85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5DC4" w:rsidRPr="00D85DC4" w:rsidRDefault="00D85DC4" w:rsidP="00D85DC4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44D0" w:rsidRPr="003B0959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3B095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F88" w:rsidRPr="000A0E2D" w:rsidRDefault="000A0E2D" w:rsidP="000A0E2D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/>
          <w:sz w:val="28"/>
        </w:rPr>
      </w:pPr>
      <w:r w:rsidRPr="000A0E2D">
        <w:rPr>
          <w:rFonts w:ascii="Times New Roman" w:hAnsi="Times New Roman"/>
          <w:sz w:val="28"/>
        </w:rPr>
        <w:t>Приказ Агентства по обращению с отх</w:t>
      </w:r>
      <w:bookmarkStart w:id="0" w:name="_GoBack"/>
      <w:bookmarkEnd w:id="0"/>
      <w:r w:rsidRPr="000A0E2D">
        <w:rPr>
          <w:rFonts w:ascii="Times New Roman" w:hAnsi="Times New Roman"/>
          <w:sz w:val="28"/>
        </w:rPr>
        <w:t>одами камчатского края от 04.06.2018 № 32 «</w:t>
      </w:r>
      <w:r w:rsidRPr="000A0E2D">
        <w:rPr>
          <w:rFonts w:ascii="Times New Roman" w:hAnsi="Times New Roman" w:cs="Times New Roman"/>
          <w:sz w:val="28"/>
          <w:szCs w:val="28"/>
        </w:rPr>
        <w:t xml:space="preserve">О </w:t>
      </w:r>
      <w:r w:rsidRPr="000A0E2D">
        <w:rPr>
          <w:rFonts w:ascii="Times New Roman" w:hAnsi="Times New Roman" w:cs="Times New Roman"/>
          <w:sz w:val="28"/>
          <w:szCs w:val="28"/>
        </w:rPr>
        <w:t>б утверждении</w:t>
      </w:r>
      <w:r w:rsidRPr="000A0E2D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0A0E2D">
        <w:rPr>
          <w:rFonts w:ascii="Times New Roman" w:hAnsi="Times New Roman" w:cs="Times New Roman"/>
          <w:sz w:val="28"/>
          <w:szCs w:val="28"/>
        </w:rPr>
        <w:t>ка</w:t>
      </w:r>
      <w:r w:rsidRPr="000A0E2D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 и индивидуальным предпринимателям субсидий на возмещение затрат на строительство (создание) объектов по сбору, транспортированию, обработке и утилизации отходов </w:t>
      </w:r>
      <w:r w:rsidRPr="000A0E2D">
        <w:rPr>
          <w:rFonts w:ascii="Times New Roman" w:eastAsia="Calibri" w:hAnsi="Times New Roman" w:cs="Times New Roman"/>
          <w:sz w:val="28"/>
          <w:szCs w:val="28"/>
        </w:rPr>
        <w:t>от использования товаров, утвержденный приказом Агентства по обращению с отходами Камчатского края</w:t>
      </w:r>
      <w:r w:rsidRPr="000A0E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Приказ) </w:t>
      </w:r>
      <w:r w:rsidRPr="000A0E2D">
        <w:rPr>
          <w:rFonts w:ascii="Times New Roman" w:eastAsia="Calibri" w:hAnsi="Times New Roman" w:cs="Times New Roman"/>
          <w:sz w:val="28"/>
          <w:szCs w:val="28"/>
        </w:rPr>
        <w:t>считать приказом Министерства жилищно-коммунального хозяйства и энергетики Камчатского края</w:t>
      </w:r>
      <w:r w:rsidR="004E0F88" w:rsidRPr="000A0E2D">
        <w:rPr>
          <w:rFonts w:ascii="Times New Roman" w:hAnsi="Times New Roman"/>
          <w:sz w:val="28"/>
        </w:rPr>
        <w:t>.</w:t>
      </w:r>
    </w:p>
    <w:p w:rsidR="000A0E2D" w:rsidRDefault="000A0E2D" w:rsidP="000A0E2D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приложения к Приказу слово «Агентство» заменить на слово «Министрество».</w:t>
      </w:r>
    </w:p>
    <w:p w:rsidR="000A0E2D" w:rsidRDefault="000A0E2D" w:rsidP="000A0E2D">
      <w:pPr>
        <w:pStyle w:val="aa"/>
        <w:numPr>
          <w:ilvl w:val="0"/>
          <w:numId w:val="20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665A20" w:rsidRPr="00665A20" w:rsidRDefault="00665A20" w:rsidP="00665A20">
      <w:pPr>
        <w:pStyle w:val="aa"/>
        <w:numPr>
          <w:ilvl w:val="0"/>
          <w:numId w:val="21"/>
        </w:numPr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A20">
        <w:rPr>
          <w:rFonts w:ascii="Times New Roman" w:hAnsi="Times New Roman" w:cs="Times New Roman"/>
          <w:sz w:val="28"/>
          <w:szCs w:val="28"/>
        </w:rPr>
        <w:lastRenderedPageBreak/>
        <w:t>Часть 2</w:t>
      </w:r>
      <w:r w:rsidR="00736574" w:rsidRPr="00665A20">
        <w:rPr>
          <w:rFonts w:ascii="Times New Roman" w:hAnsi="Times New Roman" w:cs="Times New Roman"/>
          <w:sz w:val="28"/>
          <w:szCs w:val="28"/>
        </w:rPr>
        <w:t xml:space="preserve"> </w:t>
      </w:r>
      <w:r w:rsidRPr="00665A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0E2D" w:rsidRDefault="00665A20" w:rsidP="00665A20">
      <w:pPr>
        <w:pStyle w:val="aa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A20">
        <w:rPr>
          <w:rFonts w:ascii="Times New Roman" w:hAnsi="Times New Roman" w:cs="Times New Roman"/>
          <w:sz w:val="28"/>
          <w:szCs w:val="28"/>
        </w:rPr>
        <w:t>«2.</w:t>
      </w:r>
      <w:r w:rsidR="00736574" w:rsidRPr="00665A20">
        <w:rPr>
          <w:rFonts w:ascii="Times New Roman" w:hAnsi="Times New Roman" w:cs="Times New Roman"/>
          <w:sz w:val="28"/>
          <w:szCs w:val="28"/>
        </w:rPr>
        <w:t xml:space="preserve"> </w:t>
      </w:r>
      <w:r w:rsidRPr="00665A2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36574" w:rsidRPr="0066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предоставляются Агентством по обращению с отходами Камчатского края (далее - Агентство)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Агентству в рамках </w:t>
      </w:r>
      <w:hyperlink r:id="rId9" w:history="1">
        <w:r w:rsidR="00736574" w:rsidRPr="00665A2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подпрограммы 1</w:t>
        </w:r>
      </w:hyperlink>
      <w:r w:rsidR="00736574" w:rsidRPr="0066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"Развитие комплексной системы обращения с твердыми коммунальными отходами на территории Камчатского края" государственной программы Камчатского края "Обращение с отходами производства и потребления в Камчатском крае", утвержденной Постановлением Правительства Камчатского края от 20.11.2017 N 488-П</w:t>
      </w:r>
      <w:r w:rsidR="00736574" w:rsidRPr="00665A20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«предоставляются Министерством жилищно-коммунального хозяйства и энергетики Камчатского края (далее – Министерство)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Министерству в рамках подпрограммы 1 "Развитие комплексной системы обращения с твердыми коммунальными отходами на территории Камчатского края" государственной программы Камчатского края "Обращение с отходами производства и потребления в Камчатском крае", утвержденной Постановлением Правительства Камчатского края от 20.11.2017 N 488-П»;</w:t>
      </w:r>
    </w:p>
    <w:p w:rsid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части 4 слово «Агентством» заменить словом «Министерством»;</w:t>
      </w:r>
    </w:p>
    <w:p w:rsid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слово «Агентство» заменить словом «Министерство»;</w:t>
      </w:r>
    </w:p>
    <w:p w:rsid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6 </w:t>
      </w:r>
      <w:r w:rsidRPr="00736574">
        <w:rPr>
          <w:rFonts w:ascii="Times New Roman" w:hAnsi="Times New Roman" w:cs="Times New Roman"/>
          <w:sz w:val="28"/>
          <w:szCs w:val="28"/>
        </w:rPr>
        <w:t>слово «Агентство» заменить словом «Министерство»;</w:t>
      </w:r>
    </w:p>
    <w:p w:rsidR="00736574" w:rsidRP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«Министерство»;</w:t>
      </w:r>
    </w:p>
    <w:p w:rsidR="00736574" w:rsidRP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«Министерство»;</w:t>
      </w:r>
    </w:p>
    <w:p w:rsidR="00736574" w:rsidRP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«Министерство»;</w:t>
      </w:r>
    </w:p>
    <w:p w:rsid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6574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6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574" w:rsidRDefault="00736574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36574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6574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, а слово «Агентством» заменить словом «Министерством»</w:t>
      </w:r>
      <w:r w:rsidRPr="00736574">
        <w:rPr>
          <w:rFonts w:ascii="Times New Roman" w:hAnsi="Times New Roman" w:cs="Times New Roman"/>
          <w:sz w:val="28"/>
          <w:szCs w:val="28"/>
        </w:rPr>
        <w:t>;</w:t>
      </w:r>
    </w:p>
    <w:p w:rsidR="00665A20" w:rsidRDefault="00665A20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17 </w:t>
      </w:r>
      <w:r w:rsidRPr="00665A20">
        <w:rPr>
          <w:rFonts w:ascii="Times New Roman" w:hAnsi="Times New Roman" w:cs="Times New Roman"/>
          <w:sz w:val="28"/>
          <w:szCs w:val="28"/>
        </w:rPr>
        <w:t>слово «Агентство» 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A20" w:rsidRDefault="00665A20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65A20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5A20">
        <w:rPr>
          <w:rFonts w:ascii="Times New Roman" w:hAnsi="Times New Roman" w:cs="Times New Roman"/>
          <w:sz w:val="28"/>
          <w:szCs w:val="28"/>
        </w:rPr>
        <w:t xml:space="preserve"> слово «Агентство» 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A20" w:rsidRDefault="00665A20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65A20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65A20">
        <w:rPr>
          <w:rFonts w:ascii="Times New Roman" w:hAnsi="Times New Roman" w:cs="Times New Roman"/>
          <w:sz w:val="28"/>
          <w:szCs w:val="28"/>
        </w:rPr>
        <w:t>слово «Агентств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A20">
        <w:rPr>
          <w:rFonts w:ascii="Times New Roman" w:hAnsi="Times New Roman" w:cs="Times New Roman"/>
          <w:sz w:val="28"/>
          <w:szCs w:val="28"/>
        </w:rPr>
        <w:t>» заменить словом «Министерств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A20">
        <w:rPr>
          <w:rFonts w:ascii="Times New Roman" w:hAnsi="Times New Roman" w:cs="Times New Roman"/>
          <w:sz w:val="28"/>
          <w:szCs w:val="28"/>
        </w:rPr>
        <w:t>»</w:t>
      </w:r>
    </w:p>
    <w:p w:rsidR="00665A20" w:rsidRPr="00736574" w:rsidRDefault="00665A20" w:rsidP="00665A20">
      <w:pPr>
        <w:pStyle w:val="aa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20 слово «Агентством» заменить словом «Министерством».</w:t>
      </w:r>
    </w:p>
    <w:p w:rsidR="004E0F88" w:rsidRPr="004E0F88" w:rsidRDefault="004E0F88" w:rsidP="004E0F8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Настоящий приказ вступает в силу через 10 дней после дня его </w:t>
      </w:r>
      <w:hyperlink r:id="rId10" w:history="1">
        <w:r w:rsidRPr="004E0F8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официального опубликования</w:t>
        </w:r>
      </w:hyperlink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распространяет</w:t>
      </w:r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действие 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0A0E2D">
        <w:rPr>
          <w:rFonts w:ascii="Times New Roman" w:eastAsia="Times New Roman" w:hAnsi="Times New Roman" w:cs="Times New Roman"/>
          <w:sz w:val="28"/>
          <w:szCs w:val="20"/>
          <w:lang w:eastAsia="ru-RU"/>
        </w:rPr>
        <w:t>а правоотношения возникшие с 18 января 2021</w:t>
      </w:r>
      <w:r w:rsidR="00665A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E0F88" w:rsidRPr="004E0F88" w:rsidRDefault="004E0F88" w:rsidP="004E0F88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C458D7" w:rsidTr="006F2146">
        <w:tc>
          <w:tcPr>
            <w:tcW w:w="2410" w:type="dxa"/>
            <w:hideMark/>
          </w:tcPr>
          <w:p w:rsidR="00C458D7" w:rsidRDefault="000F1A4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4678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93" w:type="dxa"/>
            <w:hideMark/>
          </w:tcPr>
          <w:p w:rsidR="00C458D7" w:rsidRDefault="000F1A47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E35" w:rsidSect="006F214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9F" w:rsidRDefault="00A5459F" w:rsidP="006F0243">
      <w:pPr>
        <w:spacing w:after="0" w:line="240" w:lineRule="auto"/>
      </w:pPr>
      <w:r>
        <w:separator/>
      </w:r>
    </w:p>
  </w:endnote>
  <w:endnote w:type="continuationSeparator" w:id="0">
    <w:p w:rsidR="00A5459F" w:rsidRDefault="00A5459F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9F" w:rsidRDefault="00A5459F" w:rsidP="006F0243">
      <w:pPr>
        <w:spacing w:after="0" w:line="240" w:lineRule="auto"/>
      </w:pPr>
      <w:r>
        <w:separator/>
      </w:r>
    </w:p>
  </w:footnote>
  <w:footnote w:type="continuationSeparator" w:id="0">
    <w:p w:rsidR="00A5459F" w:rsidRDefault="00A5459F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C84EBE"/>
    <w:multiLevelType w:val="hybridMultilevel"/>
    <w:tmpl w:val="B86EE690"/>
    <w:lvl w:ilvl="0" w:tplc="963850D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8641B1"/>
    <w:multiLevelType w:val="hybridMultilevel"/>
    <w:tmpl w:val="B33A49F0"/>
    <w:lvl w:ilvl="0" w:tplc="6D0607E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7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7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0E2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1A47"/>
    <w:rsid w:val="000F3B72"/>
    <w:rsid w:val="000F7F5C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B202F"/>
    <w:rsid w:val="001B2FAB"/>
    <w:rsid w:val="001B6255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095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0CED"/>
    <w:rsid w:val="004E0F88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5624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62BF7"/>
    <w:rsid w:val="00665A20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574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5655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292D"/>
    <w:rsid w:val="008E7B84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2A83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459F"/>
    <w:rsid w:val="00A57D8B"/>
    <w:rsid w:val="00A57F8E"/>
    <w:rsid w:val="00A647B6"/>
    <w:rsid w:val="00A71896"/>
    <w:rsid w:val="00A722E6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0A2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4536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25A932446948094C4FF7209B2A07721A51B11E43F1865A2A658258BEA924DBFE1BB196D90881EAF2CD34684406FE1BBE2339A22E7495B46E8FE38m7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FE2B-D8F9-441A-BDEC-538B5206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Агафонова Ангелина Валерьевна</cp:lastModifiedBy>
  <cp:revision>3</cp:revision>
  <cp:lastPrinted>2020-10-01T03:21:00Z</cp:lastPrinted>
  <dcterms:created xsi:type="dcterms:W3CDTF">2021-03-05T02:26:00Z</dcterms:created>
  <dcterms:modified xsi:type="dcterms:W3CDTF">2021-03-05T02:26:00Z</dcterms:modified>
</cp:coreProperties>
</file>