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7013" w14:textId="6C6DE937" w:rsidR="00FE0271" w:rsidRPr="00822863" w:rsidRDefault="00FE0271">
      <w:pPr>
        <w:spacing w:after="0" w:line="276" w:lineRule="auto"/>
        <w:rPr>
          <w:rFonts w:ascii="Times New Roman" w:hAnsi="Times New Roman"/>
          <w:sz w:val="28"/>
          <w:lang w:val="en-US"/>
        </w:rPr>
      </w:pPr>
    </w:p>
    <w:p w14:paraId="2FAAE4BC" w14:textId="77777777" w:rsidR="00CE379D" w:rsidRPr="00CE379D" w:rsidRDefault="00CE379D" w:rsidP="00CE379D">
      <w:pPr>
        <w:spacing w:after="0" w:line="276" w:lineRule="auto"/>
        <w:rPr>
          <w:rFonts w:ascii="Times New Roman" w:hAnsi="Times New Roman"/>
          <w:sz w:val="28"/>
        </w:rPr>
      </w:pPr>
      <w:r w:rsidRPr="00CE379D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60288" behindDoc="1" locked="0" layoutInCell="1" allowOverlap="1" wp14:anchorId="4C63801A" wp14:editId="203631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15C994" w14:textId="77777777" w:rsidR="00CE379D" w:rsidRPr="00CE379D" w:rsidRDefault="00CE379D" w:rsidP="00CE379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40E2FEF8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5F5C3F84" w14:textId="77777777" w:rsidR="00CE379D" w:rsidRPr="00CE379D" w:rsidRDefault="00CE379D" w:rsidP="00CE379D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70FD9978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E379D">
        <w:rPr>
          <w:rFonts w:ascii="Times New Roman" w:hAnsi="Times New Roman"/>
          <w:b/>
          <w:sz w:val="32"/>
        </w:rPr>
        <w:t>П О С Т А Н О В Л Е Н И Е</w:t>
      </w:r>
    </w:p>
    <w:p w14:paraId="4BF58DB9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4AD93C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E379D">
        <w:rPr>
          <w:rFonts w:ascii="Times New Roman" w:hAnsi="Times New Roman"/>
          <w:b/>
          <w:sz w:val="28"/>
        </w:rPr>
        <w:t>ПРАВИТЕЛЬСТВА</w:t>
      </w:r>
    </w:p>
    <w:p w14:paraId="207CA346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E379D">
        <w:rPr>
          <w:rFonts w:ascii="Times New Roman" w:hAnsi="Times New Roman"/>
          <w:b/>
          <w:sz w:val="28"/>
        </w:rPr>
        <w:t>КАМЧАТСКОГО КРАЯ</w:t>
      </w:r>
    </w:p>
    <w:p w14:paraId="68906B0D" w14:textId="77777777" w:rsidR="00CE379D" w:rsidRPr="00CE379D" w:rsidRDefault="00CE379D" w:rsidP="00CE379D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0767BB86" w14:textId="77777777" w:rsidR="00CE379D" w:rsidRPr="00CE379D" w:rsidRDefault="00CE379D" w:rsidP="00CE379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E379D" w:rsidRPr="00CE379D" w14:paraId="40E9ABA6" w14:textId="77777777" w:rsidTr="004F70F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191C970" w14:textId="77777777" w:rsidR="00CE379D" w:rsidRPr="00CE379D" w:rsidRDefault="00CE379D" w:rsidP="00CE379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CE379D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CE379D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CE379D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E379D" w:rsidRPr="0036741F" w14:paraId="1FD180DC" w14:textId="77777777" w:rsidTr="004F70F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6AD09A" w14:textId="77777777" w:rsidR="00CE379D" w:rsidRPr="0036741F" w:rsidRDefault="00CE379D" w:rsidP="00CE379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6741F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E379D" w:rsidRPr="0036741F" w14:paraId="6A6BAA35" w14:textId="77777777" w:rsidTr="004F70F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3493464" w14:textId="77777777" w:rsidR="00CE379D" w:rsidRPr="0036741F" w:rsidRDefault="00CE379D" w:rsidP="00CE3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F6D90D7" w14:textId="77777777" w:rsidR="00CE379D" w:rsidRPr="0036741F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39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E379D" w:rsidRPr="0036741F" w14:paraId="393B6735" w14:textId="77777777" w:rsidTr="000523D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AABBB40" w14:textId="2AB0B0BB" w:rsidR="00CE379D" w:rsidRPr="0036741F" w:rsidRDefault="00BA024F" w:rsidP="00BB2FD6">
            <w:pPr>
              <w:tabs>
                <w:tab w:val="right" w:pos="4179"/>
              </w:tabs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6741F">
              <w:rPr>
                <w:rFonts w:ascii="Times New Roman" w:hAnsi="Times New Roman"/>
                <w:b/>
                <w:sz w:val="28"/>
              </w:rPr>
              <w:t>Об утверждении государственной программы Камчатского края</w:t>
            </w:r>
            <w:bookmarkStart w:id="1" w:name="_Hlk148441955"/>
            <w:r w:rsidRPr="0036741F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E379D" w:rsidRPr="0036741F">
              <w:rPr>
                <w:rFonts w:ascii="Times New Roman" w:hAnsi="Times New Roman"/>
                <w:b/>
                <w:sz w:val="28"/>
              </w:rPr>
              <w:t>«Развитие здравоохранения Камчатского края»</w:t>
            </w:r>
            <w:bookmarkEnd w:id="1"/>
          </w:p>
        </w:tc>
      </w:tr>
    </w:tbl>
    <w:p w14:paraId="36F337BE" w14:textId="77777777" w:rsidR="00CE379D" w:rsidRPr="0036741F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BAE458C" w14:textId="77777777" w:rsidR="00CE379D" w:rsidRPr="0036741F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4DB5B6C" w14:textId="3A12BCD5" w:rsidR="00E57A8C" w:rsidRDefault="00A20956" w:rsidP="00CE379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5E49">
        <w:rPr>
          <w:rFonts w:ascii="Times New Roman" w:hAnsi="Times New Roman"/>
          <w:color w:val="auto"/>
          <w:sz w:val="28"/>
          <w:szCs w:val="28"/>
        </w:rPr>
        <w:t xml:space="preserve">В целях реализации </w:t>
      </w:r>
      <w:hyperlink r:id="rId9" w:history="1">
        <w:r w:rsidRPr="00AF5E49">
          <w:rPr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AF5E49">
        <w:rPr>
          <w:rFonts w:ascii="Times New Roman" w:hAnsi="Times New Roman"/>
          <w:color w:val="auto"/>
          <w:sz w:val="28"/>
          <w:szCs w:val="28"/>
        </w:rPr>
        <w:t xml:space="preserve"> Президента Росс</w:t>
      </w:r>
      <w:r>
        <w:rPr>
          <w:rFonts w:ascii="Times New Roman" w:hAnsi="Times New Roman"/>
          <w:color w:val="auto"/>
          <w:sz w:val="28"/>
          <w:szCs w:val="28"/>
        </w:rPr>
        <w:t xml:space="preserve">ийской Федерации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от 21.07.2020 № 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474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AF5E49">
        <w:rPr>
          <w:rFonts w:ascii="Times New Roman" w:hAnsi="Times New Roman"/>
          <w:color w:val="auto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, в соответствии с </w:t>
      </w:r>
      <w:hyperlink r:id="rId10" w:history="1">
        <w:r>
          <w:rPr>
            <w:rFonts w:ascii="Times New Roman" w:hAnsi="Times New Roman"/>
            <w:color w:val="auto"/>
            <w:sz w:val="28"/>
            <w:szCs w:val="28"/>
          </w:rPr>
          <w:t>п</w:t>
        </w:r>
        <w:r w:rsidRPr="00AF5E49">
          <w:rPr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 w:rsidRPr="00AF5E49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от </w:t>
      </w:r>
      <w:r>
        <w:rPr>
          <w:rFonts w:ascii="Times New Roman" w:hAnsi="Times New Roman"/>
          <w:color w:val="auto"/>
          <w:sz w:val="28"/>
          <w:szCs w:val="28"/>
        </w:rPr>
        <w:t>16.11.2023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№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568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-П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auto"/>
          <w:sz w:val="28"/>
          <w:szCs w:val="28"/>
        </w:rPr>
        <w:t>Положения о системе управления государственными программами Камчатского края»</w:t>
      </w:r>
    </w:p>
    <w:p w14:paraId="7BE30C1F" w14:textId="77777777" w:rsidR="00A20956" w:rsidRPr="0036741F" w:rsidRDefault="00A20956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7AED750" w14:textId="0A54E224" w:rsidR="00CE379D" w:rsidRPr="0036741F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ПРАВИТЕЛЬСТВО ПОСТАНОВЛЯЕТ:</w:t>
      </w:r>
    </w:p>
    <w:p w14:paraId="6986EE87" w14:textId="77777777" w:rsidR="00CE379D" w:rsidRPr="0036741F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1470082" w14:textId="73B58597" w:rsidR="00E57A8C" w:rsidRPr="0036741F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6741F">
        <w:rPr>
          <w:rFonts w:ascii="Times New Roman" w:hAnsi="Times New Roman"/>
          <w:sz w:val="28"/>
        </w:rPr>
        <w:t xml:space="preserve">1. </w:t>
      </w:r>
      <w:r w:rsidR="00E57A8C" w:rsidRPr="0036741F">
        <w:rPr>
          <w:rFonts w:ascii="Times New Roman" w:hAnsi="Times New Roman"/>
          <w:bCs/>
          <w:sz w:val="28"/>
        </w:rPr>
        <w:t>Утвердить государственную программу Камчатского края «Развитие здравоохранения Камчатского края» (далее – Программа) согласно приложению к настоящему постановлению.</w:t>
      </w:r>
    </w:p>
    <w:p w14:paraId="15D2DA3C" w14:textId="220F63BF" w:rsidR="00E57A8C" w:rsidRPr="0036741F" w:rsidRDefault="00E57A8C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2.</w:t>
      </w:r>
      <w:r w:rsidRPr="0036741F">
        <w:t xml:space="preserve"> </w:t>
      </w:r>
      <w:r w:rsidRPr="0036741F">
        <w:rPr>
          <w:rFonts w:ascii="Times New Roman" w:hAnsi="Times New Roman"/>
          <w:sz w:val="28"/>
        </w:rPr>
        <w:t>Ответственность за реализацию Программы возложить на министра здравоохранения Камчатского края.</w:t>
      </w:r>
    </w:p>
    <w:p w14:paraId="437263A3" w14:textId="778468DA" w:rsidR="00E57A8C" w:rsidRPr="0036741F" w:rsidRDefault="00E57A8C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3. Признать с 1 января 2024 года утратившими силу постановления Правительства Камчатского края:</w:t>
      </w:r>
    </w:p>
    <w:p w14:paraId="2DB77B7E" w14:textId="23521DD2" w:rsidR="00E57A8C" w:rsidRPr="0036741F" w:rsidRDefault="00E57A8C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1) от 29.11.2013 № 524-П «Об утверждении государственной программы Камчатского края «Развитие здравоохранения Камчатского края»;</w:t>
      </w:r>
    </w:p>
    <w:p w14:paraId="204EBA63" w14:textId="37D30B88" w:rsidR="00E57A8C" w:rsidRPr="0036741F" w:rsidRDefault="00E57A8C" w:rsidP="00FD45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2)</w:t>
      </w:r>
      <w:r w:rsidR="00FD458C" w:rsidRPr="0036741F">
        <w:rPr>
          <w:rFonts w:ascii="Times New Roman" w:hAnsi="Times New Roman"/>
          <w:sz w:val="28"/>
        </w:rPr>
        <w:t xml:space="preserve"> от 20.02.2014 № 93-П «О внесении изменений в государственную программу </w:t>
      </w:r>
      <w:r w:rsidR="003718C3" w:rsidRPr="0036741F">
        <w:rPr>
          <w:rFonts w:ascii="Times New Roman" w:hAnsi="Times New Roman"/>
          <w:sz w:val="28"/>
        </w:rPr>
        <w:t xml:space="preserve">Камчатского края </w:t>
      </w:r>
      <w:r w:rsidR="00FD458C" w:rsidRPr="0036741F">
        <w:rPr>
          <w:rFonts w:ascii="Times New Roman" w:hAnsi="Times New Roman"/>
          <w:sz w:val="28"/>
        </w:rPr>
        <w:t>«Развитие здравоохранения Камчатского края на 2014-2020 годы», утверждённую постановлением Правительства Камчатского края от 29.11.2013 № 524-П»;</w:t>
      </w:r>
    </w:p>
    <w:p w14:paraId="11E41192" w14:textId="4D18F6CD" w:rsidR="00FD458C" w:rsidRPr="0036741F" w:rsidRDefault="00FD458C" w:rsidP="00FD45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3) </w:t>
      </w:r>
      <w:bookmarkStart w:id="2" w:name="_Hlk152692546"/>
      <w:r w:rsidRPr="0036741F">
        <w:rPr>
          <w:rFonts w:ascii="Times New Roman" w:hAnsi="Times New Roman"/>
          <w:sz w:val="28"/>
        </w:rPr>
        <w:t>от 30.04.2014 № 202-П «О внесении изменений в государственную программу</w:t>
      </w:r>
      <w:r w:rsidR="003718C3" w:rsidRPr="0036741F">
        <w:rPr>
          <w:rFonts w:ascii="Times New Roman" w:hAnsi="Times New Roman"/>
          <w:sz w:val="28"/>
        </w:rPr>
        <w:t xml:space="preserve"> Камчатского края</w:t>
      </w:r>
      <w:r w:rsidRPr="0036741F">
        <w:rPr>
          <w:rFonts w:ascii="Times New Roman" w:hAnsi="Times New Roman"/>
          <w:sz w:val="28"/>
        </w:rPr>
        <w:t xml:space="preserve"> «Развитие здравоохранения Камчатского края на 2014-2020 годы», утверждённую постановлением Правительства Камчатского края от 29.11.2013 № 524-П»;</w:t>
      </w:r>
    </w:p>
    <w:bookmarkEnd w:id="2"/>
    <w:p w14:paraId="0646613B" w14:textId="006E125E" w:rsidR="00FD458C" w:rsidRPr="0036741F" w:rsidRDefault="00FD458C" w:rsidP="00FD45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lastRenderedPageBreak/>
        <w:t xml:space="preserve">4) </w:t>
      </w:r>
      <w:bookmarkStart w:id="3" w:name="_Hlk152692658"/>
      <w:r w:rsidRPr="0036741F">
        <w:rPr>
          <w:rFonts w:ascii="Times New Roman" w:hAnsi="Times New Roman"/>
          <w:sz w:val="28"/>
        </w:rPr>
        <w:t>от 16.12.2014 № 527-П «О внесении изменений в государственную программу</w:t>
      </w:r>
      <w:r w:rsidR="003718C3" w:rsidRPr="0036741F">
        <w:rPr>
          <w:rFonts w:ascii="Times New Roman" w:hAnsi="Times New Roman"/>
          <w:sz w:val="28"/>
        </w:rPr>
        <w:t xml:space="preserve"> Камчатского края </w:t>
      </w:r>
      <w:r w:rsidRPr="0036741F">
        <w:rPr>
          <w:rFonts w:ascii="Times New Roman" w:hAnsi="Times New Roman"/>
          <w:sz w:val="28"/>
        </w:rPr>
        <w:t>«Развитие здравоохранения Камчатского края на 2014-2020 годы», утверждённую постановлением Правительства Камчатского края от 29.11.2013 № 524-П»;</w:t>
      </w:r>
      <w:bookmarkEnd w:id="3"/>
    </w:p>
    <w:p w14:paraId="0A4C13AB" w14:textId="2DADFA67" w:rsidR="00622827" w:rsidRPr="0036741F" w:rsidRDefault="00622827" w:rsidP="00FD45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5)</w:t>
      </w:r>
      <w:r w:rsidRPr="0036741F">
        <w:t xml:space="preserve"> </w:t>
      </w:r>
      <w:r w:rsidRPr="0036741F">
        <w:rPr>
          <w:rFonts w:ascii="Times New Roman" w:hAnsi="Times New Roman"/>
          <w:sz w:val="28"/>
        </w:rPr>
        <w:t xml:space="preserve">от </w:t>
      </w:r>
      <w:r w:rsidR="00C053CF" w:rsidRPr="0036741F">
        <w:rPr>
          <w:rFonts w:ascii="Times New Roman" w:hAnsi="Times New Roman"/>
          <w:sz w:val="28"/>
        </w:rPr>
        <w:t>18</w:t>
      </w:r>
      <w:r w:rsidRPr="0036741F">
        <w:rPr>
          <w:rFonts w:ascii="Times New Roman" w:hAnsi="Times New Roman"/>
          <w:sz w:val="28"/>
        </w:rPr>
        <w:t>.</w:t>
      </w:r>
      <w:r w:rsidR="00C053CF" w:rsidRPr="0036741F">
        <w:rPr>
          <w:rFonts w:ascii="Times New Roman" w:hAnsi="Times New Roman"/>
          <w:sz w:val="28"/>
        </w:rPr>
        <w:t>0</w:t>
      </w:r>
      <w:r w:rsidRPr="0036741F">
        <w:rPr>
          <w:rFonts w:ascii="Times New Roman" w:hAnsi="Times New Roman"/>
          <w:sz w:val="28"/>
        </w:rPr>
        <w:t>2.201</w:t>
      </w:r>
      <w:r w:rsidR="00C053CF" w:rsidRPr="0036741F">
        <w:rPr>
          <w:rFonts w:ascii="Times New Roman" w:hAnsi="Times New Roman"/>
          <w:sz w:val="28"/>
        </w:rPr>
        <w:t>5</w:t>
      </w:r>
      <w:r w:rsidRPr="0036741F">
        <w:rPr>
          <w:rFonts w:ascii="Times New Roman" w:hAnsi="Times New Roman"/>
          <w:sz w:val="28"/>
        </w:rPr>
        <w:t xml:space="preserve"> № </w:t>
      </w:r>
      <w:r w:rsidR="00C053CF" w:rsidRPr="0036741F">
        <w:rPr>
          <w:rFonts w:ascii="Times New Roman" w:hAnsi="Times New Roman"/>
          <w:sz w:val="28"/>
        </w:rPr>
        <w:t>6</w:t>
      </w:r>
      <w:r w:rsidRPr="0036741F">
        <w:rPr>
          <w:rFonts w:ascii="Times New Roman" w:hAnsi="Times New Roman"/>
          <w:sz w:val="28"/>
        </w:rPr>
        <w:t>7-П «О внесении изменений в государственную программу</w:t>
      </w:r>
      <w:r w:rsidR="003718C3" w:rsidRPr="0036741F">
        <w:rPr>
          <w:rFonts w:ascii="Times New Roman" w:hAnsi="Times New Roman"/>
          <w:sz w:val="28"/>
        </w:rPr>
        <w:t xml:space="preserve"> Камчатского края</w:t>
      </w:r>
      <w:r w:rsidRPr="0036741F">
        <w:rPr>
          <w:rFonts w:ascii="Times New Roman" w:hAnsi="Times New Roman"/>
          <w:sz w:val="28"/>
        </w:rPr>
        <w:t xml:space="preserve"> «Развитие здравоохранения Камчатского края на 2014-2020 годы», утверждённую постановлением Правительства Камчатского края от 29.11.2013 № 524-П»;</w:t>
      </w:r>
    </w:p>
    <w:p w14:paraId="064C86AC" w14:textId="71890006" w:rsidR="00C053CF" w:rsidRPr="0036741F" w:rsidRDefault="00C053CF" w:rsidP="00C053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6)</w:t>
      </w:r>
      <w:r w:rsidRPr="0036741F">
        <w:t xml:space="preserve"> </w:t>
      </w:r>
      <w:r w:rsidRPr="0036741F">
        <w:rPr>
          <w:rFonts w:ascii="Times New Roman" w:hAnsi="Times New Roman"/>
          <w:sz w:val="28"/>
        </w:rPr>
        <w:t>от 01.07.2015 № 237-П «О внесении изменений в государственную программу</w:t>
      </w:r>
      <w:r w:rsidR="003718C3" w:rsidRPr="0036741F">
        <w:rPr>
          <w:rFonts w:ascii="Times New Roman" w:hAnsi="Times New Roman"/>
          <w:sz w:val="28"/>
        </w:rPr>
        <w:t xml:space="preserve"> Камчатского края</w:t>
      </w:r>
      <w:r w:rsidRPr="0036741F">
        <w:rPr>
          <w:rFonts w:ascii="Times New Roman" w:hAnsi="Times New Roman"/>
          <w:sz w:val="28"/>
        </w:rPr>
        <w:t xml:space="preserve"> «Развитие здравоохранения Камчатского края на 2014-2020 годы», утверждённую постановлением Правительства Камчатского края от 29.11.2013 № 524-П»;</w:t>
      </w:r>
    </w:p>
    <w:p w14:paraId="41BA4ADE" w14:textId="257C990E" w:rsidR="00CC6AEC" w:rsidRPr="0036741F" w:rsidRDefault="00CC6AEC" w:rsidP="00C053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7) от </w:t>
      </w:r>
      <w:r w:rsidR="00A3609D" w:rsidRPr="0036741F">
        <w:rPr>
          <w:rFonts w:ascii="Times New Roman" w:hAnsi="Times New Roman"/>
          <w:sz w:val="28"/>
        </w:rPr>
        <w:t>1</w:t>
      </w:r>
      <w:r w:rsidRPr="0036741F">
        <w:rPr>
          <w:rFonts w:ascii="Times New Roman" w:hAnsi="Times New Roman"/>
          <w:sz w:val="28"/>
        </w:rPr>
        <w:t xml:space="preserve">7.03.2016 № 82-П </w:t>
      </w:r>
      <w:bookmarkStart w:id="4" w:name="_Hlk152749408"/>
      <w:r w:rsidRPr="0036741F">
        <w:rPr>
          <w:rFonts w:ascii="Times New Roman" w:hAnsi="Times New Roman"/>
          <w:sz w:val="28"/>
        </w:rPr>
        <w:t>«О внесении изменений в постановление Правительства Камчатского края от 29.11.2013 № 524-П «Об утверждении государственной программы</w:t>
      </w:r>
      <w:r w:rsidR="003718C3" w:rsidRPr="0036741F">
        <w:rPr>
          <w:rFonts w:ascii="Times New Roman" w:hAnsi="Times New Roman"/>
          <w:sz w:val="28"/>
        </w:rPr>
        <w:t xml:space="preserve"> Камчатского края</w:t>
      </w:r>
      <w:r w:rsidRPr="0036741F">
        <w:rPr>
          <w:rFonts w:ascii="Times New Roman" w:hAnsi="Times New Roman"/>
          <w:sz w:val="28"/>
        </w:rPr>
        <w:t xml:space="preserve"> «Развитие здравоохранения Камчатского края на 2014-2020 годы;</w:t>
      </w:r>
      <w:bookmarkEnd w:id="4"/>
    </w:p>
    <w:p w14:paraId="7487ED3D" w14:textId="3BF280B4" w:rsidR="00A3609D" w:rsidRPr="0036741F" w:rsidRDefault="00A3609D" w:rsidP="00C053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8) от 29.11.2016 № 466-П «О внесении изменений в государственную программу</w:t>
      </w:r>
      <w:r w:rsidR="003718C3" w:rsidRPr="0036741F">
        <w:rPr>
          <w:rFonts w:ascii="Times New Roman" w:hAnsi="Times New Roman"/>
          <w:sz w:val="28"/>
        </w:rPr>
        <w:t xml:space="preserve"> Камчатского края</w:t>
      </w:r>
      <w:r w:rsidRPr="0036741F">
        <w:rPr>
          <w:rFonts w:ascii="Times New Roman" w:hAnsi="Times New Roman"/>
          <w:sz w:val="28"/>
        </w:rPr>
        <w:t xml:space="preserve"> «Развитие здравоохранения Камчатского края на 2014-2020 годы», утверждённую постановлением Правительства Камчатского края от 29.11.2013 № 524-П»;</w:t>
      </w:r>
    </w:p>
    <w:p w14:paraId="6A25247D" w14:textId="502DA19D" w:rsidR="00A3609D" w:rsidRPr="0036741F" w:rsidRDefault="00A3609D" w:rsidP="00C053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9) от 17.02.2017 № 63-П </w:t>
      </w:r>
      <w:bookmarkStart w:id="5" w:name="_Hlk152749640"/>
      <w:r w:rsidRPr="0036741F">
        <w:rPr>
          <w:rFonts w:ascii="Times New Roman" w:hAnsi="Times New Roman"/>
          <w:sz w:val="28"/>
        </w:rPr>
        <w:t>«О внесении изменений в постановление Правительства Камчатского края от 29.11.2013 № 524-П «Об утверждении государственной программы Камчатского края «Развитие здравоохранения Камчатского края на 2014-2020 годы;</w:t>
      </w:r>
      <w:bookmarkEnd w:id="5"/>
    </w:p>
    <w:p w14:paraId="278CE06F" w14:textId="312A1304" w:rsidR="00C053CF" w:rsidRPr="0036741F" w:rsidRDefault="00A3609D" w:rsidP="00FD45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10)</w:t>
      </w:r>
      <w:r w:rsidR="00001903" w:rsidRPr="0036741F">
        <w:rPr>
          <w:rFonts w:ascii="Times New Roman" w:hAnsi="Times New Roman"/>
          <w:sz w:val="28"/>
        </w:rPr>
        <w:t xml:space="preserve"> от 10.07.2017 № 268-П «О внесении изменений в государственную программу </w:t>
      </w:r>
      <w:r w:rsidR="003718C3" w:rsidRPr="0036741F">
        <w:rPr>
          <w:rFonts w:ascii="Times New Roman" w:hAnsi="Times New Roman"/>
          <w:sz w:val="28"/>
        </w:rPr>
        <w:t xml:space="preserve">Камчатского края </w:t>
      </w:r>
      <w:r w:rsidR="00001903" w:rsidRPr="0036741F">
        <w:rPr>
          <w:rFonts w:ascii="Times New Roman" w:hAnsi="Times New Roman"/>
          <w:sz w:val="28"/>
        </w:rPr>
        <w:t>«Развитие здравоохранения Камчатского края», утверждённую постановлением Правительства Камчатского края от 29.11.2013 № 524-П»;</w:t>
      </w:r>
    </w:p>
    <w:p w14:paraId="57494146" w14:textId="1DCD1227" w:rsidR="00001903" w:rsidRPr="0036741F" w:rsidRDefault="00001903" w:rsidP="00FD45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11) от 04.12.2017 № </w:t>
      </w:r>
      <w:r w:rsidR="003718C3" w:rsidRPr="0036741F">
        <w:rPr>
          <w:rFonts w:ascii="Times New Roman" w:hAnsi="Times New Roman"/>
          <w:sz w:val="28"/>
        </w:rPr>
        <w:t>506</w:t>
      </w:r>
      <w:r w:rsidRPr="0036741F">
        <w:rPr>
          <w:rFonts w:ascii="Times New Roman" w:hAnsi="Times New Roman"/>
          <w:sz w:val="28"/>
        </w:rPr>
        <w:t xml:space="preserve">-П </w:t>
      </w:r>
      <w:bookmarkStart w:id="6" w:name="_Hlk152751536"/>
      <w:r w:rsidRPr="0036741F">
        <w:rPr>
          <w:rFonts w:ascii="Times New Roman" w:hAnsi="Times New Roman"/>
          <w:sz w:val="28"/>
        </w:rPr>
        <w:t>«О внесении изменений в постановление Правительства Камчатского края от 29.11.2013 № 524-П «Об утверждении государственной программы Камчатского края «Развитие здравоохранения Камчатского края</w:t>
      </w:r>
      <w:r w:rsidR="003718C3" w:rsidRPr="0036741F">
        <w:rPr>
          <w:rFonts w:ascii="Times New Roman" w:hAnsi="Times New Roman"/>
          <w:sz w:val="28"/>
        </w:rPr>
        <w:t>»</w:t>
      </w:r>
      <w:r w:rsidRPr="0036741F">
        <w:rPr>
          <w:rFonts w:ascii="Times New Roman" w:hAnsi="Times New Roman"/>
          <w:sz w:val="28"/>
        </w:rPr>
        <w:t>;</w:t>
      </w:r>
      <w:bookmarkEnd w:id="6"/>
    </w:p>
    <w:p w14:paraId="5294E122" w14:textId="70C26AE9" w:rsidR="00001903" w:rsidRPr="0036741F" w:rsidRDefault="00001903" w:rsidP="000019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12) от 12.02.2018 № 62-П «О внесении изменений в государственную программу </w:t>
      </w:r>
      <w:r w:rsidR="003718C3" w:rsidRPr="0036741F">
        <w:rPr>
          <w:rFonts w:ascii="Times New Roman" w:hAnsi="Times New Roman"/>
          <w:sz w:val="28"/>
        </w:rPr>
        <w:t xml:space="preserve">Камчатского края </w:t>
      </w:r>
      <w:r w:rsidRPr="0036741F">
        <w:rPr>
          <w:rFonts w:ascii="Times New Roman" w:hAnsi="Times New Roman"/>
          <w:sz w:val="28"/>
        </w:rPr>
        <w:t>«Развитие здравоохранения Камчатского края», утверждённую постановлением Правительства Камчатского края от 29.11.2013 № 524-П»;</w:t>
      </w:r>
    </w:p>
    <w:p w14:paraId="42025F58" w14:textId="380887B3" w:rsidR="00001903" w:rsidRPr="0036741F" w:rsidRDefault="00001903" w:rsidP="000019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13) от 03.05.2018 № </w:t>
      </w:r>
      <w:r w:rsidR="003718C3" w:rsidRPr="0036741F">
        <w:rPr>
          <w:rFonts w:ascii="Times New Roman" w:hAnsi="Times New Roman"/>
          <w:sz w:val="28"/>
        </w:rPr>
        <w:t>175</w:t>
      </w:r>
      <w:r w:rsidRPr="0036741F">
        <w:rPr>
          <w:rFonts w:ascii="Times New Roman" w:hAnsi="Times New Roman"/>
          <w:sz w:val="28"/>
        </w:rPr>
        <w:t>-П «О внесении изменений в государственную программу</w:t>
      </w:r>
      <w:r w:rsidR="003718C3" w:rsidRPr="0036741F">
        <w:rPr>
          <w:rFonts w:ascii="Times New Roman" w:hAnsi="Times New Roman"/>
          <w:sz w:val="28"/>
        </w:rPr>
        <w:t xml:space="preserve"> Камчатского края</w:t>
      </w:r>
      <w:r w:rsidRPr="0036741F">
        <w:rPr>
          <w:rFonts w:ascii="Times New Roman" w:hAnsi="Times New Roman"/>
          <w:sz w:val="28"/>
        </w:rPr>
        <w:t xml:space="preserve">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434D10AB" w14:textId="76D6F8DD" w:rsidR="00181FA1" w:rsidRPr="0036741F" w:rsidRDefault="003718C3" w:rsidP="00181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14)</w:t>
      </w:r>
      <w:r w:rsidR="00181FA1" w:rsidRPr="0036741F">
        <w:rPr>
          <w:rFonts w:ascii="Times New Roman" w:hAnsi="Times New Roman"/>
          <w:sz w:val="28"/>
        </w:rPr>
        <w:t xml:space="preserve"> от 30.07.2018 № 322-П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5B0684B6" w14:textId="6B5C314A" w:rsidR="00181FA1" w:rsidRPr="0036741F" w:rsidRDefault="00181FA1" w:rsidP="00181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15) от 20.06.2019 № 274-П «О внесении изменений в государственную программу Камчатского края «Развитие здравоохранения Камчатского края», </w:t>
      </w:r>
      <w:r w:rsidRPr="0036741F">
        <w:rPr>
          <w:rFonts w:ascii="Times New Roman" w:hAnsi="Times New Roman"/>
          <w:sz w:val="28"/>
        </w:rPr>
        <w:lastRenderedPageBreak/>
        <w:t>утверждённую постановлением Правительства Камчатского края от 29.11.2013 № 524-П»;</w:t>
      </w:r>
    </w:p>
    <w:p w14:paraId="551DB718" w14:textId="6944EFA8" w:rsidR="00181FA1" w:rsidRPr="0036741F" w:rsidRDefault="00181FA1" w:rsidP="00181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16) от 07.10.2019 № 428-П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7FE6DBF4" w14:textId="420DC2BF" w:rsidR="00181FA1" w:rsidRPr="0036741F" w:rsidRDefault="00181FA1" w:rsidP="00181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17) от 17.07.2020 № 286-П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1B6B309D" w14:textId="74BAF0EB" w:rsidR="00181FA1" w:rsidRPr="0036741F" w:rsidRDefault="00181FA1" w:rsidP="00181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18) от 03.12.2020 № 489-П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42B960C1" w14:textId="22E187DE" w:rsidR="00181FA1" w:rsidRPr="0036741F" w:rsidRDefault="00181FA1" w:rsidP="00181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19) от 21.05.2021 № 192-П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3B52ADC9" w14:textId="1BAE864B" w:rsidR="00181FA1" w:rsidRPr="0036741F" w:rsidRDefault="00181FA1" w:rsidP="00181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20) от 23.06.2021 № </w:t>
      </w:r>
      <w:r w:rsidR="008A67B2" w:rsidRPr="0036741F">
        <w:rPr>
          <w:rFonts w:ascii="Times New Roman" w:hAnsi="Times New Roman"/>
          <w:sz w:val="28"/>
        </w:rPr>
        <w:t>266</w:t>
      </w:r>
      <w:r w:rsidRPr="0036741F">
        <w:rPr>
          <w:rFonts w:ascii="Times New Roman" w:hAnsi="Times New Roman"/>
          <w:sz w:val="28"/>
        </w:rPr>
        <w:t xml:space="preserve">-П </w:t>
      </w:r>
      <w:bookmarkStart w:id="7" w:name="_Hlk152751858"/>
      <w:r w:rsidRPr="0036741F">
        <w:rPr>
          <w:rFonts w:ascii="Times New Roman" w:hAnsi="Times New Roman"/>
          <w:sz w:val="28"/>
        </w:rPr>
        <w:t>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  <w:bookmarkEnd w:id="7"/>
    </w:p>
    <w:p w14:paraId="316A8204" w14:textId="1E7E8D0E" w:rsidR="008A67B2" w:rsidRPr="0036741F" w:rsidRDefault="008A67B2" w:rsidP="008A67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21) от 22.12.2021 № 565-П «О внесении изменений в постановление Правительства Камчатского края от 29.11.2013 № 524-П «Об утверждении государственной программы Камчатского края «Развитие здравоохранения Камчатского края»;</w:t>
      </w:r>
    </w:p>
    <w:p w14:paraId="1A766056" w14:textId="1A1640E3" w:rsidR="008A67B2" w:rsidRPr="0036741F" w:rsidRDefault="008A67B2" w:rsidP="008A67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22) от 31.01.2022 № 42-П «О внесении изменений в постановление Правительства Камчатского края от 29.11.2013 № 524-П «Об утверждении государственной программы Камчатского края «Развитие здравоохранения Камчатского края»;</w:t>
      </w:r>
    </w:p>
    <w:p w14:paraId="62C40E58" w14:textId="2842506A" w:rsidR="008A67B2" w:rsidRPr="0036741F" w:rsidRDefault="008A67B2" w:rsidP="008A67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23) от 28.04.2022 № 225-П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7C8C02E1" w14:textId="2345D6BA" w:rsidR="008A67B2" w:rsidRPr="0036741F" w:rsidRDefault="008A67B2" w:rsidP="008A67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24) от 08.08.2022 № 415-П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44D463AD" w14:textId="0C0069A5" w:rsidR="008A67B2" w:rsidRPr="0036741F" w:rsidRDefault="008A67B2" w:rsidP="008A67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25) от </w:t>
      </w:r>
      <w:r w:rsidR="00BB39D8" w:rsidRPr="0036741F">
        <w:rPr>
          <w:rFonts w:ascii="Times New Roman" w:hAnsi="Times New Roman"/>
          <w:sz w:val="28"/>
        </w:rPr>
        <w:t>2</w:t>
      </w:r>
      <w:r w:rsidRPr="0036741F">
        <w:rPr>
          <w:rFonts w:ascii="Times New Roman" w:hAnsi="Times New Roman"/>
          <w:sz w:val="28"/>
        </w:rPr>
        <w:t>8.</w:t>
      </w:r>
      <w:r w:rsidR="00BB39D8" w:rsidRPr="0036741F">
        <w:rPr>
          <w:rFonts w:ascii="Times New Roman" w:hAnsi="Times New Roman"/>
          <w:sz w:val="28"/>
        </w:rPr>
        <w:t>11</w:t>
      </w:r>
      <w:r w:rsidRPr="0036741F">
        <w:rPr>
          <w:rFonts w:ascii="Times New Roman" w:hAnsi="Times New Roman"/>
          <w:sz w:val="28"/>
        </w:rPr>
        <w:t xml:space="preserve">.2022 № </w:t>
      </w:r>
      <w:r w:rsidR="00BB39D8" w:rsidRPr="0036741F">
        <w:rPr>
          <w:rFonts w:ascii="Times New Roman" w:hAnsi="Times New Roman"/>
          <w:sz w:val="28"/>
        </w:rPr>
        <w:t>613</w:t>
      </w:r>
      <w:r w:rsidRPr="0036741F">
        <w:rPr>
          <w:rFonts w:ascii="Times New Roman" w:hAnsi="Times New Roman"/>
          <w:sz w:val="28"/>
        </w:rPr>
        <w:t>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390EBA80" w14:textId="43FECB1E" w:rsidR="00BB39D8" w:rsidRPr="0036741F" w:rsidRDefault="00BB39D8" w:rsidP="00BB39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26) от 16.02.2023 № </w:t>
      </w:r>
      <w:r w:rsidR="00BD4037" w:rsidRPr="0036741F">
        <w:rPr>
          <w:rFonts w:ascii="Times New Roman" w:hAnsi="Times New Roman"/>
          <w:sz w:val="28"/>
        </w:rPr>
        <w:t>92</w:t>
      </w:r>
      <w:r w:rsidRPr="0036741F">
        <w:rPr>
          <w:rFonts w:ascii="Times New Roman" w:hAnsi="Times New Roman"/>
          <w:sz w:val="28"/>
        </w:rPr>
        <w:t>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407F2AC1" w14:textId="3CE55BA6" w:rsidR="00BD4037" w:rsidRPr="0036741F" w:rsidRDefault="00BD4037" w:rsidP="00BD40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lastRenderedPageBreak/>
        <w:t>27) от 05.06.2023 № 312-П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45F9C3D3" w14:textId="469BB04A" w:rsidR="00BD4037" w:rsidRPr="0036741F" w:rsidRDefault="00BD4037" w:rsidP="00BD40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 xml:space="preserve">28) от </w:t>
      </w:r>
      <w:r w:rsidR="0036741F" w:rsidRPr="0036741F">
        <w:rPr>
          <w:rFonts w:ascii="Times New Roman" w:hAnsi="Times New Roman"/>
          <w:sz w:val="28"/>
        </w:rPr>
        <w:t>31</w:t>
      </w:r>
      <w:r w:rsidRPr="0036741F">
        <w:rPr>
          <w:rFonts w:ascii="Times New Roman" w:hAnsi="Times New Roman"/>
          <w:sz w:val="28"/>
        </w:rPr>
        <w:t>.0</w:t>
      </w:r>
      <w:r w:rsidR="0036741F" w:rsidRPr="0036741F">
        <w:rPr>
          <w:rFonts w:ascii="Times New Roman" w:hAnsi="Times New Roman"/>
          <w:sz w:val="28"/>
        </w:rPr>
        <w:t>7</w:t>
      </w:r>
      <w:r w:rsidRPr="0036741F">
        <w:rPr>
          <w:rFonts w:ascii="Times New Roman" w:hAnsi="Times New Roman"/>
          <w:sz w:val="28"/>
        </w:rPr>
        <w:t xml:space="preserve">.2023 № </w:t>
      </w:r>
      <w:r w:rsidR="0036741F" w:rsidRPr="0036741F">
        <w:rPr>
          <w:rFonts w:ascii="Times New Roman" w:hAnsi="Times New Roman"/>
          <w:sz w:val="28"/>
        </w:rPr>
        <w:t>416</w:t>
      </w:r>
      <w:r w:rsidRPr="0036741F">
        <w:rPr>
          <w:rFonts w:ascii="Times New Roman" w:hAnsi="Times New Roman"/>
          <w:sz w:val="28"/>
        </w:rPr>
        <w:t>-П «О внесении изменений в государственную программу Камчатского края «Развитие здравоохранения Камчатского края», утверждённую постановлением Правительства Камчатского края от 29.11.2013 № 524-П»;</w:t>
      </w:r>
    </w:p>
    <w:p w14:paraId="4ADDA56C" w14:textId="2CEE8C1C" w:rsidR="0036741F" w:rsidRPr="0036741F" w:rsidRDefault="0036741F" w:rsidP="003674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29) от 17.11.2023 № 572-П «О внесении изменения в приложение 2 к государственной программе Камчатского края «Развитие здравоохранения Камчатского края», утвержденной постановлением Правительства Камчатского края от 29.11.2013 № 524-П».</w:t>
      </w:r>
    </w:p>
    <w:p w14:paraId="6D58692A" w14:textId="4C9B1BB5" w:rsidR="00CE379D" w:rsidRPr="00CE379D" w:rsidRDefault="0036741F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41F">
        <w:rPr>
          <w:rFonts w:ascii="Times New Roman" w:hAnsi="Times New Roman"/>
          <w:sz w:val="28"/>
        </w:rPr>
        <w:t>4</w:t>
      </w:r>
      <w:r w:rsidR="00CE379D" w:rsidRPr="0036741F">
        <w:rPr>
          <w:rFonts w:ascii="Times New Roman" w:hAnsi="Times New Roman"/>
          <w:sz w:val="28"/>
        </w:rPr>
        <w:t xml:space="preserve">.  </w:t>
      </w:r>
      <w:r w:rsidR="0025468D" w:rsidRPr="0036741F">
        <w:rPr>
          <w:rFonts w:ascii="Times New Roman" w:hAnsi="Times New Roman"/>
          <w:sz w:val="28"/>
        </w:rPr>
        <w:t>Настоящее постановление вступает в силу с 1 января 2024 года.</w:t>
      </w:r>
    </w:p>
    <w:p w14:paraId="73C753FC" w14:textId="77777777" w:rsidR="00CE379D" w:rsidRPr="00CE379D" w:rsidRDefault="00CE379D" w:rsidP="00CE379D">
      <w:pPr>
        <w:spacing w:after="0" w:line="276" w:lineRule="auto"/>
        <w:ind w:right="-2" w:firstLine="709"/>
        <w:jc w:val="both"/>
        <w:rPr>
          <w:rFonts w:ascii="Times New Roman" w:hAnsi="Times New Roman"/>
          <w:sz w:val="28"/>
        </w:rPr>
      </w:pPr>
    </w:p>
    <w:p w14:paraId="40EDE1C2" w14:textId="77777777" w:rsidR="00CE379D" w:rsidRPr="00CE379D" w:rsidRDefault="00CE379D" w:rsidP="00CE379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CE379D" w:rsidRPr="00CE379D" w14:paraId="07C60276" w14:textId="77777777" w:rsidTr="000523D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00FAA905" w14:textId="77777777" w:rsidR="00CE379D" w:rsidRPr="00BB2FD6" w:rsidRDefault="00CE379D" w:rsidP="00CE379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BB2FD6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B32DA9E" w14:textId="77777777" w:rsidR="00CE379D" w:rsidRPr="00CE379D" w:rsidRDefault="00CE379D" w:rsidP="00CE379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58F9A2E9" w14:textId="77777777" w:rsidR="00CE379D" w:rsidRPr="00CE379D" w:rsidRDefault="00CE379D" w:rsidP="00CE379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8" w:name="SIGNERSTAMP1"/>
            <w:r w:rsidRPr="00CE379D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8"/>
          </w:p>
          <w:p w14:paraId="7BEB9CDF" w14:textId="77777777" w:rsidR="00CE379D" w:rsidRPr="00CE379D" w:rsidRDefault="00CE379D" w:rsidP="00CE379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8EDFF77" w14:textId="77777777" w:rsidR="00CE379D" w:rsidRPr="00CE379D" w:rsidRDefault="00CE379D" w:rsidP="00CE379D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7D6E33CC" w14:textId="77777777" w:rsidR="00CE379D" w:rsidRPr="00CE379D" w:rsidRDefault="00CE379D" w:rsidP="00CE3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E379D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52592B54" w14:textId="77777777" w:rsidR="00CE379D" w:rsidRPr="00CE379D" w:rsidRDefault="00CE379D" w:rsidP="00CE379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41E013C7" w14:textId="77777777" w:rsidR="00CE379D" w:rsidRPr="00CE379D" w:rsidRDefault="00CE379D" w:rsidP="00CE379D">
      <w:r w:rsidRPr="00CE379D">
        <w:br w:type="page"/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522"/>
        <w:gridCol w:w="479"/>
        <w:gridCol w:w="1869"/>
        <w:gridCol w:w="486"/>
        <w:gridCol w:w="1702"/>
      </w:tblGrid>
      <w:tr w:rsidR="00CE379D" w:rsidRPr="00BC1A0C" w14:paraId="202C7155" w14:textId="77777777" w:rsidTr="00206A4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E516A1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EA1F16F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5B80C15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14:paraId="60B47CE2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7E297" w14:textId="77777777" w:rsidR="00CE379D" w:rsidRPr="00BC1A0C" w:rsidRDefault="00CE379D" w:rsidP="001F3EB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BC1A0C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E379D" w:rsidRPr="00BC1A0C" w14:paraId="3335E4BA" w14:textId="77777777" w:rsidTr="00206A4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4047F60" w14:textId="77777777" w:rsidR="00CE379D" w:rsidRPr="00BC1A0C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977A3E" w14:textId="77777777" w:rsidR="00CE379D" w:rsidRPr="00BC1A0C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D395360" w14:textId="77777777" w:rsidR="00CE379D" w:rsidRPr="00BC1A0C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14:paraId="3B403BDA" w14:textId="77777777" w:rsidR="00CE379D" w:rsidRPr="00BC1A0C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4F9F5" w14:textId="77777777" w:rsidR="00CE379D" w:rsidRPr="00BC1A0C" w:rsidRDefault="00CE379D" w:rsidP="001F3EB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BC1A0C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E379D" w:rsidRPr="00BC1A0C" w14:paraId="13C06504" w14:textId="77777777" w:rsidTr="00206A4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947A4E" w14:textId="77777777" w:rsidR="00CE379D" w:rsidRPr="00BC1A0C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C24C7CC" w14:textId="77777777" w:rsidR="00CE379D" w:rsidRPr="00BC1A0C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A119F32" w14:textId="77777777" w:rsidR="00CE379D" w:rsidRPr="00BC1A0C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14:paraId="211522F3" w14:textId="77777777" w:rsidR="00CE379D" w:rsidRPr="00BC1A0C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2EA7954" w14:textId="77777777" w:rsidR="00CE379D" w:rsidRPr="00BC1A0C" w:rsidRDefault="00CE379D" w:rsidP="001F3EB8">
            <w:pPr>
              <w:spacing w:after="60"/>
              <w:ind w:left="8079" w:hanging="8079"/>
              <w:rPr>
                <w:rFonts w:ascii="Times New Roman" w:hAnsi="Times New Roman"/>
                <w:sz w:val="28"/>
              </w:rPr>
            </w:pPr>
            <w:r w:rsidRPr="00BC1A0C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83D5612" w14:textId="77777777" w:rsidR="00CE379D" w:rsidRPr="00BC1A0C" w:rsidRDefault="00CE379D" w:rsidP="001F3EB8">
            <w:pPr>
              <w:spacing w:after="60"/>
              <w:ind w:left="8079" w:hanging="8079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BC1A0C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BC1A0C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41BC01D" w14:textId="77777777" w:rsidR="00CE379D" w:rsidRPr="00BC1A0C" w:rsidRDefault="00CE379D" w:rsidP="001F3EB8">
            <w:pPr>
              <w:spacing w:after="60"/>
              <w:ind w:left="8079" w:hanging="8079"/>
              <w:rPr>
                <w:rFonts w:ascii="Times New Roman" w:hAnsi="Times New Roman"/>
                <w:sz w:val="28"/>
              </w:rPr>
            </w:pPr>
            <w:r w:rsidRPr="00BC1A0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7A5EEA0" w14:textId="77777777" w:rsidR="00CE379D" w:rsidRPr="00BC1A0C" w:rsidRDefault="00CE379D" w:rsidP="001F3EB8">
            <w:pPr>
              <w:spacing w:after="60"/>
              <w:ind w:left="8079" w:hanging="8079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BC1A0C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BC1A0C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tbl>
      <w:tblPr>
        <w:tblStyle w:val="aff0"/>
        <w:tblW w:w="0" w:type="auto"/>
        <w:tblInd w:w="5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24"/>
      </w:tblGrid>
      <w:tr w:rsidR="0025468D" w:rsidRPr="00BC1A0C" w14:paraId="0383C968" w14:textId="77777777" w:rsidTr="00395F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2094B22A" w14:textId="19C33FC5" w:rsidR="0025468D" w:rsidRPr="00BC1A0C" w:rsidRDefault="0025468D" w:rsidP="00BC1A0C">
            <w:pPr>
              <w:pStyle w:val="ConsPlusTitle"/>
              <w:ind w:left="-110"/>
              <w:rPr>
                <w:rFonts w:ascii="Times New Roman" w:hAnsi="Times New Roman"/>
                <w:b w:val="0"/>
                <w:sz w:val="28"/>
              </w:rPr>
            </w:pPr>
          </w:p>
        </w:tc>
      </w:tr>
    </w:tbl>
    <w:p w14:paraId="63588C4B" w14:textId="77777777" w:rsidR="0025468D" w:rsidRPr="0067089B" w:rsidRDefault="0025468D" w:rsidP="00BC1A0C">
      <w:pPr>
        <w:tabs>
          <w:tab w:val="left" w:pos="5387"/>
        </w:tabs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417C51A9" w14:textId="77777777" w:rsidR="0025468D" w:rsidRPr="00694A52" w:rsidRDefault="0025468D" w:rsidP="002546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94A52">
        <w:rPr>
          <w:rFonts w:ascii="Times New Roman" w:hAnsi="Times New Roman"/>
          <w:sz w:val="28"/>
        </w:rPr>
        <w:t xml:space="preserve">Государственная программа Камчатского края </w:t>
      </w:r>
    </w:p>
    <w:p w14:paraId="68FEE750" w14:textId="442A600C" w:rsidR="003A3F58" w:rsidRPr="00694A52" w:rsidRDefault="003A3F58" w:rsidP="00BB2FD6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694A52">
        <w:rPr>
          <w:rFonts w:ascii="Times New Roman" w:hAnsi="Times New Roman"/>
          <w:bCs/>
          <w:sz w:val="28"/>
        </w:rPr>
        <w:t>«Развитие здравоохранения Камчатского края»</w:t>
      </w:r>
    </w:p>
    <w:p w14:paraId="09139102" w14:textId="0545ACCF" w:rsidR="0025468D" w:rsidRDefault="0025468D" w:rsidP="0036741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94A52">
        <w:rPr>
          <w:rFonts w:ascii="Times New Roman" w:hAnsi="Times New Roman"/>
          <w:sz w:val="28"/>
        </w:rPr>
        <w:t>(далее – Программа)</w:t>
      </w:r>
    </w:p>
    <w:p w14:paraId="5D032BFB" w14:textId="77777777" w:rsidR="0036741F" w:rsidRPr="00694A52" w:rsidRDefault="0036741F" w:rsidP="00667D6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2D14080" w14:textId="422018FE" w:rsidR="00822863" w:rsidRPr="00694A52" w:rsidRDefault="00822863" w:rsidP="00667D61">
      <w:pPr>
        <w:spacing w:after="100" w:afterAutospacing="1" w:line="240" w:lineRule="auto"/>
        <w:jc w:val="center"/>
        <w:rPr>
          <w:rFonts w:ascii="Times New Roman" w:hAnsi="Times New Roman"/>
          <w:color w:val="auto"/>
          <w:sz w:val="28"/>
        </w:rPr>
      </w:pPr>
      <w:r w:rsidRPr="00694A52">
        <w:rPr>
          <w:rFonts w:ascii="Times New Roman" w:hAnsi="Times New Roman"/>
          <w:color w:val="auto"/>
          <w:sz w:val="28"/>
        </w:rPr>
        <w:t>Стратегические приоритеты в сфере реализации государственной программы Камчатского края «Развитие здравоохранения Камчатского края»</w:t>
      </w:r>
    </w:p>
    <w:p w14:paraId="50F3EB36" w14:textId="478ACC6D" w:rsidR="00037BE8" w:rsidRPr="00694A52" w:rsidRDefault="00037BE8" w:rsidP="00037B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94A52">
        <w:rPr>
          <w:rFonts w:ascii="Times New Roman" w:hAnsi="Times New Roman"/>
          <w:color w:val="auto"/>
          <w:sz w:val="28"/>
          <w:szCs w:val="28"/>
        </w:rPr>
        <w:t>1. Оценка текущего состояния сферы охраны здоровья граждан</w:t>
      </w:r>
    </w:p>
    <w:p w14:paraId="55697CEF" w14:textId="4AD76C32" w:rsidR="00037BE8" w:rsidRPr="00694A52" w:rsidRDefault="00037BE8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4A52">
        <w:rPr>
          <w:rFonts w:ascii="Times New Roman" w:hAnsi="Times New Roman"/>
          <w:color w:val="auto"/>
          <w:sz w:val="28"/>
          <w:szCs w:val="28"/>
        </w:rPr>
        <w:t>В 2022 году,</w:t>
      </w: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 оценке Федеральной службы государственной статистики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ожидаемая продолжительность жизни </w:t>
      </w:r>
      <w:r w:rsidR="008470DF" w:rsidRPr="00694A52">
        <w:rPr>
          <w:rFonts w:ascii="Times New Roman" w:hAnsi="Times New Roman"/>
          <w:color w:val="auto"/>
          <w:sz w:val="28"/>
          <w:szCs w:val="28"/>
        </w:rPr>
        <w:t xml:space="preserve">при рождении </w:t>
      </w:r>
      <w:r w:rsidRPr="00694A52">
        <w:rPr>
          <w:rFonts w:ascii="Times New Roman" w:hAnsi="Times New Roman"/>
          <w:color w:val="auto"/>
          <w:sz w:val="28"/>
          <w:szCs w:val="28"/>
        </w:rPr>
        <w:t>в Камчатском крае составила 68,7</w:t>
      </w:r>
      <w:r w:rsidR="008470DF" w:rsidRPr="00694A52">
        <w:rPr>
          <w:rFonts w:ascii="Times New Roman" w:hAnsi="Times New Roman"/>
          <w:color w:val="auto"/>
          <w:sz w:val="28"/>
          <w:szCs w:val="28"/>
        </w:rPr>
        <w:t>7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года (увеличение на 0,</w:t>
      </w:r>
      <w:r w:rsidR="008470DF" w:rsidRPr="00694A52">
        <w:rPr>
          <w:rFonts w:ascii="Times New Roman" w:hAnsi="Times New Roman"/>
          <w:color w:val="auto"/>
          <w:sz w:val="28"/>
          <w:szCs w:val="28"/>
        </w:rPr>
        <w:t>68 года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по сравнению с 2021 годом – 6</w:t>
      </w:r>
      <w:r w:rsidR="008470DF" w:rsidRPr="00694A52">
        <w:rPr>
          <w:rFonts w:ascii="Times New Roman" w:hAnsi="Times New Roman"/>
          <w:color w:val="auto"/>
          <w:sz w:val="28"/>
          <w:szCs w:val="28"/>
        </w:rPr>
        <w:t>8</w:t>
      </w:r>
      <w:r w:rsidRPr="00694A52">
        <w:rPr>
          <w:rFonts w:ascii="Times New Roman" w:hAnsi="Times New Roman"/>
          <w:color w:val="auto"/>
          <w:sz w:val="28"/>
          <w:szCs w:val="28"/>
        </w:rPr>
        <w:t>,</w:t>
      </w:r>
      <w:r w:rsidR="008470DF" w:rsidRPr="00694A52">
        <w:rPr>
          <w:rFonts w:ascii="Times New Roman" w:hAnsi="Times New Roman"/>
          <w:color w:val="auto"/>
          <w:sz w:val="28"/>
          <w:szCs w:val="28"/>
        </w:rPr>
        <w:t>09 года)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4AEAD276" w14:textId="77777777" w:rsidR="00037BE8" w:rsidRPr="00694A52" w:rsidRDefault="00037BE8" w:rsidP="00670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4A52">
        <w:rPr>
          <w:rFonts w:ascii="Times New Roman" w:hAnsi="Times New Roman"/>
          <w:color w:val="auto"/>
          <w:sz w:val="28"/>
          <w:szCs w:val="28"/>
        </w:rPr>
        <w:t>Естественный прирост населения Камчатского края оставался положительным в течение пяти лет, но с 2018 года регистрируется отрицательным и в 2022 году составил минус 2,7 процентов, на 1000 населения.</w:t>
      </w:r>
    </w:p>
    <w:p w14:paraId="2D98D974" w14:textId="02C7848E" w:rsidR="00037BE8" w:rsidRPr="00694A52" w:rsidRDefault="00037BE8" w:rsidP="00670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4A52">
        <w:rPr>
          <w:rFonts w:ascii="Times New Roman" w:hAnsi="Times New Roman"/>
          <w:color w:val="auto"/>
          <w:sz w:val="28"/>
          <w:szCs w:val="28"/>
        </w:rPr>
        <w:t>Рождаемость в 2022 году в Камчатском крае зарегистрирована на уровне 9,6 случаев на 1000 человек населения (в 2021 году - 9,9 случая на 1000 человек населения). В 2022 году в Камчатском крае родилось 29</w:t>
      </w:r>
      <w:r w:rsidR="0031616A" w:rsidRPr="00694A52">
        <w:rPr>
          <w:rFonts w:ascii="Times New Roman" w:hAnsi="Times New Roman"/>
          <w:color w:val="auto"/>
          <w:sz w:val="28"/>
          <w:szCs w:val="28"/>
        </w:rPr>
        <w:t>92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человек, на </w:t>
      </w:r>
      <w:r w:rsidR="0031616A" w:rsidRPr="00694A52">
        <w:rPr>
          <w:rFonts w:ascii="Times New Roman" w:hAnsi="Times New Roman"/>
          <w:color w:val="auto"/>
          <w:sz w:val="28"/>
          <w:szCs w:val="28"/>
        </w:rPr>
        <w:t>88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чел. меньше по сравнению с предыдущим годом.</w:t>
      </w:r>
    </w:p>
    <w:p w14:paraId="5BDAEFC9" w14:textId="77777777" w:rsidR="00037BE8" w:rsidRPr="00694A52" w:rsidRDefault="00037BE8" w:rsidP="00670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auto"/>
          <w:sz w:val="28"/>
          <w:szCs w:val="28"/>
        </w:rPr>
        <w:t>В 2022 году по сравнению с 2021 годом в Камчатском крае отмечено снижение показателя общей смертности на 14,6 процентов до 12,3 случая на 1000 человек населения (в 2021 году – 14,4 случая на 1000 человек населения).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14:paraId="792DD825" w14:textId="36D658AB" w:rsidR="00037BE8" w:rsidRPr="00694A52" w:rsidRDefault="00037BE8" w:rsidP="00670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Число умерших в Камчатском крае в 2022 году составило 384</w:t>
      </w:r>
      <w:r w:rsidR="00C03598" w:rsidRPr="00694A52">
        <w:rPr>
          <w:rFonts w:ascii="Times New Roman" w:hAnsi="Times New Roman"/>
          <w:color w:val="22272F"/>
          <w:sz w:val="28"/>
          <w:szCs w:val="28"/>
        </w:rPr>
        <w:t>5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 человек и </w:t>
      </w:r>
      <w:r w:rsidR="0031616A" w:rsidRPr="00694A52">
        <w:rPr>
          <w:rFonts w:ascii="Times New Roman" w:hAnsi="Times New Roman"/>
          <w:color w:val="22272F"/>
          <w:sz w:val="28"/>
          <w:szCs w:val="28"/>
        </w:rPr>
        <w:t>уменьшилось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на 644 человек по сравнению с 2021 годом.</w:t>
      </w:r>
    </w:p>
    <w:p w14:paraId="6EC9F362" w14:textId="499B4A74" w:rsidR="00037BE8" w:rsidRPr="00694A52" w:rsidRDefault="00037BE8" w:rsidP="0067089B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23"/>
          <w:szCs w:val="23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 xml:space="preserve">В 2022 году отмечается рост младенческой смертности. По данным Федеральной службы государственной статистики, младенческая смертность в 2022 году составила 6,3 случая на 1000 человек родившихся живыми, что на </w:t>
      </w:r>
      <w:r w:rsidR="006B1786" w:rsidRPr="00694A52">
        <w:rPr>
          <w:rFonts w:ascii="Times New Roman" w:hAnsi="Times New Roman"/>
          <w:color w:val="22272F"/>
          <w:sz w:val="28"/>
          <w:szCs w:val="28"/>
        </w:rPr>
        <w:t>2</w:t>
      </w:r>
      <w:r w:rsidR="00D93059" w:rsidRPr="00694A52">
        <w:rPr>
          <w:rFonts w:ascii="Times New Roman" w:hAnsi="Times New Roman"/>
          <w:color w:val="22272F"/>
          <w:sz w:val="28"/>
          <w:szCs w:val="28"/>
        </w:rPr>
        <w:t>8</w:t>
      </w:r>
      <w:r w:rsidRPr="00694A52">
        <w:rPr>
          <w:rFonts w:ascii="Times New Roman" w:hAnsi="Times New Roman"/>
          <w:color w:val="22272F"/>
          <w:sz w:val="28"/>
          <w:szCs w:val="28"/>
        </w:rPr>
        <w:t>,</w:t>
      </w:r>
      <w:r w:rsidR="00D93059" w:rsidRPr="00694A52">
        <w:rPr>
          <w:rFonts w:ascii="Times New Roman" w:hAnsi="Times New Roman"/>
          <w:color w:val="22272F"/>
          <w:sz w:val="28"/>
          <w:szCs w:val="28"/>
        </w:rPr>
        <w:t>6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процента больше по сравнению с 2021 годом - 4,9 случаев на 1000 человек, родившихся живыми</w:t>
      </w:r>
      <w:r w:rsidRPr="00694A52">
        <w:rPr>
          <w:rFonts w:ascii="PT Serif" w:hAnsi="PT Serif"/>
          <w:color w:val="22272F"/>
          <w:sz w:val="23"/>
          <w:szCs w:val="23"/>
        </w:rPr>
        <w:t>.</w:t>
      </w:r>
    </w:p>
    <w:p w14:paraId="548ADED3" w14:textId="5EBB90C9" w:rsidR="00037BE8" w:rsidRPr="00694A52" w:rsidRDefault="00037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Общая заболеваемость населения Камчатского края в 2022 году выросла на 1</w:t>
      </w:r>
      <w:r w:rsidR="00133287" w:rsidRPr="00694A52">
        <w:rPr>
          <w:rFonts w:ascii="Times New Roman" w:hAnsi="Times New Roman"/>
          <w:color w:val="22272F"/>
          <w:sz w:val="28"/>
          <w:szCs w:val="28"/>
        </w:rPr>
        <w:t>5</w:t>
      </w:r>
      <w:r w:rsidRPr="00694A52">
        <w:rPr>
          <w:rFonts w:ascii="Times New Roman" w:hAnsi="Times New Roman"/>
          <w:color w:val="22272F"/>
          <w:sz w:val="28"/>
          <w:szCs w:val="28"/>
        </w:rPr>
        <w:t>,</w:t>
      </w:r>
      <w:r w:rsidR="00133287" w:rsidRPr="00694A52">
        <w:rPr>
          <w:rFonts w:ascii="Times New Roman" w:hAnsi="Times New Roman"/>
          <w:color w:val="22272F"/>
          <w:sz w:val="28"/>
          <w:szCs w:val="28"/>
        </w:rPr>
        <w:t>8</w:t>
      </w:r>
      <w:r w:rsidR="00343292" w:rsidRPr="00694A52">
        <w:rPr>
          <w:rFonts w:ascii="Times New Roman" w:hAnsi="Times New Roman"/>
          <w:color w:val="22272F"/>
          <w:sz w:val="28"/>
          <w:szCs w:val="28"/>
        </w:rPr>
        <w:t xml:space="preserve"> процентов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- с 1585,9 случая на 100</w:t>
      </w:r>
      <w:r w:rsidR="006004D5" w:rsidRPr="00694A52">
        <w:rPr>
          <w:rFonts w:ascii="Times New Roman" w:hAnsi="Times New Roman"/>
          <w:color w:val="22272F"/>
          <w:sz w:val="28"/>
          <w:szCs w:val="28"/>
        </w:rPr>
        <w:t>0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человек населения в 2021 году до 1836,8 случая на 100</w:t>
      </w:r>
      <w:r w:rsidR="006004D5" w:rsidRPr="00694A52">
        <w:rPr>
          <w:rFonts w:ascii="Times New Roman" w:hAnsi="Times New Roman"/>
          <w:color w:val="22272F"/>
          <w:sz w:val="28"/>
          <w:szCs w:val="28"/>
        </w:rPr>
        <w:t>0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человек населения в 2022 году.</w:t>
      </w:r>
    </w:p>
    <w:p w14:paraId="080431A5" w14:textId="1AA28882" w:rsidR="00415965" w:rsidRPr="00694A52" w:rsidRDefault="00415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A52">
        <w:rPr>
          <w:rFonts w:ascii="Times New Roman" w:hAnsi="Times New Roman"/>
          <w:bCs/>
          <w:color w:val="000000" w:themeColor="text1"/>
          <w:sz w:val="28"/>
          <w:szCs w:val="28"/>
        </w:rPr>
        <w:t>Так же по сравнению с 2021 годом в Камчатском крае наблюдается рост заболеваемости с первые в жизни установленным диагнозом на 17,3</w:t>
      </w:r>
      <w:r w:rsidR="00343292" w:rsidRPr="00694A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процентов</w:t>
      </w:r>
      <w:r w:rsidRPr="00694A5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6DB54F0" w14:textId="0CA764F5" w:rsidR="0081790F" w:rsidRPr="00694A52" w:rsidRDefault="0081790F" w:rsidP="00817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</w:rPr>
        <w:t>Увеличение общей заболеваемости произошло за счет увеличения количества случаев заболеваний по сравнению с 2021 годом практически по всем классам заболеваний.</w:t>
      </w:r>
    </w:p>
    <w:p w14:paraId="316BE7AC" w14:textId="25319E6F" w:rsidR="0081790F" w:rsidRPr="00694A52" w:rsidRDefault="0081790F" w:rsidP="00343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Первое место занимают заболевания органов дыхания (491,5 </w:t>
      </w:r>
      <w:bookmarkStart w:id="9" w:name="_Hlk152233191"/>
      <w:bookmarkStart w:id="10" w:name="_Hlk152230763"/>
      <w:r w:rsidRPr="00694A52">
        <w:rPr>
          <w:rFonts w:ascii="Times New Roman" w:hAnsi="Times New Roman"/>
          <w:color w:val="000000" w:themeColor="text1"/>
          <w:sz w:val="28"/>
          <w:szCs w:val="28"/>
        </w:rPr>
        <w:t>на 1000</w:t>
      </w:r>
      <w:r w:rsidR="00D93059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нас</w:t>
      </w:r>
      <w:r w:rsidR="00D93059" w:rsidRPr="00694A52">
        <w:rPr>
          <w:rFonts w:ascii="Times New Roman" w:hAnsi="Times New Roman"/>
          <w:color w:val="000000" w:themeColor="text1"/>
          <w:sz w:val="28"/>
          <w:szCs w:val="28"/>
        </w:rPr>
        <w:t>еления</w:t>
      </w:r>
      <w:bookmarkEnd w:id="9"/>
      <w:r w:rsidRPr="00694A52">
        <w:rPr>
          <w:rFonts w:ascii="Times New Roman" w:hAnsi="Times New Roman"/>
          <w:color w:val="000000" w:themeColor="text1"/>
          <w:sz w:val="28"/>
          <w:szCs w:val="28"/>
        </w:rPr>
        <w:t>)</w:t>
      </w:r>
      <w:bookmarkEnd w:id="10"/>
      <w:r w:rsidR="00343292" w:rsidRPr="00694A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что</w:t>
      </w:r>
      <w:r w:rsidR="00343292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>составляет 26,8</w:t>
      </w:r>
      <w:r w:rsidR="00343292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от общей заболеваемости. Лидирующее место занимает острые респираторные заболевания. </w:t>
      </w:r>
    </w:p>
    <w:p w14:paraId="3C532EBB" w14:textId="56E2A63C" w:rsidR="0081790F" w:rsidRPr="00694A52" w:rsidRDefault="0081790F" w:rsidP="00817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</w:rPr>
        <w:lastRenderedPageBreak/>
        <w:t>Второе место заболевания системы кровообращения (236,6</w:t>
      </w:r>
      <w:r w:rsidRPr="00694A52">
        <w:rPr>
          <w:color w:val="000000" w:themeColor="text1"/>
        </w:rPr>
        <w:t xml:space="preserve"> </w:t>
      </w:r>
      <w:r w:rsidR="00D93059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на 1000 человек населения) 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>что составляет 12,9</w:t>
      </w:r>
      <w:r w:rsidR="00343292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>. Среди болезней системы кровообращения лидируют болезни, характеризующиеся повышенным кровяным давлением – 53,1</w:t>
      </w:r>
      <w:r w:rsidR="00343292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905F54" w14:textId="681498E5" w:rsidR="0081790F" w:rsidRPr="00694A52" w:rsidRDefault="0081790F" w:rsidP="00817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</w:rPr>
        <w:t>На третьем месте заболевания костно-мышечной системы (139,4) – 7,6</w:t>
      </w:r>
      <w:r w:rsidR="00343292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от общей заболеваемости.</w:t>
      </w:r>
    </w:p>
    <w:p w14:paraId="20D6ED7A" w14:textId="476C325B" w:rsidR="00037BE8" w:rsidRPr="00694A52" w:rsidRDefault="00037BE8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Негативные демографические тенденции обусловлены влиянием пандемии новой коронавирусной инфекции COVID-19 (далее - COVID-19), которая явилась одним из сильнейших вызовов для системы здравоохранения за последнее столетие.</w:t>
      </w:r>
    </w:p>
    <w:p w14:paraId="7B0F0734" w14:textId="73929ED8" w:rsidR="00CB005C" w:rsidRPr="00694A52" w:rsidRDefault="00CB005C" w:rsidP="00670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A52">
        <w:rPr>
          <w:rFonts w:ascii="Times New Roman" w:hAnsi="Times New Roman"/>
          <w:sz w:val="28"/>
          <w:szCs w:val="28"/>
        </w:rPr>
        <w:t>В проведении диспансеризации определенных групп взрослого населения Камчатского края участвуют 21 учреждение здравоохранения края, в том числе 2 федеральных. В 2022 году 1 этап диспансеризации прошли 43 453 человека (77,4</w:t>
      </w:r>
      <w:r w:rsidR="00343292" w:rsidRPr="00694A52">
        <w:rPr>
          <w:rFonts w:ascii="Times New Roman" w:hAnsi="Times New Roman"/>
          <w:sz w:val="28"/>
          <w:szCs w:val="28"/>
        </w:rPr>
        <w:t xml:space="preserve"> процентов</w:t>
      </w:r>
      <w:r w:rsidRPr="00694A52">
        <w:rPr>
          <w:rFonts w:ascii="Times New Roman" w:hAnsi="Times New Roman"/>
          <w:sz w:val="28"/>
          <w:szCs w:val="28"/>
        </w:rPr>
        <w:t>). В 2021 году 1 этап диспансеризации прошли 22 576 человек (40,2</w:t>
      </w:r>
      <w:r w:rsidR="00343292" w:rsidRPr="00694A52">
        <w:rPr>
          <w:rFonts w:ascii="Times New Roman" w:hAnsi="Times New Roman"/>
          <w:sz w:val="28"/>
          <w:szCs w:val="28"/>
        </w:rPr>
        <w:t xml:space="preserve"> процентов</w:t>
      </w:r>
      <w:r w:rsidRPr="00694A52">
        <w:rPr>
          <w:rFonts w:ascii="Times New Roman" w:hAnsi="Times New Roman"/>
          <w:sz w:val="28"/>
          <w:szCs w:val="28"/>
        </w:rPr>
        <w:t>).</w:t>
      </w:r>
    </w:p>
    <w:p w14:paraId="706126C7" w14:textId="50CC4B6E" w:rsidR="00037BE8" w:rsidRPr="00694A52" w:rsidRDefault="00037BE8" w:rsidP="00667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4A52">
        <w:rPr>
          <w:rFonts w:ascii="Times New Roman" w:hAnsi="Times New Roman"/>
          <w:color w:val="auto"/>
          <w:sz w:val="28"/>
          <w:szCs w:val="28"/>
        </w:rPr>
        <w:t xml:space="preserve">В результате диспансеризации и профилактических медицинских осмотров определенных групп </w:t>
      </w:r>
      <w:r w:rsidR="001D7C59" w:rsidRPr="00694A52">
        <w:rPr>
          <w:rFonts w:ascii="Times New Roman" w:hAnsi="Times New Roman"/>
          <w:color w:val="auto"/>
          <w:sz w:val="28"/>
          <w:szCs w:val="28"/>
        </w:rPr>
        <w:t>взрослого</w:t>
      </w:r>
      <w:r w:rsidR="002A48AF" w:rsidRPr="00694A5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населения с впервые в жизни установленным диагнозом выявлено </w:t>
      </w:r>
      <w:r w:rsidR="00FC2F7C" w:rsidRPr="00694A52">
        <w:rPr>
          <w:rFonts w:ascii="Times New Roman" w:hAnsi="Times New Roman"/>
          <w:color w:val="auto"/>
          <w:sz w:val="28"/>
          <w:szCs w:val="28"/>
        </w:rPr>
        <w:t>1228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заболевани</w:t>
      </w:r>
      <w:r w:rsidR="00FC2F7C" w:rsidRPr="00694A52">
        <w:rPr>
          <w:rFonts w:ascii="Times New Roman" w:hAnsi="Times New Roman"/>
          <w:color w:val="auto"/>
          <w:sz w:val="28"/>
          <w:szCs w:val="28"/>
        </w:rPr>
        <w:t>й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, или </w:t>
      </w:r>
      <w:r w:rsidR="00FC2F7C" w:rsidRPr="00694A52">
        <w:rPr>
          <w:rFonts w:ascii="Times New Roman" w:hAnsi="Times New Roman"/>
          <w:color w:val="auto"/>
          <w:sz w:val="28"/>
          <w:szCs w:val="28"/>
        </w:rPr>
        <w:t>3</w:t>
      </w:r>
      <w:r w:rsidRPr="00694A52">
        <w:rPr>
          <w:rFonts w:ascii="Times New Roman" w:hAnsi="Times New Roman"/>
          <w:color w:val="auto"/>
          <w:sz w:val="28"/>
          <w:szCs w:val="28"/>
        </w:rPr>
        <w:t>,</w:t>
      </w:r>
      <w:r w:rsidR="00FC2F7C" w:rsidRPr="00694A52">
        <w:rPr>
          <w:rFonts w:ascii="Times New Roman" w:hAnsi="Times New Roman"/>
          <w:color w:val="auto"/>
          <w:sz w:val="28"/>
          <w:szCs w:val="28"/>
        </w:rPr>
        <w:t>1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процента от общего числа </w:t>
      </w:r>
      <w:r w:rsidR="00FC2F7C" w:rsidRPr="00694A52">
        <w:rPr>
          <w:rFonts w:ascii="Times New Roman" w:hAnsi="Times New Roman"/>
          <w:color w:val="auto"/>
          <w:sz w:val="28"/>
          <w:szCs w:val="28"/>
        </w:rPr>
        <w:t>выявленных заболеваний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FC2F7C" w:rsidRPr="00694A52">
        <w:rPr>
          <w:rFonts w:ascii="Times New Roman" w:hAnsi="Times New Roman"/>
          <w:color w:val="auto"/>
          <w:sz w:val="28"/>
          <w:szCs w:val="28"/>
        </w:rPr>
        <w:t>40</w:t>
      </w:r>
      <w:r w:rsidR="00456794" w:rsidRPr="00694A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2F7C" w:rsidRPr="00694A52">
        <w:rPr>
          <w:rFonts w:ascii="Times New Roman" w:hAnsi="Times New Roman"/>
          <w:color w:val="auto"/>
          <w:sz w:val="28"/>
          <w:szCs w:val="28"/>
        </w:rPr>
        <w:t>159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заболевани</w:t>
      </w:r>
      <w:r w:rsidR="00FC2F7C" w:rsidRPr="00694A52">
        <w:rPr>
          <w:rFonts w:ascii="Times New Roman" w:hAnsi="Times New Roman"/>
          <w:color w:val="auto"/>
          <w:sz w:val="28"/>
          <w:szCs w:val="28"/>
        </w:rPr>
        <w:t>й</w:t>
      </w:r>
      <w:r w:rsidRPr="00694A52">
        <w:rPr>
          <w:rFonts w:ascii="Times New Roman" w:hAnsi="Times New Roman"/>
          <w:color w:val="auto"/>
          <w:sz w:val="28"/>
          <w:szCs w:val="28"/>
        </w:rPr>
        <w:t>) (в 202</w:t>
      </w:r>
      <w:r w:rsidR="00FC2F7C" w:rsidRPr="00694A52">
        <w:rPr>
          <w:rFonts w:ascii="Times New Roman" w:hAnsi="Times New Roman"/>
          <w:color w:val="auto"/>
          <w:sz w:val="28"/>
          <w:szCs w:val="28"/>
        </w:rPr>
        <w:t>1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 году из </w:t>
      </w:r>
      <w:r w:rsidR="00CB005C" w:rsidRPr="00694A52">
        <w:rPr>
          <w:rFonts w:ascii="Times New Roman" w:hAnsi="Times New Roman"/>
          <w:color w:val="auto"/>
          <w:sz w:val="28"/>
          <w:szCs w:val="28"/>
        </w:rPr>
        <w:t>19</w:t>
      </w:r>
      <w:r w:rsidR="00456794" w:rsidRPr="00694A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005C" w:rsidRPr="00694A52">
        <w:rPr>
          <w:rFonts w:ascii="Times New Roman" w:hAnsi="Times New Roman"/>
          <w:color w:val="auto"/>
          <w:sz w:val="28"/>
          <w:szCs w:val="28"/>
        </w:rPr>
        <w:t>310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заболеваний при профилактических медицинских осмотрах и при диспансеризации определенных групп </w:t>
      </w:r>
      <w:r w:rsidR="001D7C59" w:rsidRPr="00694A52">
        <w:rPr>
          <w:rFonts w:ascii="Times New Roman" w:hAnsi="Times New Roman"/>
          <w:color w:val="auto"/>
          <w:sz w:val="28"/>
          <w:szCs w:val="28"/>
        </w:rPr>
        <w:t xml:space="preserve">взрослого 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населения </w:t>
      </w:r>
      <w:r w:rsidR="00CB005C" w:rsidRPr="00694A52">
        <w:rPr>
          <w:rFonts w:ascii="Times New Roman" w:hAnsi="Times New Roman"/>
          <w:color w:val="auto"/>
          <w:sz w:val="28"/>
          <w:szCs w:val="28"/>
        </w:rPr>
        <w:t xml:space="preserve">с впервые в жизни установленным диагнозом 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выявлено </w:t>
      </w:r>
      <w:r w:rsidR="00CB005C" w:rsidRPr="00694A52">
        <w:rPr>
          <w:rFonts w:ascii="Times New Roman" w:hAnsi="Times New Roman"/>
          <w:color w:val="auto"/>
          <w:sz w:val="28"/>
          <w:szCs w:val="28"/>
        </w:rPr>
        <w:t>1013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заболевани</w:t>
      </w:r>
      <w:r w:rsidR="00CB005C" w:rsidRPr="00694A52">
        <w:rPr>
          <w:rFonts w:ascii="Times New Roman" w:hAnsi="Times New Roman"/>
          <w:color w:val="auto"/>
          <w:sz w:val="28"/>
          <w:szCs w:val="28"/>
        </w:rPr>
        <w:t>й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, или </w:t>
      </w:r>
      <w:r w:rsidR="00CB005C" w:rsidRPr="00694A52">
        <w:rPr>
          <w:rFonts w:ascii="Times New Roman" w:hAnsi="Times New Roman"/>
          <w:color w:val="auto"/>
          <w:sz w:val="28"/>
          <w:szCs w:val="28"/>
        </w:rPr>
        <w:t>5</w:t>
      </w:r>
      <w:r w:rsidRPr="00694A52">
        <w:rPr>
          <w:rFonts w:ascii="Times New Roman" w:hAnsi="Times New Roman"/>
          <w:color w:val="auto"/>
          <w:sz w:val="28"/>
          <w:szCs w:val="28"/>
        </w:rPr>
        <w:t>,</w:t>
      </w:r>
      <w:r w:rsidR="00CB005C" w:rsidRPr="00694A52">
        <w:rPr>
          <w:rFonts w:ascii="Times New Roman" w:hAnsi="Times New Roman"/>
          <w:color w:val="auto"/>
          <w:sz w:val="28"/>
          <w:szCs w:val="28"/>
        </w:rPr>
        <w:t>2</w:t>
      </w:r>
      <w:r w:rsidRPr="00694A52">
        <w:rPr>
          <w:rFonts w:ascii="Times New Roman" w:hAnsi="Times New Roman"/>
          <w:color w:val="auto"/>
          <w:sz w:val="28"/>
          <w:szCs w:val="28"/>
        </w:rPr>
        <w:t xml:space="preserve"> процента).</w:t>
      </w:r>
    </w:p>
    <w:p w14:paraId="2C06F3FE" w14:textId="77777777" w:rsidR="00037BE8" w:rsidRPr="00694A52" w:rsidRDefault="00037BE8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4A52">
        <w:rPr>
          <w:rFonts w:ascii="Times New Roman" w:hAnsi="Times New Roman"/>
          <w:color w:val="auto"/>
          <w:sz w:val="28"/>
          <w:szCs w:val="28"/>
        </w:rPr>
        <w:t>Отмечается недостаточный уровень качества первичной медико-санитарной помощи и ее доступности для населения.</w:t>
      </w:r>
    </w:p>
    <w:p w14:paraId="21CB1996" w14:textId="77777777" w:rsidR="00037BE8" w:rsidRPr="00694A52" w:rsidRDefault="00037BE8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Часто выявляется формальный подход медицинских работников к проведению диспансеризации. У граждан не сформирована потребность в ежегодном ее прохождении.</w:t>
      </w:r>
    </w:p>
    <w:p w14:paraId="54E5A3F9" w14:textId="23869E0E" w:rsidR="00037BE8" w:rsidRPr="00694A52" w:rsidRDefault="007F6583" w:rsidP="006708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 xml:space="preserve">         </w:t>
      </w:r>
      <w:r w:rsidR="00037BE8" w:rsidRPr="00694A52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Pr="00694A52">
        <w:rPr>
          <w:rFonts w:ascii="Times New Roman" w:hAnsi="Times New Roman"/>
          <w:color w:val="22272F"/>
          <w:sz w:val="28"/>
          <w:szCs w:val="28"/>
        </w:rPr>
        <w:t>Камчатском крае</w:t>
      </w:r>
      <w:r w:rsidR="00037BE8" w:rsidRPr="00694A52">
        <w:rPr>
          <w:rFonts w:ascii="Times New Roman" w:hAnsi="Times New Roman"/>
          <w:color w:val="22272F"/>
          <w:sz w:val="28"/>
          <w:szCs w:val="28"/>
        </w:rPr>
        <w:t xml:space="preserve"> отмечается дефицит фельдшерско-акушерских пунктов и </w:t>
      </w:r>
      <w:proofErr w:type="spellStart"/>
      <w:r w:rsidR="009B0087" w:rsidRPr="00694A52">
        <w:rPr>
          <w:rFonts w:ascii="Times New Roman" w:hAnsi="Times New Roman"/>
          <w:color w:val="22272F"/>
          <w:sz w:val="28"/>
          <w:szCs w:val="28"/>
        </w:rPr>
        <w:t>ОВОПов</w:t>
      </w:r>
      <w:proofErr w:type="spellEnd"/>
      <w:r w:rsidR="00037BE8" w:rsidRPr="00694A52">
        <w:rPr>
          <w:rFonts w:ascii="Times New Roman" w:hAnsi="Times New Roman"/>
          <w:color w:val="22272F"/>
          <w:sz w:val="28"/>
          <w:szCs w:val="28"/>
        </w:rPr>
        <w:t>.</w:t>
      </w:r>
    </w:p>
    <w:p w14:paraId="0FEE5819" w14:textId="5C7B5023" w:rsidR="007E1913" w:rsidRPr="00694A52" w:rsidRDefault="007E1913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 целью обеспечения доступности 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с численностью населения до 50 тыс. человек</w:t>
      </w:r>
      <w:r w:rsidR="007B7490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в</w:t>
      </w: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Камчатско</w:t>
      </w:r>
      <w:r w:rsidR="007B7490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кра</w:t>
      </w:r>
      <w:r w:rsidR="007B7490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введен </w:t>
      </w:r>
      <w:r w:rsidRPr="00694A52">
        <w:rPr>
          <w:rFonts w:ascii="Times New Roman" w:hAnsi="Times New Roman"/>
          <w:color w:val="22272F"/>
          <w:sz w:val="28"/>
          <w:szCs w:val="28"/>
        </w:rPr>
        <w:t>в эксплуатацию</w:t>
      </w:r>
      <w:r w:rsidR="007B7490" w:rsidRPr="00694A52">
        <w:rPr>
          <w:rFonts w:ascii="Times New Roman" w:hAnsi="Times New Roman"/>
          <w:color w:val="22272F"/>
          <w:sz w:val="28"/>
          <w:szCs w:val="28"/>
        </w:rPr>
        <w:t xml:space="preserve"> 1 фельдшерско-акушерский пункт из 1</w:t>
      </w:r>
      <w:r w:rsidR="007851EA" w:rsidRPr="00694A52">
        <w:rPr>
          <w:rFonts w:ascii="Times New Roman" w:hAnsi="Times New Roman"/>
          <w:color w:val="22272F"/>
          <w:sz w:val="28"/>
          <w:szCs w:val="28"/>
        </w:rPr>
        <w:t>8</w:t>
      </w:r>
      <w:r w:rsidR="007B7490" w:rsidRPr="00694A52">
        <w:rPr>
          <w:rFonts w:ascii="Times New Roman" w:hAnsi="Times New Roman"/>
          <w:color w:val="22272F"/>
          <w:sz w:val="28"/>
          <w:szCs w:val="28"/>
        </w:rPr>
        <w:t xml:space="preserve"> объектов запланированных к созданию в 2021 - 2025 годах.</w:t>
      </w:r>
    </w:p>
    <w:p w14:paraId="1B6C5461" w14:textId="40A4816A" w:rsidR="00196E1D" w:rsidRPr="00694A52" w:rsidRDefault="00196E1D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Получена лицензия на осуществление медицинской деятельности на 1 фельдшерско-акушерском пункте,</w:t>
      </w:r>
      <w:r w:rsidRPr="00694A52">
        <w:rPr>
          <w:rFonts w:ascii="Times New Roman" w:hAnsi="Times New Roman"/>
          <w:sz w:val="28"/>
          <w:szCs w:val="28"/>
        </w:rPr>
        <w:t xml:space="preserve"> п</w:t>
      </w:r>
      <w:r w:rsidRPr="00694A52">
        <w:rPr>
          <w:rFonts w:ascii="Times New Roman" w:hAnsi="Times New Roman"/>
          <w:color w:val="22272F"/>
          <w:sz w:val="28"/>
          <w:szCs w:val="28"/>
        </w:rPr>
        <w:t>лановая мощность на данном объекте – 20 посещений в смену.</w:t>
      </w:r>
    </w:p>
    <w:p w14:paraId="7BF223E2" w14:textId="5E52B4BA" w:rsidR="009B0087" w:rsidRPr="00694A52" w:rsidRDefault="009B0087" w:rsidP="009B0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В Камчатском крае высокая потребность в капитальном ремонте и реконструкции зданий ЛПУ, а также строительстве новых. Из 277 зданий медицинских учреждений 57 (21%) требуют капитального ремонта, 8 (3%) подлежат реконструкции и еще 8 (3%) сносу.</w:t>
      </w:r>
    </w:p>
    <w:p w14:paraId="4FD1A83B" w14:textId="76FF5818" w:rsidR="00037BE8" w:rsidRPr="00694A52" w:rsidRDefault="00037BE8" w:rsidP="00667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На труднодоступных и удаленных территориях актуальным является использование передвижных медицинских комплексов.</w:t>
      </w:r>
    </w:p>
    <w:p w14:paraId="3BA1181E" w14:textId="5AF92A9F" w:rsidR="00D4129D" w:rsidRPr="00694A52" w:rsidRDefault="00037BE8" w:rsidP="00667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 xml:space="preserve">С целью повышения доступности первичной медико-санитарной помощи для жителей отдаленных, труднодоступных и малонаселенных пунктов в </w:t>
      </w:r>
      <w:r w:rsidRPr="00694A52">
        <w:rPr>
          <w:rFonts w:ascii="Times New Roman" w:hAnsi="Times New Roman"/>
          <w:color w:val="22272F"/>
          <w:sz w:val="28"/>
          <w:szCs w:val="28"/>
        </w:rPr>
        <w:lastRenderedPageBreak/>
        <w:t xml:space="preserve">медицинские организации </w:t>
      </w:r>
      <w:r w:rsidR="00D4129D" w:rsidRPr="00694A52">
        <w:rPr>
          <w:rFonts w:ascii="Times New Roman" w:hAnsi="Times New Roman"/>
          <w:color w:val="22272F"/>
          <w:sz w:val="28"/>
          <w:szCs w:val="28"/>
        </w:rPr>
        <w:t>Камчатского края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поставлено </w:t>
      </w:r>
      <w:r w:rsidR="00D4129D" w:rsidRPr="00694A52">
        <w:rPr>
          <w:rFonts w:ascii="Times New Roman" w:hAnsi="Times New Roman"/>
          <w:color w:val="22272F"/>
          <w:sz w:val="28"/>
          <w:szCs w:val="28"/>
        </w:rPr>
        <w:t>2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передвижных медицинских комплекса, запланированных к поставке в 2021 год</w:t>
      </w:r>
      <w:r w:rsidR="00D4129D" w:rsidRPr="00694A52">
        <w:rPr>
          <w:rFonts w:ascii="Times New Roman" w:hAnsi="Times New Roman"/>
          <w:color w:val="22272F"/>
          <w:sz w:val="28"/>
          <w:szCs w:val="28"/>
        </w:rPr>
        <w:t>у</w:t>
      </w:r>
      <w:r w:rsidR="00A077FC" w:rsidRPr="00694A52">
        <w:rPr>
          <w:rFonts w:ascii="Times New Roman" w:hAnsi="Times New Roman"/>
          <w:color w:val="22272F"/>
          <w:sz w:val="28"/>
          <w:szCs w:val="28"/>
        </w:rPr>
        <w:t>.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4129D" w:rsidRPr="00694A52">
        <w:rPr>
          <w:rFonts w:ascii="Times New Roman" w:hAnsi="Times New Roman"/>
          <w:color w:val="22272F"/>
          <w:sz w:val="28"/>
          <w:szCs w:val="28"/>
        </w:rPr>
        <w:t>С 2022 года такими передвижными медицинскими комплексами осуществляются выезды в населенные пункты Камчатского края.</w:t>
      </w:r>
    </w:p>
    <w:p w14:paraId="76090DED" w14:textId="3795A21E" w:rsidR="00037BE8" w:rsidRPr="00694A52" w:rsidRDefault="00037BE8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В целях обеспечения доступности экстренной медицинской помощи реализуются мероприятия по развитию санитарной авиации.</w:t>
      </w:r>
    </w:p>
    <w:p w14:paraId="54684325" w14:textId="41E5D676" w:rsidR="00037BE8" w:rsidRPr="00694A52" w:rsidRDefault="00037BE8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В 202</w:t>
      </w:r>
      <w:r w:rsidR="001040D2" w:rsidRPr="00694A52">
        <w:rPr>
          <w:rFonts w:ascii="Times New Roman" w:hAnsi="Times New Roman"/>
          <w:color w:val="22272F"/>
          <w:sz w:val="28"/>
          <w:szCs w:val="28"/>
        </w:rPr>
        <w:t>3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 году запланировано совершить </w:t>
      </w:r>
      <w:r w:rsidR="001040D2" w:rsidRPr="00694A52">
        <w:rPr>
          <w:rFonts w:ascii="Times New Roman" w:hAnsi="Times New Roman"/>
          <w:color w:val="22272F"/>
          <w:sz w:val="28"/>
          <w:szCs w:val="28"/>
        </w:rPr>
        <w:t xml:space="preserve">171 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вылет санитарной </w:t>
      </w:r>
      <w:r w:rsidR="001040D2" w:rsidRPr="00694A52">
        <w:rPr>
          <w:rFonts w:ascii="Times New Roman" w:hAnsi="Times New Roman"/>
          <w:color w:val="22272F"/>
          <w:sz w:val="28"/>
          <w:szCs w:val="28"/>
        </w:rPr>
        <w:t>авиации</w:t>
      </w:r>
      <w:r w:rsidR="00DE0BF1" w:rsidRPr="00694A52">
        <w:rPr>
          <w:rFonts w:ascii="Times New Roman" w:hAnsi="Times New Roman"/>
          <w:color w:val="22272F"/>
          <w:sz w:val="28"/>
          <w:szCs w:val="28"/>
        </w:rPr>
        <w:t>, дополнительно к вылетам, осуществляемым за счет собственных средств бюджетов субъектов Российской Федерации</w:t>
      </w:r>
      <w:r w:rsidR="001040D2" w:rsidRPr="00694A52">
        <w:rPr>
          <w:rFonts w:ascii="Times New Roman" w:hAnsi="Times New Roman"/>
          <w:color w:val="22272F"/>
          <w:sz w:val="28"/>
          <w:szCs w:val="28"/>
        </w:rPr>
        <w:t xml:space="preserve">, для </w:t>
      </w:r>
      <w:r w:rsidRPr="00694A52">
        <w:rPr>
          <w:rFonts w:ascii="Times New Roman" w:hAnsi="Times New Roman"/>
          <w:color w:val="22272F"/>
          <w:sz w:val="28"/>
          <w:szCs w:val="28"/>
        </w:rPr>
        <w:t>эваку</w:t>
      </w:r>
      <w:r w:rsidR="001040D2" w:rsidRPr="00694A52">
        <w:rPr>
          <w:rFonts w:ascii="Times New Roman" w:hAnsi="Times New Roman"/>
          <w:color w:val="22272F"/>
          <w:sz w:val="28"/>
          <w:szCs w:val="28"/>
        </w:rPr>
        <w:t>ации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1040D2" w:rsidRPr="00694A52">
        <w:rPr>
          <w:rFonts w:ascii="Times New Roman" w:hAnsi="Times New Roman"/>
          <w:color w:val="22272F"/>
          <w:sz w:val="28"/>
          <w:szCs w:val="28"/>
        </w:rPr>
        <w:t xml:space="preserve">257 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человек. По состоянию на 1 </w:t>
      </w:r>
      <w:r w:rsidR="00DE0BF1" w:rsidRPr="00694A52">
        <w:rPr>
          <w:rFonts w:ascii="Times New Roman" w:hAnsi="Times New Roman"/>
          <w:color w:val="22272F"/>
          <w:sz w:val="28"/>
          <w:szCs w:val="28"/>
        </w:rPr>
        <w:t>ноября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202</w:t>
      </w:r>
      <w:r w:rsidR="00B61A46" w:rsidRPr="00694A52">
        <w:rPr>
          <w:rFonts w:ascii="Times New Roman" w:hAnsi="Times New Roman"/>
          <w:color w:val="22272F"/>
          <w:sz w:val="28"/>
          <w:szCs w:val="28"/>
        </w:rPr>
        <w:t>3</w:t>
      </w:r>
      <w:r w:rsidRPr="00694A52">
        <w:rPr>
          <w:rFonts w:ascii="Times New Roman" w:hAnsi="Times New Roman"/>
          <w:color w:val="22272F"/>
          <w:sz w:val="28"/>
          <w:szCs w:val="28"/>
        </w:rPr>
        <w:t> г</w:t>
      </w:r>
      <w:r w:rsidR="00DE0BF1" w:rsidRPr="00694A52">
        <w:rPr>
          <w:rFonts w:ascii="Times New Roman" w:hAnsi="Times New Roman"/>
          <w:color w:val="22272F"/>
          <w:sz w:val="28"/>
          <w:szCs w:val="28"/>
        </w:rPr>
        <w:t>ода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 выполнено </w:t>
      </w:r>
      <w:r w:rsidR="00DE0BF1" w:rsidRPr="00694A52">
        <w:rPr>
          <w:rFonts w:ascii="Times New Roman" w:hAnsi="Times New Roman"/>
          <w:color w:val="22272F"/>
          <w:sz w:val="28"/>
          <w:szCs w:val="28"/>
        </w:rPr>
        <w:t>355</w:t>
      </w:r>
      <w:r w:rsidR="00B61A46" w:rsidRPr="00694A5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вылетов санитарной авиации, эвакуировано </w:t>
      </w:r>
      <w:r w:rsidR="00DE0BF1" w:rsidRPr="00694A52">
        <w:rPr>
          <w:rFonts w:ascii="Times New Roman" w:hAnsi="Times New Roman"/>
          <w:color w:val="22272F"/>
          <w:sz w:val="28"/>
          <w:szCs w:val="28"/>
        </w:rPr>
        <w:t>445</w:t>
      </w:r>
      <w:r w:rsidR="00B61A46" w:rsidRPr="00694A5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человек, в том числе </w:t>
      </w:r>
      <w:r w:rsidR="00DE0BF1" w:rsidRPr="00694A52">
        <w:rPr>
          <w:rFonts w:ascii="Times New Roman" w:hAnsi="Times New Roman"/>
          <w:color w:val="22272F"/>
          <w:sz w:val="28"/>
          <w:szCs w:val="28"/>
        </w:rPr>
        <w:t>54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B61A46" w:rsidRPr="00694A52">
        <w:rPr>
          <w:rFonts w:ascii="Times New Roman" w:hAnsi="Times New Roman"/>
          <w:color w:val="22272F"/>
          <w:sz w:val="28"/>
          <w:szCs w:val="28"/>
        </w:rPr>
        <w:t>ребенка</w:t>
      </w:r>
      <w:r w:rsidR="00255298" w:rsidRPr="00694A52">
        <w:rPr>
          <w:rFonts w:ascii="Times New Roman" w:hAnsi="Times New Roman"/>
          <w:color w:val="22272F"/>
          <w:sz w:val="28"/>
          <w:szCs w:val="28"/>
        </w:rPr>
        <w:t>.</w:t>
      </w:r>
    </w:p>
    <w:p w14:paraId="3EE4BAA2" w14:textId="46F4FA9F" w:rsidR="00037BE8" w:rsidRPr="00694A52" w:rsidRDefault="00037BE8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 xml:space="preserve">Медицинские организации, подведомственные </w:t>
      </w:r>
      <w:r w:rsidR="004620FE" w:rsidRPr="00694A52">
        <w:rPr>
          <w:rFonts w:ascii="Times New Roman" w:hAnsi="Times New Roman"/>
          <w:color w:val="22272F"/>
          <w:sz w:val="28"/>
          <w:szCs w:val="28"/>
        </w:rPr>
        <w:t>Министерству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здравоохранения, нуждаются в дальнейшем переоснащении (дооснащении) медицинским оборудованием.</w:t>
      </w:r>
    </w:p>
    <w:p w14:paraId="67D8AAAC" w14:textId="1C600C71" w:rsidR="00037BE8" w:rsidRPr="00694A52" w:rsidRDefault="00590801" w:rsidP="0067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В</w:t>
      </w:r>
      <w:r w:rsidR="00037BE8" w:rsidRPr="00694A52">
        <w:rPr>
          <w:rFonts w:ascii="Times New Roman" w:hAnsi="Times New Roman"/>
          <w:color w:val="22272F"/>
          <w:sz w:val="28"/>
          <w:szCs w:val="28"/>
        </w:rPr>
        <w:t xml:space="preserve"> 202</w:t>
      </w:r>
      <w:r w:rsidR="001D7C59" w:rsidRPr="00694A52">
        <w:rPr>
          <w:rFonts w:ascii="Times New Roman" w:hAnsi="Times New Roman"/>
          <w:color w:val="22272F"/>
          <w:sz w:val="28"/>
          <w:szCs w:val="28"/>
        </w:rPr>
        <w:t>2</w:t>
      </w:r>
      <w:r w:rsidR="00037BE8" w:rsidRPr="00694A52">
        <w:rPr>
          <w:rFonts w:ascii="Times New Roman" w:hAnsi="Times New Roman"/>
          <w:color w:val="22272F"/>
          <w:sz w:val="28"/>
          <w:szCs w:val="28"/>
        </w:rPr>
        <w:t xml:space="preserve"> году количество единиц оборудования для оказания медицинской помощи со сроком эксплуатации свыше 10 лет в медицинских организациях, оказывающих </w:t>
      </w:r>
      <w:r w:rsidR="00A52B8E" w:rsidRPr="00694A52">
        <w:rPr>
          <w:rFonts w:ascii="Times New Roman" w:hAnsi="Times New Roman"/>
          <w:color w:val="22272F"/>
          <w:sz w:val="28"/>
          <w:szCs w:val="28"/>
        </w:rPr>
        <w:t>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</w:t>
      </w:r>
      <w:r w:rsidR="00037BE8" w:rsidRPr="00694A52">
        <w:rPr>
          <w:rFonts w:ascii="Times New Roman" w:hAnsi="Times New Roman"/>
          <w:color w:val="22272F"/>
          <w:sz w:val="28"/>
          <w:szCs w:val="28"/>
        </w:rPr>
        <w:t xml:space="preserve">, составило </w:t>
      </w:r>
      <w:r w:rsidR="00A52B8E" w:rsidRPr="00694A52">
        <w:rPr>
          <w:rFonts w:ascii="Times New Roman" w:hAnsi="Times New Roman"/>
          <w:color w:val="22272F"/>
          <w:sz w:val="28"/>
          <w:szCs w:val="28"/>
        </w:rPr>
        <w:t>143</w:t>
      </w:r>
      <w:r w:rsidR="00037BE8" w:rsidRPr="00694A52">
        <w:rPr>
          <w:rFonts w:ascii="Times New Roman" w:hAnsi="Times New Roman"/>
          <w:color w:val="22272F"/>
          <w:sz w:val="28"/>
          <w:szCs w:val="28"/>
        </w:rPr>
        <w:t xml:space="preserve"> единиц</w:t>
      </w:r>
      <w:r w:rsidR="00A52B8E" w:rsidRPr="00694A52">
        <w:rPr>
          <w:rFonts w:ascii="Times New Roman" w:hAnsi="Times New Roman"/>
          <w:color w:val="22272F"/>
          <w:sz w:val="28"/>
          <w:szCs w:val="28"/>
        </w:rPr>
        <w:t>ы</w:t>
      </w:r>
      <w:r w:rsidR="00037BE8" w:rsidRPr="00694A52">
        <w:rPr>
          <w:rFonts w:ascii="Times New Roman" w:hAnsi="Times New Roman"/>
          <w:color w:val="22272F"/>
          <w:sz w:val="28"/>
          <w:szCs w:val="28"/>
        </w:rPr>
        <w:t>.</w:t>
      </w:r>
    </w:p>
    <w:p w14:paraId="2BC9FDDB" w14:textId="1175B220" w:rsidR="006B65B2" w:rsidRPr="00694A52" w:rsidRDefault="006B65B2" w:rsidP="006B65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 xml:space="preserve">Длительное время </w:t>
      </w:r>
      <w:proofErr w:type="spellStart"/>
      <w:r w:rsidRPr="00694A52">
        <w:rPr>
          <w:rFonts w:ascii="Times New Roman" w:hAnsi="Times New Roman"/>
          <w:color w:val="22272F"/>
          <w:sz w:val="28"/>
          <w:szCs w:val="28"/>
        </w:rPr>
        <w:t>доезда</w:t>
      </w:r>
      <w:proofErr w:type="spellEnd"/>
      <w:r w:rsidRPr="00694A52">
        <w:rPr>
          <w:rFonts w:ascii="Times New Roman" w:hAnsi="Times New Roman"/>
          <w:color w:val="22272F"/>
          <w:sz w:val="28"/>
          <w:szCs w:val="28"/>
        </w:rPr>
        <w:t xml:space="preserve"> бригады скорой медицинской помощи до пациента. Только 71 процент выездов скорой помощи добирается до пациента быстрее 20 минут. Вероятные причины: недостаточная укомплектованность автопарка, нахождении пациента в отдаленных населенных пунктах, расстояние до которых невозможно преодолеть за 20 мин., загруженность автотрасс.</w:t>
      </w:r>
    </w:p>
    <w:p w14:paraId="7E186FCF" w14:textId="05E931AF" w:rsidR="00037BE8" w:rsidRPr="00694A52" w:rsidRDefault="00A674F2" w:rsidP="006708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694A52">
        <w:rPr>
          <w:rFonts w:ascii="Times New Roman" w:hAnsi="Times New Roman"/>
          <w:color w:val="auto"/>
          <w:sz w:val="28"/>
          <w:szCs w:val="28"/>
        </w:rPr>
        <w:t>В Камчатском крае имеется</w:t>
      </w:r>
      <w:r w:rsidR="00037BE8" w:rsidRPr="00694A52">
        <w:rPr>
          <w:rFonts w:ascii="Times New Roman" w:hAnsi="Times New Roman"/>
          <w:color w:val="auto"/>
          <w:sz w:val="28"/>
          <w:szCs w:val="28"/>
        </w:rPr>
        <w:t xml:space="preserve"> дефицит врачей, среднего медицинского персонала. </w:t>
      </w:r>
    </w:p>
    <w:p w14:paraId="29B6C9DE" w14:textId="77777777" w:rsidR="00667D61" w:rsidRDefault="00037BE8" w:rsidP="00667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</w:rPr>
        <w:t>В настоящее время в качестве источника для расчета показателей и результатов </w:t>
      </w:r>
      <w:bookmarkStart w:id="11" w:name="_Hlk148705277"/>
      <w:r w:rsidR="00FB1D11" w:rsidRPr="00694A52">
        <w:rPr>
          <w:rFonts w:ascii="Times New Roman" w:hAnsi="Times New Roman"/>
          <w:color w:val="000000" w:themeColor="text1"/>
          <w:sz w:val="28"/>
          <w:szCs w:val="28"/>
        </w:rPr>
        <w:t>регионального проекта</w:t>
      </w:r>
      <w:bookmarkEnd w:id="11"/>
      <w:r w:rsidRPr="00694A5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B1D11" w:rsidRPr="00694A5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  <w:r w:rsidR="00FB1D11" w:rsidRPr="00694A5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используется информация из обновленного федерального регистра медицинских работников, являющегося подсистемой единой государственной информационной системы в сфере здравоохранения.</w:t>
      </w:r>
    </w:p>
    <w:p w14:paraId="1DC991DE" w14:textId="54D5D0C4" w:rsidR="00111BB6" w:rsidRPr="00694A52" w:rsidRDefault="00037BE8" w:rsidP="00667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Одной из основных причин снижения укомплектованности медицинских организаций необходимым количеством медицинских работников </w:t>
      </w:r>
      <w:r w:rsidR="00FB1D11" w:rsidRPr="00694A52">
        <w:rPr>
          <w:rFonts w:ascii="Times New Roman" w:hAnsi="Times New Roman"/>
          <w:color w:val="000000" w:themeColor="text1"/>
          <w:sz w:val="28"/>
          <w:szCs w:val="28"/>
        </w:rPr>
        <w:t>обусловлено отдаленностью региона, отдаленностью районных больниц и их структурных подразделений, отсутствие в регионе медицинского ВУЗа, естественным оттоком населения в связи с выездом на постоянное место жительства за пределы Камчатского края, а также выходом медицинских работников на заслуженный отдых (4</w:t>
      </w:r>
      <w:r w:rsidR="006B65B2" w:rsidRPr="00694A5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B1D11" w:rsidRPr="00694A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B65B2" w:rsidRPr="00694A52">
        <w:rPr>
          <w:rFonts w:ascii="Times New Roman" w:hAnsi="Times New Roman"/>
          <w:color w:val="000000" w:themeColor="text1"/>
          <w:sz w:val="28"/>
          <w:szCs w:val="28"/>
        </w:rPr>
        <w:t>7 процентов</w:t>
      </w:r>
      <w:r w:rsidR="00FB1D11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кадров имеют пенсионный возраст).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14:paraId="39B050A5" w14:textId="77777777" w:rsidR="00EC0EEC" w:rsidRPr="00694A52" w:rsidRDefault="00037BE8" w:rsidP="00667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По итогам </w:t>
      </w:r>
      <w:r w:rsidR="00355DB4" w:rsidRPr="00694A5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месяцев 202</w:t>
      </w:r>
      <w:r w:rsidR="002B24F3" w:rsidRPr="00694A5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> г</w:t>
      </w:r>
      <w:r w:rsidR="00355DB4" w:rsidRPr="00694A52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 укомплектованность медицинских организаций врачами составляет </w:t>
      </w:r>
      <w:r w:rsidR="00F82D62" w:rsidRPr="00694A52">
        <w:rPr>
          <w:rFonts w:ascii="Times New Roman" w:hAnsi="Times New Roman"/>
          <w:color w:val="000000" w:themeColor="text1"/>
          <w:sz w:val="28"/>
          <w:szCs w:val="28"/>
        </w:rPr>
        <w:t>62,8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процент</w:t>
      </w:r>
      <w:r w:rsidR="00355DB4" w:rsidRPr="00694A5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, а средними медицинскими работниками </w:t>
      </w:r>
      <w:r w:rsidR="00355DB4" w:rsidRPr="00694A5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82D62" w:rsidRPr="00694A5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2D62" w:rsidRPr="00694A5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процента</w:t>
      </w:r>
      <w:r w:rsidR="00F82D62" w:rsidRPr="00694A52">
        <w:rPr>
          <w:rFonts w:ascii="Times New Roman" w:hAnsi="Times New Roman"/>
          <w:color w:val="000000" w:themeColor="text1"/>
          <w:sz w:val="28"/>
          <w:szCs w:val="28"/>
        </w:rPr>
        <w:t>, при коэффициенте совместительства 1/2.</w:t>
      </w:r>
    </w:p>
    <w:p w14:paraId="77FC1A0B" w14:textId="5E477602" w:rsidR="00A819A6" w:rsidRPr="00694A52" w:rsidRDefault="00A819A6" w:rsidP="005671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Сохраняются проблемы с обеспечением населения лекарственными препаратами, в том числе льготных категорий граждан. Для их решения требуется совершенствование организационных процессов, в том числе </w:t>
      </w:r>
      <w:r w:rsidRPr="0069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внедрение системы мониторинга движения лекарственных препаратов во всех медицинских и фармацевтических организациях.</w:t>
      </w:r>
    </w:p>
    <w:p w14:paraId="18E8C99D" w14:textId="77777777" w:rsidR="00CF7A7B" w:rsidRPr="00694A52" w:rsidRDefault="005671EA" w:rsidP="00CF7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 настоящего времени не все медицинские организации, в том числе врачебные амбулатории и фельдшерско-акушерские пункты, включены в единый цифровой контур на основе единой государственной информационной системы в сфере здравоохранения.</w:t>
      </w:r>
    </w:p>
    <w:p w14:paraId="0D05A511" w14:textId="01970007" w:rsidR="00A819A6" w:rsidRPr="00694A52" w:rsidRDefault="00A819A6" w:rsidP="00CF7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Мероприятия, направленные на решение указанных проблем, будут </w:t>
      </w:r>
      <w:r w:rsidR="005671EA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реализовываться в</w:t>
      </w: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рамках действующих направлений государственной программы </w:t>
      </w:r>
      <w:r w:rsidR="005671EA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Камчатского края</w:t>
      </w: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5671EA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Развитие здравоохранения</w:t>
      </w:r>
      <w:r w:rsidR="005671EA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Камчатского края</w:t>
      </w: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14:paraId="03A973D2" w14:textId="20A2D24A" w:rsidR="00977F9D" w:rsidRPr="00694A52" w:rsidRDefault="008309D0" w:rsidP="0067089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4A52">
        <w:rPr>
          <w:rFonts w:ascii="Times New Roman" w:hAnsi="Times New Roman"/>
          <w:sz w:val="28"/>
        </w:rPr>
        <w:t>2.</w:t>
      </w:r>
      <w:r w:rsidR="00111BB6" w:rsidRPr="00694A52">
        <w:rPr>
          <w:rFonts w:ascii="Times New Roman" w:hAnsi="Times New Roman"/>
          <w:sz w:val="28"/>
        </w:rPr>
        <w:t xml:space="preserve"> </w:t>
      </w:r>
      <w:r w:rsidRPr="00694A52">
        <w:rPr>
          <w:rFonts w:ascii="Times New Roman" w:hAnsi="Times New Roman"/>
          <w:sz w:val="28"/>
          <w:szCs w:val="28"/>
        </w:rPr>
        <w:t>О</w:t>
      </w:r>
      <w:r w:rsidR="00DF61C5" w:rsidRPr="00694A52">
        <w:rPr>
          <w:rFonts w:ascii="Times New Roman" w:hAnsi="Times New Roman"/>
          <w:sz w:val="28"/>
          <w:szCs w:val="28"/>
        </w:rPr>
        <w:t xml:space="preserve">писание </w:t>
      </w:r>
      <w:r w:rsidR="00A166A0" w:rsidRPr="00694A52">
        <w:rPr>
          <w:rFonts w:ascii="Times New Roman" w:hAnsi="Times New Roman"/>
          <w:sz w:val="28"/>
          <w:szCs w:val="28"/>
        </w:rPr>
        <w:t>п</w:t>
      </w:r>
      <w:r w:rsidR="00981A02" w:rsidRPr="00694A52">
        <w:rPr>
          <w:rFonts w:ascii="Times New Roman" w:hAnsi="Times New Roman"/>
          <w:sz w:val="28"/>
          <w:szCs w:val="28"/>
        </w:rPr>
        <w:t>риоритет</w:t>
      </w:r>
      <w:r w:rsidR="00DF61C5" w:rsidRPr="00694A52">
        <w:rPr>
          <w:rFonts w:ascii="Times New Roman" w:hAnsi="Times New Roman"/>
          <w:sz w:val="28"/>
          <w:szCs w:val="28"/>
        </w:rPr>
        <w:t>ов</w:t>
      </w:r>
      <w:r w:rsidR="00981A02" w:rsidRPr="00694A52">
        <w:rPr>
          <w:rFonts w:ascii="Times New Roman" w:hAnsi="Times New Roman"/>
          <w:sz w:val="28"/>
          <w:szCs w:val="28"/>
        </w:rPr>
        <w:t xml:space="preserve"> и цел</w:t>
      </w:r>
      <w:r w:rsidR="00DF61C5" w:rsidRPr="00694A52">
        <w:rPr>
          <w:rFonts w:ascii="Times New Roman" w:hAnsi="Times New Roman"/>
          <w:sz w:val="28"/>
          <w:szCs w:val="28"/>
        </w:rPr>
        <w:t>ей</w:t>
      </w:r>
      <w:r w:rsidR="00981A02" w:rsidRPr="00694A52">
        <w:rPr>
          <w:rFonts w:ascii="Times New Roman" w:hAnsi="Times New Roman"/>
          <w:sz w:val="28"/>
          <w:szCs w:val="28"/>
        </w:rPr>
        <w:t xml:space="preserve"> </w:t>
      </w:r>
      <w:r w:rsidR="0025468D" w:rsidRPr="00694A52">
        <w:rPr>
          <w:rFonts w:ascii="Times New Roman" w:hAnsi="Times New Roman"/>
          <w:sz w:val="28"/>
          <w:szCs w:val="28"/>
        </w:rPr>
        <w:t>государственной</w:t>
      </w:r>
      <w:r w:rsidR="00981A02" w:rsidRPr="00694A52">
        <w:rPr>
          <w:rFonts w:ascii="Times New Roman" w:hAnsi="Times New Roman"/>
          <w:sz w:val="28"/>
          <w:szCs w:val="28"/>
        </w:rPr>
        <w:t xml:space="preserve"> политики в сфере реализации Программы</w:t>
      </w:r>
      <w:r w:rsidRPr="00694A52">
        <w:rPr>
          <w:rFonts w:ascii="Times New Roman" w:hAnsi="Times New Roman"/>
          <w:sz w:val="28"/>
          <w:szCs w:val="28"/>
        </w:rPr>
        <w:t>.</w:t>
      </w:r>
    </w:p>
    <w:p w14:paraId="0787C249" w14:textId="37B49535" w:rsidR="00CB6824" w:rsidRPr="00694A52" w:rsidRDefault="00CB6824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94A52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DF61C5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</w:t>
      </w:r>
      <w:r w:rsidR="00783F4F" w:rsidRPr="00694A52">
        <w:rPr>
          <w:rFonts w:ascii="Times New Roman" w:hAnsi="Times New Roman"/>
          <w:sz w:val="28"/>
          <w:szCs w:val="28"/>
        </w:rPr>
        <w:t>альнейше</w:t>
      </w:r>
      <w:r w:rsidR="00DF61C5" w:rsidRPr="00694A52">
        <w:rPr>
          <w:rFonts w:ascii="Times New Roman" w:hAnsi="Times New Roman"/>
          <w:sz w:val="28"/>
          <w:szCs w:val="28"/>
        </w:rPr>
        <w:t>е</w:t>
      </w:r>
      <w:r w:rsidR="00783F4F" w:rsidRPr="00694A52">
        <w:rPr>
          <w:rFonts w:ascii="Times New Roman" w:hAnsi="Times New Roman"/>
          <w:sz w:val="28"/>
          <w:szCs w:val="28"/>
        </w:rPr>
        <w:t xml:space="preserve"> развити</w:t>
      </w:r>
      <w:r w:rsidR="00DF61C5" w:rsidRPr="00694A52">
        <w:rPr>
          <w:rFonts w:ascii="Times New Roman" w:hAnsi="Times New Roman"/>
          <w:sz w:val="28"/>
          <w:szCs w:val="28"/>
        </w:rPr>
        <w:t>е</w:t>
      </w:r>
      <w:r w:rsidR="00783F4F" w:rsidRPr="00694A52">
        <w:rPr>
          <w:rFonts w:ascii="Times New Roman" w:hAnsi="Times New Roman"/>
          <w:sz w:val="28"/>
          <w:szCs w:val="28"/>
        </w:rPr>
        <w:t xml:space="preserve"> сферы охраны здоровья граждан</w:t>
      </w:r>
      <w:r w:rsidR="00783F4F" w:rsidRPr="00694A52">
        <w:rPr>
          <w:rFonts w:ascii="Times New Roman" w:hAnsi="Times New Roman"/>
          <w:sz w:val="28"/>
        </w:rPr>
        <w:t xml:space="preserve">, </w:t>
      </w:r>
      <w:r w:rsidR="00C21BDC" w:rsidRPr="00694A52">
        <w:rPr>
          <w:rFonts w:ascii="Times New Roman" w:hAnsi="Times New Roman"/>
          <w:sz w:val="28"/>
        </w:rPr>
        <w:t>связано с</w:t>
      </w:r>
      <w:r w:rsidR="00977F9D" w:rsidRPr="00694A52">
        <w:rPr>
          <w:rFonts w:ascii="Times New Roman" w:hAnsi="Times New Roman"/>
          <w:sz w:val="28"/>
        </w:rPr>
        <w:t xml:space="preserve"> </w:t>
      </w:r>
      <w:r w:rsidR="00DF61C5" w:rsidRPr="00694A52">
        <w:rPr>
          <w:rFonts w:ascii="Times New Roman" w:hAnsi="Times New Roman"/>
          <w:sz w:val="28"/>
        </w:rPr>
        <w:t>необходимостью решения существующих проблем. В связи с этим</w:t>
      </w:r>
      <w:r w:rsidR="00A166A0" w:rsidRPr="00694A52">
        <w:rPr>
          <w:rFonts w:ascii="Times New Roman" w:hAnsi="Times New Roman"/>
          <w:sz w:val="28"/>
        </w:rPr>
        <w:t xml:space="preserve"> </w:t>
      </w:r>
      <w:r w:rsidR="00783F4F" w:rsidRPr="00694A52">
        <w:rPr>
          <w:rFonts w:ascii="Times New Roman" w:hAnsi="Times New Roman"/>
          <w:sz w:val="28"/>
        </w:rPr>
        <w:t>структур</w:t>
      </w:r>
      <w:r w:rsidR="00A166A0" w:rsidRPr="00694A52">
        <w:rPr>
          <w:rFonts w:ascii="Times New Roman" w:hAnsi="Times New Roman"/>
          <w:sz w:val="28"/>
        </w:rPr>
        <w:t>а</w:t>
      </w:r>
      <w:r w:rsidR="00783F4F" w:rsidRPr="00694A52">
        <w:rPr>
          <w:rFonts w:ascii="Times New Roman" w:hAnsi="Times New Roman"/>
          <w:sz w:val="28"/>
        </w:rPr>
        <w:t xml:space="preserve"> Программы </w:t>
      </w:r>
      <w:r w:rsidR="00A166A0" w:rsidRPr="00694A52">
        <w:rPr>
          <w:rFonts w:ascii="Times New Roman" w:hAnsi="Times New Roman"/>
          <w:sz w:val="28"/>
        </w:rPr>
        <w:t xml:space="preserve">должна охватывать направления, </w:t>
      </w:r>
      <w:r w:rsidR="00783F4F" w:rsidRPr="00694A52">
        <w:rPr>
          <w:rFonts w:ascii="Times New Roman" w:hAnsi="Times New Roman"/>
          <w:sz w:val="28"/>
        </w:rPr>
        <w:t>обеспечивающи</w:t>
      </w:r>
      <w:r w:rsidR="00A166A0" w:rsidRPr="00694A52">
        <w:rPr>
          <w:rFonts w:ascii="Times New Roman" w:hAnsi="Times New Roman"/>
          <w:sz w:val="28"/>
        </w:rPr>
        <w:t>е</w:t>
      </w:r>
      <w:r w:rsidR="00783F4F" w:rsidRPr="00694A52">
        <w:rPr>
          <w:rFonts w:ascii="Times New Roman" w:hAnsi="Times New Roman"/>
          <w:sz w:val="28"/>
        </w:rPr>
        <w:t xml:space="preserve"> достижение национальных целей в сфере охраны здоровья (решение первоочередных проблем смертности и заболеваемости</w:t>
      </w:r>
      <w:r w:rsidR="00977F9D" w:rsidRPr="00694A52">
        <w:rPr>
          <w:rFonts w:ascii="Times New Roman" w:hAnsi="Times New Roman"/>
          <w:sz w:val="28"/>
        </w:rPr>
        <w:t>)</w:t>
      </w:r>
      <w:r w:rsidR="00783F4F" w:rsidRPr="00694A52">
        <w:rPr>
          <w:rFonts w:ascii="Times New Roman" w:hAnsi="Times New Roman"/>
          <w:sz w:val="28"/>
        </w:rPr>
        <w:t>.</w:t>
      </w:r>
    </w:p>
    <w:p w14:paraId="00F08B8C" w14:textId="77777777" w:rsidR="00667D61" w:rsidRDefault="007B274F" w:rsidP="00667D61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Приоритеты государственной политики в сфере реализации Программы </w:t>
      </w:r>
      <w:r w:rsidR="000B221A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отражены </w:t>
      </w:r>
      <w:r w:rsidR="000B221A" w:rsidRPr="00694A52">
        <w:rPr>
          <w:rFonts w:ascii="Times New Roman" w:hAnsi="Times New Roman"/>
          <w:sz w:val="28"/>
        </w:rPr>
        <w:t xml:space="preserve">в указах Президента Российской Федерации от 7 мая 2018 г. № 204 «О национальных целях и стратегических задачах развития Российской Федерации на период до 2024 года», </w:t>
      </w:r>
      <w:r w:rsidR="000B221A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от 6 июня 2019 г. N 254 «О Стратегии развития здравоохранения в Российской Федерации на период до 2025 года», </w:t>
      </w:r>
      <w:r w:rsidR="000B221A" w:rsidRPr="00694A52">
        <w:rPr>
          <w:rFonts w:ascii="Times New Roman" w:hAnsi="Times New Roman"/>
          <w:sz w:val="28"/>
          <w:szCs w:val="28"/>
        </w:rPr>
        <w:t>от</w:t>
      </w:r>
      <w:r w:rsidR="000B221A" w:rsidRPr="00694A52">
        <w:rPr>
          <w:rFonts w:ascii="Times New Roman" w:hAnsi="Times New Roman"/>
          <w:sz w:val="28"/>
        </w:rPr>
        <w:t xml:space="preserve"> 21 июля 2020 г. № 474 «О национальных целях развития Российской Федерации на период до 2030 года», от 2 июля 2021 г. № 400 «О Стратегии национальной безопасности Российской Федерации», в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 г. № 1640</w:t>
      </w:r>
      <w:r w:rsidR="00BB3DB9" w:rsidRPr="00694A52">
        <w:rPr>
          <w:rFonts w:ascii="Times New Roman" w:hAnsi="Times New Roman"/>
          <w:sz w:val="28"/>
        </w:rPr>
        <w:t>.</w:t>
      </w:r>
    </w:p>
    <w:p w14:paraId="34BF062A" w14:textId="663456BD" w:rsidR="008E5F58" w:rsidRPr="00694A52" w:rsidRDefault="00DE7E9B" w:rsidP="00667D61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94A52">
        <w:rPr>
          <w:rFonts w:ascii="Times New Roman" w:hAnsi="Times New Roman"/>
          <w:sz w:val="28"/>
        </w:rPr>
        <w:t>К приоритетным мероприятиям «Стратегии социально-экономического развития Камчатского края до 2035 года» утвержденной Постановлением Правительства Камчатского края от 30 октября 2023 г. N 541-П относятся мероприятия направленные на достижение национальных целей развития Российской Федерации (мероприятия национальных проектов Российской Федерации и их региональные составляющие, мероприятия структурных элементов государственных программ Камчатского края).</w:t>
      </w:r>
    </w:p>
    <w:p w14:paraId="1C31D2DD" w14:textId="78E3DF76" w:rsidR="00BB3DB9" w:rsidRPr="00694A52" w:rsidRDefault="00BB3DB9" w:rsidP="007836E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94A5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соответствии со Стратегией национальной безопасности Российской Федерации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граждан.</w:t>
      </w:r>
    </w:p>
    <w:p w14:paraId="0BDFF1C1" w14:textId="2340EF7C" w:rsidR="004C675F" w:rsidRPr="00694A52" w:rsidRDefault="004C675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94A5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Достижение целей государственной политики в сфере реализации Программы обеспечива</w:t>
      </w:r>
      <w:r w:rsidR="004001A5" w:rsidRPr="00694A5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ю</w:t>
      </w:r>
      <w:r w:rsidRPr="00694A5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тся путем решения следующих задач:</w:t>
      </w:r>
    </w:p>
    <w:p w14:paraId="330A87F2" w14:textId="39D4A672" w:rsidR="00981A02" w:rsidRPr="00694A52" w:rsidRDefault="002F4C42" w:rsidP="004C675F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A52">
        <w:rPr>
          <w:rFonts w:ascii="Times New Roman" w:hAnsi="Times New Roman"/>
          <w:sz w:val="28"/>
          <w:szCs w:val="28"/>
        </w:rPr>
        <w:t xml:space="preserve">– </w:t>
      </w:r>
      <w:r w:rsidR="00F5692A" w:rsidRPr="00694A52">
        <w:rPr>
          <w:rFonts w:ascii="Times New Roman" w:hAnsi="Times New Roman"/>
          <w:sz w:val="28"/>
          <w:szCs w:val="28"/>
        </w:rPr>
        <w:t>повышение мотивации граждан к ведению здорового образа жизни</w:t>
      </w:r>
      <w:r w:rsidR="00981A02" w:rsidRPr="00694A52">
        <w:rPr>
          <w:rFonts w:ascii="Times New Roman" w:hAnsi="Times New Roman"/>
          <w:sz w:val="28"/>
          <w:szCs w:val="28"/>
        </w:rPr>
        <w:t>;</w:t>
      </w:r>
    </w:p>
    <w:p w14:paraId="360E2CE0" w14:textId="09F63752" w:rsidR="00981A02" w:rsidRPr="00694A52" w:rsidRDefault="002F4C42" w:rsidP="00CC0CE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A52">
        <w:rPr>
          <w:rFonts w:ascii="Times New Roman" w:hAnsi="Times New Roman"/>
          <w:sz w:val="28"/>
          <w:szCs w:val="28"/>
        </w:rPr>
        <w:t>–</w:t>
      </w:r>
      <w:r w:rsidR="00667D61">
        <w:rPr>
          <w:rFonts w:ascii="Times New Roman" w:hAnsi="Times New Roman"/>
          <w:sz w:val="28"/>
          <w:szCs w:val="28"/>
        </w:rPr>
        <w:t xml:space="preserve"> </w:t>
      </w:r>
      <w:r w:rsidR="00F5692A" w:rsidRPr="00694A52">
        <w:rPr>
          <w:rFonts w:ascii="Times New Roman" w:hAnsi="Times New Roman"/>
          <w:sz w:val="28"/>
          <w:szCs w:val="28"/>
        </w:rPr>
        <w:t xml:space="preserve">увеличение ожидаемой продолжительности жизни, снижение </w:t>
      </w:r>
      <w:r w:rsidR="00F5692A" w:rsidRPr="00694A52">
        <w:rPr>
          <w:rFonts w:ascii="Times New Roman" w:hAnsi="Times New Roman"/>
          <w:color w:val="000000" w:themeColor="text1"/>
          <w:sz w:val="28"/>
          <w:szCs w:val="28"/>
        </w:rPr>
        <w:t>смертности</w:t>
      </w:r>
      <w:r w:rsidR="00C23F8E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и уровня инвалидизации населения</w:t>
      </w:r>
      <w:r w:rsidR="00F5692A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, профилактика </w:t>
      </w:r>
      <w:r w:rsidR="00F5692A" w:rsidRPr="00694A52">
        <w:rPr>
          <w:rFonts w:ascii="Times New Roman" w:hAnsi="Times New Roman"/>
          <w:sz w:val="28"/>
          <w:szCs w:val="28"/>
        </w:rPr>
        <w:t>заболеваний</w:t>
      </w:r>
      <w:r w:rsidR="00981A02" w:rsidRPr="00694A52">
        <w:rPr>
          <w:rFonts w:ascii="Times New Roman" w:hAnsi="Times New Roman"/>
          <w:sz w:val="28"/>
          <w:szCs w:val="28"/>
        </w:rPr>
        <w:t>;</w:t>
      </w:r>
    </w:p>
    <w:p w14:paraId="4A542AD0" w14:textId="4E758A25" w:rsidR="00D3642B" w:rsidRPr="00694A52" w:rsidRDefault="002F4C42" w:rsidP="00CC0CE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A52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C01E50" w:rsidRPr="00694A52">
        <w:rPr>
          <w:rFonts w:ascii="Times New Roman" w:hAnsi="Times New Roman"/>
          <w:sz w:val="28"/>
          <w:szCs w:val="28"/>
        </w:rPr>
        <w:t>повышение качества и доступности медицинской помощи, включая вакцинацию и лекарственное обеспечение</w:t>
      </w:r>
      <w:r w:rsidR="002C6E04" w:rsidRPr="00694A52">
        <w:rPr>
          <w:rFonts w:ascii="Times New Roman" w:hAnsi="Times New Roman"/>
          <w:sz w:val="28"/>
          <w:szCs w:val="28"/>
        </w:rPr>
        <w:t>;</w:t>
      </w:r>
    </w:p>
    <w:p w14:paraId="264ED473" w14:textId="06FBB4F5" w:rsidR="002C6E04" w:rsidRPr="00694A52" w:rsidRDefault="002F4C42" w:rsidP="00CC0CE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– </w:t>
      </w:r>
      <w:r w:rsidR="002C6E04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лекарственных препаратов и медицинских изделий</w:t>
      </w:r>
      <w:r w:rsidR="00BB3DB9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14:paraId="1BA3544A" w14:textId="7049F436" w:rsidR="00BB3DB9" w:rsidRPr="00694A52" w:rsidRDefault="002F4C42" w:rsidP="00BB3DB9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A52">
        <w:rPr>
          <w:rFonts w:ascii="Times New Roman" w:hAnsi="Times New Roman"/>
          <w:sz w:val="28"/>
          <w:szCs w:val="28"/>
        </w:rPr>
        <w:t xml:space="preserve">– </w:t>
      </w:r>
      <w:r w:rsidR="00BB3DB9" w:rsidRPr="00694A52">
        <w:rPr>
          <w:rFonts w:ascii="Times New Roman" w:hAnsi="Times New Roman"/>
          <w:sz w:val="28"/>
          <w:szCs w:val="28"/>
        </w:rPr>
        <w:t>обеспечение санитарно-эпидемиологического благополучия населения;</w:t>
      </w:r>
    </w:p>
    <w:p w14:paraId="7B5C5414" w14:textId="60521D25" w:rsidR="0050461E" w:rsidRPr="00694A52" w:rsidRDefault="002F4C42" w:rsidP="0050461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A52">
        <w:rPr>
          <w:rFonts w:ascii="Times New Roman" w:hAnsi="Times New Roman"/>
          <w:sz w:val="28"/>
          <w:szCs w:val="28"/>
        </w:rPr>
        <w:t xml:space="preserve">– </w:t>
      </w:r>
      <w:r w:rsidR="00BB3DB9" w:rsidRPr="00694A52">
        <w:rPr>
          <w:rFonts w:ascii="Times New Roman" w:hAnsi="Times New Roman"/>
          <w:sz w:val="28"/>
          <w:szCs w:val="28"/>
        </w:rPr>
        <w:t>развитие системы социально-гигиенического мониторинга.</w:t>
      </w:r>
    </w:p>
    <w:p w14:paraId="029DE4B0" w14:textId="77777777" w:rsidR="0050461E" w:rsidRPr="00694A52" w:rsidRDefault="00661C96" w:rsidP="0050461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</w:rPr>
      </w:pPr>
      <w:hyperlink r:id="rId11" w:anchor="/document/74404210/entry/0" w:history="1">
        <w:r w:rsidR="00A75499" w:rsidRPr="00694A5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Указом</w:t>
        </w:r>
      </w:hyperlink>
      <w:r w:rsidR="00A75499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 Президента Российской Федерации от 21 июля 2020 г. N 474 </w:t>
      </w:r>
      <w:r w:rsidR="0050461E" w:rsidRPr="00694A5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75499" w:rsidRPr="00694A52">
        <w:rPr>
          <w:rFonts w:ascii="Times New Roman" w:hAnsi="Times New Roman"/>
          <w:color w:val="000000" w:themeColor="text1"/>
          <w:sz w:val="28"/>
          <w:szCs w:val="28"/>
        </w:rPr>
        <w:t>О национальных целях развития Российской Федерации на период до 2030 года</w:t>
      </w:r>
      <w:r w:rsidR="0050461E" w:rsidRPr="00694A5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75499" w:rsidRPr="00694A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499" w:rsidRPr="00694A52">
        <w:rPr>
          <w:rFonts w:ascii="Times New Roman" w:hAnsi="Times New Roman"/>
          <w:color w:val="22272F"/>
          <w:sz w:val="28"/>
          <w:szCs w:val="28"/>
        </w:rPr>
        <w:t xml:space="preserve">определена национальная цель развития Российской Федерации на период до 2030 года </w:t>
      </w:r>
      <w:r w:rsidR="0050461E" w:rsidRPr="00694A52">
        <w:rPr>
          <w:rFonts w:ascii="Times New Roman" w:hAnsi="Times New Roman"/>
          <w:color w:val="22272F"/>
          <w:sz w:val="28"/>
          <w:szCs w:val="28"/>
        </w:rPr>
        <w:t>–</w:t>
      </w:r>
      <w:r w:rsidR="00A75499" w:rsidRPr="00694A5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50461E" w:rsidRPr="00694A52">
        <w:rPr>
          <w:rFonts w:ascii="Times New Roman" w:hAnsi="Times New Roman"/>
          <w:color w:val="22272F"/>
          <w:sz w:val="28"/>
          <w:szCs w:val="28"/>
        </w:rPr>
        <w:t>«</w:t>
      </w:r>
      <w:r w:rsidR="00A75499" w:rsidRPr="00694A52">
        <w:rPr>
          <w:rFonts w:ascii="Times New Roman" w:hAnsi="Times New Roman"/>
          <w:color w:val="22272F"/>
          <w:sz w:val="28"/>
          <w:szCs w:val="28"/>
        </w:rPr>
        <w:t>Сохранение населения, здоровье и благополучие людей</w:t>
      </w:r>
      <w:r w:rsidR="0050461E" w:rsidRPr="00694A52">
        <w:rPr>
          <w:rFonts w:ascii="Times New Roman" w:hAnsi="Times New Roman"/>
          <w:color w:val="22272F"/>
          <w:sz w:val="28"/>
          <w:szCs w:val="28"/>
        </w:rPr>
        <w:t>»</w:t>
      </w:r>
      <w:r w:rsidR="00A75499" w:rsidRPr="00694A52">
        <w:rPr>
          <w:rFonts w:ascii="Times New Roman" w:hAnsi="Times New Roman"/>
          <w:color w:val="22272F"/>
          <w:sz w:val="28"/>
          <w:szCs w:val="28"/>
        </w:rPr>
        <w:t>.</w:t>
      </w:r>
    </w:p>
    <w:p w14:paraId="2EEA5F3D" w14:textId="7A574FD0" w:rsidR="00A75499" w:rsidRPr="00694A52" w:rsidRDefault="00A75499" w:rsidP="0050461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A52">
        <w:rPr>
          <w:rFonts w:ascii="Times New Roman" w:hAnsi="Times New Roman"/>
          <w:color w:val="000000" w:themeColor="text1"/>
          <w:sz w:val="28"/>
          <w:szCs w:val="28"/>
        </w:rPr>
        <w:t>Указанная цель декомпозирована на мероприятия и показатели, характеризующие ее достижение, в </w:t>
      </w:r>
      <w:hyperlink r:id="rId12" w:anchor="/document/402929258/entry/0" w:history="1">
        <w:r w:rsidRPr="00694A5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Едином плане</w:t>
        </w:r>
      </w:hyperlink>
      <w:r w:rsidRPr="00694A52">
        <w:rPr>
          <w:rFonts w:ascii="Times New Roman" w:hAnsi="Times New Roman"/>
          <w:color w:val="000000" w:themeColor="text1"/>
          <w:sz w:val="28"/>
          <w:szCs w:val="28"/>
        </w:rPr>
        <w:t> по достижению национальных целей развития Российской Федерации на период до 2024 года и на плановый период до 2030 года, утвержденном </w:t>
      </w:r>
      <w:hyperlink r:id="rId13" w:anchor="/document/402907041/entry/0" w:history="1">
        <w:r w:rsidRPr="00694A5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распоряжением</w:t>
        </w:r>
      </w:hyperlink>
      <w:r w:rsidRPr="00694A52">
        <w:rPr>
          <w:rFonts w:ascii="Times New Roman" w:hAnsi="Times New Roman"/>
          <w:color w:val="000000" w:themeColor="text1"/>
          <w:sz w:val="28"/>
          <w:szCs w:val="28"/>
        </w:rPr>
        <w:t> Правительства Российской Федерации от 1 октября 2021 г. N 2765-р (далее - Единый план).</w:t>
      </w:r>
    </w:p>
    <w:p w14:paraId="3E650CC8" w14:textId="05DAAD53" w:rsidR="00C01E50" w:rsidRPr="00694A52" w:rsidRDefault="00C01E50" w:rsidP="006708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A52">
        <w:rPr>
          <w:sz w:val="28"/>
          <w:szCs w:val="28"/>
        </w:rPr>
        <w:t>Исходя из указанных приоритетов сформулированы следующие основные цели </w:t>
      </w:r>
      <w:r w:rsidR="005B7BE1" w:rsidRPr="00694A52">
        <w:rPr>
          <w:sz w:val="28"/>
          <w:szCs w:val="28"/>
        </w:rPr>
        <w:t>Программы:</w:t>
      </w:r>
    </w:p>
    <w:p w14:paraId="45A82128" w14:textId="3B4C8F24" w:rsidR="00C01E50" w:rsidRPr="00694A52" w:rsidRDefault="00C01E50" w:rsidP="006708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A52">
        <w:rPr>
          <w:sz w:val="28"/>
          <w:szCs w:val="28"/>
        </w:rPr>
        <w:t xml:space="preserve">цель 1 </w:t>
      </w:r>
      <w:r w:rsidR="009B7DCB" w:rsidRPr="00694A52">
        <w:rPr>
          <w:sz w:val="28"/>
          <w:szCs w:val="28"/>
        </w:rPr>
        <w:t>–</w:t>
      </w:r>
      <w:r w:rsidRPr="00694A52">
        <w:rPr>
          <w:sz w:val="28"/>
          <w:szCs w:val="28"/>
        </w:rPr>
        <w:t xml:space="preserve"> повышение ожидаемой продолжительности жизни до 7</w:t>
      </w:r>
      <w:r w:rsidR="00C23F8E" w:rsidRPr="00694A52">
        <w:rPr>
          <w:sz w:val="28"/>
          <w:szCs w:val="28"/>
        </w:rPr>
        <w:t>6,5</w:t>
      </w:r>
      <w:r w:rsidRPr="00694A52">
        <w:rPr>
          <w:sz w:val="28"/>
          <w:szCs w:val="28"/>
        </w:rPr>
        <w:t xml:space="preserve"> лет к 2030 году;</w:t>
      </w:r>
    </w:p>
    <w:p w14:paraId="5E0CE6D4" w14:textId="6918F40B" w:rsidR="00C01E50" w:rsidRPr="00694A52" w:rsidRDefault="00C01E50" w:rsidP="006708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A52">
        <w:rPr>
          <w:sz w:val="28"/>
          <w:szCs w:val="28"/>
        </w:rPr>
        <w:t xml:space="preserve">цель 2 </w:t>
      </w:r>
      <w:r w:rsidR="009B7DCB" w:rsidRPr="00694A52">
        <w:rPr>
          <w:sz w:val="28"/>
          <w:szCs w:val="28"/>
        </w:rPr>
        <w:t>–</w:t>
      </w:r>
      <w:r w:rsidRPr="00694A52">
        <w:rPr>
          <w:sz w:val="28"/>
          <w:szCs w:val="28"/>
        </w:rPr>
        <w:t xml:space="preserve"> снижение смертности населения от всех причин до 11,</w:t>
      </w:r>
      <w:r w:rsidR="00C23F8E" w:rsidRPr="00694A52">
        <w:rPr>
          <w:sz w:val="28"/>
          <w:szCs w:val="28"/>
        </w:rPr>
        <w:t>4</w:t>
      </w:r>
      <w:r w:rsidRPr="00694A52">
        <w:rPr>
          <w:sz w:val="28"/>
          <w:szCs w:val="28"/>
        </w:rPr>
        <w:t xml:space="preserve"> случая на 1000 человек населения к 2030 году;</w:t>
      </w:r>
    </w:p>
    <w:p w14:paraId="3000310D" w14:textId="18423527" w:rsidR="00C01E50" w:rsidRPr="00694A52" w:rsidRDefault="00C01E50" w:rsidP="009B7D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4A52">
        <w:rPr>
          <w:color w:val="000000" w:themeColor="text1"/>
          <w:sz w:val="28"/>
          <w:szCs w:val="28"/>
        </w:rPr>
        <w:t xml:space="preserve">цель 3 </w:t>
      </w:r>
      <w:r w:rsidR="009B7DCB" w:rsidRPr="00694A52">
        <w:rPr>
          <w:sz w:val="28"/>
          <w:szCs w:val="28"/>
        </w:rPr>
        <w:t>–</w:t>
      </w:r>
      <w:r w:rsidRPr="00694A52">
        <w:rPr>
          <w:color w:val="000000" w:themeColor="text1"/>
          <w:sz w:val="28"/>
          <w:szCs w:val="28"/>
        </w:rPr>
        <w:t xml:space="preserve"> повышение удовлетворенности населения медицинской помощью</w:t>
      </w:r>
      <w:r w:rsidR="009B7DCB" w:rsidRPr="00694A52">
        <w:rPr>
          <w:color w:val="000000" w:themeColor="text1"/>
          <w:sz w:val="28"/>
          <w:szCs w:val="28"/>
        </w:rPr>
        <w:t xml:space="preserve"> до 81,7 </w:t>
      </w:r>
      <w:r w:rsidRPr="00694A52">
        <w:rPr>
          <w:color w:val="000000" w:themeColor="text1"/>
          <w:sz w:val="28"/>
          <w:szCs w:val="28"/>
        </w:rPr>
        <w:t>процентов.</w:t>
      </w:r>
    </w:p>
    <w:p w14:paraId="6BBC5343" w14:textId="77777777" w:rsidR="00E32366" w:rsidRPr="00694A52" w:rsidRDefault="000C0334" w:rsidP="00E3236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4A52">
        <w:rPr>
          <w:color w:val="22272F"/>
          <w:sz w:val="28"/>
          <w:szCs w:val="28"/>
          <w:shd w:val="clear" w:color="auto" w:fill="FFFFFF"/>
        </w:rPr>
        <w:t xml:space="preserve">         </w:t>
      </w:r>
      <w:r w:rsidR="00C33F4D" w:rsidRPr="00694A52">
        <w:rPr>
          <w:color w:val="22272F"/>
          <w:sz w:val="28"/>
          <w:szCs w:val="28"/>
          <w:shd w:val="clear" w:color="auto" w:fill="FFFFFF"/>
        </w:rPr>
        <w:t xml:space="preserve"> </w:t>
      </w:r>
      <w:r w:rsidR="00846E78" w:rsidRPr="00694A52">
        <w:rPr>
          <w:color w:val="000000" w:themeColor="text1"/>
          <w:sz w:val="28"/>
          <w:szCs w:val="28"/>
          <w:shd w:val="clear" w:color="auto" w:fill="FFFFFF"/>
        </w:rPr>
        <w:t>В состав показателей Программы включены показатели </w:t>
      </w:r>
      <w:hyperlink r:id="rId14" w:anchor="/document/402929258/entry/0" w:history="1">
        <w:r w:rsidR="00846E78" w:rsidRPr="00694A52">
          <w:rPr>
            <w:rStyle w:val="af2"/>
            <w:color w:val="000000" w:themeColor="text1"/>
            <w:sz w:val="28"/>
            <w:szCs w:val="28"/>
            <w:u w:val="none"/>
            <w:shd w:val="clear" w:color="auto" w:fill="FFFFFF"/>
          </w:rPr>
          <w:t>Единого плана</w:t>
        </w:r>
      </w:hyperlink>
      <w:r w:rsidR="00846E78" w:rsidRPr="00694A52">
        <w:rPr>
          <w:color w:val="000000" w:themeColor="text1"/>
          <w:sz w:val="28"/>
          <w:szCs w:val="28"/>
          <w:shd w:val="clear" w:color="auto" w:fill="FFFFFF"/>
        </w:rPr>
        <w:t>, относящиеся к Программе и ее структурным элементам.</w:t>
      </w:r>
    </w:p>
    <w:p w14:paraId="05F30155" w14:textId="77777777" w:rsidR="00E32366" w:rsidRPr="00694A52" w:rsidRDefault="00993CC6" w:rsidP="00E323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93CC6">
        <w:rPr>
          <w:color w:val="22272F"/>
          <w:sz w:val="28"/>
          <w:szCs w:val="28"/>
        </w:rPr>
        <w:t>Достижение указанных национальных целей будет осуществляться путем проведения единой комплексной политики, охватывающей все предметы совместного ведения, относящиеся к сфере реализации Программы, преемственности государственной политики в сфере охраны здоровья, соответствия ее требованиям основных документов стратегического планирования в сфере охраны здоровья.</w:t>
      </w:r>
    </w:p>
    <w:p w14:paraId="5B361EC7" w14:textId="1B7C2DBA" w:rsidR="00993CC6" w:rsidRPr="00993CC6" w:rsidRDefault="00993CC6" w:rsidP="00E323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93CC6">
        <w:rPr>
          <w:color w:val="22272F"/>
          <w:sz w:val="28"/>
          <w:szCs w:val="28"/>
        </w:rPr>
        <w:t>Общие требования к государственной политике в сфере реализации Программы заключаются в том числе в обеспечении сбалансированности стратегического планирования по приоритетам, целям, задачам, мероприятиям и срокам их реализации, по целевым показателям, финансовым и иным ресурсам, а также согласованности управленческих решений по развитию сферы здравоохранения.</w:t>
      </w:r>
    </w:p>
    <w:p w14:paraId="2E10CD30" w14:textId="61F64C6A" w:rsidR="002E2B63" w:rsidRPr="00694A52" w:rsidRDefault="002E2B63" w:rsidP="00EB315E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14:paraId="68F7F27B" w14:textId="257BA297" w:rsidR="00D3642B" w:rsidRPr="00694A52" w:rsidRDefault="00EB315E" w:rsidP="00EB315E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3. </w:t>
      </w:r>
      <w:r w:rsidR="008309D0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Задачи государственного </w:t>
      </w:r>
      <w:r w:rsidR="00C01E50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</w:t>
      </w:r>
      <w:r w:rsidR="008309D0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правления</w:t>
      </w:r>
      <w:r w:rsidR="00BD5332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</w:t>
      </w:r>
      <w:r w:rsidR="00BD5332" w:rsidRPr="00694A52">
        <w:rPr>
          <w:rFonts w:ascii="Times New Roman" w:hAnsi="Times New Roman"/>
          <w:sz w:val="28"/>
        </w:rPr>
        <w:t>обеспечения национальной безопасности</w:t>
      </w:r>
      <w:r w:rsidR="008309D0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способы их эффективного решения в сфере </w:t>
      </w:r>
      <w:r w:rsidR="005B7BE1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охраны</w:t>
      </w:r>
      <w:r w:rsidR="008309D0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="005B7BE1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здоровья</w:t>
      </w:r>
      <w:r w:rsidR="008309D0" w:rsidRPr="00694A5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граждан </w:t>
      </w:r>
    </w:p>
    <w:p w14:paraId="1A9F1BFC" w14:textId="77777777" w:rsidR="005671EA" w:rsidRPr="00694A52" w:rsidRDefault="005671EA" w:rsidP="00EB315E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14:paraId="405B538A" w14:textId="6BEDDD19" w:rsidR="00EB315E" w:rsidRPr="00694A52" w:rsidRDefault="00EB315E" w:rsidP="00667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lastRenderedPageBreak/>
        <w:t>Для достижения позитивных демографических трендов планируется реализация комплекса мер по снижению смертности населения, росту ожидаемой продолжительности жизн</w:t>
      </w:r>
      <w:r w:rsidR="00C146D8" w:rsidRPr="00694A52">
        <w:rPr>
          <w:color w:val="22272F"/>
          <w:sz w:val="28"/>
          <w:szCs w:val="28"/>
        </w:rPr>
        <w:t>и</w:t>
      </w:r>
      <w:r w:rsidR="00582C6B" w:rsidRPr="00694A52">
        <w:rPr>
          <w:color w:val="22272F"/>
          <w:sz w:val="28"/>
          <w:szCs w:val="28"/>
        </w:rPr>
        <w:t>.</w:t>
      </w:r>
    </w:p>
    <w:p w14:paraId="0F859A79" w14:textId="77777777" w:rsidR="00667D61" w:rsidRDefault="00582C6B" w:rsidP="00667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>В рамках Указа президента Российской Федерации от 21 июля 2020 г. N 474 «О национальных целях развития Российской Федерации на период до 2030 года» планируется:</w:t>
      </w:r>
    </w:p>
    <w:p w14:paraId="4B9B9600" w14:textId="77777777" w:rsidR="00667D61" w:rsidRDefault="009B7DCB" w:rsidP="00667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sz w:val="28"/>
          <w:szCs w:val="28"/>
        </w:rPr>
        <w:t>–</w:t>
      </w:r>
      <w:r w:rsidR="000F2BED" w:rsidRPr="00694A52">
        <w:rPr>
          <w:sz w:val="28"/>
          <w:szCs w:val="28"/>
        </w:rPr>
        <w:t xml:space="preserve"> </w:t>
      </w:r>
      <w:r w:rsidR="00EB315E" w:rsidRPr="00694A52">
        <w:rPr>
          <w:color w:val="22272F"/>
          <w:sz w:val="28"/>
          <w:szCs w:val="28"/>
        </w:rPr>
        <w:t xml:space="preserve">развитие медицинской инфраструктуры, в том числе в малонаселенных пунктах, </w:t>
      </w:r>
      <w:r w:rsidR="007E0DA2" w:rsidRPr="00694A52">
        <w:rPr>
          <w:color w:val="22272F"/>
          <w:sz w:val="28"/>
          <w:szCs w:val="28"/>
        </w:rPr>
        <w:t>а также медицинская помощь с использованием мобильных комплексов</w:t>
      </w:r>
      <w:r w:rsidR="00EB315E" w:rsidRPr="00694A52">
        <w:rPr>
          <w:color w:val="22272F"/>
          <w:sz w:val="28"/>
          <w:szCs w:val="28"/>
        </w:rPr>
        <w:t>, организация санитарно-авиационной эвакуации в труднодоступных населенных пунктах;</w:t>
      </w:r>
      <w:r w:rsidR="007E0DA2" w:rsidRPr="00694A52">
        <w:rPr>
          <w:color w:val="22272F"/>
          <w:sz w:val="28"/>
          <w:szCs w:val="28"/>
        </w:rPr>
        <w:t xml:space="preserve"> </w:t>
      </w:r>
    </w:p>
    <w:p w14:paraId="0D33DA7A" w14:textId="77777777" w:rsidR="00667D61" w:rsidRDefault="009B7DCB" w:rsidP="00667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sz w:val="28"/>
          <w:szCs w:val="28"/>
        </w:rPr>
        <w:t>–</w:t>
      </w:r>
      <w:r w:rsidR="008E793B" w:rsidRPr="00694A52">
        <w:rPr>
          <w:color w:val="22272F"/>
          <w:sz w:val="28"/>
          <w:szCs w:val="28"/>
        </w:rPr>
        <w:t xml:space="preserve"> </w:t>
      </w:r>
      <w:r w:rsidR="00EB315E" w:rsidRPr="00694A52">
        <w:rPr>
          <w:color w:val="22272F"/>
          <w:sz w:val="28"/>
          <w:szCs w:val="28"/>
        </w:rPr>
        <w:t>совершенствование системы оказания медицинской помощи лицам с болезнями системы кровообращения, злокачественными новообразованиями, а также детям;</w:t>
      </w:r>
      <w:r w:rsidR="007E0DA2" w:rsidRPr="00694A52">
        <w:rPr>
          <w:color w:val="22272F"/>
          <w:sz w:val="28"/>
          <w:szCs w:val="28"/>
        </w:rPr>
        <w:t xml:space="preserve"> </w:t>
      </w:r>
    </w:p>
    <w:p w14:paraId="293F644B" w14:textId="77777777" w:rsidR="00667D61" w:rsidRDefault="009B7DCB" w:rsidP="00667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sz w:val="28"/>
          <w:szCs w:val="28"/>
        </w:rPr>
        <w:t>–</w:t>
      </w:r>
      <w:r w:rsidR="004E60A1" w:rsidRPr="00694A52">
        <w:rPr>
          <w:sz w:val="28"/>
          <w:szCs w:val="28"/>
        </w:rPr>
        <w:t xml:space="preserve"> </w:t>
      </w:r>
      <w:r w:rsidR="00DE7E9B" w:rsidRPr="00694A52">
        <w:rPr>
          <w:sz w:val="28"/>
          <w:szCs w:val="28"/>
        </w:rPr>
        <w:t xml:space="preserve"> </w:t>
      </w:r>
      <w:r w:rsidR="004E60A1" w:rsidRPr="00694A52">
        <w:rPr>
          <w:color w:val="22272F"/>
          <w:sz w:val="28"/>
          <w:szCs w:val="28"/>
        </w:rPr>
        <w:t>л</w:t>
      </w:r>
      <w:r w:rsidR="00EB315E" w:rsidRPr="00694A52">
        <w:rPr>
          <w:color w:val="22272F"/>
          <w:sz w:val="28"/>
          <w:szCs w:val="28"/>
        </w:rPr>
        <w:t>иквидация дефицита медицинских работников;</w:t>
      </w:r>
      <w:r w:rsidR="007E0DA2" w:rsidRPr="00694A52">
        <w:rPr>
          <w:color w:val="22272F"/>
          <w:sz w:val="28"/>
          <w:szCs w:val="28"/>
        </w:rPr>
        <w:t xml:space="preserve"> </w:t>
      </w:r>
    </w:p>
    <w:p w14:paraId="7F537F5D" w14:textId="0EF6B30B" w:rsidR="00EB315E" w:rsidRPr="00694A52" w:rsidRDefault="009B7DCB" w:rsidP="00667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sz w:val="28"/>
          <w:szCs w:val="28"/>
        </w:rPr>
        <w:t>–</w:t>
      </w:r>
      <w:r w:rsidR="008E793B" w:rsidRPr="00694A52">
        <w:rPr>
          <w:color w:val="22272F"/>
          <w:sz w:val="28"/>
          <w:szCs w:val="28"/>
        </w:rPr>
        <w:t xml:space="preserve"> </w:t>
      </w:r>
      <w:r w:rsidR="006C3105" w:rsidRPr="00694A52">
        <w:rPr>
          <w:color w:val="22272F"/>
          <w:sz w:val="28"/>
          <w:szCs w:val="28"/>
        </w:rPr>
        <w:t xml:space="preserve"> </w:t>
      </w:r>
      <w:r w:rsidR="00EB315E" w:rsidRPr="00694A52">
        <w:rPr>
          <w:color w:val="22272F"/>
          <w:sz w:val="28"/>
          <w:szCs w:val="28"/>
        </w:rPr>
        <w:t>развитие информационных технологий в здравоохранении;</w:t>
      </w:r>
      <w:r w:rsidR="007E0DA2" w:rsidRPr="00694A52">
        <w:rPr>
          <w:color w:val="22272F"/>
          <w:sz w:val="28"/>
          <w:szCs w:val="28"/>
        </w:rPr>
        <w:t xml:space="preserve"> </w:t>
      </w:r>
    </w:p>
    <w:p w14:paraId="7FB7A04D" w14:textId="77777777" w:rsidR="00667D61" w:rsidRDefault="009B7DCB" w:rsidP="00C33F4D">
      <w:pPr>
        <w:pStyle w:val="s1"/>
        <w:shd w:val="clear" w:color="auto" w:fill="FFFFFF"/>
        <w:spacing w:before="0" w:before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694A52">
        <w:rPr>
          <w:sz w:val="28"/>
          <w:szCs w:val="28"/>
        </w:rPr>
        <w:t>–</w:t>
      </w:r>
      <w:r w:rsidR="006C3105" w:rsidRPr="00694A52">
        <w:rPr>
          <w:sz w:val="28"/>
          <w:szCs w:val="28"/>
        </w:rPr>
        <w:t xml:space="preserve"> </w:t>
      </w:r>
      <w:r w:rsidR="00EB315E" w:rsidRPr="00694A52">
        <w:rPr>
          <w:color w:val="22272F"/>
          <w:sz w:val="28"/>
          <w:szCs w:val="28"/>
        </w:rPr>
        <w:t>реализация мероприятий, направленных на увеличение доли граждан, ведущих здоровый образ жизни;</w:t>
      </w:r>
      <w:r w:rsidR="00C146D8" w:rsidRPr="00694A52">
        <w:rPr>
          <w:color w:val="22272F"/>
          <w:sz w:val="28"/>
          <w:szCs w:val="28"/>
        </w:rPr>
        <w:t xml:space="preserve"> </w:t>
      </w:r>
    </w:p>
    <w:p w14:paraId="51DB64D3" w14:textId="521EB94D" w:rsidR="00EB315E" w:rsidRPr="00694A52" w:rsidRDefault="009B7DCB" w:rsidP="00C33F4D">
      <w:pPr>
        <w:pStyle w:val="s1"/>
        <w:shd w:val="clear" w:color="auto" w:fill="FFFFFF"/>
        <w:spacing w:before="0" w:before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694A52">
        <w:rPr>
          <w:sz w:val="28"/>
          <w:szCs w:val="28"/>
        </w:rPr>
        <w:t>–</w:t>
      </w:r>
      <w:r w:rsidR="005671EA" w:rsidRPr="00694A52">
        <w:rPr>
          <w:sz w:val="28"/>
          <w:szCs w:val="28"/>
        </w:rPr>
        <w:t xml:space="preserve"> </w:t>
      </w:r>
      <w:r w:rsidR="00EB315E" w:rsidRPr="00694A52">
        <w:rPr>
          <w:color w:val="22272F"/>
          <w:sz w:val="28"/>
          <w:szCs w:val="28"/>
        </w:rPr>
        <w:t>повышение качества и доступности медицинской помощи для лиц старше трудоспособного возраста.</w:t>
      </w:r>
      <w:r w:rsidR="00C146D8" w:rsidRPr="00694A52">
        <w:rPr>
          <w:color w:val="22272F"/>
          <w:sz w:val="28"/>
          <w:szCs w:val="28"/>
        </w:rPr>
        <w:t xml:space="preserve"> </w:t>
      </w:r>
    </w:p>
    <w:p w14:paraId="5BECC618" w14:textId="58DB8EBA" w:rsidR="00933399" w:rsidRPr="00694A52" w:rsidRDefault="00BD5332" w:rsidP="0067089B">
      <w:pPr>
        <w:pStyle w:val="s1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4A52">
        <w:rPr>
          <w:color w:val="000000" w:themeColor="text1"/>
          <w:sz w:val="28"/>
          <w:szCs w:val="28"/>
          <w:shd w:val="clear" w:color="auto" w:fill="FFFFFF"/>
        </w:rPr>
        <w:t>Во исполнение поручений Президента Российской Федерации и в соответствии с </w:t>
      </w:r>
      <w:hyperlink r:id="rId15" w:anchor="/document/72833114/entry/0" w:history="1">
        <w:r w:rsidRPr="00694A52">
          <w:rPr>
            <w:rStyle w:val="af2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694A52">
        <w:rPr>
          <w:color w:val="000000" w:themeColor="text1"/>
          <w:sz w:val="28"/>
          <w:szCs w:val="28"/>
          <w:shd w:val="clear" w:color="auto" w:fill="FFFFFF"/>
        </w:rPr>
        <w:t xml:space="preserve"> Правительства Российской Федерации от 9 октября 2019 г. N 1304 </w:t>
      </w:r>
      <w:r w:rsidR="00D35BF7" w:rsidRPr="00694A52">
        <w:rPr>
          <w:color w:val="000000" w:themeColor="text1"/>
          <w:sz w:val="28"/>
          <w:szCs w:val="28"/>
          <w:shd w:val="clear" w:color="auto" w:fill="FFFFFF"/>
        </w:rPr>
        <w:t>«</w:t>
      </w:r>
      <w:r w:rsidRPr="00694A52">
        <w:rPr>
          <w:color w:val="000000" w:themeColor="text1"/>
          <w:sz w:val="28"/>
          <w:szCs w:val="28"/>
          <w:shd w:val="clear" w:color="auto" w:fill="FFFFFF"/>
        </w:rPr>
        <w:t>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</w:t>
      </w:r>
      <w:r w:rsidR="00D35BF7" w:rsidRPr="00694A52">
        <w:rPr>
          <w:color w:val="000000" w:themeColor="text1"/>
          <w:sz w:val="28"/>
          <w:szCs w:val="28"/>
          <w:shd w:val="clear" w:color="auto" w:fill="FFFFFF"/>
        </w:rPr>
        <w:t>»</w:t>
      </w:r>
      <w:r w:rsidRPr="00694A52">
        <w:rPr>
          <w:color w:val="000000" w:themeColor="text1"/>
          <w:sz w:val="28"/>
          <w:szCs w:val="28"/>
        </w:rPr>
        <w:t xml:space="preserve"> </w:t>
      </w:r>
      <w:r w:rsidR="00D35BF7" w:rsidRPr="00694A52">
        <w:rPr>
          <w:color w:val="000000" w:themeColor="text1"/>
          <w:sz w:val="28"/>
          <w:szCs w:val="28"/>
        </w:rPr>
        <w:t>в</w:t>
      </w:r>
      <w:r w:rsidR="00933399" w:rsidRPr="00694A52">
        <w:rPr>
          <w:color w:val="000000" w:themeColor="text1"/>
          <w:sz w:val="28"/>
          <w:szCs w:val="28"/>
        </w:rPr>
        <w:t xml:space="preserve"> рамках регионального</w:t>
      </w:r>
      <w:r w:rsidR="00933399" w:rsidRPr="00694A52">
        <w:rPr>
          <w:color w:val="000000" w:themeColor="text1"/>
          <w:sz w:val="28"/>
          <w:szCs w:val="28"/>
          <w:shd w:val="clear" w:color="auto" w:fill="FFFFFF"/>
        </w:rPr>
        <w:t xml:space="preserve"> проекта </w:t>
      </w:r>
      <w:r w:rsidR="006D4124" w:rsidRPr="00694A52">
        <w:rPr>
          <w:color w:val="000000" w:themeColor="text1"/>
          <w:sz w:val="28"/>
          <w:szCs w:val="28"/>
          <w:shd w:val="clear" w:color="auto" w:fill="FFFFFF"/>
        </w:rPr>
        <w:t>«</w:t>
      </w:r>
      <w:r w:rsidR="00933399" w:rsidRPr="00694A52">
        <w:rPr>
          <w:color w:val="000000" w:themeColor="text1"/>
          <w:sz w:val="28"/>
          <w:szCs w:val="28"/>
          <w:shd w:val="clear" w:color="auto" w:fill="FFFFFF"/>
        </w:rPr>
        <w:t xml:space="preserve">Модернизация первичного звена здравоохранения </w:t>
      </w:r>
      <w:r w:rsidR="00582C6B" w:rsidRPr="00694A52">
        <w:rPr>
          <w:color w:val="000000" w:themeColor="text1"/>
          <w:sz w:val="28"/>
          <w:szCs w:val="28"/>
          <w:shd w:val="clear" w:color="auto" w:fill="FFFFFF"/>
        </w:rPr>
        <w:t>Камчатского края»</w:t>
      </w:r>
      <w:r w:rsidR="00933399" w:rsidRPr="00694A52">
        <w:rPr>
          <w:color w:val="000000" w:themeColor="text1"/>
          <w:sz w:val="28"/>
          <w:szCs w:val="28"/>
          <w:shd w:val="clear" w:color="auto" w:fill="FFFFFF"/>
        </w:rPr>
        <w:t>, входящего в состав </w:t>
      </w:r>
      <w:hyperlink r:id="rId16" w:anchor="/document/72185920/entry/0" w:history="1">
        <w:r w:rsidR="00933399" w:rsidRPr="00694A52">
          <w:rPr>
            <w:rStyle w:val="af2"/>
            <w:color w:val="000000" w:themeColor="text1"/>
            <w:sz w:val="28"/>
            <w:szCs w:val="28"/>
            <w:u w:val="none"/>
            <w:shd w:val="clear" w:color="auto" w:fill="FFFFFF"/>
          </w:rPr>
          <w:t>национального проекта</w:t>
        </w:r>
      </w:hyperlink>
      <w:r w:rsidR="00933399" w:rsidRPr="00694A52">
        <w:rPr>
          <w:color w:val="000000" w:themeColor="text1"/>
          <w:sz w:val="28"/>
          <w:szCs w:val="28"/>
          <w:shd w:val="clear" w:color="auto" w:fill="FFFFFF"/>
        </w:rPr>
        <w:t> «Здравоохранение», будет продолжена реализация региональн</w:t>
      </w:r>
      <w:r w:rsidR="00582C6B" w:rsidRPr="00694A52">
        <w:rPr>
          <w:color w:val="000000" w:themeColor="text1"/>
          <w:sz w:val="28"/>
          <w:szCs w:val="28"/>
          <w:shd w:val="clear" w:color="auto" w:fill="FFFFFF"/>
        </w:rPr>
        <w:t>ой</w:t>
      </w:r>
      <w:r w:rsidR="00933399" w:rsidRPr="00694A52">
        <w:rPr>
          <w:color w:val="000000" w:themeColor="text1"/>
          <w:sz w:val="28"/>
          <w:szCs w:val="28"/>
          <w:shd w:val="clear" w:color="auto" w:fill="FFFFFF"/>
        </w:rPr>
        <w:t> </w:t>
      </w:r>
      <w:r w:rsidR="005B7BE1" w:rsidRPr="00694A52">
        <w:rPr>
          <w:color w:val="000000" w:themeColor="text1"/>
          <w:sz w:val="28"/>
          <w:szCs w:val="28"/>
          <w:shd w:val="clear" w:color="auto" w:fill="FFFFFF"/>
        </w:rPr>
        <w:t>программы</w:t>
      </w:r>
      <w:r w:rsidR="00582C6B" w:rsidRPr="00694A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33399" w:rsidRPr="00694A52">
        <w:rPr>
          <w:color w:val="000000" w:themeColor="text1"/>
          <w:sz w:val="28"/>
          <w:szCs w:val="28"/>
          <w:shd w:val="clear" w:color="auto" w:fill="FFFFFF"/>
        </w:rPr>
        <w:t>модернизации первичного звена </w:t>
      </w:r>
      <w:r w:rsidR="005B7BE1" w:rsidRPr="00694A52">
        <w:rPr>
          <w:color w:val="000000" w:themeColor="text1"/>
          <w:sz w:val="28"/>
          <w:szCs w:val="28"/>
          <w:shd w:val="clear" w:color="auto" w:fill="FFFFFF"/>
        </w:rPr>
        <w:t>здравоохранения</w:t>
      </w:r>
      <w:r w:rsidR="00FB6E4C" w:rsidRPr="00694A5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E0383CA" w14:textId="77777777" w:rsidR="00EA6D19" w:rsidRPr="00EA6D19" w:rsidRDefault="00EA6D19" w:rsidP="00FB6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EA6D19">
        <w:rPr>
          <w:rFonts w:ascii="Times New Roman" w:hAnsi="Times New Roman"/>
          <w:color w:val="22272F"/>
          <w:sz w:val="28"/>
          <w:szCs w:val="28"/>
        </w:rPr>
        <w:t>В </w:t>
      </w:r>
      <w:hyperlink r:id="rId17" w:anchor="/document/72264534/entry/1000" w:history="1">
        <w:r w:rsidRPr="00EA6D19">
          <w:rPr>
            <w:rFonts w:ascii="Times New Roman" w:hAnsi="Times New Roman"/>
            <w:color w:val="auto"/>
            <w:sz w:val="28"/>
            <w:szCs w:val="28"/>
          </w:rPr>
          <w:t>Стратегии</w:t>
        </w:r>
      </w:hyperlink>
      <w:r w:rsidRPr="00EA6D19">
        <w:rPr>
          <w:rFonts w:ascii="Times New Roman" w:hAnsi="Times New Roman"/>
          <w:color w:val="22272F"/>
          <w:sz w:val="28"/>
          <w:szCs w:val="28"/>
        </w:rPr>
        <w:t> развития здравоохранения в Российской Федерации на период до 2025 года определены приоритетные направления по решению основных задач развития системы здравоохранения, предусматривающие в том числе:</w:t>
      </w:r>
    </w:p>
    <w:p w14:paraId="47E3B6BF" w14:textId="7146F85B" w:rsidR="00EA6D19" w:rsidRPr="00EA6D19" w:rsidRDefault="00FB6E4C" w:rsidP="00FB6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 xml:space="preserve">– </w:t>
      </w:r>
      <w:r w:rsidR="00EA6D19" w:rsidRPr="00EA6D19">
        <w:rPr>
          <w:rFonts w:ascii="Times New Roman" w:hAnsi="Times New Roman"/>
          <w:color w:val="22272F"/>
          <w:sz w:val="28"/>
          <w:szCs w:val="28"/>
        </w:rPr>
        <w:t>строительство и реконструкцию объектов здравоохранения;</w:t>
      </w:r>
    </w:p>
    <w:p w14:paraId="05E6997A" w14:textId="72D37B5B" w:rsidR="00EA6D19" w:rsidRPr="00EA6D19" w:rsidRDefault="00FB6E4C" w:rsidP="00667D6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>–</w:t>
      </w:r>
      <w:r w:rsidR="00667D61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A6D19" w:rsidRPr="00EA6D19">
        <w:rPr>
          <w:rFonts w:ascii="Times New Roman" w:hAnsi="Times New Roman"/>
          <w:color w:val="22272F"/>
          <w:sz w:val="28"/>
          <w:szCs w:val="28"/>
        </w:rPr>
        <w:t>оснащение медицинских организаций современным лабораторным оборудованием;</w:t>
      </w:r>
    </w:p>
    <w:p w14:paraId="7A9A99DC" w14:textId="19B682E5" w:rsidR="00EA6D19" w:rsidRPr="00EA6D19" w:rsidRDefault="00FB6E4C" w:rsidP="00FB6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 xml:space="preserve">– </w:t>
      </w:r>
      <w:r w:rsidR="00EA6D19" w:rsidRPr="00EA6D19">
        <w:rPr>
          <w:rFonts w:ascii="Times New Roman" w:hAnsi="Times New Roman"/>
          <w:color w:val="22272F"/>
          <w:sz w:val="28"/>
          <w:szCs w:val="28"/>
        </w:rPr>
        <w:t>обеспечение оптимальной доступности для граждан (включая граждан, проживающих в труднодоступных местностях) первичной медико-санитарной помощи, совершенствование санитарно-авиационной эвакуации;</w:t>
      </w:r>
    </w:p>
    <w:p w14:paraId="0E845A4A" w14:textId="36303B2F" w:rsidR="00FB6E4C" w:rsidRPr="00694A52" w:rsidRDefault="00FB6E4C" w:rsidP="00FB6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</w:rPr>
      </w:pPr>
      <w:r w:rsidRPr="00694A52">
        <w:rPr>
          <w:rFonts w:ascii="Times New Roman" w:hAnsi="Times New Roman"/>
          <w:color w:val="22272F"/>
          <w:sz w:val="28"/>
          <w:szCs w:val="28"/>
        </w:rPr>
        <w:t xml:space="preserve">– </w:t>
      </w:r>
      <w:r w:rsidR="00EA6D19" w:rsidRPr="00EA6D19">
        <w:rPr>
          <w:rFonts w:ascii="Times New Roman" w:hAnsi="Times New Roman"/>
          <w:color w:val="22272F"/>
          <w:sz w:val="28"/>
          <w:szCs w:val="28"/>
        </w:rPr>
        <w:t>дальнейшее развитие высокотехнологичной медицинской помощи.</w:t>
      </w:r>
      <w:r w:rsidRPr="00694A52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14:paraId="70E40425" w14:textId="77777777" w:rsidR="00FB6E4C" w:rsidRPr="00694A52" w:rsidRDefault="00EA6D19" w:rsidP="00FB6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</w:rPr>
      </w:pPr>
      <w:r w:rsidRPr="00EA6D19">
        <w:rPr>
          <w:rFonts w:ascii="Times New Roman" w:hAnsi="Times New Roman"/>
          <w:color w:val="auto"/>
          <w:sz w:val="28"/>
          <w:szCs w:val="28"/>
        </w:rPr>
        <w:t>В рамках утвержденной Министерством здравоохранения Российской Федерации </w:t>
      </w:r>
      <w:hyperlink r:id="rId18" w:anchor="/document/70317532/entry/1000" w:history="1">
        <w:r w:rsidRPr="00EA6D19">
          <w:rPr>
            <w:rFonts w:ascii="Times New Roman" w:hAnsi="Times New Roman"/>
            <w:color w:val="auto"/>
            <w:sz w:val="28"/>
            <w:szCs w:val="28"/>
          </w:rPr>
          <w:t>Стратегии</w:t>
        </w:r>
      </w:hyperlink>
      <w:r w:rsidRPr="00EA6D19">
        <w:rPr>
          <w:rFonts w:ascii="Times New Roman" w:hAnsi="Times New Roman"/>
          <w:color w:val="auto"/>
          <w:sz w:val="28"/>
          <w:szCs w:val="28"/>
        </w:rPr>
        <w:t xml:space="preserve"> лекарственного </w:t>
      </w:r>
      <w:r w:rsidRPr="00EA6D19">
        <w:rPr>
          <w:rFonts w:ascii="Times New Roman" w:hAnsi="Times New Roman"/>
          <w:color w:val="22272F"/>
          <w:sz w:val="28"/>
          <w:szCs w:val="28"/>
        </w:rPr>
        <w:t>обеспечения населения на период до 2025 года будет продолжена реализация мероприятий, направленных на повышение удовлетворенности населения доступностью лекарственного обеспечения.</w:t>
      </w:r>
    </w:p>
    <w:p w14:paraId="16419F49" w14:textId="44005DA1" w:rsidR="002636DF" w:rsidRPr="00694A52" w:rsidRDefault="005B7BE1" w:rsidP="00C47F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A52">
        <w:rPr>
          <w:sz w:val="28"/>
          <w:szCs w:val="28"/>
        </w:rPr>
        <w:lastRenderedPageBreak/>
        <w:t>Р</w:t>
      </w:r>
      <w:r w:rsidR="002636DF" w:rsidRPr="00694A52">
        <w:rPr>
          <w:sz w:val="28"/>
          <w:szCs w:val="28"/>
        </w:rPr>
        <w:t xml:space="preserve">еализация указанных задач будет осуществляться путем выполнения мероприятий </w:t>
      </w:r>
      <w:r w:rsidR="006477A5" w:rsidRPr="00694A52">
        <w:rPr>
          <w:sz w:val="28"/>
          <w:szCs w:val="28"/>
        </w:rPr>
        <w:t>региональных</w:t>
      </w:r>
      <w:r w:rsidR="002636DF" w:rsidRPr="00694A52">
        <w:rPr>
          <w:sz w:val="28"/>
          <w:szCs w:val="28"/>
        </w:rPr>
        <w:t xml:space="preserve"> проектов национальных проектов </w:t>
      </w:r>
      <w:hyperlink r:id="rId19" w:anchor="/document/72185920/entry/0" w:history="1">
        <w:r w:rsidR="006477A5" w:rsidRPr="00694A52">
          <w:rPr>
            <w:rStyle w:val="af2"/>
            <w:color w:val="auto"/>
            <w:sz w:val="28"/>
            <w:szCs w:val="28"/>
            <w:u w:val="none"/>
          </w:rPr>
          <w:t>«</w:t>
        </w:r>
        <w:r w:rsidR="002636DF" w:rsidRPr="00694A52">
          <w:rPr>
            <w:rStyle w:val="af2"/>
            <w:color w:val="auto"/>
            <w:sz w:val="28"/>
            <w:szCs w:val="28"/>
            <w:u w:val="none"/>
          </w:rPr>
          <w:t>Здравоохранение</w:t>
        </w:r>
        <w:r w:rsidR="00ED4C6A" w:rsidRPr="00694A52">
          <w:rPr>
            <w:rStyle w:val="af2"/>
            <w:color w:val="auto"/>
            <w:sz w:val="28"/>
            <w:szCs w:val="28"/>
            <w:u w:val="none"/>
          </w:rPr>
          <w:t>»</w:t>
        </w:r>
      </w:hyperlink>
      <w:r w:rsidR="00ED4C6A" w:rsidRPr="00694A52">
        <w:rPr>
          <w:sz w:val="28"/>
          <w:szCs w:val="28"/>
        </w:rPr>
        <w:t xml:space="preserve"> </w:t>
      </w:r>
      <w:r w:rsidR="002636DF" w:rsidRPr="00694A52">
        <w:rPr>
          <w:sz w:val="28"/>
          <w:szCs w:val="28"/>
        </w:rPr>
        <w:t>и </w:t>
      </w:r>
      <w:r w:rsidR="00ED4C6A" w:rsidRPr="00694A52">
        <w:rPr>
          <w:sz w:val="28"/>
          <w:szCs w:val="28"/>
        </w:rPr>
        <w:t xml:space="preserve"> </w:t>
      </w:r>
      <w:hyperlink r:id="rId20" w:anchor="/document/72158122/entry/0" w:history="1">
        <w:r w:rsidR="00ED4C6A" w:rsidRPr="00694A52">
          <w:rPr>
            <w:rStyle w:val="af2"/>
            <w:color w:val="auto"/>
            <w:sz w:val="28"/>
            <w:szCs w:val="28"/>
            <w:u w:val="none"/>
          </w:rPr>
          <w:t>«</w:t>
        </w:r>
        <w:r w:rsidR="002636DF" w:rsidRPr="00694A52">
          <w:rPr>
            <w:rStyle w:val="af2"/>
            <w:color w:val="auto"/>
            <w:sz w:val="28"/>
            <w:szCs w:val="28"/>
            <w:u w:val="none"/>
          </w:rPr>
          <w:t>Демография</w:t>
        </w:r>
        <w:r w:rsidR="00ED4C6A" w:rsidRPr="00694A52">
          <w:rPr>
            <w:rStyle w:val="af2"/>
            <w:color w:val="auto"/>
            <w:sz w:val="28"/>
            <w:szCs w:val="28"/>
            <w:u w:val="none"/>
          </w:rPr>
          <w:t>»</w:t>
        </w:r>
      </w:hyperlink>
      <w:r w:rsidR="002636DF" w:rsidRPr="00694A52">
        <w:rPr>
          <w:sz w:val="28"/>
          <w:szCs w:val="28"/>
        </w:rPr>
        <w:t xml:space="preserve">, </w:t>
      </w:r>
      <w:r w:rsidR="00096204" w:rsidRPr="00694A52">
        <w:rPr>
          <w:sz w:val="28"/>
          <w:szCs w:val="28"/>
        </w:rPr>
        <w:t>ведомственны</w:t>
      </w:r>
      <w:r w:rsidR="009B7DCB" w:rsidRPr="00694A52">
        <w:rPr>
          <w:sz w:val="28"/>
          <w:szCs w:val="28"/>
        </w:rPr>
        <w:t>х проектов,</w:t>
      </w:r>
      <w:r w:rsidR="002636DF" w:rsidRPr="00694A52">
        <w:rPr>
          <w:sz w:val="28"/>
          <w:szCs w:val="28"/>
        </w:rPr>
        <w:t xml:space="preserve"> а также комплекс</w:t>
      </w:r>
      <w:r w:rsidR="000F2BED" w:rsidRPr="00694A52">
        <w:rPr>
          <w:sz w:val="28"/>
          <w:szCs w:val="28"/>
        </w:rPr>
        <w:t>а</w:t>
      </w:r>
      <w:r w:rsidR="002636DF" w:rsidRPr="00694A52">
        <w:rPr>
          <w:sz w:val="28"/>
          <w:szCs w:val="28"/>
        </w:rPr>
        <w:t xml:space="preserve"> процессных мероприятий </w:t>
      </w:r>
      <w:r w:rsidRPr="00694A52">
        <w:rPr>
          <w:sz w:val="28"/>
          <w:szCs w:val="28"/>
        </w:rPr>
        <w:t>Программы</w:t>
      </w:r>
      <w:r w:rsidR="002636DF" w:rsidRPr="00694A52">
        <w:rPr>
          <w:sz w:val="28"/>
          <w:szCs w:val="28"/>
        </w:rPr>
        <w:t>.</w:t>
      </w:r>
    </w:p>
    <w:p w14:paraId="6977A8BE" w14:textId="5D14CCD7" w:rsidR="002636DF" w:rsidRPr="00694A52" w:rsidRDefault="002636DF" w:rsidP="00DB76CD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 xml:space="preserve">Ожидаемыми результатами реализации </w:t>
      </w:r>
      <w:r w:rsidR="005B7BE1" w:rsidRPr="00694A52">
        <w:rPr>
          <w:color w:val="22272F"/>
          <w:sz w:val="28"/>
          <w:szCs w:val="28"/>
        </w:rPr>
        <w:t>Программы</w:t>
      </w:r>
      <w:r w:rsidRPr="00694A52">
        <w:rPr>
          <w:color w:val="22272F"/>
          <w:sz w:val="28"/>
          <w:szCs w:val="28"/>
        </w:rPr>
        <w:t> к 2030 году будут снижение младенческой смертности - до 3,9 случая на 1000 человек, родившихся живыми, снижение смертности от новообразований - до 1</w:t>
      </w:r>
      <w:r w:rsidR="00433799" w:rsidRPr="00694A52">
        <w:rPr>
          <w:color w:val="22272F"/>
          <w:sz w:val="28"/>
          <w:szCs w:val="28"/>
        </w:rPr>
        <w:t>58,4</w:t>
      </w:r>
      <w:r w:rsidRPr="00694A52">
        <w:rPr>
          <w:color w:val="22272F"/>
          <w:sz w:val="28"/>
          <w:szCs w:val="28"/>
        </w:rPr>
        <w:t xml:space="preserve"> случаев на</w:t>
      </w:r>
      <w:r w:rsidR="00433799" w:rsidRPr="00694A52">
        <w:rPr>
          <w:color w:val="22272F"/>
          <w:sz w:val="28"/>
          <w:szCs w:val="28"/>
        </w:rPr>
        <w:t xml:space="preserve"> </w:t>
      </w:r>
      <w:r w:rsidRPr="00694A52">
        <w:rPr>
          <w:color w:val="22272F"/>
          <w:sz w:val="28"/>
          <w:szCs w:val="28"/>
        </w:rPr>
        <w:t>100 тыс. человек населения</w:t>
      </w:r>
      <w:r w:rsidRPr="00694A52">
        <w:rPr>
          <w:rFonts w:ascii="PT Serif" w:hAnsi="PT Serif"/>
          <w:color w:val="22272F"/>
          <w:sz w:val="23"/>
          <w:szCs w:val="23"/>
        </w:rPr>
        <w:t xml:space="preserve">, </w:t>
      </w:r>
      <w:r w:rsidRPr="00694A52">
        <w:rPr>
          <w:color w:val="22272F"/>
          <w:sz w:val="28"/>
          <w:szCs w:val="28"/>
        </w:rPr>
        <w:t>от болезней системы кровообращения - до 450 случаев на 100 тыс. человек населения,</w:t>
      </w:r>
      <w:r w:rsidRPr="00694A52">
        <w:rPr>
          <w:rFonts w:ascii="PT Serif" w:hAnsi="PT Serif"/>
          <w:color w:val="22272F"/>
          <w:sz w:val="23"/>
          <w:szCs w:val="23"/>
        </w:rPr>
        <w:t xml:space="preserve"> </w:t>
      </w:r>
      <w:r w:rsidRPr="00694A52">
        <w:rPr>
          <w:color w:val="22272F"/>
          <w:sz w:val="28"/>
          <w:szCs w:val="28"/>
        </w:rPr>
        <w:t>что в совокупности позволит достичь снижения к 2030 году смертности населения от всех причин до 11,5 случая на 1000 человек населения.</w:t>
      </w:r>
    </w:p>
    <w:p w14:paraId="2E917FBB" w14:textId="1A31FE66" w:rsidR="002636DF" w:rsidRPr="00694A52" w:rsidRDefault="002636DF" w:rsidP="00DB76CD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rFonts w:ascii="PT Serif" w:hAnsi="PT Serif"/>
          <w:color w:val="22272F"/>
          <w:sz w:val="23"/>
          <w:szCs w:val="23"/>
        </w:rPr>
      </w:pPr>
      <w:r w:rsidRPr="00694A52">
        <w:rPr>
          <w:color w:val="22272F"/>
          <w:sz w:val="28"/>
          <w:szCs w:val="28"/>
        </w:rPr>
        <w:t xml:space="preserve">Повышение ожидаемой продолжительности жизни до </w:t>
      </w:r>
      <w:r w:rsidR="00A33D06" w:rsidRPr="00694A52">
        <w:rPr>
          <w:color w:val="22272F"/>
          <w:sz w:val="28"/>
          <w:szCs w:val="28"/>
        </w:rPr>
        <w:t>76,51</w:t>
      </w:r>
      <w:r w:rsidRPr="00694A52">
        <w:rPr>
          <w:color w:val="22272F"/>
          <w:sz w:val="28"/>
          <w:szCs w:val="28"/>
        </w:rPr>
        <w:t xml:space="preserve"> лет к 2030 году планируется достичь, в частности, путем увеличения </w:t>
      </w:r>
      <w:r w:rsidR="00A33D06" w:rsidRPr="00694A52">
        <w:rPr>
          <w:color w:val="22272F"/>
          <w:sz w:val="28"/>
          <w:szCs w:val="28"/>
        </w:rPr>
        <w:t>о</w:t>
      </w:r>
      <w:r w:rsidR="00A33D06" w:rsidRPr="00694A52">
        <w:rPr>
          <w:sz w:val="28"/>
          <w:szCs w:val="28"/>
        </w:rPr>
        <w:t>бращаемости</w:t>
      </w:r>
      <w:r w:rsidR="00A33D06" w:rsidRPr="00694A52">
        <w:rPr>
          <w:sz w:val="20"/>
          <w:szCs w:val="20"/>
        </w:rPr>
        <w:t xml:space="preserve"> </w:t>
      </w:r>
      <w:r w:rsidR="00A33D06" w:rsidRPr="00694A52">
        <w:rPr>
          <w:color w:val="22272F"/>
          <w:sz w:val="28"/>
          <w:szCs w:val="28"/>
        </w:rPr>
        <w:t>граждан</w:t>
      </w:r>
      <w:r w:rsidR="00A33D06" w:rsidRPr="00694A52">
        <w:rPr>
          <w:sz w:val="20"/>
          <w:szCs w:val="20"/>
        </w:rPr>
        <w:t xml:space="preserve"> </w:t>
      </w:r>
      <w:r w:rsidR="00A33D06" w:rsidRPr="00694A52">
        <w:rPr>
          <w:sz w:val="28"/>
          <w:szCs w:val="28"/>
        </w:rPr>
        <w:t>в медицинские организации по вопросам здорового образа жизни</w:t>
      </w:r>
      <w:r w:rsidRPr="00694A52">
        <w:rPr>
          <w:color w:val="22272F"/>
          <w:sz w:val="28"/>
          <w:szCs w:val="28"/>
        </w:rPr>
        <w:t>,</w:t>
      </w:r>
      <w:r w:rsidRPr="00694A52">
        <w:rPr>
          <w:rFonts w:ascii="PT Serif" w:hAnsi="PT Serif"/>
          <w:color w:val="22272F"/>
          <w:sz w:val="23"/>
          <w:szCs w:val="23"/>
        </w:rPr>
        <w:t xml:space="preserve"> </w:t>
      </w:r>
      <w:r w:rsidRPr="00694A52">
        <w:rPr>
          <w:color w:val="22272F"/>
          <w:sz w:val="28"/>
          <w:szCs w:val="28"/>
        </w:rPr>
        <w:t xml:space="preserve">снижения заболеваемости туберкулезом - до </w:t>
      </w:r>
      <w:r w:rsidR="00A33D06" w:rsidRPr="00694A52">
        <w:rPr>
          <w:color w:val="22272F"/>
          <w:sz w:val="28"/>
          <w:szCs w:val="28"/>
        </w:rPr>
        <w:t>37,9</w:t>
      </w:r>
      <w:r w:rsidRPr="00694A52">
        <w:rPr>
          <w:color w:val="22272F"/>
          <w:sz w:val="28"/>
          <w:szCs w:val="28"/>
        </w:rPr>
        <w:t xml:space="preserve"> случаев на 100 тыс. человек населения, </w:t>
      </w:r>
      <w:r w:rsidR="00A33D06" w:rsidRPr="00694A52">
        <w:rPr>
          <w:color w:val="22272F"/>
          <w:sz w:val="28"/>
          <w:szCs w:val="28"/>
        </w:rPr>
        <w:t>заболеваемостью ВИЧ</w:t>
      </w:r>
      <w:r w:rsidRPr="00694A52">
        <w:rPr>
          <w:color w:val="22272F"/>
          <w:sz w:val="28"/>
          <w:szCs w:val="28"/>
        </w:rPr>
        <w:t xml:space="preserve"> - до </w:t>
      </w:r>
      <w:r w:rsidR="00A33D06" w:rsidRPr="00694A52">
        <w:rPr>
          <w:color w:val="22272F"/>
          <w:sz w:val="28"/>
          <w:szCs w:val="28"/>
        </w:rPr>
        <w:t>40</w:t>
      </w:r>
      <w:r w:rsidRPr="00694A52">
        <w:rPr>
          <w:color w:val="22272F"/>
          <w:sz w:val="28"/>
          <w:szCs w:val="28"/>
        </w:rPr>
        <w:t xml:space="preserve"> случа</w:t>
      </w:r>
      <w:r w:rsidR="00A33D06" w:rsidRPr="00694A52">
        <w:rPr>
          <w:color w:val="22272F"/>
          <w:sz w:val="28"/>
          <w:szCs w:val="28"/>
        </w:rPr>
        <w:t>ев</w:t>
      </w:r>
      <w:r w:rsidRPr="00694A52">
        <w:rPr>
          <w:color w:val="22272F"/>
          <w:sz w:val="28"/>
          <w:szCs w:val="28"/>
        </w:rPr>
        <w:t xml:space="preserve"> на 100 тыс. человек населения</w:t>
      </w:r>
      <w:r w:rsidRPr="00694A52">
        <w:rPr>
          <w:rFonts w:ascii="PT Serif" w:hAnsi="PT Serif"/>
          <w:color w:val="22272F"/>
          <w:sz w:val="23"/>
          <w:szCs w:val="23"/>
        </w:rPr>
        <w:t>.</w:t>
      </w:r>
    </w:p>
    <w:p w14:paraId="1EDDE255" w14:textId="77777777" w:rsidR="002636DF" w:rsidRPr="00694A52" w:rsidRDefault="002636DF" w:rsidP="00DB76CD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>Повышение удовлетворенности населения медицинской помощью будет достигнуто путем реализации мероприятий, направленных, в частности, на увеличение доли лиц с болезнями системы кровообращения, состоящих под диспансерным наблюдением и получивших в текущем году медицинские услуги в рамках диспансерного наблюдения, в общем числе пациентов с болезнями системы кровообращения, состоящих под диспансерным наблюдением, доли лиц с онкологическими заболеваниями, прошедших обследование и (или) лечение в текущем году в общем числе состоящих под диспансерным наблюдением, и других.</w:t>
      </w:r>
    </w:p>
    <w:p w14:paraId="78CDDAD3" w14:textId="7700E348" w:rsidR="004F6C31" w:rsidRPr="00694A52" w:rsidRDefault="004F6C31" w:rsidP="004F6C31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>4.</w:t>
      </w:r>
      <w:r w:rsidR="002C1E06" w:rsidRPr="00694A52">
        <w:rPr>
          <w:color w:val="22272F"/>
          <w:sz w:val="28"/>
          <w:szCs w:val="28"/>
        </w:rPr>
        <w:t xml:space="preserve"> </w:t>
      </w:r>
      <w:r w:rsidRPr="00694A52">
        <w:rPr>
          <w:color w:val="22272F"/>
          <w:sz w:val="28"/>
          <w:szCs w:val="28"/>
        </w:rPr>
        <w:t>Задачи</w:t>
      </w:r>
      <w:r w:rsidR="00EA6D19" w:rsidRPr="00694A52">
        <w:rPr>
          <w:color w:val="22272F"/>
          <w:sz w:val="28"/>
          <w:szCs w:val="28"/>
        </w:rPr>
        <w:t xml:space="preserve"> Программы</w:t>
      </w:r>
      <w:r w:rsidRPr="00694A52">
        <w:rPr>
          <w:color w:val="22272F"/>
          <w:sz w:val="28"/>
          <w:szCs w:val="28"/>
        </w:rPr>
        <w:t>, определенные в соответствии с национальными целями</w:t>
      </w:r>
    </w:p>
    <w:p w14:paraId="0C50C385" w14:textId="6A8DC788" w:rsidR="004F6C31" w:rsidRPr="00694A52" w:rsidRDefault="00933399" w:rsidP="006708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>Реализация мероприятий Программ</w:t>
      </w:r>
      <w:r w:rsidR="00593943" w:rsidRPr="00694A52">
        <w:rPr>
          <w:color w:val="22272F"/>
          <w:sz w:val="28"/>
          <w:szCs w:val="28"/>
        </w:rPr>
        <w:t>ы оказывает опосредованное влияние на достижение целев</w:t>
      </w:r>
      <w:r w:rsidR="00E32B2F" w:rsidRPr="00694A52">
        <w:rPr>
          <w:color w:val="22272F"/>
          <w:sz w:val="28"/>
          <w:szCs w:val="28"/>
        </w:rPr>
        <w:t>ого</w:t>
      </w:r>
      <w:r w:rsidR="00593943" w:rsidRPr="00694A52">
        <w:rPr>
          <w:color w:val="22272F"/>
          <w:sz w:val="28"/>
          <w:szCs w:val="28"/>
        </w:rPr>
        <w:t xml:space="preserve"> показател</w:t>
      </w:r>
      <w:r w:rsidR="00E32B2F" w:rsidRPr="00694A52">
        <w:rPr>
          <w:color w:val="22272F"/>
          <w:sz w:val="28"/>
          <w:szCs w:val="28"/>
        </w:rPr>
        <w:t>я</w:t>
      </w:r>
      <w:r w:rsidR="00593943" w:rsidRPr="00694A52">
        <w:rPr>
          <w:color w:val="22272F"/>
          <w:sz w:val="28"/>
          <w:szCs w:val="28"/>
        </w:rPr>
        <w:t xml:space="preserve"> </w:t>
      </w:r>
      <w:r w:rsidR="006D4124" w:rsidRPr="00694A52">
        <w:rPr>
          <w:color w:val="22272F"/>
          <w:sz w:val="28"/>
          <w:szCs w:val="28"/>
        </w:rPr>
        <w:t xml:space="preserve">«Повышение ожидаемой продолжительности жизни </w:t>
      </w:r>
      <w:r w:rsidR="006D4124" w:rsidRPr="00694A52">
        <w:rPr>
          <w:sz w:val="28"/>
          <w:szCs w:val="28"/>
        </w:rPr>
        <w:t xml:space="preserve">до 78 лет </w:t>
      </w:r>
      <w:r w:rsidR="006D4124" w:rsidRPr="00694A52">
        <w:rPr>
          <w:color w:val="22272F"/>
          <w:sz w:val="28"/>
          <w:szCs w:val="28"/>
        </w:rPr>
        <w:t xml:space="preserve">к 2030 году </w:t>
      </w:r>
      <w:r w:rsidR="00593943" w:rsidRPr="00694A52">
        <w:rPr>
          <w:color w:val="22272F"/>
          <w:sz w:val="28"/>
          <w:szCs w:val="28"/>
        </w:rPr>
        <w:t xml:space="preserve">национальной цели развития Российской Федерации </w:t>
      </w:r>
      <w:r w:rsidR="00E32B2F" w:rsidRPr="00694A52">
        <w:rPr>
          <w:sz w:val="28"/>
          <w:szCs w:val="28"/>
        </w:rPr>
        <w:t>«Сохранение населения, здоровье и благополучие людей»</w:t>
      </w:r>
      <w:r w:rsidR="00593943" w:rsidRPr="00694A52">
        <w:rPr>
          <w:color w:val="22272F"/>
          <w:sz w:val="28"/>
          <w:szCs w:val="28"/>
        </w:rPr>
        <w:t xml:space="preserve"> </w:t>
      </w:r>
      <w:r w:rsidR="00E32B2F" w:rsidRPr="00694A52">
        <w:rPr>
          <w:color w:val="22272F"/>
          <w:sz w:val="28"/>
          <w:szCs w:val="28"/>
        </w:rPr>
        <w:t>утвержденной</w:t>
      </w:r>
      <w:r w:rsidRPr="00694A52">
        <w:rPr>
          <w:color w:val="22272F"/>
          <w:sz w:val="28"/>
          <w:szCs w:val="28"/>
        </w:rPr>
        <w:t xml:space="preserve"> </w:t>
      </w:r>
      <w:hyperlink r:id="rId21" w:anchor="/document/74404210/entry/0" w:history="1">
        <w:r w:rsidR="004F6C31" w:rsidRPr="00694A52">
          <w:rPr>
            <w:rStyle w:val="af2"/>
            <w:color w:val="auto"/>
            <w:sz w:val="28"/>
            <w:szCs w:val="28"/>
            <w:u w:val="none"/>
          </w:rPr>
          <w:t>Указом</w:t>
        </w:r>
      </w:hyperlink>
      <w:r w:rsidR="004F6C31" w:rsidRPr="00694A52">
        <w:rPr>
          <w:color w:val="22272F"/>
          <w:sz w:val="28"/>
          <w:szCs w:val="28"/>
        </w:rPr>
        <w:t xml:space="preserve"> Президента Российской Федерации от 21 июля 2020 г. N 474 </w:t>
      </w:r>
      <w:r w:rsidR="00E32B2F" w:rsidRPr="00694A52">
        <w:rPr>
          <w:color w:val="22272F"/>
          <w:sz w:val="28"/>
          <w:szCs w:val="28"/>
        </w:rPr>
        <w:t>«</w:t>
      </w:r>
      <w:r w:rsidR="004F6C31" w:rsidRPr="00694A52">
        <w:rPr>
          <w:color w:val="22272F"/>
          <w:sz w:val="28"/>
          <w:szCs w:val="28"/>
        </w:rPr>
        <w:t>О национальных целях развития Российской Федерации на период до 2030 года</w:t>
      </w:r>
      <w:r w:rsidR="00E32B2F" w:rsidRPr="00694A52">
        <w:rPr>
          <w:color w:val="22272F"/>
          <w:sz w:val="28"/>
          <w:szCs w:val="28"/>
        </w:rPr>
        <w:t>»</w:t>
      </w:r>
      <w:r w:rsidR="004F6C31" w:rsidRPr="00694A52">
        <w:rPr>
          <w:color w:val="22272F"/>
          <w:sz w:val="28"/>
          <w:szCs w:val="28"/>
        </w:rPr>
        <w:t>.</w:t>
      </w:r>
    </w:p>
    <w:p w14:paraId="11698A54" w14:textId="06EFCBCC" w:rsidR="004F6C31" w:rsidRPr="00694A52" w:rsidRDefault="004F6C31" w:rsidP="00402706">
      <w:pPr>
        <w:pStyle w:val="ConsPlusTitle"/>
        <w:ind w:firstLine="709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>Указанн</w:t>
      </w:r>
      <w:r w:rsidR="00E32B2F"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>ая</w:t>
      </w:r>
      <w:r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цел</w:t>
      </w:r>
      <w:r w:rsidR="00E32B2F"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>ь</w:t>
      </w:r>
      <w:r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декомпозирован</w:t>
      </w:r>
      <w:r w:rsidR="00E32B2F"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в </w:t>
      </w:r>
      <w:hyperlink r:id="rId22" w:anchor="/document/402929258/entry/0" w:history="1">
        <w:r w:rsidRPr="00694A52">
          <w:rPr>
            <w:rStyle w:val="af2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Едином плане</w:t>
        </w:r>
      </w:hyperlink>
      <w:r w:rsidR="00227114"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по достижению национальных целей развития  Российской Федерации на период до 2024 года и на плановый период до 2030 года</w:t>
      </w:r>
      <w:r w:rsidR="002C1E06"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>, утвержденным распоряжением Правительства</w:t>
      </w:r>
      <w:r w:rsidR="00402706"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2C1E06"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>Российской Федерации от 01.10.2021 N 2765-р</w:t>
      </w:r>
      <w:r w:rsidR="00227114"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694A52">
        <w:rPr>
          <w:rFonts w:ascii="Times New Roman" w:hAnsi="Times New Roman"/>
          <w:b w:val="0"/>
          <w:bCs/>
          <w:color w:val="auto"/>
          <w:sz w:val="28"/>
          <w:szCs w:val="28"/>
        </w:rPr>
        <w:t>на мероприятия и показатели, характеризующие их достижение.</w:t>
      </w:r>
    </w:p>
    <w:p w14:paraId="18EC7729" w14:textId="692D458A" w:rsidR="004F6C31" w:rsidRPr="00694A52" w:rsidRDefault="004F6C31" w:rsidP="006708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3"/>
          <w:szCs w:val="23"/>
        </w:rPr>
      </w:pPr>
      <w:r w:rsidRPr="00694A52">
        <w:rPr>
          <w:color w:val="22272F"/>
          <w:sz w:val="28"/>
          <w:szCs w:val="28"/>
        </w:rPr>
        <w:t>Достижению эт</w:t>
      </w:r>
      <w:r w:rsidR="00E32B2F" w:rsidRPr="00694A52">
        <w:rPr>
          <w:color w:val="22272F"/>
          <w:sz w:val="28"/>
          <w:szCs w:val="28"/>
        </w:rPr>
        <w:t>ой</w:t>
      </w:r>
      <w:r w:rsidRPr="00694A52">
        <w:rPr>
          <w:color w:val="22272F"/>
          <w:sz w:val="28"/>
          <w:szCs w:val="28"/>
        </w:rPr>
        <w:t xml:space="preserve"> цел</w:t>
      </w:r>
      <w:r w:rsidR="00E32B2F" w:rsidRPr="00694A52">
        <w:rPr>
          <w:color w:val="22272F"/>
          <w:sz w:val="28"/>
          <w:szCs w:val="28"/>
        </w:rPr>
        <w:t>и</w:t>
      </w:r>
      <w:r w:rsidRPr="00694A52">
        <w:rPr>
          <w:color w:val="22272F"/>
          <w:sz w:val="28"/>
          <w:szCs w:val="28"/>
        </w:rPr>
        <w:t xml:space="preserve"> будет способствовать решение задач по снижению смертности населения</w:t>
      </w:r>
      <w:r w:rsidR="002C1E06" w:rsidRPr="00694A52">
        <w:rPr>
          <w:color w:val="22272F"/>
          <w:sz w:val="28"/>
          <w:szCs w:val="28"/>
        </w:rPr>
        <w:t>,</w:t>
      </w:r>
      <w:r w:rsidR="006034DB" w:rsidRPr="00694A52">
        <w:rPr>
          <w:color w:val="22272F"/>
          <w:sz w:val="28"/>
          <w:szCs w:val="28"/>
        </w:rPr>
        <w:t xml:space="preserve"> </w:t>
      </w:r>
      <w:r w:rsidRPr="00694A52">
        <w:rPr>
          <w:color w:val="22272F"/>
          <w:sz w:val="28"/>
          <w:szCs w:val="28"/>
        </w:rPr>
        <w:t xml:space="preserve">увеличению продолжительности </w:t>
      </w:r>
      <w:r w:rsidRPr="00694A52">
        <w:rPr>
          <w:sz w:val="28"/>
          <w:szCs w:val="28"/>
        </w:rPr>
        <w:t>жизни</w:t>
      </w:r>
      <w:r w:rsidR="002C1E06" w:rsidRPr="00694A52">
        <w:rPr>
          <w:sz w:val="28"/>
          <w:szCs w:val="28"/>
        </w:rPr>
        <w:t xml:space="preserve"> и удовлетворенности населения медицинской помощью</w:t>
      </w:r>
      <w:r w:rsidR="006034DB" w:rsidRPr="00694A52">
        <w:rPr>
          <w:sz w:val="28"/>
          <w:szCs w:val="28"/>
        </w:rPr>
        <w:t>.</w:t>
      </w:r>
    </w:p>
    <w:p w14:paraId="42A40DAD" w14:textId="327657B5" w:rsidR="004F6C31" w:rsidRPr="00694A52" w:rsidRDefault="004F6C31" w:rsidP="002C1E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>Мероприятия для решения задач</w:t>
      </w:r>
      <w:r w:rsidR="003338A4" w:rsidRPr="00694A52">
        <w:rPr>
          <w:color w:val="22272F"/>
          <w:sz w:val="28"/>
          <w:szCs w:val="28"/>
        </w:rPr>
        <w:t xml:space="preserve"> Программы</w:t>
      </w:r>
      <w:r w:rsidRPr="00694A52">
        <w:rPr>
          <w:color w:val="22272F"/>
          <w:sz w:val="28"/>
          <w:szCs w:val="28"/>
        </w:rPr>
        <w:t> будут реализовываться в рамках следующих направлений (подпрограмм):</w:t>
      </w:r>
    </w:p>
    <w:p w14:paraId="3B61E521" w14:textId="226AABA1" w:rsidR="007854FB" w:rsidRPr="00694A52" w:rsidRDefault="00402706" w:rsidP="00667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lastRenderedPageBreak/>
        <w:t>–</w:t>
      </w:r>
      <w:r w:rsidR="00667D61">
        <w:rPr>
          <w:color w:val="22272F"/>
          <w:sz w:val="28"/>
          <w:szCs w:val="28"/>
        </w:rPr>
        <w:t xml:space="preserve"> </w:t>
      </w:r>
      <w:r w:rsidR="007854FB" w:rsidRPr="00694A52">
        <w:rPr>
          <w:color w:val="22272F"/>
          <w:sz w:val="28"/>
          <w:szCs w:val="28"/>
        </w:rPr>
        <w:t>совершенствованию оказания медицинской помощи, включая профилактику заболеваний и формирование здорового образа жизни;</w:t>
      </w:r>
    </w:p>
    <w:p w14:paraId="4329050C" w14:textId="735B4DEB" w:rsidR="004F6C31" w:rsidRPr="00694A52" w:rsidRDefault="00402706" w:rsidP="002C1E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>–</w:t>
      </w:r>
      <w:r w:rsidR="001C15BA" w:rsidRPr="00694A52">
        <w:rPr>
          <w:color w:val="22272F"/>
          <w:sz w:val="28"/>
          <w:szCs w:val="28"/>
        </w:rPr>
        <w:t xml:space="preserve"> </w:t>
      </w:r>
      <w:r w:rsidR="00BF46DC" w:rsidRPr="00694A52">
        <w:rPr>
          <w:color w:val="22272F"/>
          <w:sz w:val="28"/>
          <w:szCs w:val="28"/>
        </w:rPr>
        <w:t xml:space="preserve">развитию </w:t>
      </w:r>
      <w:r w:rsidR="004F6C31" w:rsidRPr="00694A52">
        <w:rPr>
          <w:color w:val="22272F"/>
          <w:sz w:val="28"/>
          <w:szCs w:val="28"/>
        </w:rPr>
        <w:t>медицинской реабилитации и санаторно-курортному лечению</w:t>
      </w:r>
      <w:r w:rsidR="00BF46DC" w:rsidRPr="00694A52">
        <w:rPr>
          <w:color w:val="22272F"/>
          <w:sz w:val="28"/>
          <w:szCs w:val="28"/>
        </w:rPr>
        <w:t>, в том числе детей</w:t>
      </w:r>
      <w:r w:rsidR="004F6C31" w:rsidRPr="00694A52">
        <w:rPr>
          <w:color w:val="22272F"/>
          <w:sz w:val="28"/>
          <w:szCs w:val="28"/>
        </w:rPr>
        <w:t>;</w:t>
      </w:r>
    </w:p>
    <w:p w14:paraId="17B36837" w14:textId="6A77F09D" w:rsidR="004F6C31" w:rsidRPr="00694A52" w:rsidRDefault="00402706" w:rsidP="006708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>–</w:t>
      </w:r>
      <w:r w:rsidR="001C15BA" w:rsidRPr="00694A52">
        <w:rPr>
          <w:color w:val="22272F"/>
          <w:sz w:val="28"/>
          <w:szCs w:val="28"/>
        </w:rPr>
        <w:t xml:space="preserve"> </w:t>
      </w:r>
      <w:r w:rsidR="00BF46DC" w:rsidRPr="00694A52">
        <w:rPr>
          <w:color w:val="22272F"/>
          <w:sz w:val="28"/>
          <w:szCs w:val="28"/>
        </w:rPr>
        <w:t>развитию кадровых ресурсов</w:t>
      </w:r>
      <w:r w:rsidR="004F6C31" w:rsidRPr="00694A52">
        <w:rPr>
          <w:color w:val="22272F"/>
          <w:sz w:val="28"/>
          <w:szCs w:val="28"/>
        </w:rPr>
        <w:t xml:space="preserve"> в </w:t>
      </w:r>
      <w:r w:rsidR="003338A4" w:rsidRPr="00694A52">
        <w:rPr>
          <w:color w:val="22272F"/>
          <w:sz w:val="28"/>
          <w:szCs w:val="28"/>
        </w:rPr>
        <w:t>здравоохранении</w:t>
      </w:r>
      <w:r w:rsidR="004F6C31" w:rsidRPr="00694A52">
        <w:rPr>
          <w:color w:val="22272F"/>
          <w:sz w:val="28"/>
          <w:szCs w:val="28"/>
        </w:rPr>
        <w:t>;</w:t>
      </w:r>
    </w:p>
    <w:p w14:paraId="37220FB4" w14:textId="1656B2BF" w:rsidR="00BF46DC" w:rsidRPr="00694A52" w:rsidRDefault="00402706" w:rsidP="006708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>–</w:t>
      </w:r>
      <w:r w:rsidR="00BF46DC" w:rsidRPr="00694A52">
        <w:rPr>
          <w:color w:val="22272F"/>
          <w:sz w:val="28"/>
          <w:szCs w:val="28"/>
        </w:rPr>
        <w:t xml:space="preserve"> управлению развития отрасли;</w:t>
      </w:r>
    </w:p>
    <w:p w14:paraId="09123EDE" w14:textId="1713F898" w:rsidR="005F490C" w:rsidRPr="00694A52" w:rsidRDefault="00402706" w:rsidP="006708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>–</w:t>
      </w:r>
      <w:r w:rsidR="00BB54F4" w:rsidRPr="00694A52">
        <w:rPr>
          <w:color w:val="22272F"/>
          <w:sz w:val="28"/>
          <w:szCs w:val="28"/>
        </w:rPr>
        <w:t xml:space="preserve"> </w:t>
      </w:r>
      <w:r w:rsidR="005F490C" w:rsidRPr="00694A52">
        <w:rPr>
          <w:color w:val="22272F"/>
          <w:sz w:val="28"/>
          <w:szCs w:val="28"/>
        </w:rPr>
        <w:t>финансов</w:t>
      </w:r>
      <w:r w:rsidR="00BF46DC" w:rsidRPr="00694A52">
        <w:rPr>
          <w:color w:val="22272F"/>
          <w:sz w:val="28"/>
          <w:szCs w:val="28"/>
        </w:rPr>
        <w:t>ому</w:t>
      </w:r>
      <w:r w:rsidR="005F490C" w:rsidRPr="00694A52">
        <w:rPr>
          <w:color w:val="22272F"/>
          <w:sz w:val="28"/>
          <w:szCs w:val="28"/>
        </w:rPr>
        <w:t xml:space="preserve"> обеспечени</w:t>
      </w:r>
      <w:r w:rsidR="00BF46DC" w:rsidRPr="00694A52">
        <w:rPr>
          <w:color w:val="22272F"/>
          <w:sz w:val="28"/>
          <w:szCs w:val="28"/>
        </w:rPr>
        <w:t>ю</w:t>
      </w:r>
      <w:r w:rsidR="005F490C" w:rsidRPr="00694A52">
        <w:rPr>
          <w:color w:val="22272F"/>
          <w:sz w:val="28"/>
          <w:szCs w:val="28"/>
        </w:rPr>
        <w:t xml:space="preserve"> территориальной программы обязательного медицинского страхования в рамках базовой программы обязательного медицинского страхования;</w:t>
      </w:r>
    </w:p>
    <w:p w14:paraId="37C810C9" w14:textId="705C76FB" w:rsidR="004F6C31" w:rsidRPr="00694A52" w:rsidRDefault="004F6C31" w:rsidP="006708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94A52">
        <w:rPr>
          <w:color w:val="22272F"/>
          <w:sz w:val="28"/>
          <w:szCs w:val="28"/>
        </w:rPr>
        <w:t xml:space="preserve">В частности, в </w:t>
      </w:r>
      <w:r w:rsidR="00BF46DC" w:rsidRPr="00694A52">
        <w:rPr>
          <w:color w:val="22272F"/>
          <w:sz w:val="28"/>
          <w:szCs w:val="28"/>
        </w:rPr>
        <w:t>структуру Программы включены</w:t>
      </w:r>
      <w:r w:rsidRPr="00694A52">
        <w:rPr>
          <w:color w:val="22272F"/>
          <w:sz w:val="28"/>
          <w:szCs w:val="28"/>
        </w:rPr>
        <w:t xml:space="preserve"> мероприятия по совершенствованию первичной медико-санитарной, специализированной, высокотехнологичной медицинской помощи, оптимизации лекарственного обеспечения граждан </w:t>
      </w:r>
      <w:r w:rsidR="00FB3C04" w:rsidRPr="00694A52">
        <w:rPr>
          <w:color w:val="22272F"/>
          <w:sz w:val="28"/>
          <w:szCs w:val="28"/>
        </w:rPr>
        <w:t>Камчатского края</w:t>
      </w:r>
      <w:r w:rsidRPr="00694A52">
        <w:rPr>
          <w:color w:val="22272F"/>
          <w:sz w:val="28"/>
          <w:szCs w:val="28"/>
        </w:rPr>
        <w:t xml:space="preserve">, формированию здорового образа жизни и профилактике заболеваний, </w:t>
      </w:r>
      <w:r w:rsidR="00BF46DC" w:rsidRPr="00694A52">
        <w:rPr>
          <w:color w:val="22272F"/>
          <w:sz w:val="28"/>
          <w:szCs w:val="28"/>
        </w:rPr>
        <w:t xml:space="preserve">медицинской реабилитации и санаторно-курортного лечения, </w:t>
      </w:r>
      <w:r w:rsidRPr="00694A52">
        <w:rPr>
          <w:color w:val="22272F"/>
          <w:sz w:val="28"/>
          <w:szCs w:val="28"/>
        </w:rPr>
        <w:t>осуществлению контрольно-надзорных функций в сфере </w:t>
      </w:r>
      <w:r w:rsidR="003338A4" w:rsidRPr="00694A52">
        <w:rPr>
          <w:color w:val="22272F"/>
          <w:sz w:val="28"/>
          <w:szCs w:val="28"/>
        </w:rPr>
        <w:t>охраны здоровья</w:t>
      </w:r>
      <w:r w:rsidR="00BF46DC" w:rsidRPr="00694A52">
        <w:rPr>
          <w:color w:val="22272F"/>
          <w:sz w:val="28"/>
          <w:szCs w:val="28"/>
        </w:rPr>
        <w:t>, развитию</w:t>
      </w:r>
      <w:r w:rsidRPr="00694A52">
        <w:rPr>
          <w:color w:val="22272F"/>
          <w:sz w:val="28"/>
          <w:szCs w:val="28"/>
        </w:rPr>
        <w:t> информационных технологий в здравоохранении</w:t>
      </w:r>
      <w:r w:rsidR="00FB3C04" w:rsidRPr="00694A52">
        <w:rPr>
          <w:color w:val="22272F"/>
          <w:sz w:val="28"/>
          <w:szCs w:val="28"/>
        </w:rPr>
        <w:t xml:space="preserve">, </w:t>
      </w:r>
      <w:r w:rsidRPr="00694A52">
        <w:rPr>
          <w:color w:val="22272F"/>
          <w:sz w:val="28"/>
          <w:szCs w:val="28"/>
        </w:rPr>
        <w:t>и другие.</w:t>
      </w:r>
    </w:p>
    <w:p w14:paraId="7B066489" w14:textId="733A3BF4" w:rsidR="00FF58A8" w:rsidRPr="00694A52" w:rsidRDefault="003338A4" w:rsidP="00BB54F4">
      <w:pPr>
        <w:pStyle w:val="s1"/>
        <w:spacing w:before="0" w:beforeAutospacing="0"/>
        <w:ind w:firstLine="709"/>
        <w:jc w:val="both"/>
        <w:rPr>
          <w:color w:val="000000"/>
          <w:sz w:val="28"/>
          <w:szCs w:val="20"/>
        </w:rPr>
      </w:pPr>
      <w:r w:rsidRPr="00694A52">
        <w:rPr>
          <w:color w:val="22272F"/>
          <w:sz w:val="28"/>
          <w:szCs w:val="28"/>
        </w:rPr>
        <w:t>Решение указанных задач будет способствовать достижению национальной цели развития Российской Федерации к 2030 году.</w:t>
      </w:r>
      <w:bookmarkStart w:id="12" w:name="_Hlk141273384"/>
    </w:p>
    <w:bookmarkEnd w:id="12"/>
    <w:p w14:paraId="18E5518F" w14:textId="77777777" w:rsidR="009332A3" w:rsidRPr="00694A52" w:rsidRDefault="00FF58A8" w:rsidP="004C5E1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94A52">
        <w:rPr>
          <w:rFonts w:ascii="Times New Roman" w:hAnsi="Times New Roman"/>
          <w:sz w:val="28"/>
          <w:szCs w:val="28"/>
        </w:rPr>
        <w:t>5.</w:t>
      </w:r>
      <w:r w:rsidR="004C5E11" w:rsidRPr="00694A52">
        <w:rPr>
          <w:rFonts w:ascii="Times New Roman" w:hAnsi="Times New Roman"/>
          <w:sz w:val="28"/>
          <w:szCs w:val="28"/>
        </w:rPr>
        <w:t xml:space="preserve"> Правила предоставления и распределения субсидий</w:t>
      </w:r>
    </w:p>
    <w:p w14:paraId="22D25659" w14:textId="6FA5BDDC" w:rsidR="00FF58A8" w:rsidRPr="00694A52" w:rsidRDefault="009332A3" w:rsidP="0093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A52">
        <w:rPr>
          <w:rFonts w:ascii="Times New Roman" w:hAnsi="Times New Roman"/>
          <w:sz w:val="28"/>
        </w:rPr>
        <w:t>Мероприятия Программы реализуются на всей территории Камчатского края. Наиболее значимым инструментом решения задач социально-экономического развития региона являются предусмотренные Программой субсидии из краевого бюджета.</w:t>
      </w:r>
    </w:p>
    <w:p w14:paraId="6582DBBF" w14:textId="389EC2CD" w:rsidR="00637742" w:rsidRPr="00694A52" w:rsidRDefault="00517EFE" w:rsidP="009332A3">
      <w:pPr>
        <w:spacing w:after="0" w:line="240" w:lineRule="auto"/>
        <w:ind w:firstLine="774"/>
        <w:jc w:val="both"/>
        <w:rPr>
          <w:rFonts w:ascii="Times New Roman" w:hAnsi="Times New Roman"/>
          <w:color w:val="auto"/>
          <w:sz w:val="28"/>
        </w:rPr>
      </w:pPr>
      <w:bookmarkStart w:id="13" w:name="_Hlk152687944"/>
      <w:bookmarkStart w:id="14" w:name="_Hlk152688465"/>
      <w:r w:rsidRPr="00694A52">
        <w:rPr>
          <w:rFonts w:ascii="Times New Roman" w:hAnsi="Times New Roman"/>
          <w:color w:val="auto"/>
          <w:sz w:val="28"/>
        </w:rPr>
        <w:t xml:space="preserve">Порядок определения объема и условий предоставления </w:t>
      </w:r>
      <w:bookmarkStart w:id="15" w:name="_Hlk152685812"/>
      <w:r w:rsidRPr="00694A52">
        <w:rPr>
          <w:rFonts w:ascii="Times New Roman" w:hAnsi="Times New Roman"/>
          <w:color w:val="auto"/>
          <w:sz w:val="28"/>
        </w:rPr>
        <w:t>из бюджета Камчатского края</w:t>
      </w:r>
      <w:bookmarkEnd w:id="15"/>
      <w:r w:rsidRPr="00694A52">
        <w:rPr>
          <w:rFonts w:ascii="Times New Roman" w:hAnsi="Times New Roman"/>
          <w:color w:val="auto"/>
          <w:sz w:val="28"/>
        </w:rPr>
        <w:t xml:space="preserve"> субсидий на иные цели краевым государственным бюджетным учреждениям в отношении которых Министерство здравоохранения Камчатского края осуществляет функции и полномочия учредителя</w:t>
      </w:r>
      <w:r w:rsidR="009332A3" w:rsidRPr="00694A52">
        <w:rPr>
          <w:rFonts w:ascii="Times New Roman" w:hAnsi="Times New Roman"/>
          <w:color w:val="auto"/>
          <w:sz w:val="28"/>
        </w:rPr>
        <w:t xml:space="preserve"> </w:t>
      </w:r>
      <w:bookmarkEnd w:id="13"/>
      <w:r w:rsidR="009332A3" w:rsidRPr="00694A52">
        <w:rPr>
          <w:rFonts w:ascii="Times New Roman" w:hAnsi="Times New Roman"/>
          <w:color w:val="auto"/>
          <w:sz w:val="28"/>
        </w:rPr>
        <w:t>приведен в</w:t>
      </w:r>
      <w:r w:rsidR="00637742" w:rsidRPr="00694A52">
        <w:rPr>
          <w:rFonts w:ascii="Times New Roman" w:hAnsi="Times New Roman"/>
          <w:color w:val="auto"/>
          <w:sz w:val="28"/>
        </w:rPr>
        <w:t xml:space="preserve"> приложени</w:t>
      </w:r>
      <w:r w:rsidR="009332A3" w:rsidRPr="00694A52">
        <w:rPr>
          <w:rFonts w:ascii="Times New Roman" w:hAnsi="Times New Roman"/>
          <w:color w:val="auto"/>
          <w:sz w:val="28"/>
        </w:rPr>
        <w:t>и</w:t>
      </w:r>
      <w:r w:rsidR="00637742" w:rsidRPr="00694A52">
        <w:rPr>
          <w:rFonts w:ascii="Times New Roman" w:hAnsi="Times New Roman"/>
          <w:color w:val="auto"/>
          <w:sz w:val="28"/>
        </w:rPr>
        <w:t xml:space="preserve"> 1;</w:t>
      </w:r>
      <w:bookmarkEnd w:id="14"/>
    </w:p>
    <w:p w14:paraId="0A9450BF" w14:textId="3DA4060E" w:rsidR="007641A7" w:rsidRPr="00694A52" w:rsidRDefault="007641A7" w:rsidP="009332A3">
      <w:pPr>
        <w:pStyle w:val="ae"/>
        <w:spacing w:after="0" w:line="240" w:lineRule="auto"/>
        <w:ind w:left="0" w:firstLine="774"/>
        <w:jc w:val="both"/>
        <w:rPr>
          <w:rFonts w:ascii="Times New Roman" w:hAnsi="Times New Roman"/>
          <w:color w:val="auto"/>
          <w:sz w:val="28"/>
        </w:rPr>
      </w:pPr>
      <w:bookmarkStart w:id="16" w:name="_Hlk152689394"/>
      <w:r w:rsidRPr="00694A52">
        <w:rPr>
          <w:rFonts w:ascii="Times New Roman" w:hAnsi="Times New Roman"/>
          <w:color w:val="auto"/>
          <w:sz w:val="28"/>
        </w:rPr>
        <w:t xml:space="preserve">Порядок предоставления из краевого бюджета в 2023 году субсидии государственному унитарному предприятию Камчатского края </w:t>
      </w:r>
      <w:r w:rsidR="00517EFE" w:rsidRPr="00694A52">
        <w:rPr>
          <w:rFonts w:ascii="Times New Roman" w:hAnsi="Times New Roman"/>
          <w:color w:val="auto"/>
          <w:sz w:val="28"/>
        </w:rPr>
        <w:t>«</w:t>
      </w:r>
      <w:proofErr w:type="spellStart"/>
      <w:r w:rsidRPr="00694A52">
        <w:rPr>
          <w:rFonts w:ascii="Times New Roman" w:hAnsi="Times New Roman"/>
          <w:color w:val="auto"/>
          <w:sz w:val="28"/>
        </w:rPr>
        <w:t>Камчатфармация</w:t>
      </w:r>
      <w:proofErr w:type="spellEnd"/>
      <w:r w:rsidR="00517EFE" w:rsidRPr="00694A52">
        <w:rPr>
          <w:rFonts w:ascii="Times New Roman" w:hAnsi="Times New Roman"/>
          <w:color w:val="auto"/>
          <w:sz w:val="28"/>
        </w:rPr>
        <w:t>»</w:t>
      </w:r>
      <w:r w:rsidRPr="00694A52">
        <w:rPr>
          <w:rFonts w:ascii="Times New Roman" w:hAnsi="Times New Roman"/>
          <w:color w:val="auto"/>
          <w:sz w:val="28"/>
        </w:rPr>
        <w:t xml:space="preserve"> 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 </w:t>
      </w:r>
      <w:bookmarkEnd w:id="16"/>
      <w:r w:rsidR="009332A3" w:rsidRPr="00694A52">
        <w:rPr>
          <w:rFonts w:ascii="Times New Roman" w:hAnsi="Times New Roman"/>
          <w:color w:val="auto"/>
          <w:sz w:val="28"/>
        </w:rPr>
        <w:t xml:space="preserve">приведен в </w:t>
      </w:r>
      <w:r w:rsidRPr="00694A52">
        <w:rPr>
          <w:rFonts w:ascii="Times New Roman" w:hAnsi="Times New Roman"/>
          <w:color w:val="auto"/>
          <w:sz w:val="28"/>
        </w:rPr>
        <w:t>приложени</w:t>
      </w:r>
      <w:r w:rsidR="009332A3" w:rsidRPr="00694A52">
        <w:rPr>
          <w:rFonts w:ascii="Times New Roman" w:hAnsi="Times New Roman"/>
          <w:color w:val="auto"/>
          <w:sz w:val="28"/>
        </w:rPr>
        <w:t>и</w:t>
      </w:r>
      <w:r w:rsidRPr="00694A52">
        <w:rPr>
          <w:rFonts w:ascii="Times New Roman" w:hAnsi="Times New Roman"/>
          <w:color w:val="auto"/>
          <w:sz w:val="28"/>
        </w:rPr>
        <w:t xml:space="preserve"> 2;</w:t>
      </w:r>
    </w:p>
    <w:p w14:paraId="02700C87" w14:textId="7BB37D2B" w:rsidR="007641A7" w:rsidRPr="00694A52" w:rsidRDefault="007641A7" w:rsidP="009332A3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17" w:name="_Hlk152690049"/>
      <w:r w:rsidRPr="00694A52">
        <w:rPr>
          <w:rFonts w:ascii="Times New Roman" w:hAnsi="Times New Roman"/>
          <w:color w:val="auto"/>
          <w:sz w:val="28"/>
        </w:rPr>
        <w:t xml:space="preserve">Порядок определения объема и предоставления из краевого бюджета субсидии автономной некоммерческой организации </w:t>
      </w:r>
      <w:r w:rsidR="00517EFE" w:rsidRPr="00694A52">
        <w:rPr>
          <w:rFonts w:ascii="Times New Roman" w:hAnsi="Times New Roman"/>
          <w:color w:val="auto"/>
          <w:sz w:val="28"/>
        </w:rPr>
        <w:t>«</w:t>
      </w:r>
      <w:r w:rsidRPr="00694A52">
        <w:rPr>
          <w:rFonts w:ascii="Times New Roman" w:hAnsi="Times New Roman"/>
          <w:color w:val="auto"/>
          <w:sz w:val="28"/>
        </w:rPr>
        <w:t xml:space="preserve">Камчатский детский </w:t>
      </w:r>
      <w:proofErr w:type="spellStart"/>
      <w:r w:rsidRPr="00694A52">
        <w:rPr>
          <w:rFonts w:ascii="Times New Roman" w:hAnsi="Times New Roman"/>
          <w:color w:val="auto"/>
          <w:sz w:val="28"/>
        </w:rPr>
        <w:t>нейрологопедический</w:t>
      </w:r>
      <w:proofErr w:type="spellEnd"/>
      <w:r w:rsidRPr="00694A52">
        <w:rPr>
          <w:rFonts w:ascii="Times New Roman" w:hAnsi="Times New Roman"/>
          <w:color w:val="auto"/>
          <w:sz w:val="28"/>
        </w:rPr>
        <w:t xml:space="preserve"> центр</w:t>
      </w:r>
      <w:r w:rsidR="00517EFE" w:rsidRPr="00694A52">
        <w:rPr>
          <w:rFonts w:ascii="Times New Roman" w:hAnsi="Times New Roman"/>
          <w:color w:val="auto"/>
          <w:sz w:val="28"/>
        </w:rPr>
        <w:t>»</w:t>
      </w:r>
      <w:r w:rsidRPr="00694A52">
        <w:rPr>
          <w:rFonts w:ascii="Times New Roman" w:hAnsi="Times New Roman"/>
          <w:color w:val="auto"/>
          <w:sz w:val="28"/>
        </w:rPr>
        <w:t xml:space="preserve"> в целях возмещения затрат, возникших в связи с оказанием комплексной услуги по </w:t>
      </w:r>
      <w:proofErr w:type="spellStart"/>
      <w:r w:rsidRPr="00694A52">
        <w:rPr>
          <w:rFonts w:ascii="Times New Roman" w:hAnsi="Times New Roman"/>
          <w:color w:val="auto"/>
          <w:sz w:val="28"/>
        </w:rPr>
        <w:t>нейрологопедической</w:t>
      </w:r>
      <w:proofErr w:type="spellEnd"/>
      <w:r w:rsidRPr="00694A52">
        <w:rPr>
          <w:rFonts w:ascii="Times New Roman" w:hAnsi="Times New Roman"/>
          <w:color w:val="auto"/>
          <w:sz w:val="28"/>
        </w:rPr>
        <w:t xml:space="preserve"> коррекции и реабилитации, профилактике </w:t>
      </w:r>
      <w:proofErr w:type="spellStart"/>
      <w:r w:rsidRPr="00694A52">
        <w:rPr>
          <w:rFonts w:ascii="Times New Roman" w:hAnsi="Times New Roman"/>
          <w:color w:val="auto"/>
          <w:sz w:val="28"/>
        </w:rPr>
        <w:t>психоречевых</w:t>
      </w:r>
      <w:proofErr w:type="spellEnd"/>
      <w:r w:rsidRPr="00694A52">
        <w:rPr>
          <w:rFonts w:ascii="Times New Roman" w:hAnsi="Times New Roman"/>
          <w:color w:val="auto"/>
          <w:sz w:val="28"/>
        </w:rPr>
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</w:t>
      </w:r>
      <w:bookmarkEnd w:id="17"/>
      <w:r w:rsidR="009332A3" w:rsidRPr="00694A52">
        <w:rPr>
          <w:rFonts w:ascii="Times New Roman" w:hAnsi="Times New Roman"/>
          <w:color w:val="auto"/>
          <w:sz w:val="28"/>
        </w:rPr>
        <w:t xml:space="preserve"> приведен в</w:t>
      </w:r>
      <w:r w:rsidRPr="00694A52">
        <w:rPr>
          <w:rFonts w:ascii="Times New Roman" w:hAnsi="Times New Roman"/>
          <w:color w:val="auto"/>
          <w:sz w:val="28"/>
        </w:rPr>
        <w:t xml:space="preserve"> приложени</w:t>
      </w:r>
      <w:r w:rsidR="009332A3" w:rsidRPr="00694A52">
        <w:rPr>
          <w:rFonts w:ascii="Times New Roman" w:hAnsi="Times New Roman"/>
          <w:color w:val="auto"/>
          <w:sz w:val="28"/>
        </w:rPr>
        <w:t>и</w:t>
      </w:r>
      <w:r w:rsidRPr="00694A52">
        <w:rPr>
          <w:rFonts w:ascii="Times New Roman" w:hAnsi="Times New Roman"/>
          <w:color w:val="auto"/>
          <w:sz w:val="28"/>
        </w:rPr>
        <w:t xml:space="preserve"> 3.</w:t>
      </w:r>
    </w:p>
    <w:p w14:paraId="2FD5E504" w14:textId="3BBF90D0" w:rsidR="009332A3" w:rsidRPr="00694A52" w:rsidRDefault="009332A3" w:rsidP="009332A3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F23448B" w14:textId="47095F30" w:rsidR="009332A3" w:rsidRPr="00694A52" w:rsidRDefault="009332A3" w:rsidP="009332A3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DE51CD9" w14:textId="77777777" w:rsidR="00667D61" w:rsidRPr="00667D61" w:rsidRDefault="00667D61" w:rsidP="0066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7D6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1</w:t>
      </w:r>
    </w:p>
    <w:p w14:paraId="5990B0BC" w14:textId="77777777" w:rsidR="00667D61" w:rsidRPr="00667D61" w:rsidRDefault="00667D61" w:rsidP="0066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7D61">
        <w:rPr>
          <w:rFonts w:ascii="Times New Roman" w:hAnsi="Times New Roman"/>
          <w:bCs/>
          <w:color w:val="000000" w:themeColor="text1"/>
          <w:sz w:val="28"/>
          <w:szCs w:val="28"/>
        </w:rPr>
        <w:t>к Программе</w:t>
      </w:r>
    </w:p>
    <w:p w14:paraId="09146EDE" w14:textId="77777777" w:rsidR="002122F4" w:rsidRPr="00694A52" w:rsidRDefault="002122F4" w:rsidP="00D35E22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</w:rPr>
      </w:pPr>
    </w:p>
    <w:p w14:paraId="5FEEF4CC" w14:textId="47E3CBF6" w:rsidR="00D35E22" w:rsidRPr="00694A52" w:rsidRDefault="00D35E22" w:rsidP="00787C8A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</w:rPr>
      </w:pPr>
      <w:r w:rsidRPr="00694A52">
        <w:rPr>
          <w:rFonts w:ascii="Times New Roman" w:hAnsi="Times New Roman"/>
          <w:bCs/>
          <w:sz w:val="28"/>
        </w:rPr>
        <w:t xml:space="preserve">Порядок определения объема и условий предоставления из бюджета Камчатского края субсидий на иные цели краевым государственным бюджетным учреждениям в отношении которых Министерство здравоохранения Камчатского края осуществляет функции и полномочия учредителя </w:t>
      </w:r>
    </w:p>
    <w:p w14:paraId="31F75BF0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1. Настоящий Порядок определения объема и условий предоставления краевым государственным бюджетным учреждениям</w:t>
      </w:r>
      <w:r w:rsidRPr="00EE28C7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EE28C7">
        <w:rPr>
          <w:rFonts w:ascii="Times New Roman" w:hAnsi="Times New Roman"/>
          <w:color w:val="auto"/>
          <w:sz w:val="28"/>
          <w:szCs w:val="28"/>
        </w:rPr>
        <w:t>в отношении которых Министерство здравоохранения Камчатского края осуществляет функции и полномочия учредителя (далее – Порядок) определяет процедуру принятия решений о предоставлении субсидий из бюджета Камчатского края краевым государственным бюджетным учреждениям, в отношении которых Министерство здравоохранения Камчатского края осуществляет функции и полномочия учредителя в соответствии с абзацами вторым, четвертым пункта 1 статьи 78.1 Бюджетного кодекса Российской Федерации (далее – субсидии на иные цели).</w:t>
      </w:r>
    </w:p>
    <w:p w14:paraId="798EE1D2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2. Субсидии на иные цели предоставляются на осуществление расходов, не включенных в состав нормативных затрат на оказание государственных услуг (выполнение работ), связанных с реализацией мероприятий:</w:t>
      </w:r>
    </w:p>
    <w:p w14:paraId="797A3B1C" w14:textId="6426C8E4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государственной программы</w:t>
      </w:r>
      <w:r w:rsidR="00EE28C7" w:rsidRPr="00EE28C7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>Камчатского края «Развитие здравоохранения Камчатского края», утвержденной постановлением Правительства Камчатского края от 29.11.2013 № 524-П;</w:t>
      </w:r>
    </w:p>
    <w:p w14:paraId="613A8AE5" w14:textId="72B444DE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532-П;</w:t>
      </w:r>
    </w:p>
    <w:p w14:paraId="1DEF586C" w14:textId="3861D115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государственной программы Камчатского края «Семья и дети Камчатки», утвержденной постановлением Правительства Камчатского края от 31.07.2017 № 308-П;</w:t>
      </w:r>
    </w:p>
    <w:p w14:paraId="021FE9ED" w14:textId="38F13FA4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546-П;</w:t>
      </w:r>
    </w:p>
    <w:p w14:paraId="1D5DCF8A" w14:textId="555B66DD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23.12.2021 № 575-П;</w:t>
      </w:r>
    </w:p>
    <w:p w14:paraId="32EF9B95" w14:textId="6999C948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государственной программы Камчатского края "Безопасная Камчатка", утвержденной постановлением Правительства Камчатского края от 14.11.2016 № 448-П;</w:t>
      </w:r>
    </w:p>
    <w:p w14:paraId="2D306152" w14:textId="635ABF8D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525-П;</w:t>
      </w:r>
    </w:p>
    <w:p w14:paraId="3412577D" w14:textId="06BDDD07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по осуществлению затрат разового характера, необходимых для исполнения государственного задания и не учтенных при его формировании на текущий финансовый год (для достижения результатов, установленных в государственном задании бюджетных учреждений);</w:t>
      </w:r>
    </w:p>
    <w:p w14:paraId="3EB321F0" w14:textId="53ED34CE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по исполнению судебных актов, вступивших в законную силу и исполнительных документов;</w:t>
      </w:r>
    </w:p>
    <w:p w14:paraId="7929D19F" w14:textId="4B616355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–</w:t>
      </w:r>
      <w:r w:rsidR="00EE28C7" w:rsidRPr="00EE28C7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по осуществлению расходов, предусмотренных нормативными правовыми актами Российской Федерации, Камчатского края;</w:t>
      </w:r>
    </w:p>
    <w:p w14:paraId="545BAE02" w14:textId="34CC606B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связанных с ликвидацией последствий стихийных бедствий, предотвращением аварийной (чрезвычайной) ситуации, ликвидацией последствий и осуществлением восстановительных работ в случае наступления аварийной (чрезвычайной) ситуации;</w:t>
      </w:r>
    </w:p>
    <w:p w14:paraId="5C2F5645" w14:textId="34811DB0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связанных с борьбой с распространением коронавирусной инфекции;</w:t>
      </w:r>
    </w:p>
    <w:p w14:paraId="1F0D8337" w14:textId="78EB667F" w:rsidR="00EE28C7" w:rsidRPr="00EE28C7" w:rsidRDefault="00787C8A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EE28C7" w:rsidRPr="00EE28C7">
        <w:rPr>
          <w:rFonts w:ascii="Times New Roman" w:hAnsi="Times New Roman"/>
          <w:color w:val="auto"/>
          <w:sz w:val="28"/>
          <w:szCs w:val="28"/>
        </w:rPr>
        <w:t xml:space="preserve"> связанных с созданием или ликвидацией государственного учреждения (для обеспечения процесса создания или ликвидации в соответствии с действующим законодательством).</w:t>
      </w:r>
    </w:p>
    <w:p w14:paraId="646F88E7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В случае если субсидии на иные цели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цели предоставления субсидий с указанием наименования соответствующего проекта (программы) указываются в соглашении.</w:t>
      </w:r>
    </w:p>
    <w:p w14:paraId="25E40167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3. Перечень субсидий на иные цели, а также результаты их предоставления определены в приложении 1 к настоящему Порядку (далее – Перечень субсидий).</w:t>
      </w:r>
    </w:p>
    <w:p w14:paraId="37168D15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4. Предоставление субсидий на иные цели в соответствии с настоящим Порядком осуществляется краевым государственным бюджетным учреждениям Камчатского края, в отношении которых Министерство здравоохранения Камчатского края (далее – Министерство) осуществляет функции и полномочия учредителя (далее – Учреждение).</w:t>
      </w:r>
    </w:p>
    <w:p w14:paraId="772F2F19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5. Субсидиями на иные цели в целях настоящего Порядка являются субсидии, не связанные с финансовым обеспечением выполнения государственного задания на оказание государственных услуг (выполнения работ).</w:t>
      </w:r>
    </w:p>
    <w:p w14:paraId="682ED56E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6. Планирование объема бюджетных ассигнований на предоставление субсидий на иные цели осуществляется в соответствии с Порядком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период, утвержденным постановлением Правительства Камчатского края от 22.04.2008 № 116-П.</w:t>
      </w:r>
    </w:p>
    <w:p w14:paraId="67BEC6D5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7. Субсидии на иные цели Учреждениям предусматриваются Министерству законом о краевом бюджете в составе ведомственной структуры расходов краевого бюджета на соответствующий финансовый год и плановый период.</w:t>
      </w:r>
    </w:p>
    <w:p w14:paraId="1CDECC79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lastRenderedPageBreak/>
        <w:t>8. Объем субсидии на иные цели определяется Министерством в пределах доведенных ему лимитов бюджетных обязательств, предусмотренных законом о краевом бюджете на очередной финансовый год и плановый период.</w:t>
      </w:r>
    </w:p>
    <w:p w14:paraId="2A56F16F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9. Перечисление субсидий на иные цели осуществляется Министерством на лицевые счета Учреждений, открытых в территориальном органе управления Федерального казначейства по Камчатскому краю.</w:t>
      </w:r>
    </w:p>
    <w:p w14:paraId="647900FF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Учреждения учитывают операции со средствами субсидии на иные цели на отдельных лицевых счетах.</w:t>
      </w:r>
    </w:p>
    <w:p w14:paraId="3198FCC4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10. Условиями предоставления субсидии являются:</w:t>
      </w:r>
    </w:p>
    <w:p w14:paraId="5525CC3C" w14:textId="77777777" w:rsidR="00EE28C7" w:rsidRPr="00EE28C7" w:rsidRDefault="00EE28C7" w:rsidP="0078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1) Учреждение не имеет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 </w:t>
      </w:r>
      <w:r w:rsidRPr="00EE28C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по состоянию на 1-е число месяца, предшествующего месяцу, в котором планируется принятие решения о предоставлении субсидий (за исключением </w:t>
      </w:r>
      <w:hyperlink r:id="rId23" w:history="1">
        <w:r w:rsidRPr="00EE28C7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 xml:space="preserve">пунктов </w:t>
        </w:r>
      </w:hyperlink>
      <w:r w:rsidRPr="00EE28C7">
        <w:rPr>
          <w:rFonts w:ascii="Times New Roman" w:eastAsia="Calibri" w:hAnsi="Times New Roman"/>
          <w:color w:val="auto"/>
          <w:sz w:val="28"/>
          <w:szCs w:val="28"/>
          <w:lang w:eastAsia="en-US"/>
        </w:rPr>
        <w:t>3.1, 4.28, 9.1 Перечня субсидий)</w:t>
      </w:r>
      <w:r w:rsidRPr="00EE28C7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14:paraId="2618FC41" w14:textId="77777777" w:rsidR="00EE28C7" w:rsidRPr="00EE28C7" w:rsidRDefault="00EE28C7" w:rsidP="0078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2) Учреждение не имеет просроченной задолженности по возврату в бюджет Камчатского края субсидий, бюджетных инвестиций, предоставленных, в том числе в соответствии с иными правовыми актами, за исключением случаев предоставления субсидии на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действующим законодательством</w:t>
      </w:r>
      <w:r w:rsidRPr="00EE28C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состоянию на 1-е число месяца, предшествующего месяцу, в котором планируется принятие решения о предоставлении субсидий (за исключением </w:t>
      </w:r>
      <w:hyperlink r:id="rId24" w:history="1">
        <w:r w:rsidRPr="00EE28C7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пунктов 3.1, 4.28, 9.1</w:t>
        </w:r>
      </w:hyperlink>
      <w:r w:rsidRPr="00EE28C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Перечня субсидий)</w:t>
      </w:r>
      <w:r w:rsidRPr="00EE28C7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14:paraId="27921704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3) Учреждение дает согласие на проведение Министерством и органами государственного финансового контроля проверок соблюдения им порядка, целей и условий предоставления субсидии, установленных настоящим Порядком.</w:t>
      </w:r>
    </w:p>
    <w:p w14:paraId="2A89C048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11. Для получения субсидии Учреждение представляет в Министерство следующие документы:</w:t>
      </w:r>
    </w:p>
    <w:p w14:paraId="01A25D1B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 подтверждающую потребность учреждений в проведении мероприятия с последующим осуществлением расходов;</w:t>
      </w:r>
    </w:p>
    <w:p w14:paraId="4CDA8B35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2) перечень объектов, подлежащих ремонту, акт обследования таких объектов (дефектную ведомость), предварительную смету расходов, в случае если целью предоставления субсидии является проведение текущего ремонта, капитального ремонта;</w:t>
      </w:r>
    </w:p>
    <w:p w14:paraId="771B4525" w14:textId="77777777" w:rsidR="00EE28C7" w:rsidRPr="00EE28C7" w:rsidRDefault="00EE28C7" w:rsidP="0078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lastRenderedPageBreak/>
        <w:t xml:space="preserve">3) программу мероприятий, в случае если целью предоставления субсидии является проведение мероприятий, в соответствии с нормативно-правовыми актами федерального и регионального уровня; </w:t>
      </w:r>
    </w:p>
    <w:p w14:paraId="6C38A063" w14:textId="77777777" w:rsidR="00EE28C7" w:rsidRPr="00EE28C7" w:rsidRDefault="00EE28C7" w:rsidP="0078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4) информацию о планируемом к приобретению имуществу, в случае если целью предоставления субсидии является приобретение имущества;</w:t>
      </w:r>
    </w:p>
    <w:p w14:paraId="536DF139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5) информацию, подтверждающую наличие помещения для размещения приобретаемого медицинского оборудования, требующего специальное помещение;</w:t>
      </w:r>
    </w:p>
    <w:p w14:paraId="3BCBE9E7" w14:textId="77777777" w:rsidR="00EE28C7" w:rsidRPr="00EE28C7" w:rsidRDefault="00EE28C7" w:rsidP="0078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6) прочие документы, подтверждающие направление расходов субсидии.</w:t>
      </w:r>
    </w:p>
    <w:p w14:paraId="18D926BA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12. Руководитель Учреждения несет ответственность за достоверность сведений, содержащихся в представляемых документах.</w:t>
      </w:r>
    </w:p>
    <w:p w14:paraId="5DAF5EF2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13. Министерство в течение 15 рабочих дней со дня получения от Учреждения пояснительной записки и документов осуществляет проверку полноты, правильности оформления и достаточности содержащихся в них сведений. </w:t>
      </w:r>
    </w:p>
    <w:p w14:paraId="2BDA5EA7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14. Суммарный размер субсидии (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Sсуб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>) рассчитывается по следующим формулам (рублей):</w:t>
      </w:r>
    </w:p>
    <w:p w14:paraId="736E065B" w14:textId="696FA166" w:rsid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1) при предоставлении субсидии на осуществление текущего ремонта, капитального ремонта и приобретение основных средств, на осуществление расходов, не включенных в нормативные затраты на оказание государственных услуг (выполнение работ):</w:t>
      </w:r>
    </w:p>
    <w:p w14:paraId="7A8FA942" w14:textId="77777777" w:rsidR="00B630D4" w:rsidRPr="00EE28C7" w:rsidRDefault="00B630D4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EF6BB28" w14:textId="745D35B2" w:rsidR="00EE28C7" w:rsidRDefault="00EE28C7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S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>, где</w:t>
      </w:r>
    </w:p>
    <w:p w14:paraId="36E1DD15" w14:textId="77777777" w:rsidR="00B630D4" w:rsidRPr="00EE28C7" w:rsidRDefault="00B630D4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A76CF2A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– суммарный объем затрат на осуществление текущего ремонта, капитального ремонта и приобретение основных средств, в соответствии со сметами, дефектными ведомостями или иными, предоставленными документами (рублей); </w:t>
      </w:r>
    </w:p>
    <w:p w14:paraId="7AF64BBB" w14:textId="11EB4C5E" w:rsid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2) при предоставлении субсидии на мероприятия, проводимые в рамках обеспечения противопожарной и антитеррористической безопасности:</w:t>
      </w:r>
    </w:p>
    <w:p w14:paraId="0ADD6E8B" w14:textId="77777777" w:rsidR="00B630D4" w:rsidRPr="00EE28C7" w:rsidRDefault="00B630D4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5C43E17" w14:textId="6BE68D68" w:rsidR="00EE28C7" w:rsidRDefault="00EE28C7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S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>, где</w:t>
      </w:r>
    </w:p>
    <w:p w14:paraId="06CBB07E" w14:textId="77777777" w:rsidR="00B630D4" w:rsidRPr="00EE28C7" w:rsidRDefault="00B630D4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48EED9E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–суммарный объем затрат на мероприятия, проводимые в рамках обеспечения противопожарной и антитеррористической безопасности, в соответствии со сметами, дефектными ведомостями или иными, предоставленными документами (рублей); </w:t>
      </w:r>
    </w:p>
    <w:p w14:paraId="5A3EAA80" w14:textId="4F3E7FDB" w:rsid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3) при предоставлении субсидии на 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Камчатского края:</w:t>
      </w:r>
    </w:p>
    <w:p w14:paraId="2BBBC33C" w14:textId="77777777" w:rsidR="00B630D4" w:rsidRPr="00EE28C7" w:rsidRDefault="00B630D4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11FE41E" w14:textId="5D3DA3FF" w:rsidR="00EE28C7" w:rsidRDefault="00EE28C7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Sсуб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= </w:t>
      </w: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t>Z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ущ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+ </w:t>
      </w: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t>Z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вр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>, где</w:t>
      </w:r>
    </w:p>
    <w:p w14:paraId="20C94741" w14:textId="77777777" w:rsidR="00B630D4" w:rsidRPr="00EE28C7" w:rsidRDefault="00B630D4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F7F10CA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t>Z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ущ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– затраты на возмещение ущерба в случае аварийной (чрезвычайной) ситуации (рублей);</w:t>
      </w:r>
    </w:p>
    <w:p w14:paraId="38B3F092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lastRenderedPageBreak/>
        <w:t>Z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ущ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– затраты на проведение восстановительных работ в случае наступления аварийной (чрезвычайной) ситуации (рублей);</w:t>
      </w:r>
    </w:p>
    <w:p w14:paraId="6A20ED0C" w14:textId="64BF4561" w:rsid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4) при предоставлении субсидии на организацию мероприятий, в случае если целью предоставления субсидии является проведение мероприятий, в соответствии с нормативно-правовыми актами федерального и регионального уровня: </w:t>
      </w:r>
    </w:p>
    <w:p w14:paraId="18D57FFE" w14:textId="77777777" w:rsidR="00B630D4" w:rsidRPr="00EE28C7" w:rsidRDefault="00B630D4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C32E7AA" w14:textId="519C0060" w:rsidR="00EE28C7" w:rsidRPr="00A20956" w:rsidRDefault="00EE28C7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S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= ∑ </w:t>
      </w: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t>Zi</w:t>
      </w:r>
    </w:p>
    <w:p w14:paraId="68C73931" w14:textId="77777777" w:rsidR="00B630D4" w:rsidRPr="00EE28C7" w:rsidRDefault="00B630D4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7EE135E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t>Zi</w:t>
      </w:r>
      <w:r w:rsidRPr="00EE28C7">
        <w:rPr>
          <w:rFonts w:ascii="Times New Roman" w:hAnsi="Times New Roman"/>
          <w:color w:val="auto"/>
          <w:sz w:val="28"/>
          <w:szCs w:val="28"/>
        </w:rPr>
        <w:t xml:space="preserve"> - суммарный объем затрат на организацию и проведение мероприятий в случае если целью предоставления субсидии является проведение мероприятий, в соответствии с нормативно-правовыми актами федерального и регионального уровня в разрезе каждого мероприятия (рублей);</w:t>
      </w:r>
    </w:p>
    <w:p w14:paraId="2369AFE1" w14:textId="3DE9F03B" w:rsid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5) при предоставлении субсидии на приобретение лекарственных средств, расходных материалов и материальных запасов, на осуществление расходов, не включенных в нормативные затраты на оказание государственных услуг (выполнение работ):</w:t>
      </w:r>
    </w:p>
    <w:p w14:paraId="52B1E2B2" w14:textId="77777777" w:rsidR="00B630D4" w:rsidRPr="00EE28C7" w:rsidRDefault="00B630D4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88CFD18" w14:textId="0D52A9A6" w:rsidR="00EE28C7" w:rsidRDefault="00EE28C7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S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</w:p>
    <w:p w14:paraId="3742F6C2" w14:textId="77777777" w:rsidR="00B630D4" w:rsidRPr="00EE28C7" w:rsidRDefault="00B630D4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3D63798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t>Zi</w:t>
      </w:r>
      <w:r w:rsidRPr="00EE28C7">
        <w:rPr>
          <w:rFonts w:ascii="Times New Roman" w:hAnsi="Times New Roman"/>
          <w:color w:val="auto"/>
          <w:sz w:val="28"/>
          <w:szCs w:val="28"/>
        </w:rPr>
        <w:t xml:space="preserve"> - суммарный объем затрат на приобретение, лекарственных средств, расходных материалов и материальных запасов, на осуществление расходов, не включенных в нормативные затраты на оказание государственных услуг (выполнение работ) (рублей);</w:t>
      </w:r>
    </w:p>
    <w:p w14:paraId="0C1F8CB3" w14:textId="1F0145D2" w:rsid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6) при предоставлении субсидии на социальное обеспечение отдельных категорий граждан в рамках государственной программы Камчатского края «Развитие здравоохранения Камчатского края»:</w:t>
      </w:r>
    </w:p>
    <w:p w14:paraId="0EE05EDC" w14:textId="77777777" w:rsidR="00B630D4" w:rsidRPr="00EE28C7" w:rsidRDefault="00B630D4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16577A2" w14:textId="50A3E208" w:rsidR="00EE28C7" w:rsidRDefault="00EE28C7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S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</w:p>
    <w:p w14:paraId="3A232B04" w14:textId="77777777" w:rsidR="00B630D4" w:rsidRPr="00EE28C7" w:rsidRDefault="00B630D4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CAB5C11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t>Zi</w:t>
      </w:r>
      <w:r w:rsidRPr="00EE28C7">
        <w:rPr>
          <w:rFonts w:ascii="Times New Roman" w:hAnsi="Times New Roman"/>
          <w:color w:val="auto"/>
          <w:sz w:val="28"/>
          <w:szCs w:val="28"/>
        </w:rPr>
        <w:t xml:space="preserve"> - суммарный объем затрат</w:t>
      </w:r>
      <w:r w:rsidRPr="00EE28C7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EE28C7">
        <w:rPr>
          <w:rFonts w:ascii="Times New Roman" w:hAnsi="Times New Roman"/>
          <w:color w:val="auto"/>
          <w:sz w:val="28"/>
          <w:szCs w:val="28"/>
        </w:rPr>
        <w:t>на социальное обеспечение отдельных категорий граждан в рамках государственной программы Камчатского края «Развитие здравоохранения Камчатского края» (рублей);</w:t>
      </w:r>
    </w:p>
    <w:p w14:paraId="74F7C653" w14:textId="723617AF" w:rsid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7) при предоставлении субсидии на обеспечение расходов, связанных с оказанием медицинской помощи жителям Камчатского края в рамках государственной программы Камчатского края «Развитие здравоохранения Камчатского края»:</w:t>
      </w:r>
    </w:p>
    <w:p w14:paraId="20378F9C" w14:textId="77777777" w:rsidR="00B630D4" w:rsidRPr="00EE28C7" w:rsidRDefault="00B630D4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080494C" w14:textId="0E8D110B" w:rsidR="00EE28C7" w:rsidRDefault="00EE28C7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S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</w:p>
    <w:p w14:paraId="54D37D68" w14:textId="77777777" w:rsidR="00B630D4" w:rsidRPr="00EE28C7" w:rsidRDefault="00B630D4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488DF39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t>Zi</w:t>
      </w:r>
      <w:r w:rsidRPr="00EE28C7">
        <w:rPr>
          <w:rFonts w:ascii="Times New Roman" w:hAnsi="Times New Roman"/>
          <w:color w:val="auto"/>
          <w:sz w:val="28"/>
          <w:szCs w:val="28"/>
        </w:rPr>
        <w:t xml:space="preserve"> - суммарный объем затрат на обеспечение расходов, связанных с оказанием медицинской помощи жителям Камчатского края в рамках государственной программы Камчатского края «Развитие здравоохранения Камчатского края» (рублей);</w:t>
      </w:r>
    </w:p>
    <w:p w14:paraId="01E855CB" w14:textId="507ED147" w:rsid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8) при предоставлении субсидии на обеспечение гарантий и компенсаций расходов для лиц, работающих и проживающих в районах Крайнего Севера и </w:t>
      </w:r>
      <w:r w:rsidRPr="00EE28C7">
        <w:rPr>
          <w:rFonts w:ascii="Times New Roman" w:hAnsi="Times New Roman"/>
          <w:color w:val="auto"/>
          <w:sz w:val="28"/>
          <w:szCs w:val="28"/>
        </w:rPr>
        <w:lastRenderedPageBreak/>
        <w:t>приравненных к ним местностях - статьи 33 и 35 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местностях»:</w:t>
      </w:r>
    </w:p>
    <w:p w14:paraId="2C2F6A1C" w14:textId="77777777" w:rsidR="00B630D4" w:rsidRPr="00EE28C7" w:rsidRDefault="00B630D4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92FF62E" w14:textId="32067B6E" w:rsidR="00EE28C7" w:rsidRDefault="00EE28C7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S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</w:p>
    <w:p w14:paraId="3DB9FAD6" w14:textId="77777777" w:rsidR="00B630D4" w:rsidRPr="00EE28C7" w:rsidRDefault="00B630D4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0042DB6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  <w:lang w:val="en-US"/>
        </w:rPr>
        <w:t>Zi</w:t>
      </w:r>
      <w:r w:rsidRPr="00EE28C7">
        <w:rPr>
          <w:rFonts w:ascii="Times New Roman" w:hAnsi="Times New Roman"/>
          <w:color w:val="auto"/>
          <w:sz w:val="28"/>
          <w:szCs w:val="28"/>
        </w:rPr>
        <w:t xml:space="preserve"> - суммарный объем затрат на обеспечение гарантий и компенсаций расходов для лиц, работающих и проживающих в районах Крайнего Севера и приравненных к ним местностях - статьи 33 и 35 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 (рублей);</w:t>
      </w:r>
    </w:p>
    <w:p w14:paraId="4B5A7848" w14:textId="22D8AF59" w:rsid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9) при предоставлении субсидии на иные расходы, не включаемые в нормативные затраты, связанные с выполнением государственного задания, а также не относящиеся к бюджетным инвестициям и публичным обязательствам перед физическим лицом, подлежащим исполнению в денежной форме, в том числе средства резервного фонда Камчатского края:</w:t>
      </w:r>
    </w:p>
    <w:p w14:paraId="6DCBA75F" w14:textId="77777777" w:rsidR="00B630D4" w:rsidRPr="00EE28C7" w:rsidRDefault="00B630D4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8C541D6" w14:textId="38E0D0A3" w:rsidR="00EE28C7" w:rsidRDefault="00EE28C7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S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суб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</w:p>
    <w:p w14:paraId="23B0D110" w14:textId="77777777" w:rsidR="00B630D4" w:rsidRPr="00EE28C7" w:rsidRDefault="00B630D4" w:rsidP="00787C8A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27BAD38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E28C7">
        <w:rPr>
          <w:rFonts w:ascii="Times New Roman" w:hAnsi="Times New Roman"/>
          <w:color w:val="auto"/>
          <w:sz w:val="28"/>
          <w:szCs w:val="28"/>
        </w:rPr>
        <w:t>Zi</w:t>
      </w:r>
      <w:proofErr w:type="spellEnd"/>
      <w:r w:rsidRPr="00EE28C7">
        <w:rPr>
          <w:rFonts w:ascii="Times New Roman" w:hAnsi="Times New Roman"/>
          <w:color w:val="auto"/>
          <w:sz w:val="28"/>
          <w:szCs w:val="28"/>
        </w:rPr>
        <w:t xml:space="preserve"> - суммарный объем затрат, не включенных в нормативные затраты, связанные с выполнением государственного задания, а также не относящиеся к бюджетным инвестициям и публичным обязательствам перед физическим лицом,</w:t>
      </w:r>
      <w:r w:rsidRPr="00EE28C7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EE28C7">
        <w:rPr>
          <w:rFonts w:ascii="Times New Roman" w:hAnsi="Times New Roman"/>
          <w:color w:val="auto"/>
          <w:sz w:val="28"/>
          <w:szCs w:val="28"/>
        </w:rPr>
        <w:t>в том числе средства резервного фонда Камчатского края, подлежащим исполнению в денежной форме (рублей).</w:t>
      </w:r>
    </w:p>
    <w:p w14:paraId="0DB12E90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15. Объем субсидий может быть изменен в следующих случаях:</w:t>
      </w:r>
    </w:p>
    <w:p w14:paraId="61540F78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1) изменения (увеличение, уменьшение) объема лимита бюджетных обязательств, предусмотренных Министерству в бюджете Камчатского края на предоставление субсидий;</w:t>
      </w:r>
    </w:p>
    <w:p w14:paraId="70E26188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2) невозможности осуществления Учреждением расходов за счет субсидии в полном объеме.</w:t>
      </w:r>
    </w:p>
    <w:p w14:paraId="37C490AC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16. Субсидия предоставляется при условии заключения соглашения о предоставлении субсидии согласно типовой форме, утверждённой приказом Министерства финансов Камчатского края.</w:t>
      </w:r>
    </w:p>
    <w:p w14:paraId="0AEEF07A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17. Соглашение заключается в следующем порядке:</w:t>
      </w:r>
    </w:p>
    <w:p w14:paraId="0B8C3192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1) Министерство в течение 10 рабочих дней со дня принятия решения о предоставлении субсидии осуществляет подготовку проекта соглашения о предоставлении субсидии и направляет его для подписания Учреждению;</w:t>
      </w:r>
    </w:p>
    <w:p w14:paraId="1C5658D3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2) Учреждение подписывает проект соглашения о предоставлении субсидии и направляет его в Министерство в течение 1 рабочего дня со дня получения.</w:t>
      </w:r>
    </w:p>
    <w:p w14:paraId="379A65A1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3) Министерство подписывает проект соглашения</w:t>
      </w:r>
      <w:r w:rsidRPr="00EE28C7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EE28C7">
        <w:rPr>
          <w:rFonts w:ascii="Times New Roman" w:hAnsi="Times New Roman"/>
          <w:color w:val="auto"/>
          <w:sz w:val="28"/>
          <w:szCs w:val="28"/>
        </w:rPr>
        <w:t>о предоставлении субсидии</w:t>
      </w:r>
      <w:r w:rsidRPr="00EE28C7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EE28C7">
        <w:rPr>
          <w:rFonts w:ascii="Times New Roman" w:hAnsi="Times New Roman"/>
          <w:color w:val="auto"/>
          <w:sz w:val="28"/>
          <w:szCs w:val="28"/>
        </w:rPr>
        <w:t>в течение 1 рабочего дня со дня получения, подписанного Учреждением.</w:t>
      </w:r>
    </w:p>
    <w:p w14:paraId="39399633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18. В соглашении о предоставлении субсидии предусматриваются:</w:t>
      </w:r>
    </w:p>
    <w:p w14:paraId="7143EBA8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lastRenderedPageBreak/>
        <w:t>1) цели предоставления субсидии;</w:t>
      </w:r>
    </w:p>
    <w:p w14:paraId="55B470A9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2) значения результатов предоставления субсидии, которые должны быть конкретными и измеримыми;</w:t>
      </w:r>
    </w:p>
    <w:p w14:paraId="0652DB24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3) план мероприятий по достижению результатов предоставления субсидии по форме, установленной соглашением;</w:t>
      </w:r>
    </w:p>
    <w:p w14:paraId="33AD9C17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4) размер субсидии;</w:t>
      </w:r>
    </w:p>
    <w:p w14:paraId="2649F80C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5) сроки (график) перечисления субсидии;</w:t>
      </w:r>
    </w:p>
    <w:p w14:paraId="7EBDA817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6) сроки представления отчетности;</w:t>
      </w:r>
    </w:p>
    <w:p w14:paraId="4CE6825A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7) 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 w14:paraId="4223843F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8) основания и порядок внесения изменений в соглашение, в том числе в случае уменьшения ранее доведенных до Министерства лимитов бюджетных обязательств на предоставление субсидии;</w:t>
      </w:r>
    </w:p>
    <w:p w14:paraId="67953EA6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9) основания для досрочного прекращения соглашения по решению Министерства в одностороннем порядке, в том числе в связи с:</w:t>
      </w:r>
    </w:p>
    <w:p w14:paraId="6391575F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а) реорганизацией (за исключением реорганизации в форме присоединения) или ликвидацией Учреждения;</w:t>
      </w:r>
    </w:p>
    <w:p w14:paraId="59D1B505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б) нарушением Учреждением целей и условий предоставления субсидии, установленных правовым актом и (или) соглашением;</w:t>
      </w:r>
    </w:p>
    <w:p w14:paraId="5D1A7507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10) запрет на расторжение соглашения Учреждением в одностороннем порядке;</w:t>
      </w:r>
    </w:p>
    <w:p w14:paraId="5B08832E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11) согласие Учреждения на осуществление Министерством и органом государственного финансового контроля проверок соблюдения Учреждением целей, условий и порядка предоставления субсидий.</w:t>
      </w:r>
    </w:p>
    <w:p w14:paraId="709D5C4A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19. Субсидия на иные цели перечисляется Учреждению на лицевой счет, открытый в Управлении Федеральном казначействе по Камчатскому краю, после подписания соглашения и предоставлении заявки на финансирование. </w:t>
      </w:r>
    </w:p>
    <w:p w14:paraId="5FEA8841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20. Основаниями для отказа в предоставлении субсидии на иные цели и заключении соглашения являются: </w:t>
      </w:r>
    </w:p>
    <w:p w14:paraId="437A0BBE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1) несоответствие предоставленных Учреждением документов требованиям, указанным в пункте 11 настоящего Порядка, или непредставление (предоставление не в полном объеме) указанных документов;</w:t>
      </w:r>
    </w:p>
    <w:p w14:paraId="3C21419B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2) недостоверность информации, содержащейся в документах, предоставленной Учреждением;</w:t>
      </w:r>
    </w:p>
    <w:p w14:paraId="62DE9905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3) несоответствие Учреждения условиям, установленным в пункте 10 настоящего Порядка;</w:t>
      </w:r>
    </w:p>
    <w:p w14:paraId="10A13A1F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4) отсутствие доведенных до Министерства, необходимых для предоставления субсидии, объемов лимитов бюджетных обязательств на соответствующий финансовый год.</w:t>
      </w:r>
    </w:p>
    <w:p w14:paraId="143F80EB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21. Об отказе в предоставлении субсидии Министерство письменно уведомляет Учреждение в течение 10 рабочих дней со дня принятия решения.</w:t>
      </w:r>
    </w:p>
    <w:p w14:paraId="6341800D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22. Учреждение после устранения причин отказа, за исключением случаев, предусмотренных подпунктом 4 пункта 20, вправе повторно направить в Министерство документы, указанные в пункте 11 настоящего Порядка.</w:t>
      </w:r>
    </w:p>
    <w:p w14:paraId="62DA53E7" w14:textId="77777777" w:rsidR="00EE28C7" w:rsidRPr="00EE28C7" w:rsidRDefault="00EE28C7" w:rsidP="0078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lastRenderedPageBreak/>
        <w:t>23. В случае предоставления субсидии из средств федерального бюджета соглашение заключается в государственной интегрированной информационной системе управления общественными финансами «Электронный бюджет» в соответствии с типовой формой соглашения, утвержденной Министерством финансов Российской Федерации.</w:t>
      </w:r>
    </w:p>
    <w:p w14:paraId="6CD1B54F" w14:textId="77777777" w:rsidR="00EE28C7" w:rsidRPr="00EE28C7" w:rsidRDefault="00EE28C7" w:rsidP="0078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Соглашение заключается в течение 30 рабочих дней с даты доведения Министерству показателей сводной бюджетной росписи краевого бюджета и лимитов бюджетных обязательств или заключения Министерством соглашения о предоставлении из федерального бюджета межбюджетных трансфертов бюджету субъекта Российской Федерации.</w:t>
      </w:r>
    </w:p>
    <w:p w14:paraId="6E27EE5B" w14:textId="4689BE54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Соглашение, включая дополнительное соглашение, предусматривающее внесение в него изменений или его расторжение,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«Электронный бюджет». </w:t>
      </w:r>
    </w:p>
    <w:p w14:paraId="596D2163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24. Учреждение предоставляет в Министерство отчет об осуществлении расходов, источником финансового обеспечения которых является субсидия, в соответствии с приложением 2 к настоящему Порядку, о достижении целевых показателей необходимых для достижения результата предоставления субсидии на иные цели  по форме в соответствии с приложением 3 к настоящему Порядку, о реализации плана мероприятий по достижению результатов предоставления субсидии в соответствии с приложением 4 к настоящему Порядку (далее - отчеты) в сроки, установленные соглашением с учетом требований, установленных пунктами 25 - 26 настоящего Порядка.</w:t>
      </w:r>
    </w:p>
    <w:p w14:paraId="4AA6C2FB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25. Учреждение представляет в Министерство:</w:t>
      </w:r>
    </w:p>
    <w:p w14:paraId="7A930639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EE28C7">
        <w:rPr>
          <w:rFonts w:ascii="Times New Roman" w:eastAsia="Calibri" w:hAnsi="Times New Roman"/>
          <w:color w:val="auto"/>
          <w:sz w:val="28"/>
          <w:szCs w:val="22"/>
          <w:lang w:eastAsia="en-US"/>
        </w:rPr>
        <w:t>«</w:t>
      </w:r>
      <w:r w:rsidRPr="00EE28C7">
        <w:rPr>
          <w:rFonts w:ascii="Times New Roman" w:hAnsi="Times New Roman"/>
          <w:color w:val="auto"/>
          <w:sz w:val="28"/>
          <w:szCs w:val="28"/>
        </w:rPr>
        <w:t>- ежеквартально до 05 числа месяца, следующего за отчетным периодом, отчет об осуществлении расходов, источником финансового обеспечения которых является субсидия, в соответствии с приложением 2</w:t>
      </w:r>
      <w:r w:rsidRPr="00EE28C7">
        <w:rPr>
          <w:rFonts w:ascii="Calibri" w:eastAsia="Calibri" w:hAnsi="Calibri"/>
          <w:color w:val="auto"/>
          <w:szCs w:val="22"/>
          <w:lang w:eastAsia="en-US"/>
        </w:rPr>
        <w:t xml:space="preserve"> </w:t>
      </w:r>
      <w:r w:rsidRPr="00EE28C7">
        <w:rPr>
          <w:rFonts w:ascii="Times New Roman" w:hAnsi="Times New Roman"/>
          <w:color w:val="auto"/>
          <w:sz w:val="28"/>
          <w:szCs w:val="28"/>
        </w:rPr>
        <w:t>к настоящему Порядку; отчет о реализации плана мероприятий по достижению результатов предоставления субсидии, в соответствии с приложением 4 к настоящему Порядку;</w:t>
      </w:r>
    </w:p>
    <w:p w14:paraId="7562C040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- до 20 января финансового года, следующего за годом предоставления субсидии, отчет об осуществлении расходов, источником финансового обеспечения которых является субсидия и выполнении показателей результативности предоставления субсидии на иные цели, которые направлены на достижение показателей эффективности реализации государственной программы, в рамках которой была предоставлена субсидия на иные цели, в соответствии с приложением 2,3 к настоящему Порядку,</w:t>
      </w:r>
      <w:r w:rsidRPr="00EE28C7">
        <w:rPr>
          <w:rFonts w:ascii="Calibri" w:eastAsia="Calibri" w:hAnsi="Calibri"/>
          <w:color w:val="auto"/>
          <w:szCs w:val="22"/>
          <w:lang w:eastAsia="en-US"/>
        </w:rPr>
        <w:t xml:space="preserve"> </w:t>
      </w:r>
      <w:r w:rsidRPr="00EE28C7">
        <w:rPr>
          <w:rFonts w:ascii="Times New Roman" w:hAnsi="Times New Roman"/>
          <w:color w:val="auto"/>
          <w:sz w:val="28"/>
          <w:szCs w:val="28"/>
        </w:rPr>
        <w:t>а также отчет о реализации плана мероприятий по достижению результатов предоставления субсидии в соответствии с приложением 4 к настоящему Порядку».</w:t>
      </w:r>
    </w:p>
    <w:p w14:paraId="687647B7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26. Отчеты об использовании субсидии на иные цели составляются на 1 число месяца каждого квартала нарастающим итогом с начала года.</w:t>
      </w:r>
    </w:p>
    <w:p w14:paraId="1CAA2A0C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27. При предоставлении субсидии с участием федерального бюджета, отчетность о достижении значений результатов предоставления субсидии и отчетность об осуществлении расходов, источником финансового обеспечения </w:t>
      </w:r>
      <w:r w:rsidRPr="00EE28C7">
        <w:rPr>
          <w:rFonts w:ascii="Times New Roman" w:hAnsi="Times New Roman"/>
          <w:color w:val="auto"/>
          <w:sz w:val="28"/>
          <w:szCs w:val="28"/>
        </w:rPr>
        <w:lastRenderedPageBreak/>
        <w:t>которых является субсидия, формируются в государственной интегрированной информационной системе управления общественными финансами «Электронный бюджет».</w:t>
      </w:r>
    </w:p>
    <w:p w14:paraId="471BDDC9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28. Министерство вправе устанавливать в Соглашении дополнительные формы отчетности и сроки их предоставления.</w:t>
      </w:r>
    </w:p>
    <w:p w14:paraId="3714750C" w14:textId="77777777" w:rsidR="00EE28C7" w:rsidRPr="00EE28C7" w:rsidRDefault="00EE28C7" w:rsidP="00787C8A">
      <w:pPr>
        <w:spacing w:before="7" w:after="0" w:line="240" w:lineRule="auto"/>
        <w:ind w:right="151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29. Не использованный в текущем финансовом году остаток субсидии на иные цели подлежит перечислению Учреждением в бюджет Камчатского края. Указанный остаток средств может использоваться Учреждением в следующем финансовом году при наличии потребности в направлении его на те же цели в соответствии с решением Министерства.</w:t>
      </w:r>
    </w:p>
    <w:p w14:paraId="26DB0C3A" w14:textId="77777777" w:rsidR="00EE28C7" w:rsidRPr="00EE28C7" w:rsidRDefault="00EE28C7" w:rsidP="00787C8A">
      <w:pPr>
        <w:spacing w:before="7" w:after="0" w:line="240" w:lineRule="auto"/>
        <w:ind w:right="151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Министерство принимает решение о наличии потребности в направлении не использованных в текущем финансовому году остатков средств субсидий на иные цели, с учетом предоставленной Учреждением информации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на иные цели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(за исключением обязательств по выплатам физическим лицам), в установленном бюджетным законодательством Российской Федерации порядке.</w:t>
      </w:r>
    </w:p>
    <w:p w14:paraId="3C70E6C3" w14:textId="77777777" w:rsidR="00EE28C7" w:rsidRPr="00EE28C7" w:rsidRDefault="00EE28C7" w:rsidP="00787C8A">
      <w:pPr>
        <w:spacing w:before="7" w:after="0" w:line="240" w:lineRule="auto"/>
        <w:ind w:right="151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Министерство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целевые субсидии для достижения целей и условий предоставления целевых субсидий, с учетом предоставленных Учреждениями информации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Учреждений (за исключением обязательств по выплатам физическим лицам), в установленном бюджетным законодательством Российской Федерации порядке.</w:t>
      </w:r>
    </w:p>
    <w:p w14:paraId="52518A93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30. В случае не достижения результата предоставления субсидии на иные цели и (или) невыполнения показателей, необходимых для достижения результатов предоставления субсидии на иные цели, до 31 декабря текущего финансового года, субсидия на иные цели подлежит возврату в бюджет Камчатского края в порядке, установленном в пункте 32 настоящего Порядка. </w:t>
      </w:r>
    </w:p>
    <w:p w14:paraId="1D3E0B09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31. Министерство и орган государственного финансового контроля проводят обязательные проверки соблюдения Учреждениями целей, порядка и условий предоставления субсидий. </w:t>
      </w:r>
    </w:p>
    <w:p w14:paraId="703A25BE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 xml:space="preserve">32. В случае установления по итогам проверок, проведенных Министерством и (или) органом государственного финансового контроля, факта нарушения условий, установленных при предоставлении субсидии, предусмотренных настоящим Порядком, соответствующие средства подлежат возврату в доход бюджета Камчатского края: </w:t>
      </w:r>
    </w:p>
    <w:p w14:paraId="01C6E330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lastRenderedPageBreak/>
        <w:t>1) на основании требования Министерства - в течение 15 рабочих дней со дня получения указанного требования;</w:t>
      </w:r>
    </w:p>
    <w:p w14:paraId="460650F9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2) на основании представления и (или) предписания органа государственного финансового контроля - в сроки, установленные в соответствии с законодательством Российской Федерации.</w:t>
      </w:r>
      <w:r w:rsidRPr="00EE28C7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14:paraId="7B5D448F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33. В случае невыполнения требований Министерства и (или) представления (предписания) органа государственного финансового контроля к Учреждению применяются меры ответственности, установленные законодательством Российской Федерации.</w:t>
      </w:r>
    </w:p>
    <w:p w14:paraId="441C2C91" w14:textId="77777777" w:rsidR="00EE28C7" w:rsidRPr="00EE28C7" w:rsidRDefault="00EE28C7" w:rsidP="00787C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28C7">
        <w:rPr>
          <w:rFonts w:ascii="Times New Roman" w:hAnsi="Times New Roman"/>
          <w:color w:val="auto"/>
          <w:sz w:val="28"/>
          <w:szCs w:val="28"/>
        </w:rPr>
        <w:t>34. Руководитель Учреждения несет ответственность за эффективное и целевое использование представленных субсидий на иные цели в соответствии с законодательством Российской Федерации.</w:t>
      </w:r>
    </w:p>
    <w:p w14:paraId="5BA60BEE" w14:textId="75575225" w:rsidR="009332A3" w:rsidRPr="00E15F27" w:rsidRDefault="009332A3" w:rsidP="00787C8A">
      <w:pPr>
        <w:spacing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highlight w:val="yellow"/>
        </w:rPr>
      </w:pPr>
    </w:p>
    <w:p w14:paraId="7268D4A3" w14:textId="236DE630" w:rsidR="009332A3" w:rsidRDefault="009332A3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4A2475E9" w14:textId="73CC4781" w:rsidR="004C1AAA" w:rsidRDefault="004C1AAA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7EE01439" w14:textId="5151101A" w:rsidR="004C1AAA" w:rsidRDefault="004C1AAA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2DE3A59D" w14:textId="11554EA8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10B7359C" w14:textId="29E919B5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6E8C0466" w14:textId="511368BC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70A5CA63" w14:textId="7866F024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20179DD3" w14:textId="33DD8703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54915EBF" w14:textId="570065B3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454A68A8" w14:textId="6ADD9E22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53086813" w14:textId="20191170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7CBEB021" w14:textId="52695C26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2F00F732" w14:textId="47E0189B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7B1CD330" w14:textId="7E925B66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4FC95868" w14:textId="7D548F2F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3005E986" w14:textId="2871B6C1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2D7CCE99" w14:textId="71DB0593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7A71D0BC" w14:textId="79A35D10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0B3616BE" w14:textId="14F42EE0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76B7099C" w14:textId="1F2509AD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6AF0F641" w14:textId="70D25C0B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51220DDA" w14:textId="77777777" w:rsidR="00B630D4" w:rsidRDefault="00B630D4" w:rsidP="00787C8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79B1C6FC" w14:textId="5C5CBB4A" w:rsidR="00787C8A" w:rsidRPr="00787C8A" w:rsidRDefault="00787C8A" w:rsidP="00787C8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</w:rPr>
      </w:pPr>
      <w:bookmarkStart w:id="18" w:name="_Hlk152689991"/>
      <w:r w:rsidRPr="00787C8A">
        <w:rPr>
          <w:rFonts w:ascii="Times New Roman" w:hAnsi="Times New Roman"/>
          <w:bCs/>
          <w:sz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</w:rPr>
        <w:t>2</w:t>
      </w:r>
    </w:p>
    <w:p w14:paraId="5C0D46FD" w14:textId="342BBBA4" w:rsidR="001D19A1" w:rsidRDefault="00787C8A" w:rsidP="00787C8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</w:rPr>
      </w:pPr>
      <w:r w:rsidRPr="00787C8A">
        <w:rPr>
          <w:rFonts w:ascii="Times New Roman" w:hAnsi="Times New Roman"/>
          <w:bCs/>
          <w:sz w:val="28"/>
        </w:rPr>
        <w:t>к Программе</w:t>
      </w:r>
    </w:p>
    <w:bookmarkEnd w:id="18"/>
    <w:p w14:paraId="4E98506D" w14:textId="44525099" w:rsidR="001D19A1" w:rsidRDefault="001D19A1" w:rsidP="00787C8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</w:rPr>
      </w:pPr>
    </w:p>
    <w:p w14:paraId="24EAD6C0" w14:textId="0119254D" w:rsidR="001D19A1" w:rsidRDefault="001D19A1" w:rsidP="00787C8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  <w:r w:rsidRPr="001D19A1">
        <w:rPr>
          <w:rFonts w:ascii="Times New Roman" w:hAnsi="Times New Roman"/>
          <w:bCs/>
          <w:sz w:val="28"/>
        </w:rPr>
        <w:t>Порядок предоставления из краевого бюджета в 2023 году субсидии</w:t>
      </w:r>
      <w:r>
        <w:rPr>
          <w:rFonts w:ascii="Times New Roman" w:hAnsi="Times New Roman"/>
          <w:bCs/>
          <w:sz w:val="28"/>
        </w:rPr>
        <w:t xml:space="preserve"> </w:t>
      </w:r>
      <w:r w:rsidRPr="001D19A1">
        <w:rPr>
          <w:rFonts w:ascii="Times New Roman" w:hAnsi="Times New Roman"/>
          <w:bCs/>
          <w:sz w:val="28"/>
        </w:rPr>
        <w:t>государственному унитарному предприятию Камчатского края</w:t>
      </w:r>
      <w:r>
        <w:rPr>
          <w:rFonts w:ascii="Times New Roman" w:hAnsi="Times New Roman"/>
          <w:bCs/>
          <w:sz w:val="28"/>
        </w:rPr>
        <w:t xml:space="preserve"> </w:t>
      </w:r>
      <w:r w:rsidRPr="001D19A1">
        <w:rPr>
          <w:rFonts w:ascii="Times New Roman" w:hAnsi="Times New Roman"/>
          <w:bCs/>
          <w:sz w:val="28"/>
        </w:rPr>
        <w:t>«</w:t>
      </w:r>
      <w:proofErr w:type="spellStart"/>
      <w:r w:rsidRPr="001D19A1">
        <w:rPr>
          <w:rFonts w:ascii="Times New Roman" w:hAnsi="Times New Roman"/>
          <w:bCs/>
          <w:sz w:val="28"/>
        </w:rPr>
        <w:t>Камчатфармация</w:t>
      </w:r>
      <w:proofErr w:type="spellEnd"/>
      <w:r w:rsidRPr="001D19A1">
        <w:rPr>
          <w:rFonts w:ascii="Times New Roman" w:hAnsi="Times New Roman"/>
          <w:bCs/>
          <w:sz w:val="28"/>
        </w:rPr>
        <w:t>» 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</w:t>
      </w:r>
    </w:p>
    <w:p w14:paraId="2AC0FB1E" w14:textId="77777777" w:rsidR="001D19A1" w:rsidRDefault="001D19A1" w:rsidP="00787C8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</w:p>
    <w:p w14:paraId="61EC63B0" w14:textId="0F7855FD" w:rsidR="001D19A1" w:rsidRPr="001D19A1" w:rsidRDefault="001D19A1" w:rsidP="00787C8A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 xml:space="preserve">1. Настоящий Порядок регулирует вопросы предоставления из краевого бюджета в 2023 году субсидии государственному унитарному предприятию Камчатского края </w:t>
      </w:r>
      <w:r>
        <w:rPr>
          <w:sz w:val="28"/>
          <w:szCs w:val="28"/>
        </w:rPr>
        <w:t>«</w:t>
      </w:r>
      <w:proofErr w:type="spellStart"/>
      <w:r w:rsidRPr="001D19A1">
        <w:rPr>
          <w:sz w:val="28"/>
          <w:szCs w:val="28"/>
        </w:rPr>
        <w:t>Камчатфармация</w:t>
      </w:r>
      <w:proofErr w:type="spellEnd"/>
      <w:r>
        <w:rPr>
          <w:sz w:val="28"/>
          <w:szCs w:val="28"/>
        </w:rPr>
        <w:t>»</w:t>
      </w:r>
      <w:r w:rsidRPr="001D19A1">
        <w:rPr>
          <w:sz w:val="28"/>
          <w:szCs w:val="28"/>
        </w:rPr>
        <w:t xml:space="preserve"> (далее - получатель субсидии) 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 (далее - субсидия).</w:t>
      </w:r>
    </w:p>
    <w:p w14:paraId="44B93965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2. Субсидия предоставляется Министерством здравоохранения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10DBA518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 как получателя средств краевого бюджета, на соответствующий финансовый год и плановый период.</w:t>
      </w:r>
    </w:p>
    <w:p w14:paraId="5559558C" w14:textId="0A35EFC1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 xml:space="preserve">3. Субсидия предоставляется в целях достижения результатов основного мероприятия 8.1 </w:t>
      </w:r>
      <w:r>
        <w:rPr>
          <w:sz w:val="28"/>
          <w:szCs w:val="28"/>
        </w:rPr>
        <w:t>«</w:t>
      </w:r>
      <w:r w:rsidRPr="001D19A1">
        <w:rPr>
          <w:sz w:val="28"/>
          <w:szCs w:val="28"/>
        </w:rPr>
        <w:t>Совершенствование системы лекарственного обеспечения, в том числе в амбулаторных условиях</w:t>
      </w:r>
      <w:r>
        <w:rPr>
          <w:sz w:val="28"/>
          <w:szCs w:val="28"/>
        </w:rPr>
        <w:t>»</w:t>
      </w:r>
      <w:r w:rsidRPr="001D19A1">
        <w:rPr>
          <w:sz w:val="28"/>
          <w:szCs w:val="28"/>
        </w:rPr>
        <w:t xml:space="preserve"> подпрограммы 8 </w:t>
      </w:r>
      <w:r>
        <w:rPr>
          <w:sz w:val="28"/>
          <w:szCs w:val="28"/>
        </w:rPr>
        <w:t>«</w:t>
      </w:r>
      <w:r w:rsidRPr="001D19A1">
        <w:rPr>
          <w:sz w:val="28"/>
          <w:szCs w:val="28"/>
        </w:rPr>
        <w:t>Совершенствование системы лекарственного обеспечения, в том числе в амбулаторных условиях</w:t>
      </w:r>
      <w:r>
        <w:rPr>
          <w:sz w:val="28"/>
          <w:szCs w:val="28"/>
        </w:rPr>
        <w:t>»</w:t>
      </w:r>
      <w:r w:rsidRPr="001D19A1">
        <w:rPr>
          <w:sz w:val="28"/>
          <w:szCs w:val="28"/>
        </w:rPr>
        <w:t xml:space="preserve"> государственной программы Камчатского края </w:t>
      </w:r>
      <w:r>
        <w:rPr>
          <w:sz w:val="28"/>
          <w:szCs w:val="28"/>
        </w:rPr>
        <w:t>«</w:t>
      </w:r>
      <w:r w:rsidRPr="001D19A1">
        <w:rPr>
          <w:sz w:val="28"/>
          <w:szCs w:val="28"/>
        </w:rPr>
        <w:t>Развитие здравоохранения Камчатского края</w:t>
      </w:r>
      <w:r w:rsidR="004A138C">
        <w:rPr>
          <w:sz w:val="28"/>
          <w:szCs w:val="28"/>
        </w:rPr>
        <w:t>»</w:t>
      </w:r>
      <w:r w:rsidRPr="001D19A1">
        <w:rPr>
          <w:sz w:val="28"/>
          <w:szCs w:val="28"/>
        </w:rPr>
        <w:t>, утвержденной Постановлением Правительства Камчатского края от 29.11.2013 N 524-П.</w:t>
      </w:r>
    </w:p>
    <w:p w14:paraId="5F33AECE" w14:textId="4E106B63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4A138C">
        <w:rPr>
          <w:sz w:val="28"/>
          <w:szCs w:val="28"/>
        </w:rPr>
        <w:t>«</w:t>
      </w:r>
      <w:r w:rsidRPr="001D19A1">
        <w:rPr>
          <w:sz w:val="28"/>
          <w:szCs w:val="28"/>
        </w:rPr>
        <w:t>Интернет</w:t>
      </w:r>
      <w:r w:rsidR="004A138C">
        <w:rPr>
          <w:sz w:val="28"/>
          <w:szCs w:val="28"/>
        </w:rPr>
        <w:t>»</w:t>
      </w:r>
      <w:r w:rsidRPr="001D19A1">
        <w:rPr>
          <w:sz w:val="28"/>
          <w:szCs w:val="28"/>
        </w:rPr>
        <w:t xml:space="preserve"> в разделе </w:t>
      </w:r>
      <w:r w:rsidR="004A138C">
        <w:rPr>
          <w:sz w:val="28"/>
          <w:szCs w:val="28"/>
        </w:rPr>
        <w:t>«</w:t>
      </w:r>
      <w:r w:rsidRPr="001D19A1">
        <w:rPr>
          <w:sz w:val="28"/>
          <w:szCs w:val="28"/>
        </w:rPr>
        <w:t>Бюджет</w:t>
      </w:r>
      <w:r w:rsidR="004A138C">
        <w:rPr>
          <w:sz w:val="28"/>
          <w:szCs w:val="28"/>
        </w:rPr>
        <w:t>№»</w:t>
      </w:r>
      <w:r w:rsidRPr="001D19A1">
        <w:rPr>
          <w:sz w:val="28"/>
          <w:szCs w:val="28"/>
        </w:rPr>
        <w:t xml:space="preserve"> не позднее 15-го рабочего дня, следующего за днем принятия закона о бюджете (закона о внесении изменений в закон о бюджете).</w:t>
      </w:r>
    </w:p>
    <w:p w14:paraId="5CC5F199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bookmarkStart w:id="19" w:name="Par52"/>
      <w:bookmarkEnd w:id="19"/>
      <w:r w:rsidRPr="001D19A1">
        <w:rPr>
          <w:sz w:val="28"/>
          <w:szCs w:val="28"/>
        </w:rPr>
        <w:t>5. Субсидия предоставляется Министерством на возмещение следующих затрат, в связи с оказанием услуг по хранению, реализации, распределению, приобретению наркотических средств, психотропных веществ и их прекурсоров:</w:t>
      </w:r>
    </w:p>
    <w:p w14:paraId="30D24F7A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1) на оплату труда, начисления на выплаты по оплате труда и иные выплаты персоналу;</w:t>
      </w:r>
    </w:p>
    <w:p w14:paraId="0F3FCD72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2) на подготовку и переподготовку кадров;</w:t>
      </w:r>
    </w:p>
    <w:p w14:paraId="1DB944E4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3) на проведение обязательных предварительных и периодических медицинских осмотров (обследований) работников;</w:t>
      </w:r>
    </w:p>
    <w:p w14:paraId="67949453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4) на арендную плату за использование земельных участков;</w:t>
      </w:r>
    </w:p>
    <w:p w14:paraId="4A0B2884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lastRenderedPageBreak/>
        <w:t>5) на оплату коммунальных услуг (водоснабжение, водоотведение, электроснабжение, теплоснабжение);</w:t>
      </w:r>
    </w:p>
    <w:p w14:paraId="291E2D2A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6) на охрану имущества;</w:t>
      </w:r>
    </w:p>
    <w:p w14:paraId="05B77C9A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7) на оплату услуг по централизованному наблюдению (принятие (снятие) с охраны), по мобильному реагированию нарядами полиции, по техническому обслуживанию комплекса технических средств охраны и оборудования охранно-пожарной сигнализации;</w:t>
      </w:r>
    </w:p>
    <w:p w14:paraId="6B33D957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8) на оплату услуг по содержанию имущества;</w:t>
      </w:r>
    </w:p>
    <w:p w14:paraId="3F25BDB1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9) на оплату услуг по доставке, в том числе специальной связью наркотических средств, психотропных веществ и их прекурсоров.</w:t>
      </w:r>
    </w:p>
    <w:p w14:paraId="25EAF61C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bookmarkStart w:id="20" w:name="Par62"/>
      <w:bookmarkEnd w:id="20"/>
      <w:r w:rsidRPr="001D19A1">
        <w:rPr>
          <w:sz w:val="28"/>
          <w:szCs w:val="28"/>
        </w:rPr>
        <w:t>6. Условием предоставления субсидии является:</w:t>
      </w:r>
    </w:p>
    <w:p w14:paraId="41F05C99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1) осуществление получателем субсидии деятельности, связанной с оборотом наркотических средств, психотропных веществ и их прекурсоров;</w:t>
      </w:r>
    </w:p>
    <w:p w14:paraId="3D1D3DE9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14:paraId="25DCF5CD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а) у получателя субсидии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28CE915E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б) 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17AB7919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bookmarkStart w:id="21" w:name="Par67"/>
      <w:bookmarkEnd w:id="21"/>
      <w:r w:rsidRPr="001D19A1">
        <w:rPr>
          <w:sz w:val="28"/>
          <w:szCs w:val="28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28518588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г)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A7C76E4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lastRenderedPageBreak/>
        <w:t>д)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73E9E36A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е)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EC64A7F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7. Субсидия предоставляется получателю субсидии на основании Соглашения, заключаемого Министерством с получателем субсидии. Соглашение, дополнительное соглашение к нему,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4824E70B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8. Обязательными условиями предоставления субсидии, включаемыми в Соглашение, являются:</w:t>
      </w:r>
    </w:p>
    <w:p w14:paraId="4AC0630B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1) согласование новых условий Соглашения или заключение дополнительного соглашения о расторжении Соглашения при не достижении,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1A472DD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2) согласие получателя субсидии на осуществление Министерством в отношении него проверок соблюдения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2CD76845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bookmarkStart w:id="22" w:name="Par75"/>
      <w:bookmarkEnd w:id="22"/>
      <w:r w:rsidRPr="001D19A1">
        <w:rPr>
          <w:sz w:val="28"/>
          <w:szCs w:val="28"/>
        </w:rPr>
        <w:t>9. Для заключения Соглашения и получения субсидии получатель субсидии представляет в Министерство следующие документы:</w:t>
      </w:r>
    </w:p>
    <w:p w14:paraId="5EC7ECB1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 xml:space="preserve">1) заявление о заключении Соглашения и предоставлении субсидии в произвольной форме, с указанием периода, в котором возникли затраты по направлениям, указанным </w:t>
      </w:r>
      <w:r w:rsidRPr="004A138C">
        <w:rPr>
          <w:color w:val="auto"/>
          <w:sz w:val="28"/>
          <w:szCs w:val="28"/>
        </w:rPr>
        <w:t xml:space="preserve">в </w:t>
      </w:r>
      <w:hyperlink w:anchor="Par47" w:tooltip="1. Настоящий Порядок регулирует вопросы предоставления из краевого бюджета в 2023 году субсидии государственному унитарному предприятию Камчатского края &quot;Камчатфармация&quot; (далее - получатель субсидии) в целях возмещения затрат, связанных с оказанием услуг по хр" w:history="1">
        <w:r w:rsidRPr="004A138C">
          <w:rPr>
            <w:color w:val="auto"/>
            <w:sz w:val="28"/>
            <w:szCs w:val="28"/>
          </w:rPr>
          <w:t>части 1</w:t>
        </w:r>
      </w:hyperlink>
      <w:r w:rsidRPr="004A138C">
        <w:rPr>
          <w:color w:val="auto"/>
          <w:sz w:val="28"/>
          <w:szCs w:val="28"/>
        </w:rPr>
        <w:t xml:space="preserve"> настоящего </w:t>
      </w:r>
      <w:r w:rsidRPr="001D19A1">
        <w:rPr>
          <w:sz w:val="28"/>
          <w:szCs w:val="28"/>
        </w:rPr>
        <w:t>Порядка, и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организации, на который перечисляется субсидия;</w:t>
      </w:r>
    </w:p>
    <w:p w14:paraId="69DCD6DA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2) копию лицензии на осуществление деятельности по обороту наркотических средств, психотропных веществ и их прекурсоров;</w:t>
      </w:r>
    </w:p>
    <w:p w14:paraId="582B4714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3) копии действующих учредительных документов, заверенные руководителем получателя субсидии;</w:t>
      </w:r>
    </w:p>
    <w:p w14:paraId="0F52BAF6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4) годовую бухгалтерскую (финансовую) отчетность (бухгалтерский баланс, отчет о прибылях и убытках, приложения к ним, пояснительная записка) за год, предшествующий году заключения Соглашения;</w:t>
      </w:r>
    </w:p>
    <w:p w14:paraId="73DB2A09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 xml:space="preserve">5) отчет о фактически произведенных затратах по направлениям затрат, </w:t>
      </w:r>
      <w:r w:rsidRPr="004A138C">
        <w:rPr>
          <w:color w:val="auto"/>
          <w:sz w:val="28"/>
          <w:szCs w:val="28"/>
        </w:rPr>
        <w:t xml:space="preserve">указанным в </w:t>
      </w:r>
      <w:hyperlink w:anchor="Par52" w:tooltip="5. Субсидия предоставляется Министерством на возмещение следующих затрат, в связи с оказанием услуг по хранению, реализации, распределению, приобретению наркотических средств, психотропных веществ и их прекурсоров:" w:history="1">
        <w:r w:rsidRPr="004A138C">
          <w:rPr>
            <w:color w:val="auto"/>
            <w:sz w:val="28"/>
            <w:szCs w:val="28"/>
          </w:rPr>
          <w:t>части 5</w:t>
        </w:r>
      </w:hyperlink>
      <w:r w:rsidRPr="004A138C">
        <w:rPr>
          <w:color w:val="auto"/>
          <w:sz w:val="28"/>
          <w:szCs w:val="28"/>
        </w:rPr>
        <w:t xml:space="preserve"> настоящего Порядка, и информацию о размере субсидии в целях возмещения затрат, связанных с оказанием услуг по хранению, реализации, распределению, приобретению наркотических средств, </w:t>
      </w:r>
      <w:r w:rsidRPr="004A138C">
        <w:rPr>
          <w:color w:val="auto"/>
          <w:sz w:val="28"/>
          <w:szCs w:val="28"/>
        </w:rPr>
        <w:lastRenderedPageBreak/>
        <w:t xml:space="preserve">психотропных веществ и их прекурсоров по форме, согласно </w:t>
      </w:r>
      <w:r w:rsidRPr="001D19A1">
        <w:rPr>
          <w:sz w:val="28"/>
          <w:szCs w:val="28"/>
        </w:rPr>
        <w:t>приложению к настоящему Порядку;</w:t>
      </w:r>
    </w:p>
    <w:p w14:paraId="39E87DBA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6) копии документов, подтверждающих фактически произведенные затраты (расходно-кассовые ордеры, платежные поручения, расчетно-платежные ведомости, контракты (договоры), счета, счета-фактуры, универсальные передаточные документы, акты выполненных работ, товарные накладные, накладные), заверенные печатью и подписью руководителя получателя субсидии;</w:t>
      </w:r>
    </w:p>
    <w:p w14:paraId="272C161F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1D19A1">
        <w:rPr>
          <w:sz w:val="28"/>
          <w:szCs w:val="28"/>
        </w:rPr>
        <w:t xml:space="preserve">7) </w:t>
      </w:r>
      <w:r w:rsidRPr="004A138C">
        <w:rPr>
          <w:color w:val="auto"/>
          <w:sz w:val="28"/>
          <w:szCs w:val="28"/>
        </w:rPr>
        <w:t xml:space="preserve">справку, подписанную руководителем получателя субсидии, о соответствии получателя субсидии условиям, указанным в </w:t>
      </w:r>
      <w:hyperlink w:anchor="Par62" w:tooltip="6. Условием предоставления субсидии является:" w:history="1">
        <w:r w:rsidRPr="004A138C">
          <w:rPr>
            <w:color w:val="auto"/>
            <w:sz w:val="28"/>
            <w:szCs w:val="28"/>
          </w:rPr>
          <w:t>части 6</w:t>
        </w:r>
      </w:hyperlink>
      <w:r w:rsidRPr="004A138C">
        <w:rPr>
          <w:color w:val="auto"/>
          <w:sz w:val="28"/>
          <w:szCs w:val="28"/>
        </w:rPr>
        <w:t xml:space="preserve"> настоящего Порядка.</w:t>
      </w:r>
    </w:p>
    <w:p w14:paraId="61597D06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bookmarkStart w:id="23" w:name="Par84"/>
      <w:bookmarkEnd w:id="23"/>
      <w:r w:rsidRPr="004A138C">
        <w:rPr>
          <w:color w:val="auto"/>
          <w:sz w:val="28"/>
          <w:szCs w:val="28"/>
        </w:rPr>
        <w:t xml:space="preserve">10. Документы, предусмотренные в </w:t>
      </w:r>
      <w:hyperlink w:anchor="Par75" w:tooltip="9. Для заключения Соглашения и получения субсидии получатель субсидии представляет в Министерство следующие документы:" w:history="1">
        <w:r w:rsidRPr="004A138C">
          <w:rPr>
            <w:color w:val="auto"/>
            <w:sz w:val="28"/>
            <w:szCs w:val="28"/>
          </w:rPr>
          <w:t>части 9</w:t>
        </w:r>
      </w:hyperlink>
      <w:r w:rsidRPr="004A138C">
        <w:rPr>
          <w:color w:val="auto"/>
          <w:sz w:val="28"/>
          <w:szCs w:val="28"/>
        </w:rPr>
        <w:t xml:space="preserve"> настоящего </w:t>
      </w:r>
      <w:r w:rsidRPr="001D19A1">
        <w:rPr>
          <w:sz w:val="28"/>
          <w:szCs w:val="28"/>
        </w:rPr>
        <w:t>Порядка, представляются получателем субсидии в Министерство с описью, прошитые, пронумерованные, копии документов заверяются печатью и подписью руководителя получателя субсидии.</w:t>
      </w:r>
    </w:p>
    <w:p w14:paraId="411E403F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4A138C">
        <w:rPr>
          <w:color w:val="auto"/>
          <w:sz w:val="28"/>
          <w:szCs w:val="28"/>
        </w:rPr>
        <w:t xml:space="preserve">11. Документы, представленные получателем субсидии в соответствии с </w:t>
      </w:r>
      <w:hyperlink w:anchor="Par75" w:tooltip="9. Для заключения Соглашения и получения субсидии получатель субсидии представляет в Министерство следующие документы:" w:history="1">
        <w:r w:rsidRPr="004A138C">
          <w:rPr>
            <w:color w:val="auto"/>
            <w:sz w:val="28"/>
            <w:szCs w:val="28"/>
          </w:rPr>
          <w:t>частью 9</w:t>
        </w:r>
      </w:hyperlink>
      <w:r w:rsidRPr="004A138C">
        <w:rPr>
          <w:color w:val="auto"/>
          <w:sz w:val="28"/>
          <w:szCs w:val="28"/>
        </w:rPr>
        <w:t xml:space="preserve"> настоящего Порядка, подлежат обязательной регистрации в день их представления в Министерство.</w:t>
      </w:r>
    </w:p>
    <w:p w14:paraId="40938E66" w14:textId="059B7878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24" w:name="Par86"/>
      <w:bookmarkEnd w:id="24"/>
      <w:r w:rsidRPr="004A138C">
        <w:rPr>
          <w:color w:val="auto"/>
          <w:sz w:val="28"/>
          <w:szCs w:val="28"/>
        </w:rPr>
        <w:t xml:space="preserve">12. Министерство в течение 5 рабочих дней со дня регистрации документов, указанных в </w:t>
      </w:r>
      <w:hyperlink w:anchor="Par75" w:tooltip="9. Для заключения Соглашения и получения субсидии получатель субсидии представляет в Министерство следующие документы:" w:history="1">
        <w:r w:rsidRPr="004A138C">
          <w:rPr>
            <w:color w:val="auto"/>
            <w:sz w:val="28"/>
            <w:szCs w:val="28"/>
          </w:rPr>
          <w:t>части 9</w:t>
        </w:r>
      </w:hyperlink>
      <w:r w:rsidRPr="004A138C">
        <w:rPr>
          <w:color w:val="auto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</w:t>
      </w:r>
      <w:r w:rsidR="004A138C" w:rsidRPr="004A138C">
        <w:rPr>
          <w:color w:val="auto"/>
          <w:sz w:val="28"/>
          <w:szCs w:val="28"/>
        </w:rPr>
        <w:t>«</w:t>
      </w:r>
      <w:r w:rsidRPr="004A138C">
        <w:rPr>
          <w:color w:val="auto"/>
          <w:sz w:val="28"/>
          <w:szCs w:val="28"/>
        </w:rPr>
        <w:t>Предоставление сведений из ЕГРЮЛ (ЕГРИП) в электронном виде</w:t>
      </w:r>
      <w:r w:rsidR="004A138C" w:rsidRPr="004A138C">
        <w:rPr>
          <w:color w:val="auto"/>
          <w:sz w:val="28"/>
          <w:szCs w:val="28"/>
        </w:rPr>
        <w:t>»</w:t>
      </w:r>
      <w:r w:rsidRPr="004A138C">
        <w:rPr>
          <w:color w:val="auto"/>
          <w:sz w:val="28"/>
          <w:szCs w:val="28"/>
        </w:rPr>
        <w:t xml:space="preserve">, а также делает сверку информации, согласно </w:t>
      </w:r>
      <w:hyperlink w:anchor="Par67" w:tooltip="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" w:history="1">
        <w:r w:rsidRPr="004A138C">
          <w:rPr>
            <w:color w:val="auto"/>
            <w:sz w:val="28"/>
            <w:szCs w:val="28"/>
          </w:rPr>
          <w:t xml:space="preserve">подпункту </w:t>
        </w:r>
        <w:r w:rsidR="004A138C" w:rsidRPr="004A138C">
          <w:rPr>
            <w:color w:val="auto"/>
            <w:sz w:val="28"/>
            <w:szCs w:val="28"/>
          </w:rPr>
          <w:t>«</w:t>
        </w:r>
        <w:r w:rsidRPr="004A138C">
          <w:rPr>
            <w:color w:val="auto"/>
            <w:sz w:val="28"/>
            <w:szCs w:val="28"/>
          </w:rPr>
          <w:t>в</w:t>
        </w:r>
        <w:r w:rsidR="004A138C" w:rsidRPr="004A138C">
          <w:rPr>
            <w:color w:val="auto"/>
            <w:sz w:val="28"/>
            <w:szCs w:val="28"/>
          </w:rPr>
          <w:t>»</w:t>
        </w:r>
        <w:r w:rsidRPr="004A138C">
          <w:rPr>
            <w:color w:val="auto"/>
            <w:sz w:val="28"/>
            <w:szCs w:val="28"/>
          </w:rPr>
          <w:t xml:space="preserve"> пункта 2 части 6</w:t>
        </w:r>
      </w:hyperlink>
      <w:r w:rsidRPr="004A138C">
        <w:rPr>
          <w:color w:val="auto"/>
          <w:sz w:val="28"/>
          <w:szCs w:val="28"/>
        </w:rPr>
        <w:t xml:space="preserve"> настоящего Порядка, на официальном сайте Федеральной налоговой службы на странице </w:t>
      </w:r>
      <w:r w:rsidR="004A138C" w:rsidRPr="004A138C">
        <w:rPr>
          <w:color w:val="auto"/>
          <w:sz w:val="28"/>
          <w:szCs w:val="28"/>
        </w:rPr>
        <w:t>«</w:t>
      </w:r>
      <w:r w:rsidRPr="004A138C">
        <w:rPr>
          <w:color w:val="auto"/>
          <w:sz w:val="28"/>
          <w:szCs w:val="28"/>
        </w:rPr>
        <w:t>Поиск сведений в реестре дисквалифицированных лиц</w:t>
      </w:r>
      <w:r w:rsidR="004A138C" w:rsidRPr="004A138C">
        <w:rPr>
          <w:color w:val="auto"/>
          <w:sz w:val="28"/>
          <w:szCs w:val="28"/>
        </w:rPr>
        <w:t>»</w:t>
      </w:r>
      <w:r w:rsidRPr="004A138C">
        <w:rPr>
          <w:color w:val="auto"/>
          <w:sz w:val="28"/>
          <w:szCs w:val="28"/>
        </w:rPr>
        <w:t>.</w:t>
      </w:r>
    </w:p>
    <w:p w14:paraId="77CAACE7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4A138C">
        <w:rPr>
          <w:color w:val="auto"/>
          <w:sz w:val="28"/>
          <w:szCs w:val="28"/>
        </w:rPr>
        <w:t xml:space="preserve">13. Министерство в течение 10 рабочих дней со дня регистрации документов, указанных в </w:t>
      </w:r>
      <w:hyperlink w:anchor="Par75" w:tooltip="9. Для заключения Соглашения и получения субсидии получатель субсидии представляет в Министерство следующие документы:" w:history="1">
        <w:r w:rsidRPr="004A138C">
          <w:rPr>
            <w:color w:val="auto"/>
            <w:sz w:val="28"/>
            <w:szCs w:val="28"/>
          </w:rPr>
          <w:t>части 9</w:t>
        </w:r>
      </w:hyperlink>
      <w:r w:rsidRPr="004A138C">
        <w:rPr>
          <w:color w:val="auto"/>
          <w:sz w:val="28"/>
          <w:szCs w:val="28"/>
        </w:rPr>
        <w:t xml:space="preserve"> настоящего Порядка, рассматривает представленные документы и сведения, указанные в </w:t>
      </w:r>
      <w:hyperlink w:anchor="Par86" w:tooltip="12. Министерство в течение 5 рабочих дней со дня регистрации документов, указанных в части 9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" w:history="1">
        <w:r w:rsidRPr="004A138C">
          <w:rPr>
            <w:color w:val="auto"/>
            <w:sz w:val="28"/>
            <w:szCs w:val="28"/>
          </w:rPr>
          <w:t>части 12</w:t>
        </w:r>
      </w:hyperlink>
      <w:r w:rsidRPr="004A138C">
        <w:rPr>
          <w:color w:val="auto"/>
          <w:sz w:val="28"/>
          <w:szCs w:val="28"/>
        </w:rPr>
        <w:t xml:space="preserve"> настоящего Порядка, а также проводит проверку на соответствие получателя </w:t>
      </w:r>
      <w:r w:rsidRPr="001D19A1">
        <w:rPr>
          <w:sz w:val="28"/>
          <w:szCs w:val="28"/>
        </w:rPr>
        <w:t>субсидии требованиям, установленным настоящим Порядком и принимает решение о предоставлении субсидии либо об отказе в ее предоставлении.</w:t>
      </w:r>
    </w:p>
    <w:p w14:paraId="35580F8E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1D19A1">
        <w:rPr>
          <w:sz w:val="28"/>
          <w:szCs w:val="28"/>
        </w:rPr>
        <w:t xml:space="preserve">14. </w:t>
      </w:r>
      <w:r w:rsidRPr="004A138C">
        <w:rPr>
          <w:color w:val="auto"/>
          <w:sz w:val="28"/>
          <w:szCs w:val="28"/>
        </w:rPr>
        <w:t>Основаниями для отказа в предоставлении субсидии являются:</w:t>
      </w:r>
    </w:p>
    <w:p w14:paraId="0E599B52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4A138C">
        <w:rPr>
          <w:color w:val="auto"/>
          <w:sz w:val="28"/>
          <w:szCs w:val="28"/>
        </w:rPr>
        <w:t xml:space="preserve">1) несоответствие получателя субсидии условиям, установленным </w:t>
      </w:r>
      <w:hyperlink w:anchor="Par62" w:tooltip="6. Условием предоставления субсидии является:" w:history="1">
        <w:r w:rsidRPr="004A138C">
          <w:rPr>
            <w:color w:val="auto"/>
            <w:sz w:val="28"/>
            <w:szCs w:val="28"/>
          </w:rPr>
          <w:t>частью 6</w:t>
        </w:r>
      </w:hyperlink>
      <w:r w:rsidRPr="004A138C">
        <w:rPr>
          <w:color w:val="auto"/>
          <w:sz w:val="28"/>
          <w:szCs w:val="28"/>
        </w:rPr>
        <w:t xml:space="preserve"> настоящего Порядка;</w:t>
      </w:r>
    </w:p>
    <w:p w14:paraId="1EA85F60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4A138C">
        <w:rPr>
          <w:color w:val="auto"/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w:anchor="Par75" w:tooltip="9. Для заключения Соглашения и получения субсидии получатель субсидии представляет в Министерство следующие документы:" w:history="1">
        <w:r w:rsidRPr="004A138C">
          <w:rPr>
            <w:color w:val="auto"/>
            <w:sz w:val="28"/>
            <w:szCs w:val="28"/>
          </w:rPr>
          <w:t>частями 9</w:t>
        </w:r>
      </w:hyperlink>
      <w:r w:rsidRPr="004A138C">
        <w:rPr>
          <w:color w:val="auto"/>
          <w:sz w:val="28"/>
          <w:szCs w:val="28"/>
        </w:rPr>
        <w:t xml:space="preserve"> и </w:t>
      </w:r>
      <w:hyperlink w:anchor="Par84" w:tooltip="10. Документы, предусмотренные в части 9 настоящего Порядка, представляются получателем субсидии в Министерство с описью, прошитые, пронумерованные, копии документов заверяются печатью и подписью руководителя получателя субсидии." w:history="1">
        <w:r w:rsidRPr="004A138C">
          <w:rPr>
            <w:color w:val="auto"/>
            <w:sz w:val="28"/>
            <w:szCs w:val="28"/>
          </w:rPr>
          <w:t>10</w:t>
        </w:r>
      </w:hyperlink>
      <w:r w:rsidRPr="004A138C">
        <w:rPr>
          <w:color w:val="auto"/>
          <w:sz w:val="28"/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14:paraId="3C5F9D66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4A138C">
        <w:rPr>
          <w:color w:val="auto"/>
          <w:sz w:val="28"/>
          <w:szCs w:val="28"/>
        </w:rPr>
        <w:t>3) установление факта недостоверности представленной получателем субсидии информации.</w:t>
      </w:r>
    </w:p>
    <w:p w14:paraId="3B261C62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 xml:space="preserve">15.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отказа. Уведомление направляется посредством почтового отправления, или на адрес электронной почты, или иным способом, обеспечивающим подтверждение получения указанного уведомления </w:t>
      </w:r>
      <w:r w:rsidRPr="001D19A1">
        <w:rPr>
          <w:sz w:val="28"/>
          <w:szCs w:val="28"/>
        </w:rPr>
        <w:lastRenderedPageBreak/>
        <w:t>получателем субсидии.</w:t>
      </w:r>
    </w:p>
    <w:p w14:paraId="401BBCA2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16. В случае принятия решения о предоставлении субсидии Министерство заключает с получателем субсидии Соглашение и издает приказ о предоставлении субсидии.</w:t>
      </w:r>
    </w:p>
    <w:p w14:paraId="03207550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Министерство в течение 5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Соглашения получателем субсидии.</w:t>
      </w:r>
    </w:p>
    <w:p w14:paraId="0F41251A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 w14:paraId="51392246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на почтовый адрес получателя субсидии.</w:t>
      </w:r>
    </w:p>
    <w:p w14:paraId="17E4C162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В случае непоступления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14:paraId="27E19B8B" w14:textId="6D990FAF" w:rsidR="001D19A1" w:rsidRPr="001D19A1" w:rsidRDefault="001D19A1" w:rsidP="00787C8A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17. Министерство перечисляет средства субсидии на расчетный или корреспондентский счет получателю субсидии, открытый в учреждениях Центрального банка Российской Федерации или кредитной организации, реквизиты которого указаны в Соглашении, не позднее десятого рабочего дня, следующего за днем принятия Министерством решения о предоставлении Субсидии.</w:t>
      </w:r>
    </w:p>
    <w:p w14:paraId="7990AB5C" w14:textId="30C0DAA8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 xml:space="preserve">18. Субсидия предоставляется в размере 7 625 157 (семь миллионов шестьсот двадцать пять тысяч сто пятьдесят семь) рублей 80 копеек, определенном Законом Камчатского края 29.11.2022 N 155 </w:t>
      </w:r>
      <w:r w:rsidR="004A138C">
        <w:rPr>
          <w:sz w:val="28"/>
          <w:szCs w:val="28"/>
        </w:rPr>
        <w:t>«</w:t>
      </w:r>
      <w:r w:rsidRPr="001D19A1">
        <w:rPr>
          <w:sz w:val="28"/>
          <w:szCs w:val="28"/>
        </w:rPr>
        <w:t>О краевом бюджете на 2023 год и на плановый период 2024 и 2025 годов</w:t>
      </w:r>
      <w:r w:rsidR="004A138C">
        <w:rPr>
          <w:sz w:val="28"/>
          <w:szCs w:val="28"/>
        </w:rPr>
        <w:t>»</w:t>
      </w:r>
      <w:r w:rsidRPr="001D19A1">
        <w:rPr>
          <w:sz w:val="28"/>
          <w:szCs w:val="28"/>
        </w:rPr>
        <w:t>.</w:t>
      </w:r>
    </w:p>
    <w:p w14:paraId="3E0AEEC5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19. Результатами предоставления субсидии являются:</w:t>
      </w:r>
    </w:p>
    <w:p w14:paraId="4476C944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1) количество государственных учреждений здравоохранения Камчатского края, полностью обеспеченных наркотическими средствами, психотропными веществами и их прекурсорами с целью применения их при подготовке пациентов к операциям и во время их проведения, а также для поддержания жизни и здоровья пациентов (единиц);</w:t>
      </w:r>
    </w:p>
    <w:p w14:paraId="1C141D68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2) количество обслуженных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 (штук).</w:t>
      </w:r>
    </w:p>
    <w:p w14:paraId="4AB8E13E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20. Значения результатов предоставления субсидии устанавливаются Соглашением.</w:t>
      </w:r>
    </w:p>
    <w:p w14:paraId="31A5E5C9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21. Получатель субсидии предоставляет в Министерство не позднее 25 числа месяца, следующего за отчетным (не реже одного раза в квартал) отчет о достижении значений результатов предоставления субсидии по форме согласно приложению к Соглашению.</w:t>
      </w:r>
    </w:p>
    <w:p w14:paraId="446D16D4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lastRenderedPageBreak/>
        <w:t>22.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28118F72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23.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44B8C661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Органы государственного финансового контроля осуществляют проверки в соответствии со статьями 268.1 и 269.2 Бюджетного кодекса Российской Федерации.</w:t>
      </w:r>
    </w:p>
    <w:p w14:paraId="7F9F5964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bookmarkStart w:id="25" w:name="Par110"/>
      <w:bookmarkEnd w:id="25"/>
      <w:r w:rsidRPr="001D19A1">
        <w:rPr>
          <w:sz w:val="28"/>
          <w:szCs w:val="28"/>
        </w:rPr>
        <w:t>24. В случае выявления, в том числе по фактам проверок, проведенных Министерством нарушения порядка и условий предоставления субсидии, в том числе в части достижения значений результатов ее предоставления, а также нарушений, выявленных органами государственного финансового контроля при осуществлении проверок в соответствии со статьями 268.1 и 269.2 Бюджетного кодекса Российской Федерации, получатель субсидии обязан возвратить денежные средства в краевой бюджет в следующем порядке и сроки:</w:t>
      </w:r>
    </w:p>
    <w:p w14:paraId="1F354F96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B3AE384" w14:textId="77777777" w:rsidR="001D19A1" w:rsidRPr="001D19A1" w:rsidRDefault="001D19A1" w:rsidP="00787C8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1D19A1">
        <w:rPr>
          <w:sz w:val="28"/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14:paraId="7D37175D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4A138C">
        <w:rPr>
          <w:color w:val="auto"/>
          <w:sz w:val="28"/>
          <w:szCs w:val="28"/>
        </w:rPr>
        <w:t xml:space="preserve">25.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</w:t>
      </w:r>
      <w:hyperlink w:anchor="Par110" w:tooltip="24. В случае выявления, в том числе по фактам проверок, проведенных Министерством нарушения порядка и условий предоставления субсидии, в том числе в части достижения значений результатов ее предоставления, а также нарушений, выявленных органами государственног" w:history="1">
        <w:r w:rsidRPr="004A138C">
          <w:rPr>
            <w:color w:val="auto"/>
            <w:sz w:val="28"/>
            <w:szCs w:val="28"/>
          </w:rPr>
          <w:t>части 24</w:t>
        </w:r>
      </w:hyperlink>
      <w:r w:rsidRPr="004A138C">
        <w:rPr>
          <w:color w:val="auto"/>
          <w:sz w:val="28"/>
          <w:szCs w:val="28"/>
        </w:rPr>
        <w:t xml:space="preserve"> настоящего Порядка,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14:paraId="458857E0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4A138C">
        <w:rPr>
          <w:color w:val="auto"/>
          <w:sz w:val="28"/>
          <w:szCs w:val="28"/>
        </w:rPr>
        <w:t>26. Получатель субсидии обязан возвратить средства субсидии в следующих объемах:</w:t>
      </w:r>
    </w:p>
    <w:p w14:paraId="1AA0076A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4A138C">
        <w:rPr>
          <w:color w:val="auto"/>
          <w:sz w:val="28"/>
          <w:szCs w:val="28"/>
        </w:rPr>
        <w:t>1) в случае нарушения условий и порядка предоставления субсидии - в полном объеме;</w:t>
      </w:r>
    </w:p>
    <w:p w14:paraId="08493B96" w14:textId="77777777" w:rsidR="001D19A1" w:rsidRPr="004A138C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4A138C">
        <w:rPr>
          <w:color w:val="auto"/>
          <w:sz w:val="28"/>
          <w:szCs w:val="28"/>
        </w:rPr>
        <w:t>2) в случае недостижения, по состоянию на 31.12.2023, значений результатов предоставления субсидии, установленных Соглашением, в размере, пропорциональном уровню недостижения результатов предоставления субсидии.</w:t>
      </w:r>
    </w:p>
    <w:p w14:paraId="7C7FA74E" w14:textId="71913C64" w:rsidR="001D19A1" w:rsidRDefault="001D19A1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4A138C">
        <w:rPr>
          <w:color w:val="auto"/>
          <w:sz w:val="28"/>
          <w:szCs w:val="28"/>
        </w:rPr>
        <w:t xml:space="preserve">27. При невозврате средств субсидии в сроки, установленные </w:t>
      </w:r>
      <w:hyperlink w:anchor="Par110" w:tooltip="24. В случае выявления, в том числе по фактам проверок, проведенных Министерством нарушения порядка и условий предоставления субсидии, в том числе в части достижения значений результатов ее предоставления, а также нарушений, выявленных органами государственног" w:history="1">
        <w:r w:rsidRPr="004A138C">
          <w:rPr>
            <w:color w:val="auto"/>
            <w:sz w:val="28"/>
            <w:szCs w:val="28"/>
          </w:rPr>
          <w:t>частью 24</w:t>
        </w:r>
      </w:hyperlink>
      <w:r w:rsidRPr="004A138C">
        <w:rPr>
          <w:color w:val="auto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6BC6AE9A" w14:textId="402547E6" w:rsidR="004A138C" w:rsidRDefault="004A138C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</w:p>
    <w:p w14:paraId="7144296E" w14:textId="5EF649DC" w:rsidR="004A138C" w:rsidRDefault="004A138C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</w:p>
    <w:p w14:paraId="297C6227" w14:textId="23CE34DB" w:rsidR="004A138C" w:rsidRDefault="004A138C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</w:p>
    <w:p w14:paraId="38CE825C" w14:textId="656BE43A" w:rsidR="004A138C" w:rsidRDefault="004A138C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</w:p>
    <w:p w14:paraId="771F78FB" w14:textId="0D713550" w:rsidR="004A138C" w:rsidRDefault="004A138C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</w:p>
    <w:p w14:paraId="4B1708EA" w14:textId="4DBDE474" w:rsidR="004A138C" w:rsidRDefault="004A138C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</w:p>
    <w:p w14:paraId="3075D659" w14:textId="393B18E5" w:rsidR="00787C8A" w:rsidRPr="00787C8A" w:rsidRDefault="00787C8A" w:rsidP="00787C8A">
      <w:pPr>
        <w:pStyle w:val="ConsPlusNormal"/>
        <w:spacing w:before="240"/>
        <w:ind w:firstLine="709"/>
        <w:contextualSpacing/>
        <w:jc w:val="right"/>
        <w:rPr>
          <w:color w:val="auto"/>
          <w:sz w:val="28"/>
          <w:szCs w:val="28"/>
        </w:rPr>
      </w:pPr>
      <w:r w:rsidRPr="00787C8A"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>3</w:t>
      </w:r>
    </w:p>
    <w:p w14:paraId="5EE20437" w14:textId="33ACD42D" w:rsidR="002E4DE5" w:rsidRDefault="00787C8A" w:rsidP="00787C8A">
      <w:pPr>
        <w:pStyle w:val="ConsPlusNormal"/>
        <w:spacing w:before="240"/>
        <w:ind w:firstLine="709"/>
        <w:contextualSpacing/>
        <w:jc w:val="right"/>
        <w:rPr>
          <w:color w:val="auto"/>
          <w:sz w:val="28"/>
          <w:szCs w:val="28"/>
        </w:rPr>
      </w:pPr>
      <w:r w:rsidRPr="00787C8A">
        <w:rPr>
          <w:color w:val="auto"/>
          <w:sz w:val="28"/>
          <w:szCs w:val="28"/>
        </w:rPr>
        <w:t>к Программе</w:t>
      </w:r>
    </w:p>
    <w:p w14:paraId="75EE91A4" w14:textId="77777777" w:rsidR="00787C8A" w:rsidRDefault="00787C8A" w:rsidP="00787C8A">
      <w:pPr>
        <w:pStyle w:val="ConsPlusNormal"/>
        <w:spacing w:before="240"/>
        <w:ind w:firstLine="709"/>
        <w:contextualSpacing/>
        <w:jc w:val="center"/>
        <w:rPr>
          <w:color w:val="auto"/>
          <w:sz w:val="28"/>
          <w:szCs w:val="28"/>
        </w:rPr>
      </w:pPr>
    </w:p>
    <w:p w14:paraId="6FB67A46" w14:textId="7242561D" w:rsidR="002E4DE5" w:rsidRDefault="002E4DE5" w:rsidP="00787C8A">
      <w:pPr>
        <w:pStyle w:val="ConsPlusNormal"/>
        <w:spacing w:before="240"/>
        <w:ind w:firstLine="709"/>
        <w:contextualSpacing/>
        <w:jc w:val="center"/>
        <w:rPr>
          <w:color w:val="auto"/>
          <w:sz w:val="28"/>
          <w:szCs w:val="28"/>
        </w:rPr>
      </w:pPr>
      <w:r w:rsidRPr="002E4DE5">
        <w:rPr>
          <w:color w:val="auto"/>
          <w:sz w:val="28"/>
          <w:szCs w:val="28"/>
        </w:rPr>
        <w:t xml:space="preserve">Порядок определения объема и предоставления из краевого бюджета субсидии автономной некоммерческой организации «Камчатский детский </w:t>
      </w:r>
      <w:proofErr w:type="spellStart"/>
      <w:r w:rsidRPr="002E4DE5">
        <w:rPr>
          <w:color w:val="auto"/>
          <w:sz w:val="28"/>
          <w:szCs w:val="28"/>
        </w:rPr>
        <w:t>нейрологопедический</w:t>
      </w:r>
      <w:proofErr w:type="spellEnd"/>
      <w:r w:rsidRPr="002E4DE5">
        <w:rPr>
          <w:color w:val="auto"/>
          <w:sz w:val="28"/>
          <w:szCs w:val="28"/>
        </w:rPr>
        <w:t xml:space="preserve"> центр» в целях возмещения затрат, возникших в связи с оказанием комплексной услуги по </w:t>
      </w:r>
      <w:proofErr w:type="spellStart"/>
      <w:r w:rsidRPr="002E4DE5">
        <w:rPr>
          <w:color w:val="auto"/>
          <w:sz w:val="28"/>
          <w:szCs w:val="28"/>
        </w:rPr>
        <w:t>нейрологопедической</w:t>
      </w:r>
      <w:proofErr w:type="spellEnd"/>
      <w:r w:rsidRPr="002E4DE5">
        <w:rPr>
          <w:color w:val="auto"/>
          <w:sz w:val="28"/>
          <w:szCs w:val="28"/>
        </w:rPr>
        <w:t xml:space="preserve"> коррекции и реабилитации, профилактике </w:t>
      </w:r>
      <w:proofErr w:type="spellStart"/>
      <w:r w:rsidRPr="002E4DE5">
        <w:rPr>
          <w:color w:val="auto"/>
          <w:sz w:val="28"/>
          <w:szCs w:val="28"/>
        </w:rPr>
        <w:t>психоречевых</w:t>
      </w:r>
      <w:proofErr w:type="spellEnd"/>
      <w:r w:rsidRPr="002E4DE5">
        <w:rPr>
          <w:color w:val="auto"/>
          <w:sz w:val="28"/>
          <w:szCs w:val="28"/>
        </w:rPr>
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</w:t>
      </w:r>
    </w:p>
    <w:p w14:paraId="4383E6B2" w14:textId="36362045" w:rsidR="002E4DE5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</w:p>
    <w:p w14:paraId="1DFF07F3" w14:textId="10C84A0A" w:rsidR="002E4DE5" w:rsidRPr="00796E89" w:rsidRDefault="002E4DE5" w:rsidP="00787C8A">
      <w:pPr>
        <w:pStyle w:val="ConsPlusNormal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1. Настоящий Порядок разработан в целях достижения результата основного мероприятия 5.1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Развитие медицинской реабилитации и санаторно-курортного лечения, в том числе детям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 подпрограммы 5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Развитие медицинской реабилитации и санаторно-курортного лечения, в том числе детям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 государственной программы Камчатского края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Развитие здравоохранения Камчатского края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, утвержденной Постановлением Правительства Камчатского края от 29.11.2013 N 524-П, и устанавливает порядок определения объема и предоставления из краевого бюджета субсидии автономной некоммерческой организации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 xml:space="preserve">Камчатский детский </w:t>
      </w:r>
      <w:proofErr w:type="spellStart"/>
      <w:r w:rsidRPr="00796E89">
        <w:rPr>
          <w:color w:val="auto"/>
          <w:sz w:val="28"/>
          <w:szCs w:val="28"/>
        </w:rPr>
        <w:t>нейрологопедический</w:t>
      </w:r>
      <w:proofErr w:type="spellEnd"/>
      <w:r w:rsidRPr="00796E89">
        <w:rPr>
          <w:color w:val="auto"/>
          <w:sz w:val="28"/>
          <w:szCs w:val="28"/>
        </w:rPr>
        <w:t xml:space="preserve"> центр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 в целях возмещения затрат, возникших в связи с оказанием комплексной услуги по </w:t>
      </w:r>
      <w:proofErr w:type="spellStart"/>
      <w:r w:rsidRPr="00796E89">
        <w:rPr>
          <w:color w:val="auto"/>
          <w:sz w:val="28"/>
          <w:szCs w:val="28"/>
        </w:rPr>
        <w:t>нейрологопедической</w:t>
      </w:r>
      <w:proofErr w:type="spellEnd"/>
      <w:r w:rsidRPr="00796E89">
        <w:rPr>
          <w:color w:val="auto"/>
          <w:sz w:val="28"/>
          <w:szCs w:val="28"/>
        </w:rPr>
        <w:t xml:space="preserve"> коррекции и реабилитации, профилактике </w:t>
      </w:r>
      <w:proofErr w:type="spellStart"/>
      <w:r w:rsidRPr="00796E89">
        <w:rPr>
          <w:color w:val="auto"/>
          <w:sz w:val="28"/>
          <w:szCs w:val="28"/>
        </w:rPr>
        <w:t>психоречевых</w:t>
      </w:r>
      <w:proofErr w:type="spellEnd"/>
      <w:r w:rsidRPr="00796E89">
        <w:rPr>
          <w:color w:val="auto"/>
          <w:sz w:val="28"/>
          <w:szCs w:val="28"/>
        </w:rPr>
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 (далее соответственно - услуга, субсидия).</w:t>
      </w:r>
    </w:p>
    <w:p w14:paraId="5682B118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2. Субсидия предоставляется Министерством здравоохранения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6ED0B7EA" w14:textId="7FAC673E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Субсидия предоставляется в период действия основного мероприятия 5.1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Развитие медицинской реабилитации и санаторно-курортного лечения, в том числе детям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 подпрограммы 5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Развитие медицинской реабилитации и санаторно-курортного лечения, в том числе детям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 государственной программы Камчатского края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Развитие здравоохранения Камчатского края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>, утвержденной Постановлением Правительства Камчатского края от 29.11.2013 N 524-П, в пределах лимитов бюджетных обязательств, доведенных в установленном порядке до Министерства.</w:t>
      </w:r>
    </w:p>
    <w:p w14:paraId="5C5DBCB6" w14:textId="2DFB874A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Интернет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 (далее - единый портал) в разделе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Бюджет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 не позднее 15-го рабочего дня, следующего за днем принятия закона о бюджете (закона о внесении изменений в закон о бюджете).</w:t>
      </w:r>
    </w:p>
    <w:p w14:paraId="6ABDA7EF" w14:textId="5D2FE3C1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4. Получателем субсидии является социально ориентированная некоммерческая организация - автономная некоммерческая организация </w:t>
      </w:r>
      <w:r w:rsidR="00796E89">
        <w:rPr>
          <w:color w:val="auto"/>
          <w:sz w:val="28"/>
          <w:szCs w:val="28"/>
        </w:rPr>
        <w:lastRenderedPageBreak/>
        <w:t>«</w:t>
      </w:r>
      <w:r w:rsidRPr="00796E89">
        <w:rPr>
          <w:color w:val="auto"/>
          <w:sz w:val="28"/>
          <w:szCs w:val="28"/>
        </w:rPr>
        <w:t xml:space="preserve">Камчатский детский </w:t>
      </w:r>
      <w:proofErr w:type="spellStart"/>
      <w:r w:rsidRPr="00796E89">
        <w:rPr>
          <w:color w:val="auto"/>
          <w:sz w:val="28"/>
          <w:szCs w:val="28"/>
        </w:rPr>
        <w:t>нейрологопедический</w:t>
      </w:r>
      <w:proofErr w:type="spellEnd"/>
      <w:r w:rsidRPr="00796E89">
        <w:rPr>
          <w:color w:val="auto"/>
          <w:sz w:val="28"/>
          <w:szCs w:val="28"/>
        </w:rPr>
        <w:t xml:space="preserve"> центр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 (далее - получатель субсидии).</w:t>
      </w:r>
    </w:p>
    <w:p w14:paraId="08E05D76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5. Субсидия предоставляется Министерством на возмещение следующих затрат, возникших в связи с оказанием услуги:</w:t>
      </w:r>
    </w:p>
    <w:p w14:paraId="226E1EFB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1) на оплату труда, с начислениями на выплаты по оплате труда и иные выплаты персоналу, установленные трудовым законодательством;</w:t>
      </w:r>
    </w:p>
    <w:p w14:paraId="75A755FA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2) на оплату эксплуатационных и коммунальных услуг, услуг по содержанию и текущему ремонту используемых помещений;</w:t>
      </w:r>
    </w:p>
    <w:p w14:paraId="2F9A4D02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3) на оплату юридических и бухгалтерских услуг;</w:t>
      </w:r>
    </w:p>
    <w:p w14:paraId="4D8922DD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4) на оплату приобретения материальных запасов (расходных материалов, канцелярских и хозяйственно-бытовых товаров);</w:t>
      </w:r>
    </w:p>
    <w:p w14:paraId="210B49A9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5) на оплату услуг связи, интернета;</w:t>
      </w:r>
    </w:p>
    <w:p w14:paraId="491595E9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6) на оплату услуг банка;</w:t>
      </w:r>
    </w:p>
    <w:p w14:paraId="5C24EA5A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7) на оплату услуг по текущему ремонту и обслуживанию оборудования;</w:t>
      </w:r>
    </w:p>
    <w:p w14:paraId="0F3F6F51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8) на оплату медицинских услуг по проведению процедуры массажа, в соответствии с медицинскими показаниями и требованиями;</w:t>
      </w:r>
    </w:p>
    <w:p w14:paraId="41C2F434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9) на оплату медицинских услуг по проведению процедур лечебной гимнастики, в соответствии с медицинскими показаниями и требованиями;</w:t>
      </w:r>
    </w:p>
    <w:p w14:paraId="1C4A75B9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10) на оплату услуг врача функциональной диагностики (электроэнцефалограмма);</w:t>
      </w:r>
    </w:p>
    <w:p w14:paraId="74C60C72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26" w:name="Par81"/>
      <w:bookmarkEnd w:id="26"/>
      <w:r w:rsidRPr="00796E89">
        <w:rPr>
          <w:color w:val="auto"/>
          <w:sz w:val="28"/>
          <w:szCs w:val="28"/>
        </w:rPr>
        <w:t>11) на оплату услуг врача-невролога.</w:t>
      </w:r>
    </w:p>
    <w:p w14:paraId="47D8FD25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27" w:name="Par83"/>
      <w:bookmarkEnd w:id="27"/>
      <w:r w:rsidRPr="00796E89">
        <w:rPr>
          <w:color w:val="auto"/>
          <w:sz w:val="28"/>
          <w:szCs w:val="28"/>
        </w:rPr>
        <w:t xml:space="preserve">6. Условием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возмещение затрат, возникших в связи с оказанием комплексной услуги по </w:t>
      </w:r>
      <w:proofErr w:type="spellStart"/>
      <w:r w:rsidRPr="00796E89">
        <w:rPr>
          <w:color w:val="auto"/>
          <w:sz w:val="28"/>
          <w:szCs w:val="28"/>
        </w:rPr>
        <w:t>нейрологопедической</w:t>
      </w:r>
      <w:proofErr w:type="spellEnd"/>
      <w:r w:rsidRPr="00796E89">
        <w:rPr>
          <w:color w:val="auto"/>
          <w:sz w:val="28"/>
          <w:szCs w:val="28"/>
        </w:rPr>
        <w:t xml:space="preserve"> коррекции и реабилитации, профилактике </w:t>
      </w:r>
      <w:proofErr w:type="spellStart"/>
      <w:r w:rsidRPr="00796E89">
        <w:rPr>
          <w:color w:val="auto"/>
          <w:sz w:val="28"/>
          <w:szCs w:val="28"/>
        </w:rPr>
        <w:t>психоречевых</w:t>
      </w:r>
      <w:proofErr w:type="spellEnd"/>
      <w:r w:rsidRPr="00796E89">
        <w:rPr>
          <w:color w:val="auto"/>
          <w:sz w:val="28"/>
          <w:szCs w:val="28"/>
        </w:rPr>
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 (далее - Соглашение), следующим требованиям:</w:t>
      </w:r>
    </w:p>
    <w:p w14:paraId="6A744330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этом в 2022 году 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57F3F396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2) у получателя субсидии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44D4A4FF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3) 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</w:t>
      </w:r>
      <w:r w:rsidRPr="00796E89">
        <w:rPr>
          <w:color w:val="auto"/>
          <w:sz w:val="28"/>
          <w:szCs w:val="28"/>
        </w:rPr>
        <w:lastRenderedPageBreak/>
        <w:t>порядке, предусмотренном законодательством Российской Федерации;</w:t>
      </w:r>
    </w:p>
    <w:p w14:paraId="2CCAACDF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28" w:name="Par88"/>
      <w:bookmarkEnd w:id="28"/>
      <w:r w:rsidRPr="00796E89">
        <w:rPr>
          <w:color w:val="auto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76569F81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5)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092D8C5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6)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5C92C592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7)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71A2060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7. Субсидия предоставляется получателю субсидии на основании Соглашения, заключаемого Министерством с получателем субсидий.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0058C8CA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8. Обязательными условиями предоставления субсидии, включаемыми в Соглашение, являются:</w:t>
      </w:r>
    </w:p>
    <w:p w14:paraId="691B8C8D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1) условие 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60EBECA4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2) согласие получателя субсидии на осуществление Министерством в отношении него проверок соблюдения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</w:t>
      </w:r>
      <w:r w:rsidRPr="00796E89">
        <w:rPr>
          <w:color w:val="auto"/>
          <w:sz w:val="28"/>
          <w:szCs w:val="28"/>
        </w:rPr>
        <w:lastRenderedPageBreak/>
        <w:t>соответствии со статьями 268.1 и 269.2 Бюджетного кодекса Российской Федерации.</w:t>
      </w:r>
    </w:p>
    <w:p w14:paraId="67A69451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29" w:name="Par101"/>
      <w:bookmarkEnd w:id="29"/>
      <w:r w:rsidRPr="00796E89">
        <w:rPr>
          <w:color w:val="auto"/>
          <w:sz w:val="28"/>
          <w:szCs w:val="28"/>
        </w:rPr>
        <w:t>9. Для заключения Соглашения получатель субсидии представляет в Министерство следующие документы:</w:t>
      </w:r>
    </w:p>
    <w:p w14:paraId="7C94C3F5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1) заявление о заключении соглашения на предоставление субсидии по форме, утвержденной приказом Министерства, с указанием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организации, на который перечисляется субсидия;</w:t>
      </w:r>
    </w:p>
    <w:p w14:paraId="00F2637B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2) копии действующих учредительных документов, заверенные руководителем получателя субсидии;</w:t>
      </w:r>
    </w:p>
    <w:p w14:paraId="6DDF290B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3) справка, подписанная руководителем получателя субсидии, о соответствии получателя субсидии условиям, указанным в </w:t>
      </w:r>
      <w:hyperlink w:anchor="Par83" w:tooltip="6. Условием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возмещение затрат, возникших в связи с оказанием комплексной " w:history="1">
        <w:r w:rsidRPr="00796E89">
          <w:rPr>
            <w:color w:val="auto"/>
            <w:sz w:val="28"/>
            <w:szCs w:val="28"/>
          </w:rPr>
          <w:t>части 6 настоящего</w:t>
        </w:r>
      </w:hyperlink>
      <w:r w:rsidRPr="00796E89">
        <w:rPr>
          <w:color w:val="auto"/>
          <w:sz w:val="28"/>
          <w:szCs w:val="28"/>
        </w:rPr>
        <w:t xml:space="preserve"> Порядка.</w:t>
      </w:r>
    </w:p>
    <w:p w14:paraId="25367027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30" w:name="Par106"/>
      <w:bookmarkEnd w:id="30"/>
      <w:r w:rsidRPr="00796E89">
        <w:rPr>
          <w:color w:val="auto"/>
          <w:sz w:val="28"/>
          <w:szCs w:val="28"/>
        </w:rPr>
        <w:t xml:space="preserve">10. Документы, предусмотренные в </w:t>
      </w:r>
      <w:hyperlink w:anchor="Par101" w:tooltip="9. Для заключения Соглашения получатель субсидии представляет в Министерство следующие документы:" w:history="1">
        <w:r w:rsidRPr="00796E89">
          <w:rPr>
            <w:color w:val="auto"/>
            <w:sz w:val="28"/>
            <w:szCs w:val="28"/>
          </w:rPr>
          <w:t>части 9</w:t>
        </w:r>
      </w:hyperlink>
      <w:r w:rsidRPr="00796E89">
        <w:rPr>
          <w:color w:val="auto"/>
          <w:sz w:val="28"/>
          <w:szCs w:val="28"/>
        </w:rPr>
        <w:t xml:space="preserve"> настоящего Порядка, представляются получателем субсидии в Министерство с описью, прошитые, пронумерованные, копии документов заверяются печатью и подписью руководителя получателя субсидии.</w:t>
      </w:r>
    </w:p>
    <w:p w14:paraId="34794F6D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11. Документы, представленные получателем субсидии в соответствии с </w:t>
      </w:r>
      <w:hyperlink w:anchor="Par101" w:tooltip="9. Для заключения Соглашения получатель субсидии представляет в Министерство следующие документы:" w:history="1">
        <w:r w:rsidRPr="00796E89">
          <w:rPr>
            <w:color w:val="auto"/>
            <w:sz w:val="28"/>
            <w:szCs w:val="28"/>
          </w:rPr>
          <w:t>частью 9</w:t>
        </w:r>
      </w:hyperlink>
      <w:r w:rsidRPr="00796E89">
        <w:rPr>
          <w:color w:val="auto"/>
          <w:sz w:val="28"/>
          <w:szCs w:val="28"/>
        </w:rPr>
        <w:t xml:space="preserve"> настоящего Порядка, подлежат обязательной регистрации в день их представления в Министерство.</w:t>
      </w:r>
    </w:p>
    <w:p w14:paraId="2CE8D879" w14:textId="67187D78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31" w:name="Par108"/>
      <w:bookmarkEnd w:id="31"/>
      <w:r w:rsidRPr="00796E89">
        <w:rPr>
          <w:color w:val="auto"/>
          <w:sz w:val="28"/>
          <w:szCs w:val="28"/>
        </w:rPr>
        <w:t xml:space="preserve">12. Министерство в течение 5 рабочих дней со дня регистрации документов, указанных в </w:t>
      </w:r>
      <w:hyperlink w:anchor="Par101" w:tooltip="9. Для заключения Соглашения получатель субсидии представляет в Министерство следующие документы:" w:history="1">
        <w:r w:rsidRPr="00796E89">
          <w:rPr>
            <w:color w:val="auto"/>
            <w:sz w:val="28"/>
            <w:szCs w:val="28"/>
          </w:rPr>
          <w:t>части 9</w:t>
        </w:r>
      </w:hyperlink>
      <w:r w:rsidRPr="00796E89">
        <w:rPr>
          <w:color w:val="auto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Предоставление сведений из ЕГРЮЛ/ЕГРИП в электронном виде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 xml:space="preserve">, а также делает сверку информации по </w:t>
      </w:r>
      <w:hyperlink w:anchor="Par88" w:tooltip="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" w:history="1">
        <w:r w:rsidRPr="00796E89">
          <w:rPr>
            <w:color w:val="auto"/>
            <w:sz w:val="28"/>
            <w:szCs w:val="28"/>
          </w:rPr>
          <w:t>пункту 4 части 6</w:t>
        </w:r>
      </w:hyperlink>
      <w:r w:rsidRPr="00796E89">
        <w:rPr>
          <w:color w:val="auto"/>
          <w:sz w:val="28"/>
          <w:szCs w:val="28"/>
        </w:rPr>
        <w:t xml:space="preserve"> настоящего Порядка на официальном сайте Федеральной налоговой службы на странице </w:t>
      </w:r>
      <w:r w:rsidR="00796E89">
        <w:rPr>
          <w:color w:val="auto"/>
          <w:sz w:val="28"/>
          <w:szCs w:val="28"/>
        </w:rPr>
        <w:t>«</w:t>
      </w:r>
      <w:r w:rsidRPr="00796E89">
        <w:rPr>
          <w:color w:val="auto"/>
          <w:sz w:val="28"/>
          <w:szCs w:val="28"/>
        </w:rPr>
        <w:t>Поиск сведений в реестре дисквалифицированных лиц</w:t>
      </w:r>
      <w:r w:rsidR="00796E89">
        <w:rPr>
          <w:color w:val="auto"/>
          <w:sz w:val="28"/>
          <w:szCs w:val="28"/>
        </w:rPr>
        <w:t>»</w:t>
      </w:r>
      <w:r w:rsidRPr="00796E89">
        <w:rPr>
          <w:color w:val="auto"/>
          <w:sz w:val="28"/>
          <w:szCs w:val="28"/>
        </w:rPr>
        <w:t>.</w:t>
      </w:r>
    </w:p>
    <w:p w14:paraId="7BC5658E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13. Министерство в течение 10 рабочих дней со дня регистрации документов, указанных в </w:t>
      </w:r>
      <w:hyperlink w:anchor="Par101" w:tooltip="9. Для заключения Соглашения получатель субсидии представляет в Министерство следующие документы:" w:history="1">
        <w:r w:rsidRPr="00796E89">
          <w:rPr>
            <w:color w:val="auto"/>
            <w:sz w:val="28"/>
            <w:szCs w:val="28"/>
          </w:rPr>
          <w:t>части 9</w:t>
        </w:r>
      </w:hyperlink>
      <w:r w:rsidRPr="00796E89">
        <w:rPr>
          <w:color w:val="auto"/>
          <w:sz w:val="28"/>
          <w:szCs w:val="28"/>
        </w:rPr>
        <w:t xml:space="preserve"> настоящего Порядка, рассматривает представленные документы, сведения, указанные в </w:t>
      </w:r>
      <w:hyperlink w:anchor="Par108" w:tooltip="12. Министерство в течение 5 рабочих дней со дня регистрации документов, указанных в части 9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" w:history="1">
        <w:r w:rsidRPr="00796E89">
          <w:rPr>
            <w:color w:val="auto"/>
            <w:sz w:val="28"/>
            <w:szCs w:val="28"/>
          </w:rPr>
          <w:t>части 12</w:t>
        </w:r>
      </w:hyperlink>
      <w:r w:rsidRPr="00796E89">
        <w:rPr>
          <w:color w:val="auto"/>
          <w:sz w:val="28"/>
          <w:szCs w:val="28"/>
        </w:rPr>
        <w:t>, а также проводит проверку на соответствие получателя субсидии требованиям, установленным настоящим Порядком и принимает решение о заключении Соглашения либо об отказе в заключении Соглашения.</w:t>
      </w:r>
    </w:p>
    <w:p w14:paraId="5ED6035A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14. Основаниями для отказа в заключении Соглашения являются:</w:t>
      </w:r>
    </w:p>
    <w:p w14:paraId="534B7CD2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1) несоответствие получателя субсидии условиям, установленным </w:t>
      </w:r>
      <w:hyperlink w:anchor="Par83" w:tooltip="6. Условием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возмещение затрат, возникших в связи с оказанием комплексной " w:history="1">
        <w:r w:rsidRPr="00796E89">
          <w:rPr>
            <w:color w:val="auto"/>
            <w:sz w:val="28"/>
            <w:szCs w:val="28"/>
          </w:rPr>
          <w:t>частью 6</w:t>
        </w:r>
      </w:hyperlink>
      <w:r w:rsidRPr="00796E89">
        <w:rPr>
          <w:color w:val="auto"/>
          <w:sz w:val="28"/>
          <w:szCs w:val="28"/>
        </w:rPr>
        <w:t xml:space="preserve"> настоящего Порядка;</w:t>
      </w:r>
    </w:p>
    <w:p w14:paraId="12005810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w:anchor="Par101" w:tooltip="9. Для заключения Соглашения получатель субсидии представляет в Министерство следующие документы:" w:history="1">
        <w:r w:rsidRPr="00796E89">
          <w:rPr>
            <w:color w:val="auto"/>
            <w:sz w:val="28"/>
            <w:szCs w:val="28"/>
          </w:rPr>
          <w:t>частями 9</w:t>
        </w:r>
      </w:hyperlink>
      <w:r w:rsidRPr="00796E89">
        <w:rPr>
          <w:color w:val="auto"/>
          <w:sz w:val="28"/>
          <w:szCs w:val="28"/>
        </w:rPr>
        <w:t xml:space="preserve"> и </w:t>
      </w:r>
      <w:hyperlink w:anchor="Par106" w:tooltip="10. Документы, предусмотренные в части 9 настоящего Порядка, представляются получателем субсидии в Министерство с описью, прошитые, пронумерованные, копии документов заверяются печатью и подписью руководителя получателя субсидии." w:history="1">
        <w:r w:rsidRPr="00796E89">
          <w:rPr>
            <w:color w:val="auto"/>
            <w:sz w:val="28"/>
            <w:szCs w:val="28"/>
          </w:rPr>
          <w:t>10</w:t>
        </w:r>
      </w:hyperlink>
      <w:r w:rsidRPr="00796E89">
        <w:rPr>
          <w:color w:val="auto"/>
          <w:sz w:val="28"/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14:paraId="323F1423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3) установление факта недостоверности представленной получателем субсидии информации.</w:t>
      </w:r>
    </w:p>
    <w:p w14:paraId="38F450A4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15. В случае принятия решения об отказе в заключении Соглашения Министерство в течение 10 рабочих дней со дня принятия такого решения направляет получателю субсидии письменное уведомление о принятом решении </w:t>
      </w:r>
      <w:r w:rsidRPr="00796E89">
        <w:rPr>
          <w:color w:val="auto"/>
          <w:sz w:val="28"/>
          <w:szCs w:val="28"/>
        </w:rPr>
        <w:lastRenderedPageBreak/>
        <w:t>с обоснованием причин отказа. Уведомление направляется посредством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0FC679D3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16. В случае принятия решения о заключении Соглашения Министерство в течение 10 рабочих дней со дня принятия такого решения направляет получателю субсидии подписанный со своей стороны проект Соглашения в двух экземплярах для подписания посредством почтового отправления или нарочно.</w:t>
      </w:r>
    </w:p>
    <w:p w14:paraId="3FE62A22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17. Получатель субсидии в течение 7 рабочих дней со дня получения проекта Соглашения подписывает и возвращает в Министерство лично либо посредством почтового отправления один экземпляр Соглашения.</w:t>
      </w:r>
    </w:p>
    <w:p w14:paraId="7BEB3CF4" w14:textId="7A67870E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18. В случае не поступления в Министерство одного экземпляра, подписанного получателем субсидии Соглашения в течение 7 рабочих дней со дня получения </w:t>
      </w:r>
      <w:r w:rsidR="00796E89" w:rsidRPr="00796E89">
        <w:rPr>
          <w:color w:val="auto"/>
          <w:sz w:val="28"/>
          <w:szCs w:val="28"/>
        </w:rPr>
        <w:t>получателем субсидии проекта Соглашения,</w:t>
      </w:r>
      <w:r w:rsidRPr="00796E89">
        <w:rPr>
          <w:color w:val="auto"/>
          <w:sz w:val="28"/>
          <w:szCs w:val="28"/>
        </w:rPr>
        <w:t xml:space="preserve"> получатель субсидии признается уклонившимся от заключения Соглашения.</w:t>
      </w:r>
    </w:p>
    <w:p w14:paraId="0A8E5E58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32" w:name="Par119"/>
      <w:bookmarkEnd w:id="32"/>
      <w:r w:rsidRPr="00796E89">
        <w:rPr>
          <w:color w:val="auto"/>
          <w:sz w:val="28"/>
          <w:szCs w:val="28"/>
        </w:rPr>
        <w:t>19. Для предоставления субсидии получатель субсидии представляет в Министерство следующие документы:</w:t>
      </w:r>
    </w:p>
    <w:p w14:paraId="12C619A2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1) заявление о предоставлении субсидии по форме, утвержденной приказом Министерства, с указанием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организации, на который перечисляется субсидия;</w:t>
      </w:r>
    </w:p>
    <w:p w14:paraId="19C279C4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2) копии действующих учредительных документов, заверенные руководителем получателя субсидии;</w:t>
      </w:r>
    </w:p>
    <w:p w14:paraId="54C626A0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3) список получателей услуги по форме согласно </w:t>
      </w:r>
      <w:hyperlink w:anchor="Par193" w:tooltip="СПИСОК ПОЛУЧАТЕЛЕЙ УСЛУГИ" w:history="1">
        <w:r w:rsidRPr="00796E89">
          <w:rPr>
            <w:color w:val="auto"/>
            <w:sz w:val="28"/>
            <w:szCs w:val="28"/>
          </w:rPr>
          <w:t>приложению 1</w:t>
        </w:r>
      </w:hyperlink>
      <w:r w:rsidRPr="00796E89">
        <w:rPr>
          <w:color w:val="auto"/>
          <w:sz w:val="28"/>
          <w:szCs w:val="28"/>
        </w:rPr>
        <w:t xml:space="preserve"> к настоящему Порядку, с приложением копий следующих документов:</w:t>
      </w:r>
    </w:p>
    <w:p w14:paraId="50C49A78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а) договоров с получателями услуги;</w:t>
      </w:r>
    </w:p>
    <w:p w14:paraId="2166DF56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б) актов об оказании услуг;</w:t>
      </w:r>
    </w:p>
    <w:p w14:paraId="0292B5BF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в) документов, подтверждающих необходимость в услуге, в том числе определяющую категорию дети-инвалиды либо дети с ограниченными возможностями здоровья;</w:t>
      </w:r>
    </w:p>
    <w:p w14:paraId="51530926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г) документов, подтверждающих оплату стоимости услуг получателем услуги, в случае если предоставление услуги осуществляется за частичную оплату;</w:t>
      </w:r>
    </w:p>
    <w:p w14:paraId="7992C973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4) отчет о фактически произведенных расходах по направлениям затрат, указанным в </w:t>
      </w:r>
      <w:hyperlink w:anchor="Par67" w:tooltip="5. Субсидия предоставляется Министерством на возмещение следующих затрат, возникших в связи с оказанием услуги:" w:history="1">
        <w:r w:rsidRPr="00796E89">
          <w:rPr>
            <w:color w:val="auto"/>
            <w:sz w:val="28"/>
            <w:szCs w:val="28"/>
          </w:rPr>
          <w:t>части 5</w:t>
        </w:r>
      </w:hyperlink>
      <w:r w:rsidRPr="00796E89">
        <w:rPr>
          <w:color w:val="auto"/>
          <w:sz w:val="28"/>
          <w:szCs w:val="28"/>
        </w:rPr>
        <w:t xml:space="preserve"> настоящего Порядка, за указанные периоды, связанных с оказанием услуги, по форме согласно </w:t>
      </w:r>
      <w:hyperlink w:anchor="Par277" w:tooltip="ФОРМА ОТЧЕТА" w:history="1">
        <w:r w:rsidRPr="00796E89">
          <w:rPr>
            <w:color w:val="auto"/>
            <w:sz w:val="28"/>
            <w:szCs w:val="28"/>
          </w:rPr>
          <w:t>приложению 2</w:t>
        </w:r>
      </w:hyperlink>
      <w:r w:rsidRPr="00796E89">
        <w:rPr>
          <w:color w:val="auto"/>
          <w:sz w:val="28"/>
          <w:szCs w:val="28"/>
        </w:rPr>
        <w:t xml:space="preserve"> к настоящему Порядку;</w:t>
      </w:r>
    </w:p>
    <w:p w14:paraId="0F473F09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5) копии документов, подтверждающие фактически произведенные затраты (расходно-кассовые ордеры, платежные поручение, расчетно-платежные ведомости, контракты (договоры), счета, счета-фактуры, универсальные передаточные документы, акты выполненных работ, товарные накладные, накладные);</w:t>
      </w:r>
    </w:p>
    <w:p w14:paraId="3B49F24B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6) справку, подписанную руководителем получателя субсидии, о соответствии получателя субсидии условиям, указанным в </w:t>
      </w:r>
      <w:hyperlink w:anchor="Par83" w:tooltip="6. Условием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возмещение затрат, возникших в связи с оказанием комплексной " w:history="1">
        <w:r w:rsidRPr="00796E89">
          <w:rPr>
            <w:color w:val="auto"/>
            <w:sz w:val="28"/>
            <w:szCs w:val="28"/>
          </w:rPr>
          <w:t>части 6</w:t>
        </w:r>
      </w:hyperlink>
      <w:r w:rsidRPr="00796E89">
        <w:rPr>
          <w:color w:val="auto"/>
          <w:sz w:val="28"/>
          <w:szCs w:val="28"/>
        </w:rPr>
        <w:t xml:space="preserve"> настоящего Порядка;</w:t>
      </w:r>
    </w:p>
    <w:p w14:paraId="1EE0FFAA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7) справку налогового органа, подтверждающую отсутствие у получателя субсидии задолженности по налогам, сборам, страховым взносам, пеням, </w:t>
      </w:r>
      <w:r w:rsidRPr="00796E89">
        <w:rPr>
          <w:color w:val="auto"/>
          <w:sz w:val="28"/>
          <w:szCs w:val="28"/>
        </w:rPr>
        <w:lastRenderedPageBreak/>
        <w:t>штрафам, процентам, подлежащим уплате в соответствии с законодательством Российской Федерации о налогах и сборах;</w:t>
      </w:r>
    </w:p>
    <w:p w14:paraId="67E37D2D" w14:textId="77777777" w:rsidR="002E4DE5" w:rsidRPr="00796E89" w:rsidRDefault="002E4DE5" w:rsidP="00787C8A">
      <w:pPr>
        <w:pStyle w:val="ConsPlusNormal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8) копии документов, подтверждающих фактически произведенные затраты на оказание услуг по направлениям затрат, указанным в </w:t>
      </w:r>
      <w:hyperlink w:anchor="Par75" w:tooltip="8) на оплату медицинских услуг по проведению процедуры массажа, в соответствии с медицинскими показаниями и требованиями;" w:history="1">
        <w:r w:rsidRPr="00796E89">
          <w:rPr>
            <w:color w:val="auto"/>
            <w:sz w:val="28"/>
            <w:szCs w:val="28"/>
          </w:rPr>
          <w:t>пунктах 8</w:t>
        </w:r>
      </w:hyperlink>
      <w:r w:rsidRPr="00796E89">
        <w:rPr>
          <w:color w:val="auto"/>
          <w:sz w:val="28"/>
          <w:szCs w:val="28"/>
        </w:rPr>
        <w:t xml:space="preserve"> - </w:t>
      </w:r>
      <w:hyperlink w:anchor="Par81" w:tooltip="11) на оплату услуг врача-невролога." w:history="1">
        <w:r w:rsidRPr="00796E89">
          <w:rPr>
            <w:color w:val="auto"/>
            <w:sz w:val="28"/>
            <w:szCs w:val="28"/>
          </w:rPr>
          <w:t>11 части 5</w:t>
        </w:r>
      </w:hyperlink>
      <w:r w:rsidRPr="00796E89">
        <w:rPr>
          <w:color w:val="auto"/>
          <w:sz w:val="28"/>
          <w:szCs w:val="28"/>
        </w:rPr>
        <w:t xml:space="preserve"> настоящего Порядка, на основании договоров, заключенных получателем субсидии с иными лицами.</w:t>
      </w:r>
    </w:p>
    <w:p w14:paraId="23D32727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33" w:name="Par136"/>
      <w:bookmarkEnd w:id="33"/>
      <w:r w:rsidRPr="00796E89">
        <w:rPr>
          <w:color w:val="auto"/>
          <w:sz w:val="28"/>
          <w:szCs w:val="28"/>
        </w:rPr>
        <w:t xml:space="preserve">20. Документы, предусмотренные в </w:t>
      </w:r>
      <w:hyperlink w:anchor="Par119" w:tooltip="19. Для предоставления субсидии получатель субсидии представляет в Министерство следующие документы:" w:history="1">
        <w:r w:rsidRPr="00796E89">
          <w:rPr>
            <w:color w:val="auto"/>
            <w:sz w:val="28"/>
            <w:szCs w:val="28"/>
          </w:rPr>
          <w:t>части 19</w:t>
        </w:r>
      </w:hyperlink>
      <w:r w:rsidRPr="00796E89">
        <w:rPr>
          <w:color w:val="auto"/>
          <w:sz w:val="28"/>
          <w:szCs w:val="28"/>
        </w:rPr>
        <w:t xml:space="preserve"> настоящего Порядка, представляются получателем субсидии в Министерство с описью, прошитые, пронумерованные, копии документов заверяются печатью и подписью руководителя получателя субсидии.</w:t>
      </w:r>
    </w:p>
    <w:p w14:paraId="7691C075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21. Документы, представленные получателем субсидии в соответствии с </w:t>
      </w:r>
      <w:hyperlink w:anchor="Par119" w:tooltip="19. Для предоставления субсидии получатель субсидии представляет в Министерство следующие документы:" w:history="1">
        <w:r w:rsidRPr="00796E89">
          <w:rPr>
            <w:color w:val="auto"/>
            <w:sz w:val="28"/>
            <w:szCs w:val="28"/>
          </w:rPr>
          <w:t>частью 19</w:t>
        </w:r>
      </w:hyperlink>
      <w:r w:rsidRPr="00796E89">
        <w:rPr>
          <w:color w:val="auto"/>
          <w:sz w:val="28"/>
          <w:szCs w:val="28"/>
        </w:rPr>
        <w:t xml:space="preserve"> настоящего Порядка, подлежат обязательной регистрации в день их представления в Министерство.</w:t>
      </w:r>
    </w:p>
    <w:p w14:paraId="509138AC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22. Министерство в течение 10 рабочих дней со дня регистрации документов, указанных в </w:t>
      </w:r>
      <w:hyperlink w:anchor="Par119" w:tooltip="19. Для предоставления субсидии получатель субсидии представляет в Министерство следующие документы:" w:history="1">
        <w:r w:rsidRPr="00796E89">
          <w:rPr>
            <w:color w:val="auto"/>
            <w:sz w:val="28"/>
            <w:szCs w:val="28"/>
          </w:rPr>
          <w:t>части 19</w:t>
        </w:r>
      </w:hyperlink>
      <w:r w:rsidRPr="00796E89">
        <w:rPr>
          <w:color w:val="auto"/>
          <w:sz w:val="28"/>
          <w:szCs w:val="28"/>
        </w:rPr>
        <w:t xml:space="preserve"> настоящего Порядка, рассматривает представленные получателем субсидии документы, проводит проверку на соответствие получателя субсидии требованиям, установленным настоящим Порядком и принимает решение о предоставлении субсидии либо об отказе в ее предоставлении.</w:t>
      </w:r>
    </w:p>
    <w:p w14:paraId="6E37F52D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23. Основаниями для отказа в предоставлении субсидии являются:</w:t>
      </w:r>
    </w:p>
    <w:p w14:paraId="73C59F41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1) несоответствие получателя субсидии условиям, установленным </w:t>
      </w:r>
      <w:hyperlink w:anchor="Par83" w:tooltip="6. Условием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возмещение затрат, возникших в связи с оказанием комплексной " w:history="1">
        <w:r w:rsidRPr="00796E89">
          <w:rPr>
            <w:color w:val="auto"/>
            <w:sz w:val="28"/>
            <w:szCs w:val="28"/>
          </w:rPr>
          <w:t>частью 6</w:t>
        </w:r>
      </w:hyperlink>
      <w:r w:rsidRPr="00796E89">
        <w:rPr>
          <w:color w:val="auto"/>
          <w:sz w:val="28"/>
          <w:szCs w:val="28"/>
        </w:rPr>
        <w:t xml:space="preserve"> настоящего Порядка;</w:t>
      </w:r>
    </w:p>
    <w:p w14:paraId="7F7B6DA1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w:anchor="Par119" w:tooltip="19. Для предоставления субсидии получатель субсидии представляет в Министерство следующие документы:" w:history="1">
        <w:r w:rsidRPr="00796E89">
          <w:rPr>
            <w:color w:val="auto"/>
            <w:sz w:val="28"/>
            <w:szCs w:val="28"/>
          </w:rPr>
          <w:t>частями 19</w:t>
        </w:r>
      </w:hyperlink>
      <w:r w:rsidRPr="00796E89">
        <w:rPr>
          <w:color w:val="auto"/>
          <w:sz w:val="28"/>
          <w:szCs w:val="28"/>
        </w:rPr>
        <w:t xml:space="preserve"> и </w:t>
      </w:r>
      <w:hyperlink w:anchor="Par136" w:tooltip="20. Документы, предусмотренные в части 19 настоящего Порядка, представляются получателем субсидии в Министерство с описью, прошитые, пронумерованные, копии документов заверяются печатью и подписью руководителя получателя субсидии." w:history="1">
        <w:r w:rsidRPr="00796E89">
          <w:rPr>
            <w:color w:val="auto"/>
            <w:sz w:val="28"/>
            <w:szCs w:val="28"/>
          </w:rPr>
          <w:t>20</w:t>
        </w:r>
      </w:hyperlink>
      <w:r w:rsidRPr="00796E89">
        <w:rPr>
          <w:color w:val="auto"/>
          <w:sz w:val="28"/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14:paraId="3D29C4C8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3) установление факта недостоверности представленной получателем субсидии информации.</w:t>
      </w:r>
    </w:p>
    <w:p w14:paraId="066EF9E9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24. В случае принятия решения об отказе в предоставлении субсидии Министерство в течение 10 рабочих дней со дня принятия такого решения направляет получателю субсидии письменное уведомление о принятом решении с обоснованием причин отказа. Уведомление направляется посредством почтового отправления или на адрес электронной почты или иным способом, обеспечивающим подтверждение получения указанного уведомления получателем субсидии.</w:t>
      </w:r>
    </w:p>
    <w:p w14:paraId="6A761D88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25. В случае принятия решения о предоставлении субсидии Министерство в течение 5 рабочих дней со дня принятия такого решения издает приказ о перечислении субсидии получателю субсидии.</w:t>
      </w:r>
    </w:p>
    <w:p w14:paraId="5057EBF5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26. Министерство не позднее 5-го рабочего дня со дня издания приказа о перечислении субсидии перечисляет субсидию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заявлении на предоставление субсидии.</w:t>
      </w:r>
    </w:p>
    <w:p w14:paraId="2A685F64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27. Размер субсидии (S), предоставляемой получателю субсидии, определяется по формуле:</w:t>
      </w:r>
    </w:p>
    <w:p w14:paraId="0120544D" w14:textId="77777777" w:rsidR="002E4DE5" w:rsidRPr="00796E89" w:rsidRDefault="002E4DE5" w:rsidP="00787C8A">
      <w:pPr>
        <w:pStyle w:val="ConsPlusNormal"/>
        <w:ind w:firstLine="709"/>
        <w:contextualSpacing/>
        <w:jc w:val="both"/>
        <w:rPr>
          <w:color w:val="auto"/>
          <w:sz w:val="28"/>
          <w:szCs w:val="28"/>
        </w:rPr>
      </w:pPr>
    </w:p>
    <w:p w14:paraId="504EC0B3" w14:textId="77777777" w:rsidR="002E4DE5" w:rsidRPr="00796E89" w:rsidRDefault="002E4DE5" w:rsidP="00787C8A">
      <w:pPr>
        <w:pStyle w:val="ConsPlusNormal"/>
        <w:ind w:firstLine="709"/>
        <w:contextualSpacing/>
        <w:jc w:val="center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S = Р х С</w:t>
      </w:r>
      <w:r w:rsidRPr="00796E89">
        <w:rPr>
          <w:color w:val="auto"/>
          <w:sz w:val="28"/>
          <w:szCs w:val="28"/>
          <w:vertAlign w:val="subscript"/>
        </w:rPr>
        <w:t>у</w:t>
      </w:r>
      <w:r w:rsidRPr="00796E89">
        <w:rPr>
          <w:color w:val="auto"/>
          <w:sz w:val="28"/>
          <w:szCs w:val="28"/>
        </w:rPr>
        <w:t xml:space="preserve"> х 75% + </w:t>
      </w:r>
      <w:proofErr w:type="spellStart"/>
      <w:r w:rsidRPr="00796E89">
        <w:rPr>
          <w:color w:val="auto"/>
          <w:sz w:val="28"/>
          <w:szCs w:val="28"/>
        </w:rPr>
        <w:t>Р</w:t>
      </w:r>
      <w:r w:rsidRPr="00796E89">
        <w:rPr>
          <w:color w:val="auto"/>
          <w:sz w:val="28"/>
          <w:szCs w:val="28"/>
          <w:vertAlign w:val="subscript"/>
        </w:rPr>
        <w:t>инв.овз</w:t>
      </w:r>
      <w:proofErr w:type="spellEnd"/>
      <w:r w:rsidRPr="00796E89">
        <w:rPr>
          <w:color w:val="auto"/>
          <w:sz w:val="28"/>
          <w:szCs w:val="28"/>
        </w:rPr>
        <w:t xml:space="preserve"> х С</w:t>
      </w:r>
      <w:r w:rsidRPr="00796E89">
        <w:rPr>
          <w:color w:val="auto"/>
          <w:sz w:val="28"/>
          <w:szCs w:val="28"/>
          <w:vertAlign w:val="subscript"/>
        </w:rPr>
        <w:t>у</w:t>
      </w:r>
      <w:r w:rsidRPr="00796E89">
        <w:rPr>
          <w:color w:val="auto"/>
          <w:sz w:val="28"/>
          <w:szCs w:val="28"/>
        </w:rPr>
        <w:t>, где:</w:t>
      </w:r>
    </w:p>
    <w:p w14:paraId="4D893FB9" w14:textId="77777777" w:rsidR="002E4DE5" w:rsidRPr="00796E89" w:rsidRDefault="002E4DE5" w:rsidP="00787C8A">
      <w:pPr>
        <w:pStyle w:val="ConsPlusNormal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lastRenderedPageBreak/>
        <w:t>S - размер субсидии;</w:t>
      </w:r>
    </w:p>
    <w:p w14:paraId="255E8509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Р - плановая численность несовершеннолетних детей, которым оказана комплексная услуга по </w:t>
      </w:r>
      <w:proofErr w:type="spellStart"/>
      <w:r w:rsidRPr="00796E89">
        <w:rPr>
          <w:color w:val="auto"/>
          <w:sz w:val="28"/>
          <w:szCs w:val="28"/>
        </w:rPr>
        <w:t>нейрологопедической</w:t>
      </w:r>
      <w:proofErr w:type="spellEnd"/>
      <w:r w:rsidRPr="00796E89">
        <w:rPr>
          <w:color w:val="auto"/>
          <w:sz w:val="28"/>
          <w:szCs w:val="28"/>
        </w:rPr>
        <w:t xml:space="preserve"> коррекции и реабилитации, профилактике </w:t>
      </w:r>
      <w:proofErr w:type="spellStart"/>
      <w:r w:rsidRPr="00796E89">
        <w:rPr>
          <w:color w:val="auto"/>
          <w:sz w:val="28"/>
          <w:szCs w:val="28"/>
        </w:rPr>
        <w:t>психоречевых</w:t>
      </w:r>
      <w:proofErr w:type="spellEnd"/>
      <w:r w:rsidRPr="00796E89">
        <w:rPr>
          <w:color w:val="auto"/>
          <w:sz w:val="28"/>
          <w:szCs w:val="28"/>
        </w:rPr>
        <w:t xml:space="preserve"> нарушений с использованием высокотехнологичных немедицинских аппаратных методик и технологических программ, за исключением детей-инвалидов и детей с ограниченными возможностями здоровья;</w:t>
      </w:r>
    </w:p>
    <w:p w14:paraId="3622622B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proofErr w:type="spellStart"/>
      <w:r w:rsidRPr="00796E89">
        <w:rPr>
          <w:color w:val="auto"/>
          <w:sz w:val="28"/>
          <w:szCs w:val="28"/>
        </w:rPr>
        <w:t>Р</w:t>
      </w:r>
      <w:r w:rsidRPr="00796E89">
        <w:rPr>
          <w:color w:val="auto"/>
          <w:sz w:val="28"/>
          <w:szCs w:val="28"/>
          <w:vertAlign w:val="subscript"/>
        </w:rPr>
        <w:t>инв.овз</w:t>
      </w:r>
      <w:proofErr w:type="spellEnd"/>
      <w:r w:rsidRPr="00796E89">
        <w:rPr>
          <w:color w:val="auto"/>
          <w:sz w:val="28"/>
          <w:szCs w:val="28"/>
        </w:rPr>
        <w:t xml:space="preserve"> - плановая численность несовершеннолетних детей-инвалидов и детей с ограниченными возможностями здоровья, которым оказана комплексная услуга по </w:t>
      </w:r>
      <w:proofErr w:type="spellStart"/>
      <w:r w:rsidRPr="00796E89">
        <w:rPr>
          <w:color w:val="auto"/>
          <w:sz w:val="28"/>
          <w:szCs w:val="28"/>
        </w:rPr>
        <w:t>нейрологопедической</w:t>
      </w:r>
      <w:proofErr w:type="spellEnd"/>
      <w:r w:rsidRPr="00796E89">
        <w:rPr>
          <w:color w:val="auto"/>
          <w:sz w:val="28"/>
          <w:szCs w:val="28"/>
        </w:rPr>
        <w:t xml:space="preserve"> коррекции и реабилитации, профилактике </w:t>
      </w:r>
      <w:proofErr w:type="spellStart"/>
      <w:r w:rsidRPr="00796E89">
        <w:rPr>
          <w:color w:val="auto"/>
          <w:sz w:val="28"/>
          <w:szCs w:val="28"/>
        </w:rPr>
        <w:t>психоречевых</w:t>
      </w:r>
      <w:proofErr w:type="spellEnd"/>
      <w:r w:rsidRPr="00796E89">
        <w:rPr>
          <w:color w:val="auto"/>
          <w:sz w:val="28"/>
          <w:szCs w:val="28"/>
        </w:rPr>
        <w:t xml:space="preserve"> нарушений с использованием высокотехнологичных немедицинских аппаратных методик и технологических программ;</w:t>
      </w:r>
    </w:p>
    <w:p w14:paraId="601CD26D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С</w:t>
      </w:r>
      <w:r w:rsidRPr="00796E89">
        <w:rPr>
          <w:color w:val="auto"/>
          <w:sz w:val="28"/>
          <w:szCs w:val="28"/>
          <w:vertAlign w:val="subscript"/>
        </w:rPr>
        <w:t>у</w:t>
      </w:r>
      <w:r w:rsidRPr="00796E89">
        <w:rPr>
          <w:color w:val="auto"/>
          <w:sz w:val="28"/>
          <w:szCs w:val="28"/>
        </w:rPr>
        <w:t xml:space="preserve"> - стоимость услуги, которая рассчитывается исходя из произведения себестоимости одного часа занятия, составляющей 1 575,00 рублей, и количество часов занятий, но не более 82 часов занятий в рамках одной услуги.</w:t>
      </w:r>
    </w:p>
    <w:p w14:paraId="4CC19263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28. Результатами предоставления субсидии являются:</w:t>
      </w:r>
    </w:p>
    <w:p w14:paraId="3919C44B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1) численность несовершеннолетних детей, которым оказана комплексная услуга по </w:t>
      </w:r>
      <w:proofErr w:type="spellStart"/>
      <w:r w:rsidRPr="00796E89">
        <w:rPr>
          <w:color w:val="auto"/>
          <w:sz w:val="28"/>
          <w:szCs w:val="28"/>
        </w:rPr>
        <w:t>нейрологопедической</w:t>
      </w:r>
      <w:proofErr w:type="spellEnd"/>
      <w:r w:rsidRPr="00796E89">
        <w:rPr>
          <w:color w:val="auto"/>
          <w:sz w:val="28"/>
          <w:szCs w:val="28"/>
        </w:rPr>
        <w:t xml:space="preserve"> коррекции и реабилитации, профилактике </w:t>
      </w:r>
      <w:proofErr w:type="spellStart"/>
      <w:r w:rsidRPr="00796E89">
        <w:rPr>
          <w:color w:val="auto"/>
          <w:sz w:val="28"/>
          <w:szCs w:val="28"/>
        </w:rPr>
        <w:t>психоречевых</w:t>
      </w:r>
      <w:proofErr w:type="spellEnd"/>
      <w:r w:rsidRPr="00796E89">
        <w:rPr>
          <w:color w:val="auto"/>
          <w:sz w:val="28"/>
          <w:szCs w:val="28"/>
        </w:rPr>
        <w:t xml:space="preserve"> нарушений с использованием высокотехнологичных немедицинских аппаратных методик и технологических программ, за исключением детей-инвалидов и детей с ограниченными возможностями здоровья, человек;</w:t>
      </w:r>
    </w:p>
    <w:p w14:paraId="2C8C5367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2) численность несовершеннолетних детей-инвалидов и детей с ограниченными возможностями здоровья, которым оказана комплексная услуга по </w:t>
      </w:r>
      <w:proofErr w:type="spellStart"/>
      <w:r w:rsidRPr="00796E89">
        <w:rPr>
          <w:color w:val="auto"/>
          <w:sz w:val="28"/>
          <w:szCs w:val="28"/>
        </w:rPr>
        <w:t>нейрологопедической</w:t>
      </w:r>
      <w:proofErr w:type="spellEnd"/>
      <w:r w:rsidRPr="00796E89">
        <w:rPr>
          <w:color w:val="auto"/>
          <w:sz w:val="28"/>
          <w:szCs w:val="28"/>
        </w:rPr>
        <w:t xml:space="preserve"> коррекции и реабилитации, профилактике </w:t>
      </w:r>
      <w:proofErr w:type="spellStart"/>
      <w:r w:rsidRPr="00796E89">
        <w:rPr>
          <w:color w:val="auto"/>
          <w:sz w:val="28"/>
          <w:szCs w:val="28"/>
        </w:rPr>
        <w:t>психоречевых</w:t>
      </w:r>
      <w:proofErr w:type="spellEnd"/>
      <w:r w:rsidRPr="00796E89">
        <w:rPr>
          <w:color w:val="auto"/>
          <w:sz w:val="28"/>
          <w:szCs w:val="28"/>
        </w:rPr>
        <w:t xml:space="preserve"> нарушений с использованием высокотехнологичных немедицинских аппаратных методик и технологических программ, человек.</w:t>
      </w:r>
    </w:p>
    <w:p w14:paraId="1E686E50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29. Значения результатов предоставления субсидии устанавливаются в Соглашении.</w:t>
      </w:r>
    </w:p>
    <w:p w14:paraId="275CA903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30. Получатель субсидии представляет в Министерство до 31 января года следующего за отчетным годом отчет о достижении результата предоставления субсидии по состоянию на 31 декабря отчетного года по форме согласно приложению к Соглашению.</w:t>
      </w:r>
    </w:p>
    <w:p w14:paraId="28CCA98A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31.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4E90D79E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34" w:name="Par161"/>
      <w:bookmarkEnd w:id="34"/>
      <w:r w:rsidRPr="00796E89">
        <w:rPr>
          <w:color w:val="auto"/>
          <w:sz w:val="28"/>
          <w:szCs w:val="28"/>
        </w:rPr>
        <w:t>32.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25ACA2FD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Органы государственного финансового контроля осуществляют проверки в соответствии со статьями 268.1 и 269.2 Бюджетного кодекса Российской Федерации.</w:t>
      </w:r>
    </w:p>
    <w:p w14:paraId="30C7815F" w14:textId="77777777" w:rsidR="002E4DE5" w:rsidRPr="00796E89" w:rsidRDefault="002E4DE5" w:rsidP="00787C8A">
      <w:pPr>
        <w:pStyle w:val="ConsPlusNormal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</w:t>
      </w:r>
      <w:r w:rsidRPr="00796E89">
        <w:rPr>
          <w:color w:val="auto"/>
          <w:sz w:val="28"/>
          <w:szCs w:val="28"/>
        </w:rPr>
        <w:lastRenderedPageBreak/>
        <w:t>точка), в порядке и по формам, установленным Министерством финансов Российской Федерации.</w:t>
      </w:r>
    </w:p>
    <w:p w14:paraId="4CC39023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33. В случае выявления нарушений по фактам проверок, указанных в </w:t>
      </w:r>
      <w:hyperlink w:anchor="Par161" w:tooltip="32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" w:history="1">
        <w:r w:rsidRPr="00796E89">
          <w:rPr>
            <w:color w:val="auto"/>
            <w:sz w:val="28"/>
            <w:szCs w:val="28"/>
          </w:rPr>
          <w:t>части 32</w:t>
        </w:r>
      </w:hyperlink>
      <w:r w:rsidRPr="00796E89">
        <w:rPr>
          <w:color w:val="auto"/>
          <w:sz w:val="28"/>
          <w:szCs w:val="28"/>
        </w:rPr>
        <w:t xml:space="preserve"> настоящего Порядка, Министерство и органы государственного финансового контроля направляют следующие документы посредством почтового отправления, или на адрес электронной почты, или иным способом, обеспечивающим подтверждение получения указанных документов получателем субсидии:</w:t>
      </w:r>
    </w:p>
    <w:p w14:paraId="057D7140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1) в случае выявления нарушения органом государственного финансового контроля направляется получателю субсидии представление и (или) предписания органа государственного финансового контроля в сроки, установленные законодательством Российской Федерации;</w:t>
      </w:r>
    </w:p>
    <w:p w14:paraId="386E5242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2) в случае выявления нарушения Министерством направляется получателю субсидии письменное требование о возврате субсидии в течение 15 рабочих дней со дня выявления нарушений.</w:t>
      </w:r>
    </w:p>
    <w:p w14:paraId="7B5675AE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bookmarkStart w:id="35" w:name="Par171"/>
      <w:bookmarkEnd w:id="35"/>
      <w:r w:rsidRPr="00796E89">
        <w:rPr>
          <w:color w:val="auto"/>
          <w:sz w:val="28"/>
          <w:szCs w:val="28"/>
        </w:rPr>
        <w:t>34. Получатель субсидии обязан возвратить средства субсидии в краевой бюджет на лицевой счет Министерства:</w:t>
      </w:r>
    </w:p>
    <w:p w14:paraId="3EED8DE5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3A69636F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2) в случае выявления нарушения Министерством - в течение 20 рабочих дней со дня получения требования о возврате субсидии.</w:t>
      </w:r>
    </w:p>
    <w:p w14:paraId="7818599C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35. Получатель субсидии обязан возвратить средства субсидии в следующих объемах:</w:t>
      </w:r>
    </w:p>
    <w:p w14:paraId="5932B007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1) в случае, если по состоянию на 31 декабря текущего года получатель субсидии не достиг установленного Соглашением результата предоставления субсидии, средства субсидии подлежат возврату (</w:t>
      </w:r>
      <w:proofErr w:type="spellStart"/>
      <w:r w:rsidRPr="00796E89">
        <w:rPr>
          <w:color w:val="auto"/>
          <w:sz w:val="28"/>
          <w:szCs w:val="28"/>
        </w:rPr>
        <w:t>V</w:t>
      </w:r>
      <w:r w:rsidRPr="00796E89">
        <w:rPr>
          <w:color w:val="auto"/>
          <w:sz w:val="28"/>
          <w:szCs w:val="28"/>
          <w:vertAlign w:val="subscript"/>
        </w:rPr>
        <w:t>возврата</w:t>
      </w:r>
      <w:proofErr w:type="spellEnd"/>
      <w:r w:rsidRPr="00796E89">
        <w:rPr>
          <w:color w:val="auto"/>
          <w:sz w:val="28"/>
          <w:szCs w:val="28"/>
        </w:rPr>
        <w:t>) в краевой бюджет до 1 февраля года, следующего за годом предоставления субсидии, рассчитываемом по формуле:</w:t>
      </w:r>
    </w:p>
    <w:p w14:paraId="0897EE37" w14:textId="77777777" w:rsidR="002E4DE5" w:rsidRPr="00796E89" w:rsidRDefault="002E4DE5" w:rsidP="00787C8A">
      <w:pPr>
        <w:pStyle w:val="ConsPlusNormal"/>
        <w:ind w:firstLine="709"/>
        <w:contextualSpacing/>
        <w:jc w:val="both"/>
        <w:rPr>
          <w:color w:val="auto"/>
          <w:sz w:val="28"/>
          <w:szCs w:val="28"/>
        </w:rPr>
      </w:pPr>
    </w:p>
    <w:p w14:paraId="479A5626" w14:textId="77777777" w:rsidR="002E4DE5" w:rsidRPr="00796E89" w:rsidRDefault="002E4DE5" w:rsidP="00787C8A">
      <w:pPr>
        <w:pStyle w:val="ConsPlusNormal"/>
        <w:ind w:firstLine="709"/>
        <w:contextualSpacing/>
        <w:jc w:val="center"/>
        <w:rPr>
          <w:color w:val="auto"/>
          <w:sz w:val="28"/>
          <w:szCs w:val="28"/>
        </w:rPr>
      </w:pPr>
      <w:proofErr w:type="spellStart"/>
      <w:r w:rsidRPr="00796E89">
        <w:rPr>
          <w:color w:val="auto"/>
          <w:sz w:val="28"/>
          <w:szCs w:val="28"/>
        </w:rPr>
        <w:t>V</w:t>
      </w:r>
      <w:r w:rsidRPr="00796E89">
        <w:rPr>
          <w:color w:val="auto"/>
          <w:sz w:val="28"/>
          <w:szCs w:val="28"/>
          <w:vertAlign w:val="subscript"/>
        </w:rPr>
        <w:t>возврата</w:t>
      </w:r>
      <w:proofErr w:type="spellEnd"/>
      <w:r w:rsidRPr="00796E89">
        <w:rPr>
          <w:color w:val="auto"/>
          <w:sz w:val="28"/>
          <w:szCs w:val="28"/>
        </w:rPr>
        <w:t xml:space="preserve"> = (</w:t>
      </w:r>
      <w:proofErr w:type="spellStart"/>
      <w:r w:rsidRPr="00796E89">
        <w:rPr>
          <w:color w:val="auto"/>
          <w:sz w:val="28"/>
          <w:szCs w:val="28"/>
        </w:rPr>
        <w:t>Р</w:t>
      </w:r>
      <w:r w:rsidRPr="00796E89">
        <w:rPr>
          <w:color w:val="auto"/>
          <w:sz w:val="28"/>
          <w:szCs w:val="28"/>
          <w:vertAlign w:val="subscript"/>
        </w:rPr>
        <w:t>инв.овз</w:t>
      </w:r>
      <w:proofErr w:type="spellEnd"/>
      <w:r w:rsidRPr="00796E89">
        <w:rPr>
          <w:color w:val="auto"/>
          <w:sz w:val="28"/>
          <w:szCs w:val="28"/>
        </w:rPr>
        <w:t xml:space="preserve"> - </w:t>
      </w:r>
      <w:proofErr w:type="spellStart"/>
      <w:r w:rsidRPr="00796E89">
        <w:rPr>
          <w:color w:val="auto"/>
          <w:sz w:val="28"/>
          <w:szCs w:val="28"/>
        </w:rPr>
        <w:t>F</w:t>
      </w:r>
      <w:r w:rsidRPr="00796E89">
        <w:rPr>
          <w:color w:val="auto"/>
          <w:sz w:val="28"/>
          <w:szCs w:val="28"/>
          <w:vertAlign w:val="subscript"/>
        </w:rPr>
        <w:t>инв.овз</w:t>
      </w:r>
      <w:proofErr w:type="spellEnd"/>
      <w:r w:rsidRPr="00796E89">
        <w:rPr>
          <w:color w:val="auto"/>
          <w:sz w:val="28"/>
          <w:szCs w:val="28"/>
        </w:rPr>
        <w:t>) х С</w:t>
      </w:r>
      <w:r w:rsidRPr="00796E89">
        <w:rPr>
          <w:color w:val="auto"/>
          <w:sz w:val="28"/>
          <w:szCs w:val="28"/>
          <w:vertAlign w:val="subscript"/>
        </w:rPr>
        <w:t>у</w:t>
      </w:r>
      <w:r w:rsidRPr="00796E89">
        <w:rPr>
          <w:color w:val="auto"/>
          <w:sz w:val="28"/>
          <w:szCs w:val="28"/>
        </w:rPr>
        <w:t xml:space="preserve"> +</w:t>
      </w:r>
    </w:p>
    <w:p w14:paraId="06E7C30E" w14:textId="77777777" w:rsidR="002E4DE5" w:rsidRPr="00796E89" w:rsidRDefault="002E4DE5" w:rsidP="00787C8A">
      <w:pPr>
        <w:pStyle w:val="ConsPlusNormal"/>
        <w:ind w:firstLine="709"/>
        <w:contextualSpacing/>
        <w:jc w:val="center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>(Р - F) х С</w:t>
      </w:r>
      <w:r w:rsidRPr="00796E89">
        <w:rPr>
          <w:color w:val="auto"/>
          <w:sz w:val="28"/>
          <w:szCs w:val="28"/>
          <w:vertAlign w:val="subscript"/>
        </w:rPr>
        <w:t>у</w:t>
      </w:r>
      <w:r w:rsidRPr="00796E89">
        <w:rPr>
          <w:color w:val="auto"/>
          <w:sz w:val="28"/>
          <w:szCs w:val="28"/>
        </w:rPr>
        <w:t xml:space="preserve"> х 75%, где:</w:t>
      </w:r>
    </w:p>
    <w:p w14:paraId="04329BFF" w14:textId="77777777" w:rsidR="002E4DE5" w:rsidRPr="00796E89" w:rsidRDefault="002E4DE5" w:rsidP="00787C8A">
      <w:pPr>
        <w:pStyle w:val="ConsPlusNormal"/>
        <w:ind w:firstLine="709"/>
        <w:contextualSpacing/>
        <w:jc w:val="both"/>
        <w:rPr>
          <w:color w:val="auto"/>
          <w:sz w:val="28"/>
          <w:szCs w:val="28"/>
        </w:rPr>
      </w:pPr>
    </w:p>
    <w:p w14:paraId="24974A0C" w14:textId="77777777" w:rsidR="002E4DE5" w:rsidRPr="00796E89" w:rsidRDefault="002E4DE5" w:rsidP="00787C8A">
      <w:pPr>
        <w:pStyle w:val="ConsPlusNormal"/>
        <w:ind w:firstLine="709"/>
        <w:contextualSpacing/>
        <w:jc w:val="both"/>
        <w:rPr>
          <w:color w:val="auto"/>
          <w:sz w:val="28"/>
          <w:szCs w:val="28"/>
        </w:rPr>
      </w:pPr>
      <w:proofErr w:type="spellStart"/>
      <w:r w:rsidRPr="00796E89">
        <w:rPr>
          <w:color w:val="auto"/>
          <w:sz w:val="28"/>
          <w:szCs w:val="28"/>
        </w:rPr>
        <w:t>V</w:t>
      </w:r>
      <w:r w:rsidRPr="00796E89">
        <w:rPr>
          <w:color w:val="auto"/>
          <w:sz w:val="28"/>
          <w:szCs w:val="28"/>
          <w:vertAlign w:val="subscript"/>
        </w:rPr>
        <w:t>возврата</w:t>
      </w:r>
      <w:proofErr w:type="spellEnd"/>
      <w:r w:rsidRPr="00796E89">
        <w:rPr>
          <w:color w:val="auto"/>
          <w:sz w:val="28"/>
          <w:szCs w:val="28"/>
        </w:rPr>
        <w:t xml:space="preserve"> - объем субсидии, подлежит возврату в краевой бюджет;</w:t>
      </w:r>
    </w:p>
    <w:p w14:paraId="5B0081FA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proofErr w:type="spellStart"/>
      <w:r w:rsidRPr="00796E89">
        <w:rPr>
          <w:color w:val="auto"/>
          <w:sz w:val="28"/>
          <w:szCs w:val="28"/>
        </w:rPr>
        <w:t>Р</w:t>
      </w:r>
      <w:r w:rsidRPr="00796E89">
        <w:rPr>
          <w:color w:val="auto"/>
          <w:sz w:val="28"/>
          <w:szCs w:val="28"/>
          <w:vertAlign w:val="subscript"/>
        </w:rPr>
        <w:t>инв.овз</w:t>
      </w:r>
      <w:proofErr w:type="spellEnd"/>
      <w:r w:rsidRPr="00796E89">
        <w:rPr>
          <w:color w:val="auto"/>
          <w:sz w:val="28"/>
          <w:szCs w:val="28"/>
        </w:rPr>
        <w:t xml:space="preserve"> - фактическая численность несовершеннолетних детей-инвалидов и детей с ограниченными возможностями здоровья, которым оказана комплексная услуга по </w:t>
      </w:r>
      <w:proofErr w:type="spellStart"/>
      <w:r w:rsidRPr="00796E89">
        <w:rPr>
          <w:color w:val="auto"/>
          <w:sz w:val="28"/>
          <w:szCs w:val="28"/>
        </w:rPr>
        <w:t>нейрологопедической</w:t>
      </w:r>
      <w:proofErr w:type="spellEnd"/>
      <w:r w:rsidRPr="00796E89">
        <w:rPr>
          <w:color w:val="auto"/>
          <w:sz w:val="28"/>
          <w:szCs w:val="28"/>
        </w:rPr>
        <w:t xml:space="preserve"> коррекции и реабилитации, профилактике </w:t>
      </w:r>
      <w:proofErr w:type="spellStart"/>
      <w:r w:rsidRPr="00796E89">
        <w:rPr>
          <w:color w:val="auto"/>
          <w:sz w:val="28"/>
          <w:szCs w:val="28"/>
        </w:rPr>
        <w:t>психоречевых</w:t>
      </w:r>
      <w:proofErr w:type="spellEnd"/>
      <w:r w:rsidRPr="00796E89">
        <w:rPr>
          <w:color w:val="auto"/>
          <w:sz w:val="28"/>
          <w:szCs w:val="28"/>
        </w:rPr>
        <w:t xml:space="preserve"> нарушений с использованием высокотехнологичных немедицинских аппаратных методик и технологических программ;</w:t>
      </w:r>
    </w:p>
    <w:p w14:paraId="3D8748EF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t xml:space="preserve">F - фактическая численность несовершеннолетних детей, которым оказана комплексная услуга по </w:t>
      </w:r>
      <w:proofErr w:type="spellStart"/>
      <w:r w:rsidRPr="00796E89">
        <w:rPr>
          <w:color w:val="auto"/>
          <w:sz w:val="28"/>
          <w:szCs w:val="28"/>
        </w:rPr>
        <w:t>нейрологопедической</w:t>
      </w:r>
      <w:proofErr w:type="spellEnd"/>
      <w:r w:rsidRPr="00796E89">
        <w:rPr>
          <w:color w:val="auto"/>
          <w:sz w:val="28"/>
          <w:szCs w:val="28"/>
        </w:rPr>
        <w:t xml:space="preserve"> коррекции и реабилитации, профилактике </w:t>
      </w:r>
      <w:proofErr w:type="spellStart"/>
      <w:r w:rsidRPr="00796E89">
        <w:rPr>
          <w:color w:val="auto"/>
          <w:sz w:val="28"/>
          <w:szCs w:val="28"/>
        </w:rPr>
        <w:t>психоречевых</w:t>
      </w:r>
      <w:proofErr w:type="spellEnd"/>
      <w:r w:rsidRPr="00796E89">
        <w:rPr>
          <w:color w:val="auto"/>
          <w:sz w:val="28"/>
          <w:szCs w:val="28"/>
        </w:rPr>
        <w:t xml:space="preserve"> нарушений с использованием высокотехнологичных немедицинских аппаратных методик и технологических программ, за исключением детей-инвалидов и детей с ограниченными возможностями здоровья.</w:t>
      </w:r>
    </w:p>
    <w:p w14:paraId="0A05CEFF" w14:textId="77777777" w:rsidR="002E4DE5" w:rsidRPr="00796E89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796E89">
        <w:rPr>
          <w:color w:val="auto"/>
          <w:sz w:val="28"/>
          <w:szCs w:val="28"/>
        </w:rPr>
        <w:lastRenderedPageBreak/>
        <w:t xml:space="preserve">2) в случае нарушения требованиям и условиям настоящего Порядка и Соглашения - в полном объеме в сроки, установленные </w:t>
      </w:r>
      <w:hyperlink w:anchor="Par171" w:tooltip="34. Получатель субсидии обязан возвратить средства субсидии в краевой бюджет на лицевой счет Министерства:" w:history="1">
        <w:r w:rsidRPr="00796E89">
          <w:rPr>
            <w:color w:val="auto"/>
            <w:sz w:val="28"/>
            <w:szCs w:val="28"/>
          </w:rPr>
          <w:t>частью 34</w:t>
        </w:r>
      </w:hyperlink>
      <w:r w:rsidRPr="00796E89">
        <w:rPr>
          <w:color w:val="auto"/>
          <w:sz w:val="28"/>
          <w:szCs w:val="28"/>
        </w:rPr>
        <w:t xml:space="preserve"> настоящего Порядка.</w:t>
      </w:r>
    </w:p>
    <w:p w14:paraId="38F31497" w14:textId="5F71E57F" w:rsidR="004C1AAA" w:rsidRPr="009332A3" w:rsidRDefault="002E4DE5" w:rsidP="00787C8A">
      <w:pPr>
        <w:pStyle w:val="ConsPlusNormal"/>
        <w:spacing w:before="240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96E89">
        <w:rPr>
          <w:color w:val="auto"/>
          <w:sz w:val="28"/>
          <w:szCs w:val="28"/>
        </w:rPr>
        <w:t xml:space="preserve">36. При невозврате средств субсидии в сроки, установленные </w:t>
      </w:r>
      <w:hyperlink w:anchor="Par171" w:tooltip="34. Получатель субсидии обязан возвратить средства субсидии в краевой бюджет на лицевой счет Министерства:" w:history="1">
        <w:r w:rsidRPr="00796E89">
          <w:rPr>
            <w:color w:val="auto"/>
            <w:sz w:val="28"/>
            <w:szCs w:val="28"/>
          </w:rPr>
          <w:t>частью 34</w:t>
        </w:r>
      </w:hyperlink>
      <w:r w:rsidRPr="00796E89">
        <w:rPr>
          <w:color w:val="auto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sectPr w:rsidR="004C1AAA" w:rsidRPr="009332A3" w:rsidSect="00E57A8C">
      <w:headerReference w:type="default" r:id="rId25"/>
      <w:pgSz w:w="11906" w:h="16838"/>
      <w:pgMar w:top="1134" w:right="851" w:bottom="709" w:left="1418" w:header="34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096E" w14:textId="77777777" w:rsidR="00661C96" w:rsidRDefault="00661C96">
      <w:pPr>
        <w:spacing w:after="0" w:line="240" w:lineRule="auto"/>
      </w:pPr>
      <w:r>
        <w:separator/>
      </w:r>
    </w:p>
  </w:endnote>
  <w:endnote w:type="continuationSeparator" w:id="0">
    <w:p w14:paraId="4CE55A14" w14:textId="77777777" w:rsidR="00661C96" w:rsidRDefault="0066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C408" w14:textId="77777777" w:rsidR="00661C96" w:rsidRDefault="00661C96">
      <w:pPr>
        <w:spacing w:after="0" w:line="240" w:lineRule="auto"/>
      </w:pPr>
      <w:r>
        <w:separator/>
      </w:r>
    </w:p>
  </w:footnote>
  <w:footnote w:type="continuationSeparator" w:id="0">
    <w:p w14:paraId="3DBE4FA3" w14:textId="77777777" w:rsidR="00661C96" w:rsidRDefault="0066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1C42" w14:textId="54800B2F" w:rsidR="00FE0271" w:rsidRDefault="001379D6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8F3E65">
      <w:rPr>
        <w:rFonts w:ascii="Times New Roman" w:hAnsi="Times New Roman"/>
        <w:noProof/>
        <w:sz w:val="28"/>
      </w:rPr>
      <w:t>16</w:t>
    </w:r>
    <w:r>
      <w:rPr>
        <w:rFonts w:ascii="Times New Roman" w:hAnsi="Times New Roman"/>
        <w:sz w:val="28"/>
      </w:rPr>
      <w:fldChar w:fldCharType="end"/>
    </w:r>
  </w:p>
  <w:p w14:paraId="264EF176" w14:textId="77777777" w:rsidR="00FE0271" w:rsidRDefault="00FE0271">
    <w:pPr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CE7"/>
    <w:multiLevelType w:val="hybridMultilevel"/>
    <w:tmpl w:val="B45CC0DC"/>
    <w:lvl w:ilvl="0" w:tplc="BB66B29C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B0A75D1"/>
    <w:multiLevelType w:val="hybridMultilevel"/>
    <w:tmpl w:val="B45CC0DC"/>
    <w:lvl w:ilvl="0" w:tplc="BB66B29C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C411857"/>
    <w:multiLevelType w:val="multilevel"/>
    <w:tmpl w:val="A13AB586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3" w15:restartNumberingAfterBreak="0">
    <w:nsid w:val="22A0185A"/>
    <w:multiLevelType w:val="hybridMultilevel"/>
    <w:tmpl w:val="334EA582"/>
    <w:lvl w:ilvl="0" w:tplc="AC48B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FF11A9"/>
    <w:multiLevelType w:val="multilevel"/>
    <w:tmpl w:val="63D661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28533110"/>
    <w:multiLevelType w:val="hybridMultilevel"/>
    <w:tmpl w:val="F5E2A4A2"/>
    <w:lvl w:ilvl="0" w:tplc="BB66B29C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53DB4898"/>
    <w:multiLevelType w:val="multilevel"/>
    <w:tmpl w:val="585E6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71547"/>
    <w:multiLevelType w:val="hybridMultilevel"/>
    <w:tmpl w:val="9918A17A"/>
    <w:lvl w:ilvl="0" w:tplc="0B40E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1"/>
    <w:rsid w:val="00001903"/>
    <w:rsid w:val="00007302"/>
    <w:rsid w:val="00014ECB"/>
    <w:rsid w:val="00037BE8"/>
    <w:rsid w:val="000523DF"/>
    <w:rsid w:val="00064B16"/>
    <w:rsid w:val="000866F5"/>
    <w:rsid w:val="00090BED"/>
    <w:rsid w:val="00096204"/>
    <w:rsid w:val="00096991"/>
    <w:rsid w:val="000B221A"/>
    <w:rsid w:val="000C0334"/>
    <w:rsid w:val="000F2BED"/>
    <w:rsid w:val="00102573"/>
    <w:rsid w:val="001040D2"/>
    <w:rsid w:val="00111637"/>
    <w:rsid w:val="00111BB6"/>
    <w:rsid w:val="0011418C"/>
    <w:rsid w:val="00123076"/>
    <w:rsid w:val="00133287"/>
    <w:rsid w:val="001379D6"/>
    <w:rsid w:val="00155C74"/>
    <w:rsid w:val="00181FA1"/>
    <w:rsid w:val="00196E1D"/>
    <w:rsid w:val="001B6B46"/>
    <w:rsid w:val="001C15BA"/>
    <w:rsid w:val="001C40C7"/>
    <w:rsid w:val="001C5F76"/>
    <w:rsid w:val="001D19A1"/>
    <w:rsid w:val="001D7C59"/>
    <w:rsid w:val="001F3EB8"/>
    <w:rsid w:val="0020517B"/>
    <w:rsid w:val="00206A4A"/>
    <w:rsid w:val="002122F4"/>
    <w:rsid w:val="00227114"/>
    <w:rsid w:val="0025468D"/>
    <w:rsid w:val="00255298"/>
    <w:rsid w:val="002636DF"/>
    <w:rsid w:val="00266B0D"/>
    <w:rsid w:val="002709DC"/>
    <w:rsid w:val="002A3075"/>
    <w:rsid w:val="002A48AF"/>
    <w:rsid w:val="002B24F3"/>
    <w:rsid w:val="002C1E06"/>
    <w:rsid w:val="002C6E04"/>
    <w:rsid w:val="002D4011"/>
    <w:rsid w:val="002E2B63"/>
    <w:rsid w:val="002E4DE5"/>
    <w:rsid w:val="002F4C42"/>
    <w:rsid w:val="0031616A"/>
    <w:rsid w:val="003338A4"/>
    <w:rsid w:val="00341B07"/>
    <w:rsid w:val="00343292"/>
    <w:rsid w:val="00351956"/>
    <w:rsid w:val="00355DB4"/>
    <w:rsid w:val="00361FA7"/>
    <w:rsid w:val="00364DA4"/>
    <w:rsid w:val="0036734B"/>
    <w:rsid w:val="0036741F"/>
    <w:rsid w:val="003718C3"/>
    <w:rsid w:val="00382EB4"/>
    <w:rsid w:val="003954C2"/>
    <w:rsid w:val="00395FE7"/>
    <w:rsid w:val="003A3F58"/>
    <w:rsid w:val="003E7FE0"/>
    <w:rsid w:val="003F543B"/>
    <w:rsid w:val="004001A5"/>
    <w:rsid w:val="00401577"/>
    <w:rsid w:val="00402706"/>
    <w:rsid w:val="00415965"/>
    <w:rsid w:val="00433799"/>
    <w:rsid w:val="00456794"/>
    <w:rsid w:val="0045706B"/>
    <w:rsid w:val="004620FE"/>
    <w:rsid w:val="004958DA"/>
    <w:rsid w:val="004A138C"/>
    <w:rsid w:val="004B40EB"/>
    <w:rsid w:val="004C1AAA"/>
    <w:rsid w:val="004C5E11"/>
    <w:rsid w:val="004C675F"/>
    <w:rsid w:val="004E60A1"/>
    <w:rsid w:val="004F317E"/>
    <w:rsid w:val="004F6C31"/>
    <w:rsid w:val="0050461E"/>
    <w:rsid w:val="00517EFE"/>
    <w:rsid w:val="00563168"/>
    <w:rsid w:val="005671EA"/>
    <w:rsid w:val="00573358"/>
    <w:rsid w:val="0058196B"/>
    <w:rsid w:val="00582C6B"/>
    <w:rsid w:val="00590801"/>
    <w:rsid w:val="00593943"/>
    <w:rsid w:val="005A1ACF"/>
    <w:rsid w:val="005A7623"/>
    <w:rsid w:val="005B7BE1"/>
    <w:rsid w:val="005D21F3"/>
    <w:rsid w:val="005D2624"/>
    <w:rsid w:val="005D54AB"/>
    <w:rsid w:val="005E4C44"/>
    <w:rsid w:val="005F490C"/>
    <w:rsid w:val="006004D5"/>
    <w:rsid w:val="00600D64"/>
    <w:rsid w:val="006034DB"/>
    <w:rsid w:val="00607A90"/>
    <w:rsid w:val="00611537"/>
    <w:rsid w:val="00622827"/>
    <w:rsid w:val="0063206B"/>
    <w:rsid w:val="00636C21"/>
    <w:rsid w:val="00637742"/>
    <w:rsid w:val="006406D9"/>
    <w:rsid w:val="006477A5"/>
    <w:rsid w:val="00661C96"/>
    <w:rsid w:val="00667D61"/>
    <w:rsid w:val="00667E7D"/>
    <w:rsid w:val="0067089B"/>
    <w:rsid w:val="00672315"/>
    <w:rsid w:val="00694A52"/>
    <w:rsid w:val="006B1786"/>
    <w:rsid w:val="006B65B2"/>
    <w:rsid w:val="006C3105"/>
    <w:rsid w:val="006C7C96"/>
    <w:rsid w:val="006D4124"/>
    <w:rsid w:val="007056EB"/>
    <w:rsid w:val="00723DDB"/>
    <w:rsid w:val="00727071"/>
    <w:rsid w:val="00733564"/>
    <w:rsid w:val="00735A55"/>
    <w:rsid w:val="007547E7"/>
    <w:rsid w:val="007641A7"/>
    <w:rsid w:val="007836EF"/>
    <w:rsid w:val="00783F4F"/>
    <w:rsid w:val="007851EA"/>
    <w:rsid w:val="007854FB"/>
    <w:rsid w:val="00787C8A"/>
    <w:rsid w:val="007901D8"/>
    <w:rsid w:val="00796E89"/>
    <w:rsid w:val="007B274F"/>
    <w:rsid w:val="007B7490"/>
    <w:rsid w:val="007C0C55"/>
    <w:rsid w:val="007C5BD6"/>
    <w:rsid w:val="007E0DA2"/>
    <w:rsid w:val="007E1913"/>
    <w:rsid w:val="007E63A5"/>
    <w:rsid w:val="007F6583"/>
    <w:rsid w:val="008141D9"/>
    <w:rsid w:val="0081790F"/>
    <w:rsid w:val="00822863"/>
    <w:rsid w:val="008309D0"/>
    <w:rsid w:val="00835B35"/>
    <w:rsid w:val="00846E78"/>
    <w:rsid w:val="008470DF"/>
    <w:rsid w:val="00885C82"/>
    <w:rsid w:val="008A67B2"/>
    <w:rsid w:val="008E5F58"/>
    <w:rsid w:val="008E793B"/>
    <w:rsid w:val="008F3E65"/>
    <w:rsid w:val="00931862"/>
    <w:rsid w:val="009332A3"/>
    <w:rsid w:val="00933399"/>
    <w:rsid w:val="009451E5"/>
    <w:rsid w:val="00946E8D"/>
    <w:rsid w:val="00956653"/>
    <w:rsid w:val="00961A10"/>
    <w:rsid w:val="00977F9D"/>
    <w:rsid w:val="00981A02"/>
    <w:rsid w:val="009928FC"/>
    <w:rsid w:val="00993CC6"/>
    <w:rsid w:val="009B0087"/>
    <w:rsid w:val="009B7DCB"/>
    <w:rsid w:val="009C3A6E"/>
    <w:rsid w:val="009F20CC"/>
    <w:rsid w:val="009F37B0"/>
    <w:rsid w:val="00A077FC"/>
    <w:rsid w:val="00A14246"/>
    <w:rsid w:val="00A166A0"/>
    <w:rsid w:val="00A20956"/>
    <w:rsid w:val="00A33D06"/>
    <w:rsid w:val="00A3609D"/>
    <w:rsid w:val="00A52B8E"/>
    <w:rsid w:val="00A674F2"/>
    <w:rsid w:val="00A71B9D"/>
    <w:rsid w:val="00A75499"/>
    <w:rsid w:val="00A76324"/>
    <w:rsid w:val="00A819A6"/>
    <w:rsid w:val="00A93565"/>
    <w:rsid w:val="00A93BF6"/>
    <w:rsid w:val="00AB0D47"/>
    <w:rsid w:val="00AB65EC"/>
    <w:rsid w:val="00AF1A05"/>
    <w:rsid w:val="00B02BCB"/>
    <w:rsid w:val="00B035C9"/>
    <w:rsid w:val="00B140F3"/>
    <w:rsid w:val="00B27F30"/>
    <w:rsid w:val="00B47564"/>
    <w:rsid w:val="00B61A46"/>
    <w:rsid w:val="00B630D4"/>
    <w:rsid w:val="00B82BB6"/>
    <w:rsid w:val="00B82F40"/>
    <w:rsid w:val="00B87229"/>
    <w:rsid w:val="00B90239"/>
    <w:rsid w:val="00B963A5"/>
    <w:rsid w:val="00BA024F"/>
    <w:rsid w:val="00BB2FD6"/>
    <w:rsid w:val="00BB39D8"/>
    <w:rsid w:val="00BB3DB9"/>
    <w:rsid w:val="00BB54F4"/>
    <w:rsid w:val="00BC1A0C"/>
    <w:rsid w:val="00BD4037"/>
    <w:rsid w:val="00BD5332"/>
    <w:rsid w:val="00BE6A6F"/>
    <w:rsid w:val="00BF46DC"/>
    <w:rsid w:val="00C01E50"/>
    <w:rsid w:val="00C03598"/>
    <w:rsid w:val="00C053CF"/>
    <w:rsid w:val="00C11CAE"/>
    <w:rsid w:val="00C146D8"/>
    <w:rsid w:val="00C21BDC"/>
    <w:rsid w:val="00C23F8E"/>
    <w:rsid w:val="00C33F4D"/>
    <w:rsid w:val="00C44005"/>
    <w:rsid w:val="00C47F61"/>
    <w:rsid w:val="00C61452"/>
    <w:rsid w:val="00C7183D"/>
    <w:rsid w:val="00CB005C"/>
    <w:rsid w:val="00CB6824"/>
    <w:rsid w:val="00CC0CEE"/>
    <w:rsid w:val="00CC6AEC"/>
    <w:rsid w:val="00CC7599"/>
    <w:rsid w:val="00CD66F4"/>
    <w:rsid w:val="00CE379D"/>
    <w:rsid w:val="00CF7A7B"/>
    <w:rsid w:val="00D35BF7"/>
    <w:rsid w:val="00D35E22"/>
    <w:rsid w:val="00D3642B"/>
    <w:rsid w:val="00D4129D"/>
    <w:rsid w:val="00D93059"/>
    <w:rsid w:val="00DB3B1B"/>
    <w:rsid w:val="00DB76CD"/>
    <w:rsid w:val="00DC74AE"/>
    <w:rsid w:val="00DE0BF1"/>
    <w:rsid w:val="00DE7E9B"/>
    <w:rsid w:val="00DF2E57"/>
    <w:rsid w:val="00DF61C5"/>
    <w:rsid w:val="00E018BD"/>
    <w:rsid w:val="00E063D2"/>
    <w:rsid w:val="00E072E7"/>
    <w:rsid w:val="00E15F27"/>
    <w:rsid w:val="00E228E6"/>
    <w:rsid w:val="00E32366"/>
    <w:rsid w:val="00E32B2F"/>
    <w:rsid w:val="00E41564"/>
    <w:rsid w:val="00E46176"/>
    <w:rsid w:val="00E57A8C"/>
    <w:rsid w:val="00E64487"/>
    <w:rsid w:val="00E65839"/>
    <w:rsid w:val="00E71B5C"/>
    <w:rsid w:val="00EA6D19"/>
    <w:rsid w:val="00EB315E"/>
    <w:rsid w:val="00EC0EEC"/>
    <w:rsid w:val="00ED16A2"/>
    <w:rsid w:val="00ED4C6A"/>
    <w:rsid w:val="00EE28C7"/>
    <w:rsid w:val="00F005AA"/>
    <w:rsid w:val="00F107DA"/>
    <w:rsid w:val="00F16AC1"/>
    <w:rsid w:val="00F5692A"/>
    <w:rsid w:val="00F65980"/>
    <w:rsid w:val="00F700FE"/>
    <w:rsid w:val="00F77C62"/>
    <w:rsid w:val="00F82D62"/>
    <w:rsid w:val="00F92783"/>
    <w:rsid w:val="00FB03EA"/>
    <w:rsid w:val="00FB1D11"/>
    <w:rsid w:val="00FB3C04"/>
    <w:rsid w:val="00FB6E4C"/>
    <w:rsid w:val="00FC2F7C"/>
    <w:rsid w:val="00FC488A"/>
    <w:rsid w:val="00FD3C44"/>
    <w:rsid w:val="00FD458C"/>
    <w:rsid w:val="00FE0271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18F8"/>
  <w15:docId w15:val="{173BB759-ADFC-413C-B8D1-A0D53E19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A1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3">
    <w:name w:val="caption"/>
    <w:basedOn w:val="a"/>
    <w:next w:val="a"/>
    <w:link w:val="a4"/>
    <w:pPr>
      <w:spacing w:line="276" w:lineRule="auto"/>
    </w:pPr>
    <w:rPr>
      <w:b/>
      <w:color w:val="5B9BD5" w:themeColor="accent1"/>
      <w:sz w:val="18"/>
    </w:rPr>
  </w:style>
  <w:style w:type="character" w:customStyle="1" w:styleId="a4">
    <w:name w:val="Название объекта Знак"/>
    <w:basedOn w:val="11"/>
    <w:link w:val="a3"/>
    <w:rPr>
      <w:b/>
      <w:color w:val="5B9BD5" w:themeColor="accent1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70">
    <w:name w:val="Заголовок 7 Знак"/>
    <w:basedOn w:val="11"/>
    <w:link w:val="7"/>
    <w:rPr>
      <w:rFonts w:ascii="Arial" w:hAnsi="Arial"/>
      <w:b/>
      <w:i/>
      <w:sz w:val="22"/>
    </w:rPr>
  </w:style>
  <w:style w:type="paragraph" w:styleId="a5">
    <w:name w:val="TOC Heading"/>
    <w:link w:val="a6"/>
  </w:style>
  <w:style w:type="character" w:customStyle="1" w:styleId="a6">
    <w:name w:val="Заголовок оглавления Знак"/>
    <w:link w:val="a5"/>
  </w:style>
  <w:style w:type="paragraph" w:customStyle="1" w:styleId="12">
    <w:name w:val="Знак концевой сноски1"/>
    <w:basedOn w:val="23"/>
    <w:link w:val="a7"/>
    <w:rPr>
      <w:vertAlign w:val="superscript"/>
    </w:rPr>
  </w:style>
  <w:style w:type="character" w:styleId="a7">
    <w:name w:val="endnote reference"/>
    <w:basedOn w:val="a0"/>
    <w:link w:val="12"/>
    <w:rPr>
      <w:vertAlign w:val="superscript"/>
    </w:rPr>
  </w:style>
  <w:style w:type="paragraph" w:customStyle="1" w:styleId="Heading8Char">
    <w:name w:val="Heading 8 Char"/>
    <w:basedOn w:val="23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1"/>
    <w:link w:val="Footnote"/>
    <w:rPr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6">
    <w:name w:val="Обычный16"/>
    <w:link w:val="160"/>
  </w:style>
  <w:style w:type="character" w:customStyle="1" w:styleId="160">
    <w:name w:val="Обычный16"/>
    <w:link w:val="16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1"/>
    <w:link w:val="a8"/>
    <w:rPr>
      <w:rFonts w:ascii="Segoe UI" w:hAnsi="Segoe UI"/>
      <w:sz w:val="18"/>
    </w:rPr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styleId="aa">
    <w:name w:val="Intense Quote"/>
    <w:basedOn w:val="a"/>
    <w:next w:val="a"/>
    <w:link w:val="ab"/>
    <w:pPr>
      <w:ind w:left="720" w:right="720"/>
    </w:pPr>
    <w:rPr>
      <w:i/>
    </w:rPr>
  </w:style>
  <w:style w:type="character" w:customStyle="1" w:styleId="ab">
    <w:name w:val="Выделенная цитата Знак"/>
    <w:basedOn w:val="11"/>
    <w:link w:val="aa"/>
    <w:rPr>
      <w:i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Heading7Char">
    <w:name w:val="Heading 7 Char"/>
    <w:basedOn w:val="23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character" w:customStyle="1" w:styleId="90">
    <w:name w:val="Заголовок 9 Знак"/>
    <w:basedOn w:val="11"/>
    <w:link w:val="9"/>
    <w:rPr>
      <w:rFonts w:ascii="Arial" w:hAnsi="Arial"/>
      <w:i/>
      <w:sz w:val="21"/>
    </w:rPr>
  </w:style>
  <w:style w:type="paragraph" w:customStyle="1" w:styleId="Footnote3">
    <w:name w:val="Footnote"/>
    <w:basedOn w:val="a"/>
    <w:link w:val="Footnote4"/>
    <w:pPr>
      <w:spacing w:after="40" w:line="240" w:lineRule="auto"/>
    </w:pPr>
    <w:rPr>
      <w:sz w:val="18"/>
    </w:rPr>
  </w:style>
  <w:style w:type="character" w:customStyle="1" w:styleId="Footnote4">
    <w:name w:val="Footnote"/>
    <w:basedOn w:val="11"/>
    <w:link w:val="Footnote3"/>
    <w:rPr>
      <w:sz w:val="18"/>
    </w:rPr>
  </w:style>
  <w:style w:type="paragraph" w:styleId="ac">
    <w:name w:val="table of figures"/>
    <w:basedOn w:val="a"/>
    <w:next w:val="a"/>
    <w:link w:val="ad"/>
    <w:pPr>
      <w:spacing w:after="0"/>
    </w:pPr>
  </w:style>
  <w:style w:type="character" w:customStyle="1" w:styleId="ad">
    <w:name w:val="Перечень рисунков Знак"/>
    <w:basedOn w:val="11"/>
    <w:link w:val="ac"/>
  </w:style>
  <w:style w:type="paragraph" w:customStyle="1" w:styleId="23">
    <w:name w:val="Основной шрифт абзаца2"/>
  </w:style>
  <w:style w:type="paragraph" w:customStyle="1" w:styleId="Footnote5">
    <w:name w:val="Footnote"/>
    <w:basedOn w:val="a"/>
    <w:link w:val="Footnote6"/>
    <w:pPr>
      <w:spacing w:after="40" w:line="240" w:lineRule="auto"/>
    </w:pPr>
    <w:rPr>
      <w:sz w:val="18"/>
    </w:rPr>
  </w:style>
  <w:style w:type="character" w:customStyle="1" w:styleId="Footnote6">
    <w:name w:val="Footnote"/>
    <w:basedOn w:val="11"/>
    <w:link w:val="Footnote5"/>
    <w:rPr>
      <w:sz w:val="1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5">
    <w:name w:val="Гиперссылка1"/>
    <w:basedOn w:val="120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21"/>
    <w:link w:val="15"/>
    <w:rPr>
      <w:color w:val="0563C1" w:themeColor="hyperlink"/>
      <w:u w:val="single"/>
    </w:rPr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1"/>
    <w:link w:val="a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бычный18"/>
    <w:link w:val="180"/>
  </w:style>
  <w:style w:type="character" w:customStyle="1" w:styleId="180">
    <w:name w:val="Обычный18"/>
    <w:link w:val="18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26">
    <w:name w:val="Quote"/>
    <w:basedOn w:val="a"/>
    <w:next w:val="a"/>
    <w:link w:val="27"/>
    <w:pPr>
      <w:ind w:left="720" w:right="720"/>
    </w:pPr>
    <w:rPr>
      <w:i/>
    </w:rPr>
  </w:style>
  <w:style w:type="character" w:customStyle="1" w:styleId="27">
    <w:name w:val="Цитата 2 Знак"/>
    <w:basedOn w:val="11"/>
    <w:link w:val="26"/>
    <w:rPr>
      <w:i/>
    </w:rPr>
  </w:style>
  <w:style w:type="paragraph" w:customStyle="1" w:styleId="Heading9Char">
    <w:name w:val="Heading 9 Char"/>
    <w:basedOn w:val="2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af0">
    <w:name w:val="endnote text"/>
    <w:basedOn w:val="a"/>
    <w:link w:val="af1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basedOn w:val="11"/>
    <w:link w:val="af0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33">
    <w:name w:val="Гиперссылка3"/>
    <w:link w:val="af2"/>
    <w:rPr>
      <w:color w:val="0000FF"/>
      <w:u w:val="single"/>
    </w:rPr>
  </w:style>
  <w:style w:type="character" w:styleId="af2">
    <w:name w:val="Hyperlink"/>
    <w:link w:val="33"/>
    <w:rPr>
      <w:color w:val="0000FF"/>
      <w:u w:val="single"/>
    </w:rPr>
  </w:style>
  <w:style w:type="paragraph" w:customStyle="1" w:styleId="Footnote7">
    <w:name w:val="Footnote"/>
    <w:basedOn w:val="a"/>
    <w:link w:val="Footnote8"/>
    <w:pPr>
      <w:spacing w:after="40" w:line="240" w:lineRule="auto"/>
    </w:pPr>
    <w:rPr>
      <w:sz w:val="18"/>
    </w:rPr>
  </w:style>
  <w:style w:type="character" w:customStyle="1" w:styleId="Footnote8">
    <w:name w:val="Footnote"/>
    <w:basedOn w:val="11"/>
    <w:link w:val="Footnote7"/>
    <w:rPr>
      <w:sz w:val="18"/>
    </w:rPr>
  </w:style>
  <w:style w:type="character" w:customStyle="1" w:styleId="80">
    <w:name w:val="Заголовок 8 Знак"/>
    <w:basedOn w:val="11"/>
    <w:link w:val="8"/>
    <w:rPr>
      <w:rFonts w:ascii="Arial" w:hAnsi="Arial"/>
      <w:i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1b">
    <w:name w:val="Знак сноски1"/>
    <w:basedOn w:val="23"/>
    <w:link w:val="af3"/>
    <w:rPr>
      <w:vertAlign w:val="superscript"/>
    </w:rPr>
  </w:style>
  <w:style w:type="character" w:styleId="af3">
    <w:name w:val="footnote reference"/>
    <w:basedOn w:val="a0"/>
    <w:link w:val="1b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6Char">
    <w:name w:val="Heading 6 Char"/>
    <w:basedOn w:val="23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af4">
    <w:name w:val="No Spacing"/>
    <w:link w:val="af5"/>
    <w:pPr>
      <w:spacing w:after="0" w:line="240" w:lineRule="auto"/>
    </w:pPr>
  </w:style>
  <w:style w:type="character" w:customStyle="1" w:styleId="af5">
    <w:name w:val="Без интервала Знак"/>
    <w:link w:val="af4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11"/>
    <w:link w:val="af6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a0"/>
    <w:link w:val="HeaderChar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9">
    <w:name w:val="Нижний колонтитул Знак"/>
    <w:basedOn w:val="11"/>
    <w:link w:val="af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CaptionChar">
    <w:name w:val="Caption Char"/>
    <w:basedOn w:val="a3"/>
    <w:link w:val="CaptionChar0"/>
  </w:style>
  <w:style w:type="character" w:customStyle="1" w:styleId="CaptionChar0">
    <w:name w:val="Caption Char"/>
    <w:basedOn w:val="a4"/>
    <w:link w:val="CaptionChar"/>
    <w:rPr>
      <w:b/>
      <w:color w:val="5B9BD5" w:themeColor="accent1"/>
      <w:sz w:val="18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40">
    <w:name w:val="Гиперссылка14"/>
    <w:link w:val="141"/>
    <w:rPr>
      <w:color w:val="0000FF"/>
      <w:u w:val="single"/>
    </w:rPr>
  </w:style>
  <w:style w:type="character" w:customStyle="1" w:styleId="141">
    <w:name w:val="Гиперссылка14"/>
    <w:link w:val="140"/>
    <w:rPr>
      <w:color w:val="0000FF"/>
      <w:u w:val="single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142">
    <w:name w:val="Обычный14"/>
    <w:link w:val="143"/>
  </w:style>
  <w:style w:type="character" w:customStyle="1" w:styleId="143">
    <w:name w:val="Обычный14"/>
    <w:link w:val="142"/>
  </w:style>
  <w:style w:type="paragraph" w:styleId="afe">
    <w:name w:val="Plain Text"/>
    <w:basedOn w:val="a"/>
    <w:link w:val="aff"/>
    <w:pPr>
      <w:spacing w:after="0" w:line="240" w:lineRule="auto"/>
    </w:pPr>
    <w:rPr>
      <w:rFonts w:ascii="Calibri" w:hAnsi="Calibri"/>
    </w:rPr>
  </w:style>
  <w:style w:type="character" w:customStyle="1" w:styleId="aff">
    <w:name w:val="Текст Знак"/>
    <w:basedOn w:val="11"/>
    <w:link w:val="afe"/>
    <w:rPr>
      <w:rFonts w:ascii="Calibri" w:hAnsi="Calibri"/>
    </w:rPr>
  </w:style>
  <w:style w:type="paragraph" w:customStyle="1" w:styleId="124">
    <w:name w:val="Обычный12"/>
    <w:link w:val="125"/>
  </w:style>
  <w:style w:type="character" w:customStyle="1" w:styleId="125">
    <w:name w:val="Обычный12"/>
    <w:link w:val="124"/>
  </w:style>
  <w:style w:type="character" w:customStyle="1" w:styleId="60">
    <w:name w:val="Заголовок 6 Знак"/>
    <w:basedOn w:val="11"/>
    <w:link w:val="6"/>
    <w:rPr>
      <w:rFonts w:ascii="Arial" w:hAnsi="Arial"/>
      <w:b/>
      <w:sz w:val="2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2b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styleId="45">
    <w:name w:val="Plain Table 4"/>
    <w:basedOn w:val="a1"/>
    <w:pPr>
      <w:spacing w:after="0" w:line="240" w:lineRule="auto"/>
    </w:pPr>
    <w:tblPr/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1e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38">
    <w:name w:val="Plain Table 3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1f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39">
    <w:name w:val="Сетка таблицы3"/>
    <w:basedOn w:val="a1"/>
    <w:next w:val="aff0"/>
    <w:rsid w:val="00CE37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"/>
    <w:basedOn w:val="a1"/>
    <w:next w:val="aff0"/>
    <w:rsid w:val="00CE37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B40EB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aff1">
    <w:name w:val="annotation reference"/>
    <w:basedOn w:val="a0"/>
    <w:uiPriority w:val="99"/>
    <w:semiHidden/>
    <w:unhideWhenUsed/>
    <w:rsid w:val="004B40E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B40EB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B40EB"/>
    <w:rPr>
      <w:sz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B40E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B40EB"/>
    <w:rPr>
      <w:b/>
      <w:bCs/>
      <w:sz w:val="20"/>
    </w:rPr>
  </w:style>
  <w:style w:type="paragraph" w:customStyle="1" w:styleId="ConsPlusTitle">
    <w:name w:val="ConsPlusTitle"/>
    <w:rsid w:val="0025468D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styleId="aff6">
    <w:name w:val="Emphasis"/>
    <w:basedOn w:val="a0"/>
    <w:uiPriority w:val="20"/>
    <w:qFormat/>
    <w:rsid w:val="00CB6824"/>
    <w:rPr>
      <w:i/>
      <w:iCs/>
    </w:rPr>
  </w:style>
  <w:style w:type="paragraph" w:customStyle="1" w:styleId="s1">
    <w:name w:val="s_1"/>
    <w:basedOn w:val="a"/>
    <w:rsid w:val="008309D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3">
    <w:name w:val="s_3"/>
    <w:basedOn w:val="a"/>
    <w:rsid w:val="004F6C3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aff7">
    <w:name w:val="Гипертекстовая ссылка"/>
    <w:rsid w:val="0063774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06A89F0A11E61ACA00508645107A1D414D59588C5BB44E8736076BE2A71B5B07C88CAC4381CDB58BFF52EF2E60C212AC54CED44FCC37CCFBcFi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06A89F0A11E61ACA00508645107A1D414D59588C5BB44E8736076BE2A71B5B07C88CAC4381CDB58BFF52EF2E60C212AC54CED44FCC37CCFBcFi2B" TargetMode="External"/><Relationship Id="rId10" Type="http://schemas.openxmlformats.org/officeDocument/2006/relationships/hyperlink" Target="consultantplus://offline/ref=4945EA93E5A8768A558F04FC32E75CA5EB7688E9D13D6EBA159CEE8A89786FAC6F208F2EBDF30A8EF17A8420A657DF39B0d9ECG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5EA93E5A8768A558F1AF1248B00A1EE78D1EDD23265EC49CEE8DDD62869F93D60D177EEB24182F3619821A4d4EAG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DAC0-21E0-4C21-96D3-EE702545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12078</TotalTime>
  <Pages>37</Pages>
  <Words>14819</Words>
  <Characters>84473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Шкирьянова Алена Владимировна</dc:creator>
  <cp:lastModifiedBy>Шкирьянова Алена Владимировна</cp:lastModifiedBy>
  <cp:revision>77</cp:revision>
  <cp:lastPrinted>2023-10-18T04:27:00Z</cp:lastPrinted>
  <dcterms:created xsi:type="dcterms:W3CDTF">2023-07-05T05:08:00Z</dcterms:created>
  <dcterms:modified xsi:type="dcterms:W3CDTF">2023-12-05T23:55:00Z</dcterms:modified>
</cp:coreProperties>
</file>