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4E48E" w14:textId="77777777" w:rsidR="00B60245" w:rsidRPr="008D13CF" w:rsidRDefault="0054446A" w:rsidP="00B615B7">
      <w:pPr>
        <w:suppressAutoHyphens/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58B77F7A" wp14:editId="12A2630F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10F81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4CBC7B57" w14:textId="77777777" w:rsidR="00973923" w:rsidRPr="00E067C4" w:rsidRDefault="00973923" w:rsidP="00973923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</w:p>
    <w:p w14:paraId="75D48A46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75C99F2E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769C8F33" w14:textId="77777777" w:rsidR="00B6699F" w:rsidRPr="004E51CF" w:rsidRDefault="00B6699F" w:rsidP="00B6699F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6699F" w:rsidRPr="004E51CF" w14:paraId="14FBD844" w14:textId="77777777" w:rsidTr="00B6699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2E8B37" w14:textId="77777777" w:rsidR="00B6699F" w:rsidRPr="004E51CF" w:rsidRDefault="00B6699F" w:rsidP="00B6699F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0" w:name="REGDATESTAMP"/>
            <w:r w:rsidRPr="004E51CF">
              <w:rPr>
                <w:szCs w:val="20"/>
                <w:lang w:val="en-US"/>
              </w:rPr>
              <w:t>[</w:t>
            </w:r>
            <w:r w:rsidRPr="004E51CF">
              <w:rPr>
                <w:szCs w:val="20"/>
              </w:rPr>
              <w:t>Д</w:t>
            </w:r>
            <w:r w:rsidRPr="004E51CF">
              <w:rPr>
                <w:sz w:val="18"/>
                <w:szCs w:val="20"/>
              </w:rPr>
              <w:t>ата</w:t>
            </w:r>
            <w:r w:rsidRPr="004E51CF">
              <w:rPr>
                <w:sz w:val="24"/>
                <w:szCs w:val="20"/>
              </w:rPr>
              <w:t xml:space="preserve"> </w:t>
            </w:r>
            <w:r w:rsidRPr="004E51CF">
              <w:rPr>
                <w:sz w:val="18"/>
                <w:szCs w:val="20"/>
              </w:rPr>
              <w:t>регистрации</w:t>
            </w:r>
            <w:r w:rsidRPr="004E51CF">
              <w:rPr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79FA833" w14:textId="77777777" w:rsidR="00B6699F" w:rsidRPr="004E51CF" w:rsidRDefault="00B6699F" w:rsidP="00B6699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51CF">
              <w:rPr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04AA08" w14:textId="77777777" w:rsidR="00B6699F" w:rsidRPr="004E51CF" w:rsidRDefault="00B6699F" w:rsidP="00B6699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" w:name="REGNUMSTAMP"/>
            <w:r w:rsidRPr="004E51CF">
              <w:rPr>
                <w:szCs w:val="20"/>
                <w:lang w:val="en-US"/>
              </w:rPr>
              <w:t>[</w:t>
            </w:r>
            <w:r w:rsidRPr="004E51CF">
              <w:rPr>
                <w:szCs w:val="20"/>
              </w:rPr>
              <w:t>Н</w:t>
            </w:r>
            <w:r w:rsidRPr="004E51CF">
              <w:rPr>
                <w:sz w:val="18"/>
                <w:szCs w:val="20"/>
              </w:rPr>
              <w:t>омер</w:t>
            </w:r>
            <w:r w:rsidRPr="004E51CF">
              <w:rPr>
                <w:sz w:val="24"/>
                <w:szCs w:val="20"/>
              </w:rPr>
              <w:t xml:space="preserve"> </w:t>
            </w:r>
            <w:r w:rsidRPr="004E51CF">
              <w:rPr>
                <w:sz w:val="18"/>
                <w:szCs w:val="20"/>
              </w:rPr>
              <w:t>документа</w:t>
            </w:r>
            <w:r w:rsidRPr="004E51CF">
              <w:rPr>
                <w:szCs w:val="20"/>
                <w:lang w:val="en-US"/>
              </w:rPr>
              <w:t>]</w:t>
            </w:r>
            <w:bookmarkEnd w:id="1"/>
          </w:p>
        </w:tc>
      </w:tr>
    </w:tbl>
    <w:p w14:paraId="1CA456C9" w14:textId="77777777" w:rsidR="00B6699F" w:rsidRPr="004E51CF" w:rsidRDefault="00B6699F" w:rsidP="00B6699F">
      <w:pPr>
        <w:spacing w:line="276" w:lineRule="auto"/>
        <w:ind w:right="5526"/>
        <w:jc w:val="center"/>
        <w:rPr>
          <w:bCs/>
          <w:sz w:val="24"/>
          <w:szCs w:val="28"/>
        </w:rPr>
      </w:pPr>
      <w:r w:rsidRPr="004E51CF">
        <w:rPr>
          <w:bCs/>
          <w:sz w:val="24"/>
          <w:szCs w:val="28"/>
        </w:rPr>
        <w:t>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537"/>
      </w:tblGrid>
      <w:tr w:rsidR="00B60245" w:rsidRPr="008D13CF" w14:paraId="71D4C38A" w14:textId="77777777" w:rsidTr="00BD2A9A">
        <w:tc>
          <w:tcPr>
            <w:tcW w:w="4537" w:type="dxa"/>
          </w:tcPr>
          <w:p w14:paraId="7FDA394A" w14:textId="69A72A08" w:rsidR="00B60245" w:rsidRPr="00A0487F" w:rsidRDefault="00344513" w:rsidP="00117C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7189B">
              <w:rPr>
                <w:szCs w:val="28"/>
              </w:rPr>
              <w:t xml:space="preserve">Об утверждении Порядка предоставления из краевого бюджета </w:t>
            </w:r>
            <w:r w:rsidRPr="00117C25">
              <w:rPr>
                <w:szCs w:val="28"/>
              </w:rPr>
              <w:t>субсидии</w:t>
            </w:r>
            <w:r w:rsidRPr="0067189B">
              <w:rPr>
                <w:szCs w:val="28"/>
              </w:rPr>
              <w:t xml:space="preserve"> автономной некоммерческой организации </w:t>
            </w:r>
            <w:r w:rsidR="00CE653F" w:rsidRPr="0067189B">
              <w:rPr>
                <w:szCs w:val="28"/>
              </w:rPr>
              <w:t>«Камчатский выставочно-</w:t>
            </w:r>
            <w:r w:rsidRPr="0067189B">
              <w:rPr>
                <w:szCs w:val="28"/>
              </w:rPr>
              <w:t xml:space="preserve">туристический центр» </w:t>
            </w:r>
            <w:r w:rsidR="00BD2A9A">
              <w:t>в целях финансового обеспечения затрат, направленных на доступ субъектов малого и среднего предпринимательства к экспортной поддержке</w:t>
            </w:r>
          </w:p>
        </w:tc>
      </w:tr>
    </w:tbl>
    <w:p w14:paraId="0A5E887C" w14:textId="77777777" w:rsidR="00C66425" w:rsidRDefault="00C66425" w:rsidP="00344513">
      <w:pPr>
        <w:suppressAutoHyphens/>
        <w:autoSpaceDE w:val="0"/>
        <w:autoSpaceDN w:val="0"/>
        <w:adjustRightInd w:val="0"/>
        <w:ind w:firstLine="720"/>
        <w:jc w:val="both"/>
        <w:rPr>
          <w:rFonts w:eastAsia="Courier New"/>
          <w:szCs w:val="28"/>
          <w:lang w:bidi="ru-RU"/>
        </w:rPr>
      </w:pPr>
    </w:p>
    <w:p w14:paraId="0335FAAE" w14:textId="0B3FFB1C" w:rsidR="00C66425" w:rsidRDefault="00344513" w:rsidP="00344513">
      <w:pPr>
        <w:suppressAutoHyphens/>
        <w:autoSpaceDE w:val="0"/>
        <w:autoSpaceDN w:val="0"/>
        <w:adjustRightInd w:val="0"/>
        <w:ind w:firstLine="720"/>
        <w:jc w:val="both"/>
      </w:pPr>
      <w:r>
        <w:t>В соответствии с пунктом 2 стать</w:t>
      </w:r>
      <w:r w:rsidR="00CE3D53">
        <w:t>и</w:t>
      </w:r>
      <w:r>
        <w:t xml:space="preserve"> 78</w:t>
      </w:r>
      <w:r w:rsidRPr="00CE3D53">
        <w:rPr>
          <w:vertAlign w:val="superscript"/>
        </w:rPr>
        <w:t>1</w:t>
      </w:r>
      <w:r>
        <w:t xml:space="preserve"> Бюджетного кодекса Российской Федерации</w:t>
      </w:r>
    </w:p>
    <w:p w14:paraId="3567863D" w14:textId="77777777" w:rsidR="00344513" w:rsidRDefault="00344513" w:rsidP="00423006">
      <w:pPr>
        <w:suppressAutoHyphens/>
        <w:autoSpaceDE w:val="0"/>
        <w:autoSpaceDN w:val="0"/>
        <w:adjustRightInd w:val="0"/>
        <w:ind w:firstLine="720"/>
        <w:jc w:val="both"/>
        <w:rPr>
          <w:rFonts w:eastAsia="Courier New"/>
          <w:szCs w:val="28"/>
          <w:lang w:bidi="ru-RU"/>
        </w:rPr>
      </w:pPr>
    </w:p>
    <w:p w14:paraId="48DE98B0" w14:textId="77777777" w:rsidR="0052780E" w:rsidRDefault="0052780E" w:rsidP="00BD0635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423006">
        <w:rPr>
          <w:szCs w:val="28"/>
        </w:rPr>
        <w:t>ПРАВИТЕЛЬСТВО ПОСТАНОВЛЯЕТ:</w:t>
      </w:r>
    </w:p>
    <w:p w14:paraId="1E94699D" w14:textId="77777777" w:rsidR="00C66425" w:rsidRPr="00423006" w:rsidRDefault="00C66425" w:rsidP="00BD0635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213E2D9E" w14:textId="711A5713" w:rsidR="008C289A" w:rsidRPr="00302517" w:rsidRDefault="008C289A" w:rsidP="00CB416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C684C">
        <w:rPr>
          <w:color w:val="000000" w:themeColor="text1"/>
          <w:szCs w:val="28"/>
        </w:rPr>
        <w:t xml:space="preserve">1. </w:t>
      </w:r>
      <w:r w:rsidR="00344513">
        <w:t xml:space="preserve">Утвердить Порядок предоставления из краевого </w:t>
      </w:r>
      <w:r w:rsidR="00C87349">
        <w:t xml:space="preserve">бюджета </w:t>
      </w:r>
      <w:r w:rsidR="00344513">
        <w:t xml:space="preserve">субсидии автономной некоммерческой организации «Камчатский выставочно-туристический центр» </w:t>
      </w:r>
      <w:r w:rsidR="00BD2A9A">
        <w:t xml:space="preserve">в целях финансового обеспечения затрат, направленных на доступ субъектов малого и среднего предпринимательства к экспортной поддержке </w:t>
      </w:r>
      <w:r w:rsidR="00344513">
        <w:t>согласно приложению к настоящему постановлению.</w:t>
      </w:r>
    </w:p>
    <w:p w14:paraId="6968C4F6" w14:textId="77777777" w:rsidR="008C289A" w:rsidRDefault="008C289A" w:rsidP="00CB416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02517">
        <w:rPr>
          <w:szCs w:val="28"/>
        </w:rPr>
        <w:t xml:space="preserve">2. Настоящее постановление вступает </w:t>
      </w:r>
      <w:r w:rsidRPr="003C684C">
        <w:rPr>
          <w:color w:val="000000" w:themeColor="text1"/>
          <w:szCs w:val="28"/>
        </w:rPr>
        <w:t xml:space="preserve">в силу после </w:t>
      </w:r>
      <w:r w:rsidRPr="00B66B15">
        <w:rPr>
          <w:szCs w:val="28"/>
        </w:rPr>
        <w:t xml:space="preserve">дня его официального </w:t>
      </w:r>
      <w:r>
        <w:rPr>
          <w:szCs w:val="28"/>
        </w:rPr>
        <w:t>опубликования.</w:t>
      </w:r>
    </w:p>
    <w:p w14:paraId="59EEC2D1" w14:textId="77777777" w:rsidR="009C707C" w:rsidRDefault="009C707C" w:rsidP="00CB416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2BF137B7" w14:textId="1250BF2F" w:rsidR="00C66425" w:rsidRDefault="00C66425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tbl>
      <w:tblPr>
        <w:tblW w:w="998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3696"/>
        <w:gridCol w:w="2132"/>
      </w:tblGrid>
      <w:tr w:rsidR="00B6699F" w:rsidRPr="00F1482A" w14:paraId="01A3A3B8" w14:textId="77777777" w:rsidTr="00344513">
        <w:trPr>
          <w:trHeight w:val="762"/>
        </w:trPr>
        <w:tc>
          <w:tcPr>
            <w:tcW w:w="4157" w:type="dxa"/>
            <w:hideMark/>
          </w:tcPr>
          <w:p w14:paraId="321E7FD1" w14:textId="77777777" w:rsidR="00B6699F" w:rsidRPr="00EE1784" w:rsidRDefault="00B6699F" w:rsidP="00B6699F">
            <w:pPr>
              <w:ind w:left="30"/>
              <w:rPr>
                <w:szCs w:val="28"/>
              </w:rPr>
            </w:pPr>
            <w:r w:rsidRPr="00EE1784">
              <w:rPr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696" w:type="dxa"/>
          </w:tcPr>
          <w:p w14:paraId="571A3091" w14:textId="77777777" w:rsidR="00B6699F" w:rsidRPr="00EE1784" w:rsidRDefault="00B6699F" w:rsidP="00B6699F">
            <w:pPr>
              <w:jc w:val="center"/>
            </w:pPr>
            <w:r w:rsidRPr="00EE1784">
              <w:t>[горизонтальный штамп подписи 1]</w:t>
            </w:r>
          </w:p>
        </w:tc>
        <w:tc>
          <w:tcPr>
            <w:tcW w:w="2132" w:type="dxa"/>
          </w:tcPr>
          <w:p w14:paraId="22C61AFF" w14:textId="77777777" w:rsidR="00B6699F" w:rsidRPr="00EE1784" w:rsidRDefault="00B6699F" w:rsidP="00B6699F">
            <w:pPr>
              <w:ind w:left="142" w:right="126" w:hanging="142"/>
              <w:jc w:val="right"/>
            </w:pPr>
          </w:p>
          <w:p w14:paraId="2220F3CB" w14:textId="77777777" w:rsidR="00B6699F" w:rsidRDefault="00B6699F" w:rsidP="00B6699F">
            <w:pPr>
              <w:ind w:right="142"/>
              <w:jc w:val="right"/>
            </w:pPr>
            <w:r w:rsidRPr="00EE1784">
              <w:t>Е.А. Чекин</w:t>
            </w:r>
          </w:p>
          <w:p w14:paraId="250666D4" w14:textId="2C8C6C3C" w:rsidR="00344513" w:rsidRPr="00F1482A" w:rsidRDefault="00344513" w:rsidP="00B6699F">
            <w:pPr>
              <w:ind w:right="142"/>
              <w:jc w:val="right"/>
            </w:pPr>
          </w:p>
        </w:tc>
      </w:tr>
    </w:tbl>
    <w:p w14:paraId="672E9200" w14:textId="77777777" w:rsidR="00B6699F" w:rsidRDefault="00B6699F">
      <w:pPr>
        <w:rPr>
          <w:szCs w:val="28"/>
        </w:rPr>
      </w:pPr>
      <w:r>
        <w:rPr>
          <w:szCs w:val="28"/>
        </w:rPr>
        <w:br w:type="page"/>
      </w:r>
    </w:p>
    <w:p w14:paraId="17E9251D" w14:textId="58C6C21D" w:rsidR="00B6699F" w:rsidRDefault="00B6699F" w:rsidP="00B6699F">
      <w:pPr>
        <w:ind w:left="5103"/>
        <w:rPr>
          <w:sz w:val="20"/>
          <w:szCs w:val="20"/>
        </w:rPr>
      </w:pPr>
      <w:r>
        <w:rPr>
          <w:szCs w:val="28"/>
        </w:rPr>
        <w:lastRenderedPageBreak/>
        <w:t xml:space="preserve">Приложение к постановлению Правительства Камчатского края от </w:t>
      </w:r>
      <w:r>
        <w:t>[</w:t>
      </w:r>
      <w:r>
        <w:rPr>
          <w:sz w:val="18"/>
          <w:szCs w:val="18"/>
        </w:rPr>
        <w:t>Дата регистрации</w:t>
      </w:r>
      <w:r>
        <w:t>]</w:t>
      </w:r>
      <w:r>
        <w:rPr>
          <w:szCs w:val="28"/>
        </w:rPr>
        <w:t xml:space="preserve"> № </w:t>
      </w:r>
      <w:r>
        <w:t>[</w:t>
      </w:r>
      <w:r>
        <w:rPr>
          <w:sz w:val="18"/>
          <w:szCs w:val="18"/>
        </w:rPr>
        <w:t>Номер документа</w:t>
      </w:r>
      <w:r>
        <w:rPr>
          <w:szCs w:val="28"/>
        </w:rPr>
        <w:t>]</w:t>
      </w:r>
    </w:p>
    <w:p w14:paraId="1F260A1D" w14:textId="77777777" w:rsidR="00AC4EE7" w:rsidRDefault="00AC4EE7" w:rsidP="003736D7">
      <w:pPr>
        <w:suppressAutoHyphens/>
        <w:rPr>
          <w:szCs w:val="28"/>
        </w:rPr>
      </w:pPr>
    </w:p>
    <w:p w14:paraId="50E67F71" w14:textId="77777777" w:rsidR="00344513" w:rsidRDefault="00344513" w:rsidP="008C289A">
      <w:pPr>
        <w:suppressAutoHyphens/>
        <w:ind w:left="142" w:right="-2"/>
        <w:jc w:val="center"/>
      </w:pPr>
      <w:r>
        <w:t xml:space="preserve">Порядок </w:t>
      </w:r>
    </w:p>
    <w:p w14:paraId="1E6A7F52" w14:textId="3E4412BD" w:rsidR="008C289A" w:rsidRPr="00F84DBC" w:rsidRDefault="00344513" w:rsidP="00F84DBC">
      <w:pPr>
        <w:suppressAutoHyphens/>
        <w:ind w:left="142" w:right="-2"/>
        <w:jc w:val="center"/>
        <w:rPr>
          <w:szCs w:val="28"/>
        </w:rPr>
      </w:pPr>
      <w:r>
        <w:t>предоставления из краевого бюджета субсидии автономной некоммерческой организации «Камчатский выставочно-туристический центр</w:t>
      </w:r>
      <w:r w:rsidR="00BD2A9A" w:rsidRPr="00BD2A9A">
        <w:t xml:space="preserve"> </w:t>
      </w:r>
      <w:r w:rsidR="00BD2A9A">
        <w:t xml:space="preserve">в целях финансового обеспечения затрат, направленных на доступ субъектов малого и среднего предпринимательства к экспортной </w:t>
      </w:r>
      <w:r w:rsidR="00BD2A9A" w:rsidRPr="00BD2A9A">
        <w:t xml:space="preserve">поддержке </w:t>
      </w:r>
      <w:r w:rsidRPr="00BD2A9A">
        <w:t>(далее – Порядок)</w:t>
      </w:r>
    </w:p>
    <w:p w14:paraId="76A33684" w14:textId="77777777" w:rsidR="008C289A" w:rsidRPr="006A0285" w:rsidRDefault="008C289A" w:rsidP="008C289A">
      <w:pPr>
        <w:shd w:val="clear" w:color="auto" w:fill="FFFFFF"/>
        <w:spacing w:before="100" w:beforeAutospacing="1" w:after="100" w:afterAutospacing="1"/>
        <w:ind w:left="142" w:right="-2"/>
        <w:jc w:val="center"/>
        <w:rPr>
          <w:szCs w:val="28"/>
        </w:rPr>
      </w:pPr>
      <w:r w:rsidRPr="006A0285">
        <w:rPr>
          <w:szCs w:val="28"/>
        </w:rPr>
        <w:t>1. Общие положения</w:t>
      </w:r>
    </w:p>
    <w:p w14:paraId="425DDF2E" w14:textId="0FCDF2E0" w:rsidR="00BD2A9A" w:rsidRDefault="00BD2A9A" w:rsidP="00BD2A9A">
      <w:pPr>
        <w:ind w:right="-2" w:firstLine="709"/>
        <w:jc w:val="both"/>
        <w:outlineLvl w:val="0"/>
      </w:pPr>
      <w:r w:rsidRPr="006A0285">
        <w:t xml:space="preserve">1. Настоящий Порядок регламентирует вопросы предоставления из краевого бюджета субсидии автономной некоммерческой организации «Камчатский выставочно-туристический центр» </w:t>
      </w:r>
      <w:r>
        <w:t xml:space="preserve">в целях финансового обеспечения затрат, направленных на доступ субъектов малого и среднего предпринимательства к экспортной поддержке и достижения результатов основного мероприятия 2.4 «15 Региональный проект «Акселерация субъектов малого и среднего предпринимательства» 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 (далее – основное мероприятие 2.4 подпрограммы 2 государственной программы). </w:t>
      </w:r>
    </w:p>
    <w:p w14:paraId="214AE5EC" w14:textId="55061E6C" w:rsidR="0066763A" w:rsidRPr="00C02485" w:rsidRDefault="00344513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C02485">
        <w:rPr>
          <w:color w:val="000000" w:themeColor="text1"/>
          <w:szCs w:val="28"/>
        </w:rPr>
        <w:t xml:space="preserve">2. Министерство </w:t>
      </w:r>
      <w:r w:rsidR="001F17F3" w:rsidRPr="00C02485">
        <w:rPr>
          <w:color w:val="000000" w:themeColor="text1"/>
          <w:szCs w:val="28"/>
        </w:rPr>
        <w:t>туризма</w:t>
      </w:r>
      <w:r w:rsidRPr="00C02485">
        <w:rPr>
          <w:color w:val="000000" w:themeColor="text1"/>
          <w:szCs w:val="28"/>
        </w:rPr>
        <w:t xml:space="preserve">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</w:t>
      </w:r>
      <w:r w:rsidR="00B418B1" w:rsidRPr="00C02485">
        <w:rPr>
          <w:color w:val="000000" w:themeColor="text1"/>
          <w:szCs w:val="28"/>
        </w:rPr>
        <w:t>обязательств на предоставление с</w:t>
      </w:r>
      <w:r w:rsidRPr="00C02485">
        <w:rPr>
          <w:color w:val="000000" w:themeColor="text1"/>
          <w:szCs w:val="28"/>
        </w:rPr>
        <w:t>убсидии на соответствующий финансовый год и плановый период</w:t>
      </w:r>
      <w:r w:rsidR="00A41D68" w:rsidRPr="00C02485">
        <w:rPr>
          <w:color w:val="000000" w:themeColor="text1"/>
          <w:szCs w:val="28"/>
        </w:rPr>
        <w:t xml:space="preserve"> в рамках реализации </w:t>
      </w:r>
      <w:r w:rsidR="00B418B1" w:rsidRPr="00C02485">
        <w:rPr>
          <w:color w:val="000000" w:themeColor="text1"/>
          <w:szCs w:val="28"/>
        </w:rPr>
        <w:t>основного мероприятия 2.4 подпрограммы 2 государственной программы.</w:t>
      </w:r>
    </w:p>
    <w:p w14:paraId="3CD1631A" w14:textId="4F654595" w:rsidR="00A41D68" w:rsidRPr="00C02485" w:rsidRDefault="00E23ABA" w:rsidP="00C02485">
      <w:pPr>
        <w:suppressAutoHyphens/>
        <w:autoSpaceDE w:val="0"/>
        <w:autoSpaceDN w:val="0"/>
        <w:adjustRightInd w:val="0"/>
        <w:ind w:right="-2" w:firstLine="709"/>
        <w:jc w:val="both"/>
        <w:outlineLvl w:val="0"/>
        <w:rPr>
          <w:color w:val="000000" w:themeColor="text1"/>
          <w:szCs w:val="28"/>
        </w:rPr>
      </w:pPr>
      <w:r w:rsidRPr="00C02485">
        <w:rPr>
          <w:color w:val="000000" w:themeColor="text1"/>
          <w:szCs w:val="28"/>
        </w:rPr>
        <w:t xml:space="preserve">3. </w:t>
      </w:r>
      <w:r w:rsidR="0066763A" w:rsidRPr="00C02485">
        <w:rPr>
          <w:color w:val="000000" w:themeColor="text1"/>
          <w:szCs w:val="28"/>
        </w:rPr>
        <w:t>Субсидия носит целевой характер и не может быть израсходована на цели, не предусмотренные настоящим Порядком.</w:t>
      </w:r>
      <w:r w:rsidR="00344513" w:rsidRPr="00C02485">
        <w:rPr>
          <w:color w:val="000000" w:themeColor="text1"/>
          <w:szCs w:val="28"/>
        </w:rPr>
        <w:t xml:space="preserve"> </w:t>
      </w:r>
    </w:p>
    <w:p w14:paraId="49B41C07" w14:textId="49441B77" w:rsidR="00BD2A9A" w:rsidRPr="00BD2A9A" w:rsidRDefault="0066763A" w:rsidP="00BD2A9A">
      <w:pPr>
        <w:suppressAutoHyphens/>
        <w:autoSpaceDE w:val="0"/>
        <w:autoSpaceDN w:val="0"/>
        <w:adjustRightInd w:val="0"/>
        <w:ind w:right="-2" w:firstLine="709"/>
        <w:jc w:val="both"/>
        <w:outlineLvl w:val="0"/>
        <w:rPr>
          <w:szCs w:val="28"/>
        </w:rPr>
      </w:pPr>
      <w:r w:rsidRPr="00BD2A9A">
        <w:rPr>
          <w:rFonts w:eastAsiaTheme="minorEastAsia"/>
          <w:szCs w:val="28"/>
        </w:rPr>
        <w:t xml:space="preserve">4. </w:t>
      </w:r>
      <w:r w:rsidR="00A93DDB" w:rsidRPr="00BD2A9A">
        <w:rPr>
          <w:rFonts w:eastAsiaTheme="minorEastAsia"/>
          <w:szCs w:val="28"/>
        </w:rPr>
        <w:t xml:space="preserve">Субсидия предоставляется </w:t>
      </w:r>
      <w:r w:rsidR="00993AA7">
        <w:rPr>
          <w:rFonts w:eastAsiaTheme="minorEastAsia"/>
          <w:szCs w:val="28"/>
        </w:rPr>
        <w:t xml:space="preserve">Министерством в пределах лимитов бюджетных обязательств, предусмотренных </w:t>
      </w:r>
      <w:hyperlink r:id="rId9" w:history="1">
        <w:r w:rsidR="00993AA7">
          <w:rPr>
            <w:rFonts w:eastAsiaTheme="minorEastAsia"/>
            <w:szCs w:val="28"/>
          </w:rPr>
          <w:t>з</w:t>
        </w:r>
        <w:r w:rsidR="00A93DDB" w:rsidRPr="00BD2A9A">
          <w:rPr>
            <w:rFonts w:eastAsiaTheme="minorEastAsia"/>
            <w:szCs w:val="28"/>
          </w:rPr>
          <w:t>аконом</w:t>
        </w:r>
      </w:hyperlink>
      <w:r w:rsidR="00A93DDB" w:rsidRPr="00BD2A9A">
        <w:rPr>
          <w:rFonts w:eastAsiaTheme="minorEastAsia"/>
          <w:szCs w:val="28"/>
        </w:rPr>
        <w:t xml:space="preserve"> Камчатского края </w:t>
      </w:r>
      <w:r w:rsidR="00993AA7">
        <w:rPr>
          <w:rFonts w:eastAsiaTheme="minorEastAsia"/>
          <w:szCs w:val="28"/>
        </w:rPr>
        <w:t>о</w:t>
      </w:r>
      <w:r w:rsidR="00A93DDB" w:rsidRPr="00BD2A9A">
        <w:rPr>
          <w:rFonts w:eastAsiaTheme="minorEastAsia"/>
          <w:szCs w:val="28"/>
        </w:rPr>
        <w:t xml:space="preserve"> краевом бюджете </w:t>
      </w:r>
      <w:r w:rsidR="00993AA7">
        <w:rPr>
          <w:rFonts w:eastAsiaTheme="minorEastAsia"/>
          <w:szCs w:val="28"/>
        </w:rPr>
        <w:t>на соответствующий финансовый год</w:t>
      </w:r>
      <w:r w:rsidR="00A93DDB" w:rsidRPr="00BD2A9A">
        <w:rPr>
          <w:rFonts w:eastAsiaTheme="minorEastAsia"/>
          <w:szCs w:val="28"/>
        </w:rPr>
        <w:t xml:space="preserve"> и </w:t>
      </w:r>
      <w:r w:rsidR="00993AA7">
        <w:rPr>
          <w:rFonts w:eastAsiaTheme="minorEastAsia"/>
          <w:szCs w:val="28"/>
        </w:rPr>
        <w:t>плановый период, доведенных в установленном порядке до Министерства.</w:t>
      </w:r>
    </w:p>
    <w:p w14:paraId="098CC5FB" w14:textId="661EC09C" w:rsidR="001566F8" w:rsidRPr="00C02485" w:rsidRDefault="00993AA7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 С</w:t>
      </w:r>
      <w:r w:rsidR="001F17F3" w:rsidRPr="00C02485">
        <w:rPr>
          <w:color w:val="000000" w:themeColor="text1"/>
          <w:szCs w:val="28"/>
        </w:rPr>
        <w:t>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не позднее 15-го рабочего дня, следующего за днем принятия закона о краевом бюджете (закона о внесении изменений в закон о краевом бюджет).</w:t>
      </w:r>
      <w:r w:rsidR="00344513" w:rsidRPr="00C02485">
        <w:rPr>
          <w:color w:val="000000" w:themeColor="text1"/>
          <w:szCs w:val="28"/>
        </w:rPr>
        <w:t xml:space="preserve"> </w:t>
      </w:r>
    </w:p>
    <w:p w14:paraId="50F7C722" w14:textId="4DC154C7" w:rsidR="001566F8" w:rsidRPr="00C02485" w:rsidRDefault="0066763A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C02485">
        <w:rPr>
          <w:color w:val="000000" w:themeColor="text1"/>
          <w:szCs w:val="28"/>
        </w:rPr>
        <w:t>6</w:t>
      </w:r>
      <w:r w:rsidR="00E23ABA" w:rsidRPr="00C02485">
        <w:rPr>
          <w:color w:val="000000" w:themeColor="text1"/>
          <w:szCs w:val="28"/>
        </w:rPr>
        <w:t>. Получателем с</w:t>
      </w:r>
      <w:r w:rsidR="00344513" w:rsidRPr="00C02485">
        <w:rPr>
          <w:color w:val="000000" w:themeColor="text1"/>
          <w:szCs w:val="28"/>
        </w:rPr>
        <w:t xml:space="preserve">убсидии является автономная некоммерческая организация «Камчатский выставочно-туристический центр» (далее – АНО «КВТЦ»). </w:t>
      </w:r>
    </w:p>
    <w:p w14:paraId="43FC73C1" w14:textId="00F23FE0" w:rsidR="00AB34B5" w:rsidRPr="00C02485" w:rsidRDefault="0066763A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C02485">
        <w:rPr>
          <w:color w:val="000000" w:themeColor="text1"/>
          <w:szCs w:val="28"/>
        </w:rPr>
        <w:lastRenderedPageBreak/>
        <w:t>7</w:t>
      </w:r>
      <w:r w:rsidR="007A7397" w:rsidRPr="00C02485">
        <w:rPr>
          <w:color w:val="000000" w:themeColor="text1"/>
          <w:szCs w:val="28"/>
        </w:rPr>
        <w:t xml:space="preserve">. </w:t>
      </w:r>
      <w:r w:rsidR="00AB34B5" w:rsidRPr="00C02485">
        <w:rPr>
          <w:color w:val="000000" w:themeColor="text1"/>
          <w:szCs w:val="28"/>
        </w:rPr>
        <w:t>Н</w:t>
      </w:r>
      <w:r w:rsidR="007A7397" w:rsidRPr="00C02485">
        <w:rPr>
          <w:color w:val="000000" w:themeColor="text1"/>
          <w:szCs w:val="28"/>
        </w:rPr>
        <w:t>аправления</w:t>
      </w:r>
      <w:r w:rsidR="00344513" w:rsidRPr="00C02485">
        <w:rPr>
          <w:color w:val="000000" w:themeColor="text1"/>
          <w:szCs w:val="28"/>
        </w:rPr>
        <w:t xml:space="preserve"> расходов, источником финансового обеспечения </w:t>
      </w:r>
      <w:r w:rsidR="00E23ABA" w:rsidRPr="00C02485">
        <w:rPr>
          <w:color w:val="000000" w:themeColor="text1"/>
          <w:szCs w:val="28"/>
        </w:rPr>
        <w:t>которых является с</w:t>
      </w:r>
      <w:r w:rsidR="007A7397" w:rsidRPr="00C02485">
        <w:rPr>
          <w:color w:val="000000" w:themeColor="text1"/>
          <w:szCs w:val="28"/>
        </w:rPr>
        <w:t>убсидия</w:t>
      </w:r>
      <w:r w:rsidR="008A0351" w:rsidRPr="00C02485">
        <w:rPr>
          <w:color w:val="000000" w:themeColor="text1"/>
          <w:szCs w:val="28"/>
        </w:rPr>
        <w:t>,</w:t>
      </w:r>
      <w:r w:rsidR="00AB34B5" w:rsidRPr="00C02485">
        <w:rPr>
          <w:color w:val="000000" w:themeColor="text1"/>
          <w:szCs w:val="28"/>
        </w:rPr>
        <w:t xml:space="preserve"> определены в приложении к настоящему Порядку</w:t>
      </w:r>
      <w:r w:rsidR="007A3A4D" w:rsidRPr="007A3A4D">
        <w:rPr>
          <w:color w:val="000000" w:themeColor="text1"/>
          <w:szCs w:val="28"/>
        </w:rPr>
        <w:t>, в соответствии с Приказом Минэкономразвития России от 18.02.2021 № 77          «Об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требований к центрам поддержки экспорта»</w:t>
      </w:r>
      <w:r w:rsidR="00AB34B5" w:rsidRPr="007A3A4D">
        <w:rPr>
          <w:color w:val="000000" w:themeColor="text1"/>
          <w:szCs w:val="28"/>
        </w:rPr>
        <w:t>.</w:t>
      </w:r>
      <w:r w:rsidR="00AB34B5" w:rsidRPr="00C02485">
        <w:rPr>
          <w:color w:val="000000" w:themeColor="text1"/>
          <w:szCs w:val="28"/>
        </w:rPr>
        <w:t xml:space="preserve"> </w:t>
      </w:r>
    </w:p>
    <w:p w14:paraId="6AFF1792" w14:textId="1B406AB0" w:rsidR="00080DA0" w:rsidRPr="00C02485" w:rsidRDefault="0066763A" w:rsidP="00993AA7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C02485">
        <w:rPr>
          <w:color w:val="000000" w:themeColor="text1"/>
          <w:szCs w:val="28"/>
        </w:rPr>
        <w:t>8</w:t>
      </w:r>
      <w:r w:rsidR="00344513" w:rsidRPr="00C02485">
        <w:rPr>
          <w:color w:val="000000" w:themeColor="text1"/>
          <w:szCs w:val="28"/>
        </w:rPr>
        <w:t xml:space="preserve">. </w:t>
      </w:r>
      <w:r w:rsidR="001E034C" w:rsidRPr="00C02485">
        <w:rPr>
          <w:color w:val="000000" w:themeColor="text1"/>
          <w:szCs w:val="28"/>
        </w:rPr>
        <w:t>АНО «КВТЦ» на первое число месяца подачи заявки долж</w:t>
      </w:r>
      <w:r w:rsidR="00A539C1" w:rsidRPr="00C02485">
        <w:rPr>
          <w:color w:val="000000" w:themeColor="text1"/>
          <w:szCs w:val="28"/>
        </w:rPr>
        <w:t>на</w:t>
      </w:r>
      <w:r w:rsidR="001E034C" w:rsidRPr="00C02485">
        <w:rPr>
          <w:color w:val="000000" w:themeColor="text1"/>
          <w:szCs w:val="28"/>
        </w:rPr>
        <w:t xml:space="preserve"> соответствовать следующим требованиям:</w:t>
      </w:r>
    </w:p>
    <w:p w14:paraId="14CE81B7" w14:textId="2D40E0DB" w:rsidR="00080DA0" w:rsidRPr="00C02485" w:rsidRDefault="00993AA7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="00A539C1" w:rsidRPr="00C02485">
        <w:rPr>
          <w:color w:val="000000" w:themeColor="text1"/>
          <w:szCs w:val="28"/>
        </w:rPr>
        <w:t>)</w:t>
      </w:r>
      <w:r w:rsidR="00344513" w:rsidRPr="00C02485">
        <w:rPr>
          <w:color w:val="000000" w:themeColor="text1"/>
          <w:szCs w:val="28"/>
        </w:rPr>
        <w:t xml:space="preserve"> отсутств</w:t>
      </w:r>
      <w:r w:rsidR="00A539C1" w:rsidRPr="00C02485">
        <w:rPr>
          <w:color w:val="000000" w:themeColor="text1"/>
          <w:szCs w:val="28"/>
        </w:rPr>
        <w:t>ие</w:t>
      </w:r>
      <w:r w:rsidR="00344513" w:rsidRPr="00C02485">
        <w:rPr>
          <w:color w:val="000000" w:themeColor="text1"/>
          <w:szCs w:val="28"/>
        </w:rPr>
        <w:t xml:space="preserve"> просроченн</w:t>
      </w:r>
      <w:r w:rsidR="00A539C1" w:rsidRPr="00C02485">
        <w:rPr>
          <w:color w:val="000000" w:themeColor="text1"/>
          <w:szCs w:val="28"/>
        </w:rPr>
        <w:t>ой</w:t>
      </w:r>
      <w:r w:rsidR="00344513" w:rsidRPr="00C02485">
        <w:rPr>
          <w:color w:val="000000" w:themeColor="text1"/>
          <w:szCs w:val="28"/>
        </w:rPr>
        <w:t xml:space="preserve"> задолженност</w:t>
      </w:r>
      <w:r w:rsidR="00A539C1" w:rsidRPr="00C02485">
        <w:rPr>
          <w:color w:val="000000" w:themeColor="text1"/>
          <w:szCs w:val="28"/>
        </w:rPr>
        <w:t>и</w:t>
      </w:r>
      <w:r w:rsidR="00344513" w:rsidRPr="00C02485">
        <w:rPr>
          <w:color w:val="000000" w:themeColor="text1"/>
          <w:szCs w:val="28"/>
        </w:rPr>
        <w:t xml:space="preserve">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</w:t>
      </w:r>
      <w:r w:rsidR="00552866" w:rsidRPr="00C02485">
        <w:rPr>
          <w:color w:val="000000" w:themeColor="text1"/>
          <w:szCs w:val="28"/>
        </w:rPr>
        <w:t xml:space="preserve">, также </w:t>
      </w:r>
      <w:r w:rsidR="00344513" w:rsidRPr="00C02485">
        <w:rPr>
          <w:color w:val="000000" w:themeColor="text1"/>
          <w:szCs w:val="28"/>
        </w:rPr>
        <w:t xml:space="preserve">иная просроченная (неурегулированная) задолженность по денежным обязательствам перед Камчатским краем; </w:t>
      </w:r>
    </w:p>
    <w:p w14:paraId="298F7080" w14:textId="1677EB94" w:rsidR="00080DA0" w:rsidRPr="00C02485" w:rsidRDefault="00993AA7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="00344513" w:rsidRPr="00C02485">
        <w:rPr>
          <w:color w:val="000000" w:themeColor="text1"/>
          <w:szCs w:val="28"/>
        </w:rPr>
        <w:t>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</w:t>
      </w:r>
      <w:r w:rsidR="00A539C1" w:rsidRPr="00C02485">
        <w:rPr>
          <w:color w:val="000000" w:themeColor="text1"/>
          <w:szCs w:val="28"/>
        </w:rPr>
        <w:t>ца), ликвидации, в отношении нее</w:t>
      </w:r>
      <w:r w:rsidR="00344513" w:rsidRPr="00C02485">
        <w:rPr>
          <w:color w:val="000000" w:themeColor="text1"/>
          <w:szCs w:val="28"/>
        </w:rPr>
        <w:t xml:space="preserve"> не введена процедура банкротства, деятельность АНО «КВТЦ» не должна быть приостановлена в порядке, предусмотренном законодательством Российской Федерации; </w:t>
      </w:r>
    </w:p>
    <w:p w14:paraId="16311BFF" w14:textId="76A366E8" w:rsidR="00080DA0" w:rsidRPr="00C02485" w:rsidRDefault="00993AA7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344513" w:rsidRPr="00C02485">
        <w:rPr>
          <w:color w:val="000000" w:themeColor="text1"/>
          <w:szCs w:val="28"/>
        </w:rPr>
        <w:t xml:space="preserve">) </w:t>
      </w:r>
      <w:r w:rsidR="00A539C1" w:rsidRPr="00C02485">
        <w:rPr>
          <w:color w:val="000000" w:themeColor="text1"/>
          <w:szCs w:val="28"/>
        </w:rPr>
        <w:t xml:space="preserve">отсутствие сведений </w:t>
      </w:r>
      <w:r w:rsidR="00344513" w:rsidRPr="00C02485">
        <w:rPr>
          <w:color w:val="000000" w:themeColor="text1"/>
          <w:szCs w:val="28"/>
        </w:rPr>
        <w:t xml:space="preserve">в реестре дисквалифицированных лиц о дисквалифицированных руководителе или главном бухгалтере АНО «КВТЦ»; </w:t>
      </w:r>
    </w:p>
    <w:p w14:paraId="5F03F26B" w14:textId="2F989962" w:rsidR="00080DA0" w:rsidRPr="00C02485" w:rsidRDefault="00993AA7" w:rsidP="00C0248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A539C1" w:rsidRPr="00C02485">
        <w:rPr>
          <w:color w:val="000000" w:themeColor="text1"/>
          <w:szCs w:val="28"/>
        </w:rPr>
        <w:t xml:space="preserve">) </w:t>
      </w:r>
      <w:r w:rsidR="00344513" w:rsidRPr="00C02485">
        <w:rPr>
          <w:color w:val="000000" w:themeColor="text1"/>
          <w:szCs w:val="28"/>
        </w:rPr>
        <w:t xml:space="preserve">не является </w:t>
      </w:r>
      <w:r w:rsidR="00552866" w:rsidRPr="00C02485">
        <w:rPr>
          <w:color w:val="000000" w:themeColor="text1"/>
          <w:szCs w:val="28"/>
        </w:rPr>
        <w:t xml:space="preserve">иностранным юридическим лицом, в том числе место регистрации которой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="00552866" w:rsidRPr="00C02485">
          <w:rPr>
            <w:color w:val="000000" w:themeColor="text1"/>
            <w:szCs w:val="28"/>
          </w:rPr>
          <w:t>перечень</w:t>
        </w:r>
      </w:hyperlink>
      <w:r w:rsidR="00552866" w:rsidRPr="00C02485">
        <w:rPr>
          <w:color w:val="000000" w:themeColor="text1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которой доля прямого или косвенного (через третьих лиц) участия офшорных компаний в совокупности превышает 25 процентов</w:t>
      </w:r>
      <w:r w:rsidR="000A0508" w:rsidRPr="00C02485">
        <w:rPr>
          <w:color w:val="000000" w:themeColor="text1"/>
          <w:szCs w:val="28"/>
        </w:rPr>
        <w:t>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552866" w:rsidRPr="00C02485">
        <w:rPr>
          <w:color w:val="000000" w:themeColor="text1"/>
          <w:szCs w:val="28"/>
        </w:rPr>
        <w:t>;</w:t>
      </w:r>
    </w:p>
    <w:p w14:paraId="50451FC1" w14:textId="528DD392" w:rsidR="00552866" w:rsidRPr="00C02485" w:rsidRDefault="00993AA7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5</w:t>
      </w:r>
      <w:r w:rsidR="00344513" w:rsidRPr="00C02485">
        <w:rPr>
          <w:color w:val="000000" w:themeColor="text1"/>
          <w:szCs w:val="28"/>
        </w:rPr>
        <w:t>) не получает средства из краевого бюджета на основании иных нормативных правовых актов Камчатского края на цели, у</w:t>
      </w:r>
      <w:r w:rsidR="00552866" w:rsidRPr="00C02485">
        <w:rPr>
          <w:color w:val="000000" w:themeColor="text1"/>
          <w:szCs w:val="28"/>
        </w:rPr>
        <w:t>становленные настоящим Порядком;</w:t>
      </w:r>
    </w:p>
    <w:p w14:paraId="45DB8FAF" w14:textId="401650C0" w:rsidR="00080DA0" w:rsidRPr="00C02485" w:rsidRDefault="00993AA7" w:rsidP="00C0248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552866" w:rsidRPr="00C02485">
        <w:rPr>
          <w:color w:val="000000" w:themeColor="text1"/>
          <w:szCs w:val="28"/>
        </w:rPr>
        <w:t>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0A0508" w:rsidRPr="00C02485">
        <w:rPr>
          <w:color w:val="000000" w:themeColor="text1"/>
          <w:szCs w:val="28"/>
        </w:rPr>
        <w:t>.</w:t>
      </w:r>
    </w:p>
    <w:p w14:paraId="6C3C1201" w14:textId="3841DCB3" w:rsidR="00080DA0" w:rsidRPr="00C02485" w:rsidRDefault="0066763A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C02485">
        <w:rPr>
          <w:color w:val="000000" w:themeColor="text1"/>
          <w:szCs w:val="28"/>
        </w:rPr>
        <w:t>9</w:t>
      </w:r>
      <w:r w:rsidR="00A539C1" w:rsidRPr="00C02485">
        <w:rPr>
          <w:color w:val="000000" w:themeColor="text1"/>
          <w:szCs w:val="28"/>
        </w:rPr>
        <w:t>. Для получения с</w:t>
      </w:r>
      <w:r w:rsidR="00344513" w:rsidRPr="00C02485">
        <w:rPr>
          <w:color w:val="000000" w:themeColor="text1"/>
          <w:szCs w:val="28"/>
        </w:rPr>
        <w:t xml:space="preserve">убсидии АНО «КВТЦ» представляет в Министерство следующие документы: </w:t>
      </w:r>
    </w:p>
    <w:p w14:paraId="5CF2157E" w14:textId="7E051BE4" w:rsidR="00080DA0" w:rsidRPr="00C02485" w:rsidRDefault="00344513" w:rsidP="00C02485">
      <w:pPr>
        <w:ind w:firstLine="709"/>
        <w:jc w:val="both"/>
        <w:rPr>
          <w:color w:val="000000" w:themeColor="text1"/>
          <w:szCs w:val="28"/>
        </w:rPr>
      </w:pPr>
      <w:r w:rsidRPr="00C02485">
        <w:rPr>
          <w:color w:val="000000" w:themeColor="text1"/>
          <w:szCs w:val="28"/>
        </w:rPr>
        <w:t xml:space="preserve">1) </w:t>
      </w:r>
      <w:r w:rsidR="00A539C1" w:rsidRPr="00C02485">
        <w:rPr>
          <w:color w:val="000000" w:themeColor="text1"/>
          <w:szCs w:val="28"/>
        </w:rPr>
        <w:t>заявку на предоставление с</w:t>
      </w:r>
      <w:r w:rsidR="008D4454" w:rsidRPr="00C02485">
        <w:rPr>
          <w:color w:val="000000" w:themeColor="text1"/>
          <w:szCs w:val="28"/>
        </w:rPr>
        <w:t>убсиди</w:t>
      </w:r>
      <w:r w:rsidR="00A539C1" w:rsidRPr="00C02485">
        <w:rPr>
          <w:color w:val="000000" w:themeColor="text1"/>
          <w:szCs w:val="28"/>
        </w:rPr>
        <w:t>и</w:t>
      </w:r>
      <w:r w:rsidR="008D4454" w:rsidRPr="00C02485">
        <w:rPr>
          <w:color w:val="000000" w:themeColor="text1"/>
          <w:szCs w:val="28"/>
        </w:rPr>
        <w:t xml:space="preserve"> в произвольной форме с указанием </w:t>
      </w:r>
      <w:r w:rsidR="00A539C1" w:rsidRPr="00C02485">
        <w:rPr>
          <w:color w:val="000000" w:themeColor="text1"/>
          <w:szCs w:val="28"/>
        </w:rPr>
        <w:t xml:space="preserve">расчетного </w:t>
      </w:r>
      <w:r w:rsidR="008D4454" w:rsidRPr="00C02485">
        <w:rPr>
          <w:color w:val="000000" w:themeColor="text1"/>
          <w:szCs w:val="28"/>
        </w:rPr>
        <w:t xml:space="preserve">счета, на который в соответствии с бюджетным законодательством Российской Федерации перечисляются </w:t>
      </w:r>
      <w:r w:rsidR="00A539C1" w:rsidRPr="00C02485">
        <w:rPr>
          <w:color w:val="000000" w:themeColor="text1"/>
          <w:szCs w:val="28"/>
        </w:rPr>
        <w:t>с</w:t>
      </w:r>
      <w:r w:rsidR="008D4454" w:rsidRPr="00C02485">
        <w:rPr>
          <w:color w:val="000000" w:themeColor="text1"/>
          <w:szCs w:val="28"/>
        </w:rPr>
        <w:t>убсидии;</w:t>
      </w:r>
      <w:r w:rsidRPr="00C02485">
        <w:rPr>
          <w:color w:val="000000" w:themeColor="text1"/>
          <w:szCs w:val="28"/>
        </w:rPr>
        <w:t xml:space="preserve"> </w:t>
      </w:r>
    </w:p>
    <w:p w14:paraId="32C7E3DD" w14:textId="01F08BB1" w:rsidR="00080DA0" w:rsidRPr="00C02485" w:rsidRDefault="00344513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C02485">
        <w:rPr>
          <w:color w:val="000000" w:themeColor="text1"/>
          <w:szCs w:val="28"/>
        </w:rPr>
        <w:t xml:space="preserve">2) копии учредительных документов АНО «КВТЦ»; </w:t>
      </w:r>
    </w:p>
    <w:p w14:paraId="56911177" w14:textId="52A13725" w:rsidR="00080DA0" w:rsidRPr="00C02485" w:rsidRDefault="00344513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C02485">
        <w:rPr>
          <w:color w:val="000000" w:themeColor="text1"/>
          <w:szCs w:val="28"/>
        </w:rPr>
        <w:t xml:space="preserve">3) справку, подписанную руководителем АНО «КВТЦ», подтверждающую соответствие АНО «КВТЦ» </w:t>
      </w:r>
      <w:r w:rsidR="00EA7DB8" w:rsidRPr="00C02485">
        <w:rPr>
          <w:color w:val="000000" w:themeColor="text1"/>
          <w:szCs w:val="28"/>
        </w:rPr>
        <w:t>требованиям</w:t>
      </w:r>
      <w:r w:rsidR="0066763A" w:rsidRPr="00C02485">
        <w:rPr>
          <w:color w:val="000000" w:themeColor="text1"/>
          <w:szCs w:val="28"/>
        </w:rPr>
        <w:t>, установленным частью 8</w:t>
      </w:r>
      <w:r w:rsidRPr="00C02485">
        <w:rPr>
          <w:color w:val="000000" w:themeColor="text1"/>
          <w:szCs w:val="28"/>
        </w:rPr>
        <w:t xml:space="preserve"> Порядка; </w:t>
      </w:r>
    </w:p>
    <w:p w14:paraId="4A92C160" w14:textId="05109090" w:rsidR="00CD3346" w:rsidRPr="00993AA7" w:rsidRDefault="00693C10" w:rsidP="00C02485">
      <w:pPr>
        <w:ind w:right="-2" w:firstLine="709"/>
        <w:jc w:val="both"/>
        <w:outlineLvl w:val="0"/>
        <w:rPr>
          <w:strike/>
          <w:szCs w:val="28"/>
        </w:rPr>
      </w:pPr>
      <w:r w:rsidRPr="00693C10">
        <w:rPr>
          <w:szCs w:val="28"/>
        </w:rPr>
        <w:t>4</w:t>
      </w:r>
      <w:r w:rsidR="00CD3346" w:rsidRPr="00993AA7">
        <w:rPr>
          <w:szCs w:val="28"/>
        </w:rPr>
        <w:t>) план мероприятий на финансовый год с указанием сроков проведения мероприятий</w:t>
      </w:r>
      <w:r w:rsidR="00D01761" w:rsidRPr="00993AA7">
        <w:rPr>
          <w:szCs w:val="28"/>
        </w:rPr>
        <w:t>;</w:t>
      </w:r>
    </w:p>
    <w:p w14:paraId="3530D6F4" w14:textId="5B0E8BA5" w:rsidR="00080DA0" w:rsidRPr="00993AA7" w:rsidRDefault="00693C10" w:rsidP="00C02485">
      <w:pPr>
        <w:ind w:right="-2" w:firstLine="709"/>
        <w:jc w:val="both"/>
        <w:outlineLvl w:val="0"/>
        <w:rPr>
          <w:szCs w:val="28"/>
        </w:rPr>
      </w:pPr>
      <w:r w:rsidRPr="00693C10">
        <w:rPr>
          <w:szCs w:val="28"/>
        </w:rPr>
        <w:t>5</w:t>
      </w:r>
      <w:r w:rsidR="00CD3346" w:rsidRPr="00993AA7">
        <w:rPr>
          <w:szCs w:val="28"/>
        </w:rPr>
        <w:t xml:space="preserve">) </w:t>
      </w:r>
      <w:r w:rsidR="00B4014D" w:rsidRPr="00993AA7">
        <w:rPr>
          <w:szCs w:val="28"/>
        </w:rPr>
        <w:t xml:space="preserve">расчет потребности средств субсидии на проведение мероприятий, </w:t>
      </w:r>
      <w:r w:rsidR="00CD3346" w:rsidRPr="00993AA7">
        <w:rPr>
          <w:szCs w:val="28"/>
        </w:rPr>
        <w:t>с указанием направления расходов, суммы затрат.</w:t>
      </w:r>
    </w:p>
    <w:p w14:paraId="7D27B92A" w14:textId="3B685041" w:rsidR="00080DA0" w:rsidRPr="00C02485" w:rsidRDefault="0066763A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C02485">
        <w:rPr>
          <w:color w:val="000000" w:themeColor="text1"/>
          <w:szCs w:val="28"/>
        </w:rPr>
        <w:t>10</w:t>
      </w:r>
      <w:r w:rsidR="00344513" w:rsidRPr="00C02485">
        <w:rPr>
          <w:color w:val="000000" w:themeColor="text1"/>
          <w:szCs w:val="28"/>
        </w:rPr>
        <w:t xml:space="preserve">. Все представленные АНО «КВТЦ» в Министерство документы подлежат регистрации в день их поступления. </w:t>
      </w:r>
    </w:p>
    <w:p w14:paraId="7F27B774" w14:textId="79C95949" w:rsidR="00080DA0" w:rsidRPr="00C02485" w:rsidRDefault="0066763A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C02485">
        <w:rPr>
          <w:color w:val="000000" w:themeColor="text1"/>
          <w:szCs w:val="28"/>
        </w:rPr>
        <w:t>11</w:t>
      </w:r>
      <w:r w:rsidR="003F19D1" w:rsidRPr="00C02485">
        <w:rPr>
          <w:color w:val="000000" w:themeColor="text1"/>
          <w:szCs w:val="28"/>
        </w:rPr>
        <w:t>. Министерство в течение 5</w:t>
      </w:r>
      <w:r w:rsidR="00344513" w:rsidRPr="00C02485">
        <w:rPr>
          <w:color w:val="000000" w:themeColor="text1"/>
          <w:szCs w:val="28"/>
        </w:rPr>
        <w:t xml:space="preserve"> рабочих дней со дня </w:t>
      </w:r>
      <w:r w:rsidR="003F19D1" w:rsidRPr="00C02485">
        <w:rPr>
          <w:color w:val="000000" w:themeColor="text1"/>
          <w:szCs w:val="28"/>
        </w:rPr>
        <w:t>регистрации</w:t>
      </w:r>
      <w:r w:rsidR="00344513" w:rsidRPr="00C02485">
        <w:rPr>
          <w:color w:val="000000" w:themeColor="text1"/>
          <w:szCs w:val="28"/>
        </w:rPr>
        <w:t xml:space="preserve"> документов, указанных в части </w:t>
      </w:r>
      <w:r w:rsidRPr="00C02485">
        <w:rPr>
          <w:color w:val="000000" w:themeColor="text1"/>
          <w:szCs w:val="28"/>
        </w:rPr>
        <w:t>9</w:t>
      </w:r>
      <w:r w:rsidR="00344513" w:rsidRPr="00C02485">
        <w:rPr>
          <w:color w:val="000000" w:themeColor="text1"/>
          <w:szCs w:val="28"/>
        </w:rPr>
        <w:t xml:space="preserve"> настоящего Порядка, </w:t>
      </w:r>
      <w:r w:rsidR="00804F17" w:rsidRPr="00C02485">
        <w:rPr>
          <w:color w:val="000000" w:themeColor="text1"/>
          <w:szCs w:val="28"/>
        </w:rPr>
        <w:t>запрашивает</w:t>
      </w:r>
      <w:r w:rsidR="00344513" w:rsidRPr="00C02485">
        <w:rPr>
          <w:color w:val="000000" w:themeColor="text1"/>
          <w:szCs w:val="28"/>
        </w:rPr>
        <w:t xml:space="preserve"> в отношении АНО «КВТЦ» сведения из Единого государственного реестра юридических лиц на официальном сайте Федеральной налоговой службы, а также осуществляет проверк</w:t>
      </w:r>
      <w:r w:rsidRPr="00C02485">
        <w:rPr>
          <w:color w:val="000000" w:themeColor="text1"/>
          <w:szCs w:val="28"/>
        </w:rPr>
        <w:t>у информации</w:t>
      </w:r>
      <w:r w:rsidR="00A539C1" w:rsidRPr="00C02485">
        <w:rPr>
          <w:color w:val="000000" w:themeColor="text1"/>
          <w:szCs w:val="28"/>
        </w:rPr>
        <w:t>, указанной в пункте</w:t>
      </w:r>
      <w:r w:rsidRPr="00C02485">
        <w:rPr>
          <w:color w:val="000000" w:themeColor="text1"/>
          <w:szCs w:val="28"/>
        </w:rPr>
        <w:t xml:space="preserve"> 4 части 8</w:t>
      </w:r>
      <w:r w:rsidR="00344513" w:rsidRPr="00C02485">
        <w:rPr>
          <w:color w:val="000000" w:themeColor="text1"/>
          <w:szCs w:val="28"/>
        </w:rPr>
        <w:t xml:space="preserve"> настоящего Порядка. </w:t>
      </w:r>
    </w:p>
    <w:p w14:paraId="642AD77C" w14:textId="2EA26266" w:rsidR="00080DA0" w:rsidRPr="00C02485" w:rsidRDefault="0066763A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C02485">
        <w:rPr>
          <w:color w:val="000000" w:themeColor="text1"/>
          <w:szCs w:val="28"/>
        </w:rPr>
        <w:t>12</w:t>
      </w:r>
      <w:r w:rsidR="00344513" w:rsidRPr="00C02485">
        <w:rPr>
          <w:color w:val="000000" w:themeColor="text1"/>
          <w:szCs w:val="28"/>
        </w:rPr>
        <w:t xml:space="preserve">. Министерство в течение 10 рабочих дней со дня </w:t>
      </w:r>
      <w:r w:rsidR="003F19D1" w:rsidRPr="00C02485">
        <w:rPr>
          <w:color w:val="000000" w:themeColor="text1"/>
          <w:szCs w:val="28"/>
        </w:rPr>
        <w:t>регистрации</w:t>
      </w:r>
      <w:r w:rsidRPr="00C02485">
        <w:rPr>
          <w:color w:val="000000" w:themeColor="text1"/>
          <w:szCs w:val="28"/>
        </w:rPr>
        <w:t xml:space="preserve"> документов, указанных в части 9</w:t>
      </w:r>
      <w:r w:rsidR="00344513" w:rsidRPr="00C02485">
        <w:rPr>
          <w:color w:val="000000" w:themeColor="text1"/>
          <w:szCs w:val="28"/>
        </w:rPr>
        <w:t xml:space="preserve"> настоящего Порядка, рассматривает их, </w:t>
      </w:r>
      <w:r w:rsidR="00EA7DB8" w:rsidRPr="00C02485">
        <w:rPr>
          <w:color w:val="000000" w:themeColor="text1"/>
          <w:szCs w:val="28"/>
        </w:rPr>
        <w:t xml:space="preserve">осуществляет </w:t>
      </w:r>
      <w:r w:rsidR="00344513" w:rsidRPr="00C02485">
        <w:rPr>
          <w:color w:val="000000" w:themeColor="text1"/>
          <w:szCs w:val="28"/>
        </w:rPr>
        <w:t>провер</w:t>
      </w:r>
      <w:r w:rsidR="00EA7DB8" w:rsidRPr="00C02485">
        <w:rPr>
          <w:color w:val="000000" w:themeColor="text1"/>
          <w:szCs w:val="28"/>
        </w:rPr>
        <w:t>ку</w:t>
      </w:r>
      <w:r w:rsidR="00344513" w:rsidRPr="00C02485">
        <w:rPr>
          <w:color w:val="000000" w:themeColor="text1"/>
          <w:szCs w:val="28"/>
        </w:rPr>
        <w:t xml:space="preserve"> АНО «КВТЦ» на </w:t>
      </w:r>
      <w:r w:rsidR="00EA7DB8" w:rsidRPr="00C02485">
        <w:rPr>
          <w:color w:val="000000" w:themeColor="text1"/>
          <w:szCs w:val="28"/>
        </w:rPr>
        <w:t xml:space="preserve">предмет </w:t>
      </w:r>
      <w:r w:rsidRPr="00C02485">
        <w:rPr>
          <w:color w:val="000000" w:themeColor="text1"/>
          <w:szCs w:val="28"/>
        </w:rPr>
        <w:t>соответстви</w:t>
      </w:r>
      <w:r w:rsidR="00EA7DB8" w:rsidRPr="00C02485">
        <w:rPr>
          <w:color w:val="000000" w:themeColor="text1"/>
          <w:szCs w:val="28"/>
        </w:rPr>
        <w:t>я</w:t>
      </w:r>
      <w:r w:rsidRPr="00C02485">
        <w:rPr>
          <w:color w:val="000000" w:themeColor="text1"/>
          <w:szCs w:val="28"/>
        </w:rPr>
        <w:t xml:space="preserve"> </w:t>
      </w:r>
      <w:r w:rsidR="00EA7DB8" w:rsidRPr="00C02485">
        <w:rPr>
          <w:color w:val="000000" w:themeColor="text1"/>
          <w:szCs w:val="28"/>
        </w:rPr>
        <w:t xml:space="preserve">требованиям, </w:t>
      </w:r>
      <w:r w:rsidRPr="00C02485">
        <w:rPr>
          <w:color w:val="000000" w:themeColor="text1"/>
          <w:szCs w:val="28"/>
        </w:rPr>
        <w:t>указанным в части 8</w:t>
      </w:r>
      <w:r w:rsidR="00344513" w:rsidRPr="00C02485">
        <w:rPr>
          <w:color w:val="000000" w:themeColor="text1"/>
          <w:szCs w:val="28"/>
        </w:rPr>
        <w:t xml:space="preserve"> настоящего Порядка, проверяет полноту и достоверность содержащихся в документах сведений и принимает решение о предо</w:t>
      </w:r>
      <w:r w:rsidR="00EA7DB8" w:rsidRPr="00C02485">
        <w:rPr>
          <w:color w:val="000000" w:themeColor="text1"/>
          <w:szCs w:val="28"/>
        </w:rPr>
        <w:t>ставлении с</w:t>
      </w:r>
      <w:r w:rsidR="00344513" w:rsidRPr="00C02485">
        <w:rPr>
          <w:color w:val="000000" w:themeColor="text1"/>
          <w:szCs w:val="28"/>
        </w:rPr>
        <w:t xml:space="preserve">убсидии или об отказе в предоставлении </w:t>
      </w:r>
      <w:r w:rsidR="00EA7DB8" w:rsidRPr="00C02485">
        <w:rPr>
          <w:color w:val="000000" w:themeColor="text1"/>
          <w:szCs w:val="28"/>
        </w:rPr>
        <w:t>с</w:t>
      </w:r>
      <w:r w:rsidR="00344513" w:rsidRPr="00C02485">
        <w:rPr>
          <w:color w:val="000000" w:themeColor="text1"/>
          <w:szCs w:val="28"/>
        </w:rPr>
        <w:t xml:space="preserve">убсидии. </w:t>
      </w:r>
    </w:p>
    <w:p w14:paraId="784C6449" w14:textId="31B06EA3" w:rsidR="000867CB" w:rsidRPr="00C02485" w:rsidRDefault="000867CB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C02485">
        <w:rPr>
          <w:color w:val="000000" w:themeColor="text1"/>
          <w:szCs w:val="28"/>
        </w:rPr>
        <w:t>13. Субсидии предоставляются на основании соглашения о предоставлении Субсидии (далее – Соглашени</w:t>
      </w:r>
      <w:r w:rsidR="009C0C5A" w:rsidRPr="00993AA7">
        <w:rPr>
          <w:color w:val="000000" w:themeColor="text1"/>
          <w:szCs w:val="28"/>
        </w:rPr>
        <w:t>е</w:t>
      </w:r>
      <w:r w:rsidRPr="00C02485">
        <w:rPr>
          <w:color w:val="000000" w:themeColor="text1"/>
          <w:szCs w:val="28"/>
        </w:rPr>
        <w:t xml:space="preserve">), которое заключается на финансовый год. </w:t>
      </w:r>
    </w:p>
    <w:p w14:paraId="641A20DD" w14:textId="309F274E" w:rsidR="000867CB" w:rsidRPr="00C02485" w:rsidRDefault="000867CB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C02485">
        <w:rPr>
          <w:color w:val="000000" w:themeColor="text1"/>
          <w:szCs w:val="28"/>
        </w:rPr>
        <w:t xml:space="preserve">14. Соглашение, в том числе дополнительное соглашение о внесении в него изменений, а также дополнительное соглашение о расторжении соглашения </w:t>
      </w:r>
      <w:r w:rsidR="002D4D91">
        <w:rPr>
          <w:color w:val="000000" w:themeColor="text1"/>
          <w:szCs w:val="28"/>
        </w:rPr>
        <w:t xml:space="preserve"> </w:t>
      </w:r>
      <w:r w:rsidRPr="00C02485">
        <w:rPr>
          <w:color w:val="000000" w:themeColor="text1"/>
          <w:szCs w:val="28"/>
        </w:rPr>
        <w:t xml:space="preserve">(при необходимости), заключаются в </w:t>
      </w:r>
      <w:r w:rsidR="00993AA7" w:rsidRPr="00C02485">
        <w:rPr>
          <w:color w:val="000000" w:themeColor="text1"/>
          <w:szCs w:val="28"/>
        </w:rPr>
        <w:t>государственной интегрированной информационной системе управления общественными финансами «Электронный бюджет» (далее – «Электронный бюджет»)</w:t>
      </w:r>
      <w:r w:rsidRPr="00C02485">
        <w:rPr>
          <w:color w:val="000000" w:themeColor="text1"/>
          <w:szCs w:val="28"/>
        </w:rPr>
        <w:t xml:space="preserve"> в соответствии с типовой формой, утвержденной Министерством финансов </w:t>
      </w:r>
      <w:r w:rsidR="002D4D91">
        <w:rPr>
          <w:color w:val="000000" w:themeColor="text1"/>
          <w:szCs w:val="28"/>
        </w:rPr>
        <w:t>Российской Федерации</w:t>
      </w:r>
      <w:r w:rsidRPr="00C02485">
        <w:rPr>
          <w:color w:val="000000" w:themeColor="text1"/>
          <w:szCs w:val="28"/>
        </w:rPr>
        <w:t>.</w:t>
      </w:r>
    </w:p>
    <w:p w14:paraId="4B39F976" w14:textId="20804ECB" w:rsidR="000867CB" w:rsidRPr="00C02485" w:rsidRDefault="000867CB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C02485">
        <w:rPr>
          <w:rFonts w:eastAsiaTheme="minorEastAsia"/>
          <w:color w:val="000000" w:themeColor="text1"/>
          <w:szCs w:val="28"/>
        </w:rPr>
        <w:t xml:space="preserve">15. В случае принятия решения о предоставлении субсидии Министерство в течение 5 рабочих дней со дня принятия такого решения издает приказ о </w:t>
      </w:r>
      <w:r w:rsidRPr="00C02485">
        <w:rPr>
          <w:rFonts w:eastAsiaTheme="minorEastAsia"/>
          <w:color w:val="000000" w:themeColor="text1"/>
          <w:szCs w:val="28"/>
        </w:rPr>
        <w:lastRenderedPageBreak/>
        <w:t xml:space="preserve">предоставлении субсидии, </w:t>
      </w:r>
      <w:r w:rsidRPr="00C02485">
        <w:rPr>
          <w:color w:val="000000" w:themeColor="text1"/>
          <w:szCs w:val="28"/>
        </w:rPr>
        <w:t xml:space="preserve">подписывает соглашение о предоставлении субсидии (далее – соглашение) и размещает его в </w:t>
      </w:r>
      <w:r w:rsidR="002D4D91">
        <w:rPr>
          <w:color w:val="000000" w:themeColor="text1"/>
          <w:szCs w:val="28"/>
        </w:rPr>
        <w:t>«Электронном</w:t>
      </w:r>
      <w:r w:rsidRPr="00C02485">
        <w:rPr>
          <w:color w:val="000000" w:themeColor="text1"/>
          <w:szCs w:val="28"/>
        </w:rPr>
        <w:t xml:space="preserve"> бюджет</w:t>
      </w:r>
      <w:r w:rsidR="002D4D91">
        <w:rPr>
          <w:color w:val="000000" w:themeColor="text1"/>
          <w:szCs w:val="28"/>
        </w:rPr>
        <w:t>е</w:t>
      </w:r>
      <w:r w:rsidRPr="00C02485">
        <w:rPr>
          <w:color w:val="000000" w:themeColor="text1"/>
          <w:szCs w:val="28"/>
        </w:rPr>
        <w:t xml:space="preserve">». </w:t>
      </w:r>
    </w:p>
    <w:p w14:paraId="3735788D" w14:textId="7FCE0997" w:rsidR="000867CB" w:rsidRPr="00C02485" w:rsidRDefault="000867CB" w:rsidP="00C02485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 w:themeColor="text1"/>
          <w:szCs w:val="28"/>
        </w:rPr>
      </w:pPr>
      <w:r w:rsidRPr="00C02485">
        <w:rPr>
          <w:color w:val="000000" w:themeColor="text1"/>
          <w:szCs w:val="28"/>
        </w:rPr>
        <w:t>16. АНО «КВТЦ» в течение 5 рабочих дней со дня размещения соглашения в «Электронном бюджете» осуществляет его подписание. В случае нарушения срока, установленного для подписания соглашения, АНО «КВТЦ» признается уклонившимся от подписания соглашения.</w:t>
      </w:r>
    </w:p>
    <w:p w14:paraId="7623AFCF" w14:textId="15A63CB9" w:rsidR="000867CB" w:rsidRPr="00C02485" w:rsidRDefault="000867CB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C02485">
        <w:rPr>
          <w:rFonts w:eastAsiaTheme="minorEastAsia"/>
          <w:color w:val="000000" w:themeColor="text1"/>
          <w:szCs w:val="28"/>
        </w:rPr>
        <w:t>1</w:t>
      </w:r>
      <w:r w:rsidR="00693C10" w:rsidRPr="00693C10">
        <w:rPr>
          <w:rFonts w:eastAsiaTheme="minorEastAsia"/>
          <w:color w:val="000000" w:themeColor="text1"/>
          <w:szCs w:val="28"/>
        </w:rPr>
        <w:t>7</w:t>
      </w:r>
      <w:r w:rsidR="00E5070B" w:rsidRPr="00C02485">
        <w:rPr>
          <w:rFonts w:eastAsiaTheme="minorEastAsia"/>
          <w:color w:val="000000" w:themeColor="text1"/>
          <w:szCs w:val="28"/>
        </w:rPr>
        <w:t xml:space="preserve">. </w:t>
      </w:r>
      <w:r w:rsidRPr="00C02485">
        <w:rPr>
          <w:color w:val="000000" w:themeColor="text1"/>
          <w:szCs w:val="28"/>
        </w:rPr>
        <w:t xml:space="preserve">Основаниями для отказа в предоставлении субсидии являются: </w:t>
      </w:r>
    </w:p>
    <w:p w14:paraId="521C99C0" w14:textId="77777777" w:rsidR="000867CB" w:rsidRPr="00C02485" w:rsidRDefault="000867CB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C02485">
        <w:rPr>
          <w:color w:val="000000" w:themeColor="text1"/>
          <w:szCs w:val="28"/>
        </w:rPr>
        <w:t xml:space="preserve">1) несоответствие представленных АНО «КВТЦ» документов требованиям, определенных частью 9 настоящего Порядка, или непредставление (представление не в полном объеме) указанных документов; </w:t>
      </w:r>
    </w:p>
    <w:p w14:paraId="2E4336D7" w14:textId="77777777" w:rsidR="000867CB" w:rsidRPr="00C02485" w:rsidRDefault="000867CB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C02485">
        <w:rPr>
          <w:color w:val="000000" w:themeColor="text1"/>
          <w:szCs w:val="28"/>
        </w:rPr>
        <w:t xml:space="preserve">2) несоответствие АНО «КВТЦ» требованиям, установленному частью 8 настоящего Порядка; </w:t>
      </w:r>
    </w:p>
    <w:p w14:paraId="790A2773" w14:textId="77777777" w:rsidR="00FB5346" w:rsidRDefault="000867CB" w:rsidP="00FB5346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C02485">
        <w:rPr>
          <w:color w:val="000000" w:themeColor="text1"/>
          <w:szCs w:val="28"/>
        </w:rPr>
        <w:t>3) недостоверность представленной АНО «КВТЦ» информации.</w:t>
      </w:r>
    </w:p>
    <w:p w14:paraId="62639693" w14:textId="15BE546E" w:rsidR="00FB5346" w:rsidRPr="00693C10" w:rsidRDefault="00FB5346" w:rsidP="00FB5346">
      <w:pPr>
        <w:ind w:firstLine="709"/>
        <w:jc w:val="both"/>
        <w:rPr>
          <w:szCs w:val="28"/>
        </w:rPr>
      </w:pPr>
      <w:r w:rsidRPr="00693C10">
        <w:rPr>
          <w:szCs w:val="28"/>
        </w:rPr>
        <w:t>1</w:t>
      </w:r>
      <w:r w:rsidR="00693C10" w:rsidRPr="00693C10">
        <w:rPr>
          <w:szCs w:val="28"/>
        </w:rPr>
        <w:t>8</w:t>
      </w:r>
      <w:r w:rsidRPr="00693C10">
        <w:rPr>
          <w:szCs w:val="28"/>
        </w:rPr>
        <w:t xml:space="preserve">. В случае отказа в предоставлении субсидий Министерство в течение 3 рабочих дней со дня принятия такого решения направляет АНО «КВТЦ» уведомление об отказе в предоставлении субсидии с обоснованием причин отказа посредством заказного почтового отправления или на адрес электронной почты, или иным способом, обеспечивающим подтверждение получения указанного уведомления АНО «КВТЦ». </w:t>
      </w:r>
    </w:p>
    <w:p w14:paraId="02773987" w14:textId="2946D1D4" w:rsidR="001E572A" w:rsidRPr="00C02485" w:rsidRDefault="00693C10" w:rsidP="00FB5346">
      <w:pPr>
        <w:ind w:right="-2" w:firstLine="709"/>
        <w:jc w:val="both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19</w:t>
      </w:r>
      <w:r w:rsidR="001E572A" w:rsidRPr="00FB5346">
        <w:rPr>
          <w:color w:val="000000" w:themeColor="text1"/>
          <w:szCs w:val="28"/>
        </w:rPr>
        <w:t>. Обязател</w:t>
      </w:r>
      <w:r w:rsidR="000867CB" w:rsidRPr="00FB5346">
        <w:rPr>
          <w:color w:val="000000" w:themeColor="text1"/>
          <w:szCs w:val="28"/>
        </w:rPr>
        <w:t>ьными условиями предоставления субсиди</w:t>
      </w:r>
      <w:r w:rsidR="00740A90" w:rsidRPr="00FB5346">
        <w:rPr>
          <w:color w:val="000000" w:themeColor="text1"/>
          <w:szCs w:val="28"/>
        </w:rPr>
        <w:t>и</w:t>
      </w:r>
      <w:r w:rsidR="000867CB" w:rsidRPr="00FB5346">
        <w:rPr>
          <w:color w:val="000000" w:themeColor="text1"/>
          <w:szCs w:val="28"/>
        </w:rPr>
        <w:t xml:space="preserve">, включаемыми в </w:t>
      </w:r>
      <w:r w:rsidR="00740A90" w:rsidRPr="00FB5346">
        <w:rPr>
          <w:color w:val="000000" w:themeColor="text1"/>
          <w:szCs w:val="28"/>
        </w:rPr>
        <w:t>С</w:t>
      </w:r>
      <w:r w:rsidR="001E572A" w:rsidRPr="00FB5346">
        <w:rPr>
          <w:color w:val="000000" w:themeColor="text1"/>
          <w:szCs w:val="28"/>
        </w:rPr>
        <w:t>оглашение и в договоры, заключенные в це</w:t>
      </w:r>
      <w:r w:rsidR="000867CB" w:rsidRPr="00FB5346">
        <w:rPr>
          <w:color w:val="000000" w:themeColor="text1"/>
          <w:szCs w:val="28"/>
        </w:rPr>
        <w:t xml:space="preserve">лях исполнения обязательств по </w:t>
      </w:r>
      <w:r w:rsidR="00740A90" w:rsidRPr="00FB5346">
        <w:rPr>
          <w:color w:val="000000" w:themeColor="text1"/>
          <w:szCs w:val="28"/>
        </w:rPr>
        <w:t>С</w:t>
      </w:r>
      <w:r w:rsidR="001E572A" w:rsidRPr="00FB5346">
        <w:rPr>
          <w:color w:val="000000" w:themeColor="text1"/>
          <w:szCs w:val="28"/>
        </w:rPr>
        <w:t>оглашению, являются:</w:t>
      </w:r>
      <w:r w:rsidR="001E572A" w:rsidRPr="00C02485">
        <w:rPr>
          <w:color w:val="000000" w:themeColor="text1"/>
          <w:szCs w:val="28"/>
        </w:rPr>
        <w:t xml:space="preserve"> </w:t>
      </w:r>
    </w:p>
    <w:p w14:paraId="32E6AC83" w14:textId="127A19B6" w:rsidR="001E572A" w:rsidRPr="00C02485" w:rsidRDefault="001E572A" w:rsidP="00C02485">
      <w:pPr>
        <w:ind w:firstLine="709"/>
        <w:jc w:val="both"/>
        <w:rPr>
          <w:color w:val="000000" w:themeColor="text1"/>
          <w:szCs w:val="28"/>
        </w:rPr>
      </w:pPr>
      <w:r w:rsidRPr="00C02485">
        <w:rPr>
          <w:color w:val="000000" w:themeColor="text1"/>
          <w:szCs w:val="28"/>
        </w:rPr>
        <w:t>1) согласие АНО «КВТЦ», лиц, получающих средства на основании договоров</w:t>
      </w:r>
      <w:r w:rsidR="006B791B" w:rsidRPr="00C02485">
        <w:rPr>
          <w:color w:val="000000" w:themeColor="text1"/>
          <w:szCs w:val="28"/>
        </w:rPr>
        <w:t xml:space="preserve"> (соглашений)</w:t>
      </w:r>
      <w:r w:rsidRPr="00C02485">
        <w:rPr>
          <w:color w:val="000000" w:themeColor="text1"/>
          <w:szCs w:val="28"/>
        </w:rPr>
        <w:t xml:space="preserve">, заключенных с АНО «КВТЦ»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субсидий,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11" w:history="1">
        <w:r w:rsidRPr="00C02485">
          <w:rPr>
            <w:color w:val="000000" w:themeColor="text1"/>
            <w:szCs w:val="28"/>
          </w:rPr>
          <w:t>статьями 268</w:t>
        </w:r>
        <w:r w:rsidRPr="00C02485">
          <w:rPr>
            <w:color w:val="000000" w:themeColor="text1"/>
            <w:szCs w:val="28"/>
            <w:vertAlign w:val="superscript"/>
          </w:rPr>
          <w:t>1</w:t>
        </w:r>
      </w:hyperlink>
      <w:r w:rsidRPr="00C02485">
        <w:rPr>
          <w:color w:val="000000" w:themeColor="text1"/>
          <w:szCs w:val="28"/>
        </w:rPr>
        <w:t xml:space="preserve"> и </w:t>
      </w:r>
      <w:hyperlink r:id="rId12" w:history="1">
        <w:r w:rsidRPr="00C02485">
          <w:rPr>
            <w:color w:val="000000" w:themeColor="text1"/>
            <w:szCs w:val="28"/>
          </w:rPr>
          <w:t>269</w:t>
        </w:r>
        <w:r w:rsidRPr="00C02485">
          <w:rPr>
            <w:color w:val="000000" w:themeColor="text1"/>
            <w:szCs w:val="28"/>
            <w:vertAlign w:val="superscript"/>
          </w:rPr>
          <w:t>2</w:t>
        </w:r>
      </w:hyperlink>
      <w:r w:rsidRPr="00C02485">
        <w:rPr>
          <w:color w:val="000000" w:themeColor="text1"/>
          <w:szCs w:val="28"/>
        </w:rPr>
        <w:t xml:space="preserve"> Бюджетного кодекса Российской Федерации, и на включение таких положений в соглашение; </w:t>
      </w:r>
    </w:p>
    <w:p w14:paraId="5674E778" w14:textId="10C96C18" w:rsidR="001E572A" w:rsidRPr="00C02485" w:rsidRDefault="001E572A" w:rsidP="00C02485">
      <w:pPr>
        <w:ind w:firstLine="709"/>
        <w:jc w:val="both"/>
        <w:rPr>
          <w:color w:val="000000" w:themeColor="text1"/>
          <w:szCs w:val="28"/>
        </w:rPr>
      </w:pPr>
      <w:r w:rsidRPr="00C02485">
        <w:rPr>
          <w:color w:val="000000" w:themeColor="text1"/>
          <w:szCs w:val="28"/>
        </w:rPr>
        <w:t>2) запрет приобретения АНО «КВТЦ», а также иными юридическими лицами, получающими средства на основании договоров</w:t>
      </w:r>
      <w:r w:rsidR="006B791B" w:rsidRPr="00C02485">
        <w:rPr>
          <w:color w:val="000000" w:themeColor="text1"/>
          <w:szCs w:val="28"/>
        </w:rPr>
        <w:t xml:space="preserve"> (</w:t>
      </w:r>
      <w:r w:rsidR="000867CB" w:rsidRPr="00C02485">
        <w:rPr>
          <w:color w:val="000000" w:themeColor="text1"/>
          <w:szCs w:val="28"/>
        </w:rPr>
        <w:t>с</w:t>
      </w:r>
      <w:r w:rsidR="006B791B" w:rsidRPr="00C02485">
        <w:rPr>
          <w:color w:val="000000" w:themeColor="text1"/>
          <w:szCs w:val="28"/>
        </w:rPr>
        <w:t>оглашений)</w:t>
      </w:r>
      <w:r w:rsidRPr="00C02485">
        <w:rPr>
          <w:color w:val="000000" w:themeColor="text1"/>
          <w:szCs w:val="28"/>
        </w:rPr>
        <w:t>, заключенных с АНО «КВТЦ»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</w:t>
      </w:r>
      <w:r w:rsidR="007E7CF3" w:rsidRPr="00C02485">
        <w:rPr>
          <w:color w:val="000000" w:themeColor="text1"/>
          <w:szCs w:val="28"/>
        </w:rPr>
        <w:t>ления этих средств иных операций;</w:t>
      </w:r>
      <w:r w:rsidRPr="00C02485">
        <w:rPr>
          <w:color w:val="000000" w:themeColor="text1"/>
          <w:szCs w:val="28"/>
        </w:rPr>
        <w:t xml:space="preserve"> </w:t>
      </w:r>
    </w:p>
    <w:p w14:paraId="5DE0DB2E" w14:textId="6C4F7F53" w:rsidR="001E572A" w:rsidRPr="00C02485" w:rsidRDefault="00FB5346" w:rsidP="00C02485">
      <w:pPr>
        <w:ind w:firstLine="709"/>
        <w:jc w:val="both"/>
        <w:rPr>
          <w:color w:val="000000" w:themeColor="text1"/>
          <w:szCs w:val="28"/>
        </w:rPr>
      </w:pPr>
      <w:r w:rsidRPr="004C5BBA">
        <w:rPr>
          <w:szCs w:val="28"/>
        </w:rPr>
        <w:t>2</w:t>
      </w:r>
      <w:r w:rsidR="00693C10" w:rsidRPr="00693C10">
        <w:rPr>
          <w:szCs w:val="28"/>
        </w:rPr>
        <w:t>0</w:t>
      </w:r>
      <w:r w:rsidRPr="004C5BBA">
        <w:rPr>
          <w:szCs w:val="28"/>
        </w:rPr>
        <w:t>. Обязательным условием предоставления субсидии</w:t>
      </w:r>
      <w:r w:rsidR="004C5BBA" w:rsidRPr="004C5BBA">
        <w:rPr>
          <w:szCs w:val="28"/>
        </w:rPr>
        <w:t>, включаемым</w:t>
      </w:r>
      <w:r w:rsidRPr="004C5BBA">
        <w:rPr>
          <w:szCs w:val="28"/>
        </w:rPr>
        <w:t xml:space="preserve"> в Соглашение</w:t>
      </w:r>
      <w:r w:rsidR="004C5BBA" w:rsidRPr="004C5BBA">
        <w:rPr>
          <w:szCs w:val="28"/>
        </w:rPr>
        <w:t>,</w:t>
      </w:r>
      <w:r w:rsidRPr="004C5BBA">
        <w:rPr>
          <w:szCs w:val="28"/>
        </w:rPr>
        <w:t xml:space="preserve"> </w:t>
      </w:r>
      <w:r w:rsidR="004C5BBA" w:rsidRPr="004C5BBA">
        <w:rPr>
          <w:szCs w:val="28"/>
        </w:rPr>
        <w:t xml:space="preserve">является </w:t>
      </w:r>
      <w:r w:rsidR="001E572A" w:rsidRPr="004C5BBA">
        <w:rPr>
          <w:szCs w:val="28"/>
        </w:rPr>
        <w:t xml:space="preserve">условие о согласовании новых условий </w:t>
      </w:r>
      <w:r w:rsidR="00740A90" w:rsidRPr="004C5BBA">
        <w:rPr>
          <w:szCs w:val="28"/>
        </w:rPr>
        <w:t>С</w:t>
      </w:r>
      <w:r w:rsidR="000867CB" w:rsidRPr="004C5BBA">
        <w:rPr>
          <w:szCs w:val="28"/>
        </w:rPr>
        <w:t xml:space="preserve">оглашения или о </w:t>
      </w:r>
      <w:r w:rsidR="000867CB" w:rsidRPr="004C5BBA">
        <w:rPr>
          <w:szCs w:val="28"/>
        </w:rPr>
        <w:lastRenderedPageBreak/>
        <w:t xml:space="preserve">расторжении </w:t>
      </w:r>
      <w:r w:rsidR="00740A90" w:rsidRPr="004C5BBA">
        <w:rPr>
          <w:szCs w:val="28"/>
        </w:rPr>
        <w:t>С</w:t>
      </w:r>
      <w:r w:rsidR="001E572A" w:rsidRPr="004C5BBA">
        <w:rPr>
          <w:szCs w:val="28"/>
        </w:rPr>
        <w:t xml:space="preserve">оглашения при недостижении согласия по новым условиям в случае уменьшения Министерству ранее доведенных лимитов бюджетных </w:t>
      </w:r>
      <w:r w:rsidR="001E572A" w:rsidRPr="00C02485">
        <w:rPr>
          <w:color w:val="000000" w:themeColor="text1"/>
          <w:szCs w:val="28"/>
        </w:rPr>
        <w:t xml:space="preserve">обязательств, приводящего к невозможности предоставления </w:t>
      </w:r>
      <w:r w:rsidR="000867CB" w:rsidRPr="00C02485">
        <w:rPr>
          <w:color w:val="000000" w:themeColor="text1"/>
          <w:szCs w:val="28"/>
        </w:rPr>
        <w:t>с</w:t>
      </w:r>
      <w:r w:rsidR="001E572A" w:rsidRPr="00C02485">
        <w:rPr>
          <w:color w:val="000000" w:themeColor="text1"/>
          <w:szCs w:val="28"/>
        </w:rPr>
        <w:t xml:space="preserve">убсидий в размере, определенном в </w:t>
      </w:r>
      <w:r w:rsidR="00740A90" w:rsidRPr="004C5BBA">
        <w:rPr>
          <w:color w:val="000000" w:themeColor="text1"/>
          <w:szCs w:val="28"/>
        </w:rPr>
        <w:t>С</w:t>
      </w:r>
      <w:r w:rsidR="001E572A" w:rsidRPr="004C5BBA">
        <w:rPr>
          <w:color w:val="000000" w:themeColor="text1"/>
          <w:szCs w:val="28"/>
        </w:rPr>
        <w:t>оглашении</w:t>
      </w:r>
      <w:r w:rsidR="001E572A" w:rsidRPr="00C02485">
        <w:rPr>
          <w:color w:val="000000" w:themeColor="text1"/>
          <w:szCs w:val="28"/>
        </w:rPr>
        <w:t xml:space="preserve">. </w:t>
      </w:r>
    </w:p>
    <w:p w14:paraId="5C5F2AB0" w14:textId="2C846DA5" w:rsidR="002B715F" w:rsidRPr="004C5BBA" w:rsidRDefault="000867CB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4C5BBA">
        <w:rPr>
          <w:color w:val="000000" w:themeColor="text1"/>
          <w:szCs w:val="28"/>
        </w:rPr>
        <w:t>2</w:t>
      </w:r>
      <w:r w:rsidR="00693C10" w:rsidRPr="00693C10">
        <w:rPr>
          <w:color w:val="000000" w:themeColor="text1"/>
          <w:szCs w:val="28"/>
        </w:rPr>
        <w:t>1</w:t>
      </w:r>
      <w:r w:rsidRPr="004C5BBA">
        <w:rPr>
          <w:color w:val="000000" w:themeColor="text1"/>
          <w:szCs w:val="28"/>
        </w:rPr>
        <w:t>. Перечисление с</w:t>
      </w:r>
      <w:r w:rsidR="00344513" w:rsidRPr="004C5BBA">
        <w:rPr>
          <w:color w:val="000000" w:themeColor="text1"/>
          <w:szCs w:val="28"/>
        </w:rPr>
        <w:t xml:space="preserve">убсидии осуществляется в пределах кассового плана по расходам краевого бюджета в соответствии </w:t>
      </w:r>
      <w:r w:rsidRPr="004C5BBA">
        <w:rPr>
          <w:color w:val="000000" w:themeColor="text1"/>
          <w:szCs w:val="28"/>
        </w:rPr>
        <w:t>с планом-графиком перечисления с</w:t>
      </w:r>
      <w:r w:rsidR="00344513" w:rsidRPr="004C5BBA">
        <w:rPr>
          <w:color w:val="000000" w:themeColor="text1"/>
          <w:szCs w:val="28"/>
        </w:rPr>
        <w:t xml:space="preserve">убсидии, установленным в приложении к </w:t>
      </w:r>
      <w:r w:rsidR="00740A90" w:rsidRPr="004C5BBA">
        <w:rPr>
          <w:color w:val="000000" w:themeColor="text1"/>
          <w:szCs w:val="28"/>
        </w:rPr>
        <w:t>С</w:t>
      </w:r>
      <w:r w:rsidR="00344513" w:rsidRPr="004C5BBA">
        <w:rPr>
          <w:color w:val="000000" w:themeColor="text1"/>
          <w:szCs w:val="28"/>
        </w:rPr>
        <w:t xml:space="preserve">оглашению. </w:t>
      </w:r>
    </w:p>
    <w:p w14:paraId="45E68DA9" w14:textId="3543F1F5" w:rsidR="004C5BBA" w:rsidRDefault="000867CB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4C5BBA">
        <w:rPr>
          <w:color w:val="000000" w:themeColor="text1"/>
          <w:szCs w:val="28"/>
        </w:rPr>
        <w:t>2</w:t>
      </w:r>
      <w:r w:rsidR="00693C10" w:rsidRPr="00693C10">
        <w:rPr>
          <w:color w:val="000000" w:themeColor="text1"/>
          <w:szCs w:val="28"/>
        </w:rPr>
        <w:t>2</w:t>
      </w:r>
      <w:r w:rsidR="00344513" w:rsidRPr="004C5BBA">
        <w:rPr>
          <w:color w:val="000000" w:themeColor="text1"/>
          <w:szCs w:val="28"/>
        </w:rPr>
        <w:t>. Мин</w:t>
      </w:r>
      <w:r w:rsidRPr="004C5BBA">
        <w:rPr>
          <w:color w:val="000000" w:themeColor="text1"/>
          <w:szCs w:val="28"/>
        </w:rPr>
        <w:t>истерство перечисляет средства с</w:t>
      </w:r>
      <w:r w:rsidR="00344513" w:rsidRPr="004C5BBA">
        <w:rPr>
          <w:color w:val="000000" w:themeColor="text1"/>
          <w:szCs w:val="28"/>
        </w:rPr>
        <w:t>убсидии на расчетный счет АНО «КВТЦ», открытый в кредитной организации, реквизиты котор</w:t>
      </w:r>
      <w:r w:rsidR="003E4BB3" w:rsidRPr="004C5BBA">
        <w:rPr>
          <w:color w:val="000000" w:themeColor="text1"/>
          <w:szCs w:val="28"/>
        </w:rPr>
        <w:t>ого</w:t>
      </w:r>
      <w:r w:rsidR="00344513" w:rsidRPr="004C5BBA">
        <w:rPr>
          <w:color w:val="000000" w:themeColor="text1"/>
          <w:szCs w:val="28"/>
        </w:rPr>
        <w:t xml:space="preserve"> указаны в </w:t>
      </w:r>
      <w:r w:rsidR="00740A90" w:rsidRPr="004C5BBA">
        <w:rPr>
          <w:color w:val="000000" w:themeColor="text1"/>
          <w:szCs w:val="28"/>
        </w:rPr>
        <w:t>С</w:t>
      </w:r>
      <w:r w:rsidR="00344513" w:rsidRPr="004C5BBA">
        <w:rPr>
          <w:color w:val="000000" w:themeColor="text1"/>
          <w:szCs w:val="28"/>
        </w:rPr>
        <w:t>оглашении.</w:t>
      </w:r>
    </w:p>
    <w:p w14:paraId="3DE3418C" w14:textId="643AF7A0" w:rsidR="00850E95" w:rsidRPr="004C5BBA" w:rsidRDefault="000867CB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4C5BBA">
        <w:rPr>
          <w:color w:val="000000" w:themeColor="text1"/>
          <w:szCs w:val="28"/>
        </w:rPr>
        <w:t>2</w:t>
      </w:r>
      <w:r w:rsidR="00693C10" w:rsidRPr="00693C10">
        <w:rPr>
          <w:color w:val="000000" w:themeColor="text1"/>
          <w:szCs w:val="28"/>
        </w:rPr>
        <w:t>3</w:t>
      </w:r>
      <w:r w:rsidR="00344513" w:rsidRPr="004C5BBA">
        <w:rPr>
          <w:color w:val="000000" w:themeColor="text1"/>
          <w:szCs w:val="28"/>
        </w:rPr>
        <w:t xml:space="preserve">. </w:t>
      </w:r>
      <w:r w:rsidR="00832CC8" w:rsidRPr="004C5BBA">
        <w:rPr>
          <w:color w:val="000000" w:themeColor="text1"/>
          <w:szCs w:val="28"/>
        </w:rPr>
        <w:t>Результатом</w:t>
      </w:r>
      <w:r w:rsidR="00344513" w:rsidRPr="004C5BBA">
        <w:rPr>
          <w:color w:val="000000" w:themeColor="text1"/>
          <w:szCs w:val="28"/>
        </w:rPr>
        <w:t xml:space="preserve"> предоставления </w:t>
      </w:r>
      <w:r w:rsidR="00740A90" w:rsidRPr="004C5BBA">
        <w:rPr>
          <w:color w:val="000000" w:themeColor="text1"/>
          <w:szCs w:val="28"/>
        </w:rPr>
        <w:t>с</w:t>
      </w:r>
      <w:r w:rsidR="00344513" w:rsidRPr="004C5BBA">
        <w:rPr>
          <w:color w:val="000000" w:themeColor="text1"/>
          <w:szCs w:val="28"/>
        </w:rPr>
        <w:t>убсиди</w:t>
      </w:r>
      <w:r w:rsidR="00740A90" w:rsidRPr="004C5BBA">
        <w:rPr>
          <w:color w:val="000000" w:themeColor="text1"/>
          <w:szCs w:val="28"/>
        </w:rPr>
        <w:t>и</w:t>
      </w:r>
      <w:r w:rsidR="00344513" w:rsidRPr="004C5BBA">
        <w:rPr>
          <w:color w:val="000000" w:themeColor="text1"/>
          <w:szCs w:val="28"/>
        </w:rPr>
        <w:t xml:space="preserve"> по состоянию на</w:t>
      </w:r>
      <w:r w:rsidR="00832CC8" w:rsidRPr="004C5BBA">
        <w:rPr>
          <w:color w:val="000000" w:themeColor="text1"/>
          <w:szCs w:val="28"/>
        </w:rPr>
        <w:t xml:space="preserve"> 31 декабря отчетного года являе</w:t>
      </w:r>
      <w:r w:rsidR="00344513" w:rsidRPr="004C5BBA">
        <w:rPr>
          <w:color w:val="000000" w:themeColor="text1"/>
          <w:szCs w:val="28"/>
        </w:rPr>
        <w:t>тся</w:t>
      </w:r>
      <w:r w:rsidR="00832CC8" w:rsidRPr="004C5BBA">
        <w:rPr>
          <w:color w:val="000000" w:themeColor="text1"/>
          <w:szCs w:val="28"/>
        </w:rPr>
        <w:t xml:space="preserve"> достижение </w:t>
      </w:r>
      <w:r w:rsidR="00740A90" w:rsidRPr="004C5BBA">
        <w:rPr>
          <w:color w:val="000000" w:themeColor="text1"/>
          <w:szCs w:val="28"/>
        </w:rPr>
        <w:t xml:space="preserve">следующих </w:t>
      </w:r>
      <w:r w:rsidR="00850E95" w:rsidRPr="004C5BBA">
        <w:rPr>
          <w:color w:val="000000" w:themeColor="text1"/>
          <w:szCs w:val="28"/>
        </w:rPr>
        <w:t>результатов основного мероприятия 2.4 подпрограммы 2 государственной программы</w:t>
      </w:r>
      <w:r w:rsidR="00740A90" w:rsidRPr="004C5BBA">
        <w:rPr>
          <w:color w:val="000000" w:themeColor="text1"/>
          <w:szCs w:val="28"/>
        </w:rPr>
        <w:t>:</w:t>
      </w:r>
      <w:r w:rsidR="00850E95" w:rsidRPr="004C5BBA">
        <w:rPr>
          <w:color w:val="000000" w:themeColor="text1"/>
          <w:szCs w:val="28"/>
        </w:rPr>
        <w:t xml:space="preserve">  </w:t>
      </w:r>
    </w:p>
    <w:p w14:paraId="44790D2A" w14:textId="6B8A71B3" w:rsidR="00850E95" w:rsidRPr="004C5BBA" w:rsidRDefault="00850E95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4C5BBA">
        <w:rPr>
          <w:color w:val="000000" w:themeColor="text1"/>
          <w:szCs w:val="28"/>
          <w:shd w:val="clear" w:color="auto" w:fill="FFFFFF"/>
        </w:rPr>
        <w:t>1) количество субъектов малого и среднего предпринимательства - экспортеров, заключивших экспортные контракты по результатам услуг центров поддержки экспорта</w:t>
      </w:r>
      <w:r w:rsidR="003B4597" w:rsidRPr="004C5BBA">
        <w:rPr>
          <w:color w:val="000000" w:themeColor="text1"/>
          <w:szCs w:val="28"/>
          <w:shd w:val="clear" w:color="auto" w:fill="FFFFFF"/>
        </w:rPr>
        <w:t>;</w:t>
      </w:r>
    </w:p>
    <w:p w14:paraId="09F3C9AA" w14:textId="09F29C56" w:rsidR="00C572DC" w:rsidRPr="00C02485" w:rsidRDefault="00850E95" w:rsidP="00C02485">
      <w:pPr>
        <w:ind w:right="-2" w:firstLine="709"/>
        <w:jc w:val="both"/>
        <w:outlineLvl w:val="0"/>
        <w:rPr>
          <w:color w:val="000000" w:themeColor="text1"/>
          <w:szCs w:val="28"/>
          <w:shd w:val="clear" w:color="auto" w:fill="FFFFFF"/>
        </w:rPr>
      </w:pPr>
      <w:r w:rsidRPr="004C5BBA">
        <w:rPr>
          <w:color w:val="000000" w:themeColor="text1"/>
          <w:szCs w:val="28"/>
        </w:rPr>
        <w:t>2</w:t>
      </w:r>
      <w:r w:rsidR="0098536D" w:rsidRPr="004C5BBA">
        <w:rPr>
          <w:color w:val="000000" w:themeColor="text1"/>
          <w:szCs w:val="28"/>
        </w:rPr>
        <w:t xml:space="preserve">) </w:t>
      </w:r>
      <w:r w:rsidRPr="004C5BBA">
        <w:rPr>
          <w:color w:val="000000" w:themeColor="text1"/>
          <w:szCs w:val="28"/>
          <w:shd w:val="clear" w:color="auto" w:fill="FFFFFF"/>
        </w:rPr>
        <w:t>ежегодный объем экспорта субъектов малого и среднего предпринимательства, получивших поддержку центров поддержки экспорта</w:t>
      </w:r>
      <w:r w:rsidR="003B4597" w:rsidRPr="004C5BBA">
        <w:rPr>
          <w:color w:val="000000" w:themeColor="text1"/>
          <w:szCs w:val="28"/>
          <w:shd w:val="clear" w:color="auto" w:fill="FFFFFF"/>
        </w:rPr>
        <w:t>.</w:t>
      </w:r>
    </w:p>
    <w:p w14:paraId="52C4135F" w14:textId="62358AF6" w:rsidR="002B715F" w:rsidRPr="00C02485" w:rsidRDefault="000867CB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4C5BBA">
        <w:rPr>
          <w:color w:val="000000" w:themeColor="text1"/>
          <w:szCs w:val="28"/>
        </w:rPr>
        <w:t>2</w:t>
      </w:r>
      <w:r w:rsidR="00693C10" w:rsidRPr="00693C10">
        <w:rPr>
          <w:color w:val="000000" w:themeColor="text1"/>
          <w:szCs w:val="28"/>
        </w:rPr>
        <w:t>4</w:t>
      </w:r>
      <w:r w:rsidR="00344513" w:rsidRPr="004C5BBA">
        <w:rPr>
          <w:color w:val="000000" w:themeColor="text1"/>
          <w:szCs w:val="28"/>
        </w:rPr>
        <w:t>. Знач</w:t>
      </w:r>
      <w:r w:rsidRPr="004C5BBA">
        <w:rPr>
          <w:color w:val="000000" w:themeColor="text1"/>
          <w:szCs w:val="28"/>
        </w:rPr>
        <w:t>ения результата предоставления субсиди</w:t>
      </w:r>
      <w:r w:rsidR="003B4597" w:rsidRPr="004C5BBA">
        <w:rPr>
          <w:color w:val="000000" w:themeColor="text1"/>
          <w:szCs w:val="28"/>
        </w:rPr>
        <w:t>и</w:t>
      </w:r>
      <w:r w:rsidRPr="004C5BBA">
        <w:rPr>
          <w:color w:val="000000" w:themeColor="text1"/>
          <w:szCs w:val="28"/>
        </w:rPr>
        <w:t xml:space="preserve"> устанавливаются </w:t>
      </w:r>
      <w:r w:rsidR="00D10EA4" w:rsidRPr="004C5BBA">
        <w:rPr>
          <w:color w:val="000000" w:themeColor="text1"/>
          <w:szCs w:val="28"/>
        </w:rPr>
        <w:t xml:space="preserve">в </w:t>
      </w:r>
      <w:r w:rsidR="003B4597" w:rsidRPr="004C5BBA">
        <w:rPr>
          <w:color w:val="000000" w:themeColor="text1"/>
          <w:szCs w:val="28"/>
        </w:rPr>
        <w:t>С</w:t>
      </w:r>
      <w:r w:rsidR="00344513" w:rsidRPr="004C5BBA">
        <w:rPr>
          <w:color w:val="000000" w:themeColor="text1"/>
          <w:szCs w:val="28"/>
        </w:rPr>
        <w:t>оглашени</w:t>
      </w:r>
      <w:r w:rsidR="00D10EA4" w:rsidRPr="004C5BBA">
        <w:rPr>
          <w:color w:val="000000" w:themeColor="text1"/>
          <w:szCs w:val="28"/>
        </w:rPr>
        <w:t>и</w:t>
      </w:r>
      <w:r w:rsidR="00344513" w:rsidRPr="004C5BBA">
        <w:rPr>
          <w:color w:val="000000" w:themeColor="text1"/>
          <w:szCs w:val="28"/>
        </w:rPr>
        <w:t>.</w:t>
      </w:r>
      <w:r w:rsidR="00344513" w:rsidRPr="00C02485">
        <w:rPr>
          <w:color w:val="000000" w:themeColor="text1"/>
          <w:szCs w:val="28"/>
        </w:rPr>
        <w:t xml:space="preserve"> </w:t>
      </w:r>
    </w:p>
    <w:p w14:paraId="472BAB82" w14:textId="6E0AE3CC" w:rsidR="002B715F" w:rsidRPr="00C02485" w:rsidRDefault="000867CB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C02485">
        <w:rPr>
          <w:color w:val="000000" w:themeColor="text1"/>
          <w:szCs w:val="28"/>
        </w:rPr>
        <w:t>2</w:t>
      </w:r>
      <w:r w:rsidR="00693C10" w:rsidRPr="00693C10">
        <w:rPr>
          <w:color w:val="000000" w:themeColor="text1"/>
          <w:szCs w:val="28"/>
        </w:rPr>
        <w:t>5</w:t>
      </w:r>
      <w:r w:rsidR="00344513" w:rsidRPr="00C02485">
        <w:rPr>
          <w:color w:val="000000" w:themeColor="text1"/>
          <w:szCs w:val="28"/>
        </w:rPr>
        <w:t xml:space="preserve">. АНО «КВТЦ» ежеквартально, не позднее </w:t>
      </w:r>
      <w:r w:rsidR="00344513" w:rsidRPr="007A3A4D">
        <w:rPr>
          <w:color w:val="000000" w:themeColor="text1"/>
          <w:szCs w:val="28"/>
        </w:rPr>
        <w:t xml:space="preserve">5-го </w:t>
      </w:r>
      <w:r w:rsidR="009C0C5A" w:rsidRPr="007A3A4D">
        <w:rPr>
          <w:color w:val="000000" w:themeColor="text1"/>
          <w:szCs w:val="28"/>
        </w:rPr>
        <w:t>рабочего дня</w:t>
      </w:r>
      <w:r w:rsidR="009C0C5A" w:rsidRPr="00C02485">
        <w:rPr>
          <w:color w:val="000000" w:themeColor="text1"/>
          <w:szCs w:val="28"/>
        </w:rPr>
        <w:t xml:space="preserve"> </w:t>
      </w:r>
      <w:r w:rsidR="00344513" w:rsidRPr="00C02485">
        <w:rPr>
          <w:color w:val="000000" w:themeColor="text1"/>
          <w:szCs w:val="28"/>
        </w:rPr>
        <w:t xml:space="preserve">месяца, следующего за отчетным кварталом, в котором была получена </w:t>
      </w:r>
      <w:r w:rsidRPr="00C02485">
        <w:rPr>
          <w:color w:val="000000" w:themeColor="text1"/>
          <w:szCs w:val="28"/>
        </w:rPr>
        <w:t>с</w:t>
      </w:r>
      <w:r w:rsidR="00344513" w:rsidRPr="00C02485">
        <w:rPr>
          <w:color w:val="000000" w:themeColor="text1"/>
          <w:szCs w:val="28"/>
        </w:rPr>
        <w:t>убсидия, предоставляе</w:t>
      </w:r>
      <w:r w:rsidRPr="00C02485">
        <w:rPr>
          <w:color w:val="000000" w:themeColor="text1"/>
          <w:szCs w:val="28"/>
        </w:rPr>
        <w:t xml:space="preserve">т в Министерство </w:t>
      </w:r>
      <w:r w:rsidR="00E16330" w:rsidRPr="004C5BBA">
        <w:rPr>
          <w:color w:val="000000" w:themeColor="text1"/>
          <w:szCs w:val="28"/>
        </w:rPr>
        <w:t>предварительные</w:t>
      </w:r>
      <w:r w:rsidR="00E16330" w:rsidRPr="00C02485">
        <w:rPr>
          <w:color w:val="000000" w:themeColor="text1"/>
          <w:szCs w:val="28"/>
        </w:rPr>
        <w:t xml:space="preserve"> </w:t>
      </w:r>
      <w:r w:rsidRPr="00C02485">
        <w:rPr>
          <w:color w:val="000000" w:themeColor="text1"/>
          <w:szCs w:val="28"/>
        </w:rPr>
        <w:t>отчеты по формам</w:t>
      </w:r>
      <w:r w:rsidR="00344513" w:rsidRPr="00C02485">
        <w:rPr>
          <w:color w:val="000000" w:themeColor="text1"/>
          <w:szCs w:val="28"/>
        </w:rPr>
        <w:t>, установленн</w:t>
      </w:r>
      <w:r w:rsidRPr="00C02485">
        <w:rPr>
          <w:color w:val="000000" w:themeColor="text1"/>
          <w:szCs w:val="28"/>
        </w:rPr>
        <w:t>ым с</w:t>
      </w:r>
      <w:r w:rsidR="00344513" w:rsidRPr="00C02485">
        <w:rPr>
          <w:color w:val="000000" w:themeColor="text1"/>
          <w:szCs w:val="28"/>
        </w:rPr>
        <w:t xml:space="preserve">оглашением: </w:t>
      </w:r>
    </w:p>
    <w:p w14:paraId="3D3F1F5B" w14:textId="6AD0ABFD" w:rsidR="002B715F" w:rsidRPr="00C02485" w:rsidRDefault="00344513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C02485">
        <w:rPr>
          <w:color w:val="000000" w:themeColor="text1"/>
          <w:szCs w:val="28"/>
        </w:rPr>
        <w:t xml:space="preserve">1) отчет о достижении </w:t>
      </w:r>
      <w:r w:rsidR="00E16330" w:rsidRPr="004C5BBA">
        <w:rPr>
          <w:color w:val="000000" w:themeColor="text1"/>
          <w:szCs w:val="28"/>
        </w:rPr>
        <w:t xml:space="preserve">значений </w:t>
      </w:r>
      <w:r w:rsidRPr="004C5BBA">
        <w:rPr>
          <w:color w:val="000000" w:themeColor="text1"/>
          <w:szCs w:val="28"/>
        </w:rPr>
        <w:t xml:space="preserve">результатов предоставления </w:t>
      </w:r>
      <w:r w:rsidR="000867CB" w:rsidRPr="004C5BBA">
        <w:rPr>
          <w:color w:val="000000" w:themeColor="text1"/>
          <w:szCs w:val="28"/>
        </w:rPr>
        <w:t>с</w:t>
      </w:r>
      <w:r w:rsidRPr="004C5BBA">
        <w:rPr>
          <w:color w:val="000000" w:themeColor="text1"/>
          <w:szCs w:val="28"/>
        </w:rPr>
        <w:t>убсидии</w:t>
      </w:r>
      <w:r w:rsidR="009C0C5A" w:rsidRPr="004C5BBA">
        <w:rPr>
          <w:color w:val="000000" w:themeColor="text1"/>
          <w:szCs w:val="28"/>
        </w:rPr>
        <w:t>, установленных частью 2</w:t>
      </w:r>
      <w:r w:rsidR="00693C10">
        <w:rPr>
          <w:color w:val="000000" w:themeColor="text1"/>
          <w:szCs w:val="28"/>
        </w:rPr>
        <w:t>3</w:t>
      </w:r>
      <w:r w:rsidR="009C0C5A" w:rsidRPr="004C5BBA">
        <w:rPr>
          <w:color w:val="000000" w:themeColor="text1"/>
          <w:szCs w:val="28"/>
        </w:rPr>
        <w:t xml:space="preserve"> настоящего Порядка</w:t>
      </w:r>
      <w:r w:rsidRPr="004C5BBA">
        <w:rPr>
          <w:color w:val="000000" w:themeColor="text1"/>
          <w:szCs w:val="28"/>
        </w:rPr>
        <w:t>;</w:t>
      </w:r>
      <w:r w:rsidRPr="00C02485">
        <w:rPr>
          <w:color w:val="000000" w:themeColor="text1"/>
          <w:szCs w:val="28"/>
        </w:rPr>
        <w:t xml:space="preserve"> </w:t>
      </w:r>
    </w:p>
    <w:p w14:paraId="5B343B5A" w14:textId="44674C44" w:rsidR="002B715F" w:rsidRPr="00C02485" w:rsidRDefault="00344513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C02485">
        <w:rPr>
          <w:color w:val="000000" w:themeColor="text1"/>
          <w:szCs w:val="28"/>
        </w:rPr>
        <w:t>2) отчет об осуществлении расходов АНО «КВТЦ», источником финансовог</w:t>
      </w:r>
      <w:r w:rsidR="000867CB" w:rsidRPr="00C02485">
        <w:rPr>
          <w:color w:val="000000" w:themeColor="text1"/>
          <w:szCs w:val="28"/>
        </w:rPr>
        <w:t>о обеспечения которых является с</w:t>
      </w:r>
      <w:r w:rsidRPr="00C02485">
        <w:rPr>
          <w:color w:val="000000" w:themeColor="text1"/>
          <w:szCs w:val="28"/>
        </w:rPr>
        <w:t xml:space="preserve">убсидия. </w:t>
      </w:r>
    </w:p>
    <w:p w14:paraId="2B55FDF2" w14:textId="2E35D18C" w:rsidR="005B5FCC" w:rsidRPr="00C02485" w:rsidRDefault="004C5BBA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4C5BBA">
        <w:rPr>
          <w:color w:val="000000" w:themeColor="text1"/>
          <w:szCs w:val="28"/>
        </w:rPr>
        <w:t>2</w:t>
      </w:r>
      <w:r w:rsidR="00693C10" w:rsidRPr="00693C10">
        <w:rPr>
          <w:color w:val="000000" w:themeColor="text1"/>
          <w:szCs w:val="28"/>
        </w:rPr>
        <w:t>6</w:t>
      </w:r>
      <w:r w:rsidRPr="004C5BBA">
        <w:rPr>
          <w:color w:val="000000" w:themeColor="text1"/>
          <w:szCs w:val="28"/>
        </w:rPr>
        <w:t xml:space="preserve">. </w:t>
      </w:r>
      <w:r w:rsidR="00E16330" w:rsidRPr="004C5BBA">
        <w:rPr>
          <w:color w:val="000000" w:themeColor="text1"/>
          <w:szCs w:val="28"/>
        </w:rPr>
        <w:t xml:space="preserve">Уточненный отчет о достижении значений результатов предоставления субсидии АНО «КВТЦ» предоставляет в Министерство не позднее 05 февраля года, следующего за отчетным годом в виду требований </w:t>
      </w:r>
      <w:r w:rsidR="005B5FCC" w:rsidRPr="004C5BBA">
        <w:rPr>
          <w:color w:val="000000" w:themeColor="text1"/>
          <w:szCs w:val="28"/>
        </w:rPr>
        <w:t>приказ</w:t>
      </w:r>
      <w:r w:rsidR="00EB32D7" w:rsidRPr="004C5BBA">
        <w:rPr>
          <w:color w:val="000000" w:themeColor="text1"/>
          <w:szCs w:val="28"/>
        </w:rPr>
        <w:t>а</w:t>
      </w:r>
      <w:r w:rsidR="005B5FCC" w:rsidRPr="004C5BBA">
        <w:rPr>
          <w:color w:val="000000" w:themeColor="text1"/>
          <w:szCs w:val="28"/>
        </w:rPr>
        <w:t xml:space="preserve"> Минфина России от 14.12.2018 № 269н «Об утверждении Типовой формы соглашения о предоставлении субсидии из федерального бюджета бюджету субъекта Российской Федерации» </w:t>
      </w:r>
      <w:r w:rsidR="00EB32D7" w:rsidRPr="004C5BBA">
        <w:rPr>
          <w:color w:val="000000" w:themeColor="text1"/>
          <w:szCs w:val="28"/>
        </w:rPr>
        <w:t xml:space="preserve">о предоставлении </w:t>
      </w:r>
      <w:r w:rsidR="005B5FCC" w:rsidRPr="004C5BBA">
        <w:rPr>
          <w:color w:val="000000" w:themeColor="text1"/>
          <w:szCs w:val="28"/>
        </w:rPr>
        <w:t>субъект</w:t>
      </w:r>
      <w:r w:rsidR="00EB32D7" w:rsidRPr="004C5BBA">
        <w:rPr>
          <w:color w:val="000000" w:themeColor="text1"/>
          <w:szCs w:val="28"/>
        </w:rPr>
        <w:t>ами</w:t>
      </w:r>
      <w:r w:rsidR="005B5FCC" w:rsidRPr="004C5BBA">
        <w:rPr>
          <w:color w:val="000000" w:themeColor="text1"/>
          <w:szCs w:val="28"/>
        </w:rPr>
        <w:t xml:space="preserve"> Российской Федерации ежегодны</w:t>
      </w:r>
      <w:r w:rsidR="00EB32D7" w:rsidRPr="004C5BBA">
        <w:rPr>
          <w:color w:val="000000" w:themeColor="text1"/>
          <w:szCs w:val="28"/>
        </w:rPr>
        <w:t>х</w:t>
      </w:r>
      <w:r w:rsidR="005B5FCC" w:rsidRPr="004C5BBA">
        <w:rPr>
          <w:color w:val="000000" w:themeColor="text1"/>
          <w:szCs w:val="28"/>
        </w:rPr>
        <w:t xml:space="preserve"> уточненны</w:t>
      </w:r>
      <w:r w:rsidR="00EB32D7" w:rsidRPr="004C5BBA">
        <w:rPr>
          <w:color w:val="000000" w:themeColor="text1"/>
          <w:szCs w:val="28"/>
        </w:rPr>
        <w:t>х</w:t>
      </w:r>
      <w:r w:rsidR="005B5FCC" w:rsidRPr="004C5BBA">
        <w:rPr>
          <w:color w:val="000000" w:themeColor="text1"/>
          <w:szCs w:val="28"/>
        </w:rPr>
        <w:t xml:space="preserve"> отчет</w:t>
      </w:r>
      <w:r w:rsidR="00EB32D7" w:rsidRPr="004C5BBA">
        <w:rPr>
          <w:color w:val="000000" w:themeColor="text1"/>
          <w:szCs w:val="28"/>
        </w:rPr>
        <w:t>ов</w:t>
      </w:r>
      <w:r w:rsidR="005B5FCC" w:rsidRPr="004C5BBA">
        <w:rPr>
          <w:color w:val="000000" w:themeColor="text1"/>
          <w:szCs w:val="28"/>
        </w:rPr>
        <w:t xml:space="preserve"> о достижении значений результатов использования Субсидии не позднее 10 февраля года, следующего за отчетным годом.</w:t>
      </w:r>
      <w:r w:rsidR="005B5FCC" w:rsidRPr="00C02485">
        <w:rPr>
          <w:color w:val="000000" w:themeColor="text1"/>
          <w:szCs w:val="28"/>
        </w:rPr>
        <w:t xml:space="preserve"> </w:t>
      </w:r>
    </w:p>
    <w:p w14:paraId="617825FA" w14:textId="03D8D7BE" w:rsidR="002B715F" w:rsidRPr="00C02485" w:rsidRDefault="000867CB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C02485">
        <w:rPr>
          <w:color w:val="000000" w:themeColor="text1"/>
          <w:szCs w:val="28"/>
        </w:rPr>
        <w:t>2</w:t>
      </w:r>
      <w:r w:rsidR="00693C10" w:rsidRPr="00693C10">
        <w:rPr>
          <w:color w:val="000000" w:themeColor="text1"/>
          <w:szCs w:val="28"/>
        </w:rPr>
        <w:t>7</w:t>
      </w:r>
      <w:r w:rsidR="00344513" w:rsidRPr="00C02485">
        <w:rPr>
          <w:color w:val="000000" w:themeColor="text1"/>
          <w:szCs w:val="28"/>
        </w:rPr>
        <w:t xml:space="preserve">. </w:t>
      </w:r>
      <w:r w:rsidR="00893971" w:rsidRPr="00C02485">
        <w:rPr>
          <w:color w:val="000000" w:themeColor="text1"/>
          <w:szCs w:val="28"/>
        </w:rPr>
        <w:t xml:space="preserve">Министерство осуществляет проверки в отношении АНО «КВТЦ» и лиц, </w:t>
      </w:r>
      <w:r w:rsidR="0044403C" w:rsidRPr="004C5BBA">
        <w:rPr>
          <w:color w:val="000000" w:themeColor="text1"/>
          <w:szCs w:val="28"/>
        </w:rPr>
        <w:t>являющихся поставщиками (подрядчиками, исполнителями) по договорам (соглашениям), заключенным в целях исполнения обязательств по Соглашению</w:t>
      </w:r>
      <w:r w:rsidR="0044403C" w:rsidRPr="00C02485">
        <w:rPr>
          <w:color w:val="000000" w:themeColor="text1"/>
          <w:szCs w:val="28"/>
        </w:rPr>
        <w:t xml:space="preserve"> </w:t>
      </w:r>
      <w:r w:rsidR="00893971" w:rsidRPr="00C02485">
        <w:rPr>
          <w:color w:val="000000" w:themeColor="text1"/>
          <w:szCs w:val="28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(далее – лица, получающие средства на основании договоров, заключенных с </w:t>
      </w:r>
      <w:r w:rsidR="00B41D71" w:rsidRPr="00C02485">
        <w:rPr>
          <w:color w:val="000000" w:themeColor="text1"/>
          <w:szCs w:val="28"/>
        </w:rPr>
        <w:lastRenderedPageBreak/>
        <w:t>АНО «КВТЦ»</w:t>
      </w:r>
      <w:r w:rsidR="00893971" w:rsidRPr="00C02485">
        <w:rPr>
          <w:color w:val="000000" w:themeColor="text1"/>
          <w:szCs w:val="28"/>
        </w:rPr>
        <w:t xml:space="preserve">), органы государственного финансового контроля осуществляют проверки соблюдения получателем субсидии порядка и условий предоставления субсидии в соответствии со </w:t>
      </w:r>
      <w:r w:rsidR="00893971" w:rsidRPr="00C02485">
        <w:rPr>
          <w:rFonts w:eastAsia="Arial"/>
          <w:color w:val="000000" w:themeColor="text1"/>
          <w:szCs w:val="28"/>
        </w:rPr>
        <w:t>статьями 268</w:t>
      </w:r>
      <w:r w:rsidR="00893971" w:rsidRPr="00C02485">
        <w:rPr>
          <w:rFonts w:eastAsia="Arial"/>
          <w:color w:val="000000" w:themeColor="text1"/>
          <w:szCs w:val="28"/>
          <w:vertAlign w:val="superscript"/>
        </w:rPr>
        <w:t>1</w:t>
      </w:r>
      <w:r w:rsidR="00893971" w:rsidRPr="00C02485">
        <w:rPr>
          <w:color w:val="000000" w:themeColor="text1"/>
          <w:szCs w:val="28"/>
        </w:rPr>
        <w:t xml:space="preserve"> и </w:t>
      </w:r>
      <w:r w:rsidR="00893971" w:rsidRPr="00C02485">
        <w:rPr>
          <w:rFonts w:eastAsia="Arial"/>
          <w:color w:val="000000" w:themeColor="text1"/>
          <w:szCs w:val="28"/>
        </w:rPr>
        <w:t>269</w:t>
      </w:r>
      <w:r w:rsidR="00893971" w:rsidRPr="00C02485">
        <w:rPr>
          <w:rFonts w:eastAsia="Arial"/>
          <w:color w:val="000000" w:themeColor="text1"/>
          <w:szCs w:val="28"/>
          <w:vertAlign w:val="superscript"/>
        </w:rPr>
        <w:t>2</w:t>
      </w:r>
      <w:r w:rsidR="00893971" w:rsidRPr="00C02485">
        <w:rPr>
          <w:color w:val="000000" w:themeColor="text1"/>
          <w:szCs w:val="28"/>
        </w:rPr>
        <w:t xml:space="preserve"> Бюджетного кодекса Российской Федерации.</w:t>
      </w:r>
    </w:p>
    <w:p w14:paraId="75637B53" w14:textId="10B09FFE" w:rsidR="002B715F" w:rsidRPr="004C5BBA" w:rsidRDefault="00B41D71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C02485">
        <w:rPr>
          <w:color w:val="000000" w:themeColor="text1"/>
          <w:szCs w:val="28"/>
        </w:rPr>
        <w:t>2</w:t>
      </w:r>
      <w:r w:rsidR="00693C10" w:rsidRPr="00693C10">
        <w:rPr>
          <w:color w:val="000000" w:themeColor="text1"/>
          <w:szCs w:val="28"/>
        </w:rPr>
        <w:t>8</w:t>
      </w:r>
      <w:r w:rsidR="00344513" w:rsidRPr="00C02485">
        <w:rPr>
          <w:color w:val="000000" w:themeColor="text1"/>
          <w:szCs w:val="28"/>
        </w:rPr>
        <w:t xml:space="preserve">. Остаток </w:t>
      </w:r>
      <w:r w:rsidRPr="00C02485">
        <w:rPr>
          <w:color w:val="000000" w:themeColor="text1"/>
          <w:szCs w:val="28"/>
        </w:rPr>
        <w:t>с</w:t>
      </w:r>
      <w:r w:rsidR="00344513" w:rsidRPr="00C02485">
        <w:rPr>
          <w:color w:val="000000" w:themeColor="text1"/>
          <w:szCs w:val="28"/>
        </w:rPr>
        <w:t>убсидии, неиспользованный в отчетном финансовом году, может быть использован АНО «КВТЦ» в очередном финансовом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</w:t>
      </w:r>
      <w:r w:rsidR="009F6416" w:rsidRPr="00C02485">
        <w:rPr>
          <w:color w:val="000000" w:themeColor="text1"/>
          <w:szCs w:val="28"/>
        </w:rPr>
        <w:t xml:space="preserve">ии соответствующих положений </w:t>
      </w:r>
      <w:r w:rsidR="009F6416" w:rsidRPr="004C5BBA">
        <w:rPr>
          <w:color w:val="000000" w:themeColor="text1"/>
          <w:szCs w:val="28"/>
        </w:rPr>
        <w:t>в С</w:t>
      </w:r>
      <w:r w:rsidR="00344513" w:rsidRPr="004C5BBA">
        <w:rPr>
          <w:color w:val="000000" w:themeColor="text1"/>
          <w:szCs w:val="28"/>
        </w:rPr>
        <w:t xml:space="preserve">оглашение. </w:t>
      </w:r>
    </w:p>
    <w:p w14:paraId="441C037E" w14:textId="7B625400" w:rsidR="002B715F" w:rsidRPr="00C02485" w:rsidRDefault="00693C10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29</w:t>
      </w:r>
      <w:r w:rsidR="00344513" w:rsidRPr="004C5BBA">
        <w:rPr>
          <w:color w:val="000000" w:themeColor="text1"/>
          <w:szCs w:val="28"/>
        </w:rPr>
        <w:t>. В случае отсутствия решения</w:t>
      </w:r>
      <w:r w:rsidR="004C5BBA">
        <w:rPr>
          <w:color w:val="000000" w:themeColor="text1"/>
          <w:szCs w:val="28"/>
        </w:rPr>
        <w:t>, указанного в пункте 2</w:t>
      </w:r>
      <w:r w:rsidRPr="00693C10">
        <w:rPr>
          <w:color w:val="000000" w:themeColor="text1"/>
          <w:szCs w:val="28"/>
        </w:rPr>
        <w:t>8</w:t>
      </w:r>
      <w:r w:rsidR="004C5BBA">
        <w:rPr>
          <w:color w:val="000000" w:themeColor="text1"/>
          <w:szCs w:val="28"/>
        </w:rPr>
        <w:t xml:space="preserve"> настоящего Порядка,</w:t>
      </w:r>
      <w:r w:rsidR="00344513" w:rsidRPr="004C5BBA">
        <w:rPr>
          <w:color w:val="000000" w:themeColor="text1"/>
          <w:szCs w:val="28"/>
        </w:rPr>
        <w:t xml:space="preserve"> остаток </w:t>
      </w:r>
      <w:r w:rsidR="00B41D71" w:rsidRPr="004C5BBA">
        <w:rPr>
          <w:color w:val="000000" w:themeColor="text1"/>
          <w:szCs w:val="28"/>
        </w:rPr>
        <w:t>с</w:t>
      </w:r>
      <w:r w:rsidR="00344513" w:rsidRPr="004C5BBA">
        <w:rPr>
          <w:color w:val="000000" w:themeColor="text1"/>
          <w:szCs w:val="28"/>
        </w:rPr>
        <w:t>убсидии неиспользованный в отчетном финансовом году, подлежит возврату в краево</w:t>
      </w:r>
      <w:r w:rsidR="009C0C5A" w:rsidRPr="004C5BBA">
        <w:rPr>
          <w:color w:val="000000" w:themeColor="text1"/>
          <w:szCs w:val="28"/>
        </w:rPr>
        <w:t>й бюджет</w:t>
      </w:r>
      <w:r w:rsidR="00344513" w:rsidRPr="004C5BBA">
        <w:rPr>
          <w:color w:val="000000" w:themeColor="text1"/>
          <w:szCs w:val="28"/>
        </w:rPr>
        <w:t xml:space="preserve"> </w:t>
      </w:r>
      <w:r w:rsidR="00E051E6" w:rsidRPr="004C5BBA">
        <w:rPr>
          <w:color w:val="000000" w:themeColor="text1"/>
          <w:szCs w:val="28"/>
        </w:rPr>
        <w:t xml:space="preserve">на лицевой счет Министерства </w:t>
      </w:r>
      <w:r w:rsidR="00344513" w:rsidRPr="004C5BBA">
        <w:rPr>
          <w:color w:val="000000" w:themeColor="text1"/>
          <w:szCs w:val="28"/>
        </w:rPr>
        <w:t>не позднее 15 февраля очередного финансового года.</w:t>
      </w:r>
      <w:r w:rsidR="00344513" w:rsidRPr="00C02485">
        <w:rPr>
          <w:color w:val="000000" w:themeColor="text1"/>
          <w:szCs w:val="28"/>
        </w:rPr>
        <w:t xml:space="preserve"> </w:t>
      </w:r>
    </w:p>
    <w:p w14:paraId="05773C16" w14:textId="28E7A3F1" w:rsidR="002B715F" w:rsidRPr="00C02485" w:rsidRDefault="00693C10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30</w:t>
      </w:r>
      <w:r w:rsidR="00344513" w:rsidRPr="00C02485">
        <w:rPr>
          <w:color w:val="000000" w:themeColor="text1"/>
          <w:szCs w:val="28"/>
        </w:rPr>
        <w:t>. В случае выявления, в том числе по фактам проверок, проведенных Министерством и органом государственного финансового контроля, нарушения ус</w:t>
      </w:r>
      <w:r w:rsidR="00B41D71" w:rsidRPr="00C02485">
        <w:rPr>
          <w:color w:val="000000" w:themeColor="text1"/>
          <w:szCs w:val="28"/>
        </w:rPr>
        <w:t>ловий и порядка предоставления с</w:t>
      </w:r>
      <w:r w:rsidR="00344513" w:rsidRPr="00C02485">
        <w:rPr>
          <w:color w:val="000000" w:themeColor="text1"/>
          <w:szCs w:val="28"/>
        </w:rPr>
        <w:t>убсидии, а также недостижения значений результатов, ус</w:t>
      </w:r>
      <w:r w:rsidR="00B41D71" w:rsidRPr="00C02485">
        <w:rPr>
          <w:color w:val="000000" w:themeColor="text1"/>
          <w:szCs w:val="28"/>
        </w:rPr>
        <w:t>тановленных при предоставлении с</w:t>
      </w:r>
      <w:r w:rsidR="00344513" w:rsidRPr="00C02485">
        <w:rPr>
          <w:color w:val="000000" w:themeColor="text1"/>
          <w:szCs w:val="28"/>
        </w:rPr>
        <w:t>убсиди</w:t>
      </w:r>
      <w:r w:rsidR="00B41D71" w:rsidRPr="00C02485">
        <w:rPr>
          <w:color w:val="000000" w:themeColor="text1"/>
          <w:szCs w:val="28"/>
        </w:rPr>
        <w:t>и</w:t>
      </w:r>
      <w:r w:rsidR="00344513" w:rsidRPr="00C02485">
        <w:rPr>
          <w:color w:val="000000" w:themeColor="text1"/>
          <w:szCs w:val="28"/>
        </w:rPr>
        <w:t xml:space="preserve">, АНО «КВТЦ» обязана возвратить денежные средства </w:t>
      </w:r>
      <w:r w:rsidR="00344513" w:rsidRPr="004C5BBA">
        <w:rPr>
          <w:color w:val="000000" w:themeColor="text1"/>
          <w:szCs w:val="28"/>
        </w:rPr>
        <w:t xml:space="preserve">в краевой бюджет </w:t>
      </w:r>
      <w:r w:rsidR="00E051E6" w:rsidRPr="004C5BBA">
        <w:rPr>
          <w:color w:val="000000" w:themeColor="text1"/>
          <w:szCs w:val="28"/>
        </w:rPr>
        <w:t>на лицевой счет Министерства</w:t>
      </w:r>
      <w:r w:rsidR="00E051E6" w:rsidRPr="00C02485">
        <w:rPr>
          <w:color w:val="000000" w:themeColor="text1"/>
          <w:szCs w:val="28"/>
        </w:rPr>
        <w:t xml:space="preserve"> </w:t>
      </w:r>
      <w:r w:rsidR="00344513" w:rsidRPr="00C02485">
        <w:rPr>
          <w:color w:val="000000" w:themeColor="text1"/>
          <w:szCs w:val="28"/>
        </w:rPr>
        <w:t>в</w:t>
      </w:r>
      <w:r w:rsidR="00E051E6" w:rsidRPr="00C02485">
        <w:rPr>
          <w:color w:val="000000" w:themeColor="text1"/>
          <w:szCs w:val="28"/>
        </w:rPr>
        <w:t xml:space="preserve"> </w:t>
      </w:r>
      <w:r w:rsidR="00344513" w:rsidRPr="00C02485">
        <w:rPr>
          <w:color w:val="000000" w:themeColor="text1"/>
          <w:szCs w:val="28"/>
        </w:rPr>
        <w:t xml:space="preserve">следующем порядке и сроки: </w:t>
      </w:r>
    </w:p>
    <w:p w14:paraId="0C95E5A7" w14:textId="77777777" w:rsidR="002B715F" w:rsidRPr="00C02485" w:rsidRDefault="00344513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C02485">
        <w:rPr>
          <w:color w:val="000000" w:themeColor="text1"/>
          <w:szCs w:val="28"/>
        </w:rPr>
        <w:t xml:space="preserve"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 </w:t>
      </w:r>
    </w:p>
    <w:p w14:paraId="557AE64E" w14:textId="77777777" w:rsidR="002B715F" w:rsidRPr="00C02485" w:rsidRDefault="00344513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C02485">
        <w:rPr>
          <w:color w:val="000000" w:themeColor="text1"/>
          <w:szCs w:val="28"/>
        </w:rPr>
        <w:t xml:space="preserve">2) в случае выявления нарушения Министерством – в течение 20 рабочих дней со дня получения требования Министерства. </w:t>
      </w:r>
    </w:p>
    <w:p w14:paraId="5CCF5E18" w14:textId="400500DF" w:rsidR="002B715F" w:rsidRPr="004C5BBA" w:rsidRDefault="00693C10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31</w:t>
      </w:r>
      <w:r w:rsidR="00344513" w:rsidRPr="004C5BBA">
        <w:rPr>
          <w:color w:val="000000" w:themeColor="text1"/>
          <w:szCs w:val="28"/>
        </w:rPr>
        <w:t xml:space="preserve">. </w:t>
      </w:r>
      <w:r w:rsidR="0091250C" w:rsidRPr="004C5BBA">
        <w:rPr>
          <w:color w:val="000000" w:themeColor="text1"/>
          <w:szCs w:val="28"/>
        </w:rPr>
        <w:t xml:space="preserve">В случае нарушения условий и порядка предоставления субсидии АНО «КВТЦ» </w:t>
      </w:r>
      <w:r w:rsidR="00B41D71" w:rsidRPr="004C5BBA">
        <w:rPr>
          <w:color w:val="000000" w:themeColor="text1"/>
          <w:szCs w:val="28"/>
        </w:rPr>
        <w:t>обязан</w:t>
      </w:r>
      <w:r w:rsidR="0091250C" w:rsidRPr="004C5BBA">
        <w:rPr>
          <w:color w:val="000000" w:themeColor="text1"/>
          <w:szCs w:val="28"/>
        </w:rPr>
        <w:t>а</w:t>
      </w:r>
      <w:r w:rsidR="00B41D71" w:rsidRPr="004C5BBA">
        <w:rPr>
          <w:color w:val="000000" w:themeColor="text1"/>
          <w:szCs w:val="28"/>
        </w:rPr>
        <w:t xml:space="preserve"> возвратить средства с</w:t>
      </w:r>
      <w:r w:rsidR="00344513" w:rsidRPr="004C5BBA">
        <w:rPr>
          <w:color w:val="000000" w:themeColor="text1"/>
          <w:szCs w:val="28"/>
        </w:rPr>
        <w:t xml:space="preserve">убсидии в следующих размерах: </w:t>
      </w:r>
    </w:p>
    <w:p w14:paraId="5C3EAF99" w14:textId="75E01F63" w:rsidR="002B715F" w:rsidRPr="004C5BBA" w:rsidRDefault="00344513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4C5BBA">
        <w:rPr>
          <w:color w:val="000000" w:themeColor="text1"/>
          <w:szCs w:val="28"/>
        </w:rPr>
        <w:t xml:space="preserve">1) в случае нарушения целей предоставления </w:t>
      </w:r>
      <w:r w:rsidR="00B41D71" w:rsidRPr="004C5BBA">
        <w:rPr>
          <w:color w:val="000000" w:themeColor="text1"/>
          <w:szCs w:val="28"/>
        </w:rPr>
        <w:t>с</w:t>
      </w:r>
      <w:r w:rsidRPr="004C5BBA">
        <w:rPr>
          <w:color w:val="000000" w:themeColor="text1"/>
          <w:szCs w:val="28"/>
        </w:rPr>
        <w:t>убсидии – в размере нецел</w:t>
      </w:r>
      <w:r w:rsidR="00B41D71" w:rsidRPr="004C5BBA">
        <w:rPr>
          <w:color w:val="000000" w:themeColor="text1"/>
          <w:szCs w:val="28"/>
        </w:rPr>
        <w:t>евого использования средств с</w:t>
      </w:r>
      <w:r w:rsidRPr="004C5BBA">
        <w:rPr>
          <w:color w:val="000000" w:themeColor="text1"/>
          <w:szCs w:val="28"/>
        </w:rPr>
        <w:t xml:space="preserve">убсидии; </w:t>
      </w:r>
    </w:p>
    <w:p w14:paraId="44C06EE2" w14:textId="6919205F" w:rsidR="002B715F" w:rsidRPr="00C02485" w:rsidRDefault="0091250C" w:rsidP="00C02485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4C5BBA">
        <w:rPr>
          <w:color w:val="000000" w:themeColor="text1"/>
          <w:szCs w:val="28"/>
        </w:rPr>
        <w:t>2</w:t>
      </w:r>
      <w:r w:rsidR="00344513" w:rsidRPr="004C5BBA">
        <w:rPr>
          <w:color w:val="000000" w:themeColor="text1"/>
          <w:szCs w:val="28"/>
        </w:rPr>
        <w:t xml:space="preserve">) в случае, если по состоянию на 31 декабря года предоставления </w:t>
      </w:r>
      <w:r w:rsidR="00B41D71" w:rsidRPr="004C5BBA">
        <w:rPr>
          <w:color w:val="000000" w:themeColor="text1"/>
          <w:szCs w:val="28"/>
        </w:rPr>
        <w:t>с</w:t>
      </w:r>
      <w:r w:rsidR="00344513" w:rsidRPr="004C5BBA">
        <w:rPr>
          <w:color w:val="000000" w:themeColor="text1"/>
          <w:szCs w:val="28"/>
        </w:rPr>
        <w:t>убсидии допущен факт недостижения значений результатов</w:t>
      </w:r>
      <w:r w:rsidRPr="004C5BBA">
        <w:rPr>
          <w:color w:val="000000" w:themeColor="text1"/>
          <w:szCs w:val="28"/>
        </w:rPr>
        <w:t xml:space="preserve"> предоставления субсидии</w:t>
      </w:r>
      <w:r w:rsidR="00344513" w:rsidRPr="004C5BBA">
        <w:rPr>
          <w:color w:val="000000" w:themeColor="text1"/>
          <w:szCs w:val="28"/>
        </w:rPr>
        <w:t xml:space="preserve">, установленных в </w:t>
      </w:r>
      <w:r w:rsidRPr="004C5BBA">
        <w:rPr>
          <w:color w:val="000000" w:themeColor="text1"/>
          <w:szCs w:val="28"/>
        </w:rPr>
        <w:t>С</w:t>
      </w:r>
      <w:r w:rsidR="00B41D71" w:rsidRPr="004C5BBA">
        <w:rPr>
          <w:color w:val="000000" w:themeColor="text1"/>
          <w:szCs w:val="28"/>
        </w:rPr>
        <w:t>оглашении, с</w:t>
      </w:r>
      <w:r w:rsidR="00344513" w:rsidRPr="004C5BBA">
        <w:rPr>
          <w:color w:val="000000" w:themeColor="text1"/>
          <w:szCs w:val="28"/>
        </w:rPr>
        <w:t>убсидия подлежит возврату в краевой</w:t>
      </w:r>
      <w:r w:rsidR="00344513" w:rsidRPr="00C02485">
        <w:rPr>
          <w:color w:val="000000" w:themeColor="text1"/>
          <w:szCs w:val="28"/>
        </w:rPr>
        <w:t xml:space="preserve"> бюджет на лицевой счет Министерства – в размере, определяемом по формуле:</w:t>
      </w:r>
    </w:p>
    <w:p w14:paraId="7902FEB8" w14:textId="77777777" w:rsidR="002C0B5B" w:rsidRDefault="002C0B5B" w:rsidP="00344513">
      <w:pPr>
        <w:ind w:right="-2" w:firstLine="567"/>
        <w:jc w:val="both"/>
        <w:outlineLvl w:val="0"/>
        <w:rPr>
          <w:color w:val="000000"/>
          <w:szCs w:val="28"/>
        </w:rPr>
      </w:pPr>
    </w:p>
    <w:p w14:paraId="33A4122B" w14:textId="08291522" w:rsidR="002B715F" w:rsidRPr="006A48DC" w:rsidRDefault="00CA4C18" w:rsidP="006A48DC">
      <w:pPr>
        <w:spacing w:line="276" w:lineRule="auto"/>
        <w:ind w:right="-2" w:firstLine="709"/>
        <w:jc w:val="center"/>
        <w:rPr>
          <w:rFonts w:eastAsia="Calibri"/>
          <w:bCs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bCs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 w:eastAsia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="Calibri" w:hAnsi="Cambria Math"/>
                <w:szCs w:val="28"/>
                <w:lang w:eastAsia="en-US"/>
              </w:rPr>
              <m:t>возврата</m:t>
            </m:r>
          </m:sub>
        </m:sSub>
        <m:r>
          <m:rPr>
            <m:sty m:val="b"/>
          </m:rPr>
          <w:rPr>
            <w:rFonts w:ascii="Cambria Math" w:eastAsia="Calibri" w:hAnsi="Cambria Math"/>
            <w:szCs w:val="28"/>
            <w:lang w:eastAsia="en-US"/>
          </w:rPr>
          <m:t xml:space="preserve">= </m:t>
        </m:r>
        <m:sSub>
          <m:sSubPr>
            <m:ctrlPr>
              <w:rPr>
                <w:rFonts w:ascii="Cambria Math" w:eastAsia="Calibri" w:hAnsi="Cambria Math"/>
                <w:bCs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 w:eastAsia="en-US"/>
              </w:rPr>
              <m:t>V</m:t>
            </m:r>
          </m:e>
          <m:sub>
            <m:r>
              <w:rPr>
                <w:rFonts w:ascii="Cambria Math" w:eastAsia="Calibri" w:hAnsi="Cambria Math"/>
                <w:szCs w:val="28"/>
                <w:lang w:eastAsia="en-US"/>
              </w:rPr>
              <m:t>субсидии</m:t>
            </m:r>
          </m:sub>
        </m:sSub>
        <m:r>
          <w:rPr>
            <w:rFonts w:ascii="Cambria Math" w:eastAsia="Calibri" w:hAnsi="Cambria Math"/>
            <w:szCs w:val="28"/>
            <w:lang w:eastAsia="en-US"/>
          </w:rPr>
          <m:t>×</m:t>
        </m:r>
        <m:f>
          <m:fPr>
            <m:ctrlPr>
              <w:rPr>
                <w:rFonts w:ascii="Cambria Math" w:eastAsia="Calibri" w:hAnsi="Cambria Math"/>
                <w:bCs/>
                <w:i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libri" w:hAnsi="Cambria Math"/>
                    <w:bCs/>
                    <w:i/>
                    <w:szCs w:val="28"/>
                    <w:lang w:eastAsia="en-US"/>
                  </w:rPr>
                </m:ctrlPr>
              </m:naryPr>
              <m:sub/>
              <m:sup/>
              <m:e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eastAsia="en-US"/>
                  </w:rPr>
                  <m:t>1</m:t>
                </m:r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i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vertAlign w:val="subscript"/>
                      </w:rPr>
                      <m:t>фактi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Sпланi</m:t>
                    </m:r>
                  </m:den>
                </m:f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)</m:t>
                </m:r>
              </m:e>
            </m:nary>
          </m:num>
          <m:den>
            <m:r>
              <w:rPr>
                <w:rFonts w:ascii="Cambria Math" w:eastAsia="Calibri" w:hAnsi="Cambria Math"/>
                <w:szCs w:val="28"/>
                <w:lang w:eastAsia="en-US"/>
              </w:rPr>
              <m:t>m</m:t>
            </m:r>
          </m:den>
        </m:f>
        <m:r>
          <w:rPr>
            <w:rFonts w:ascii="Cambria Math" w:eastAsia="Calibri" w:hAnsi="Cambria Math"/>
            <w:szCs w:val="28"/>
            <w:lang w:eastAsia="en-US"/>
          </w:rPr>
          <m:t>×</m:t>
        </m:r>
        <m:f>
          <m:fPr>
            <m:ctrlPr>
              <w:rPr>
                <w:rFonts w:ascii="Cambria Math" w:eastAsia="Calibri" w:hAnsi="Cambria Math"/>
                <w:bCs/>
                <w:i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Cs w:val="28"/>
                <w:lang w:eastAsia="en-US"/>
              </w:rPr>
              <m:t>m</m:t>
            </m:r>
          </m:num>
          <m:den>
            <m:r>
              <w:rPr>
                <w:rFonts w:ascii="Cambria Math" w:eastAsia="Calibri" w:hAnsi="Cambria Math"/>
                <w:szCs w:val="28"/>
                <w:lang w:eastAsia="en-US"/>
              </w:rPr>
              <m:t>n</m:t>
            </m:r>
          </m:den>
        </m:f>
        <m:r>
          <w:rPr>
            <w:rFonts w:ascii="Cambria Math" w:eastAsia="Calibri" w:hAnsi="Cambria Math"/>
            <w:szCs w:val="28"/>
            <w:lang w:eastAsia="en-US"/>
          </w:rPr>
          <m:t>×0,1</m:t>
        </m:r>
      </m:oMath>
      <w:r w:rsidR="002B715F" w:rsidRPr="00693C10">
        <w:rPr>
          <w:rFonts w:eastAsia="Calibri"/>
          <w:bCs/>
          <w:szCs w:val="28"/>
          <w:lang w:eastAsia="en-US"/>
        </w:rPr>
        <w:t xml:space="preserve"> , где</w:t>
      </w:r>
      <w:r w:rsidR="002B715F">
        <w:t xml:space="preserve"> </w:t>
      </w:r>
    </w:p>
    <w:p w14:paraId="5C499244" w14:textId="77777777" w:rsidR="002B715F" w:rsidRDefault="002B715F" w:rsidP="002B715F"/>
    <w:p w14:paraId="048ACA63" w14:textId="280D3458" w:rsidR="002B715F" w:rsidRPr="006A48DC" w:rsidRDefault="002B715F" w:rsidP="006A48DC">
      <w:pPr>
        <w:ind w:firstLine="709"/>
        <w:rPr>
          <w:szCs w:val="28"/>
        </w:rPr>
      </w:pPr>
      <w:r w:rsidRPr="006A48DC">
        <w:rPr>
          <w:szCs w:val="28"/>
        </w:rPr>
        <w:t>V</w:t>
      </w:r>
      <w:r w:rsidRPr="006A48DC">
        <w:rPr>
          <w:szCs w:val="28"/>
          <w:vertAlign w:val="subscript"/>
        </w:rPr>
        <w:t>возврата</w:t>
      </w:r>
      <w:r w:rsidR="00183807">
        <w:rPr>
          <w:szCs w:val="28"/>
        </w:rPr>
        <w:t xml:space="preserve"> – </w:t>
      </w:r>
      <w:r w:rsidR="00B41D71">
        <w:rPr>
          <w:szCs w:val="28"/>
        </w:rPr>
        <w:t>объем средств субсидии</w:t>
      </w:r>
      <w:r w:rsidRPr="006A48DC">
        <w:rPr>
          <w:szCs w:val="28"/>
        </w:rPr>
        <w:t>, подлежащ</w:t>
      </w:r>
      <w:r w:rsidR="00B41D71">
        <w:rPr>
          <w:szCs w:val="28"/>
        </w:rPr>
        <w:t>их</w:t>
      </w:r>
      <w:r w:rsidRPr="006A48DC">
        <w:rPr>
          <w:szCs w:val="28"/>
        </w:rPr>
        <w:t xml:space="preserve"> возврату; </w:t>
      </w:r>
    </w:p>
    <w:p w14:paraId="6AB3422C" w14:textId="2FA66410" w:rsidR="002B715F" w:rsidRPr="006A48DC" w:rsidRDefault="002B715F" w:rsidP="0091250C">
      <w:pPr>
        <w:ind w:firstLine="709"/>
        <w:jc w:val="both"/>
        <w:rPr>
          <w:szCs w:val="28"/>
        </w:rPr>
      </w:pPr>
      <w:r w:rsidRPr="006A48DC">
        <w:rPr>
          <w:szCs w:val="28"/>
        </w:rPr>
        <w:t>V</w:t>
      </w:r>
      <w:r w:rsidRPr="006A48DC">
        <w:rPr>
          <w:szCs w:val="28"/>
          <w:vertAlign w:val="subscript"/>
        </w:rPr>
        <w:t>субсидии</w:t>
      </w:r>
      <w:r w:rsidR="00183807">
        <w:rPr>
          <w:szCs w:val="28"/>
        </w:rPr>
        <w:t xml:space="preserve"> – </w:t>
      </w:r>
      <w:r w:rsidR="00B41D71">
        <w:rPr>
          <w:szCs w:val="28"/>
        </w:rPr>
        <w:t>размер с</w:t>
      </w:r>
      <w:r w:rsidRPr="006A48DC">
        <w:rPr>
          <w:szCs w:val="28"/>
        </w:rPr>
        <w:t>убсидии, предоставленной АНО «КВТЦ»</w:t>
      </w:r>
      <w:r w:rsidR="00B41D71">
        <w:rPr>
          <w:szCs w:val="28"/>
        </w:rPr>
        <w:t xml:space="preserve"> в</w:t>
      </w:r>
      <w:r w:rsidR="00E051E6">
        <w:rPr>
          <w:szCs w:val="28"/>
        </w:rPr>
        <w:t xml:space="preserve"> </w:t>
      </w:r>
      <w:r w:rsidR="00B41D71">
        <w:rPr>
          <w:szCs w:val="28"/>
        </w:rPr>
        <w:t>соответствии с частью 4 настоящего Порядка</w:t>
      </w:r>
      <w:r w:rsidRPr="006A48DC">
        <w:rPr>
          <w:szCs w:val="28"/>
        </w:rPr>
        <w:t xml:space="preserve">; </w:t>
      </w:r>
    </w:p>
    <w:p w14:paraId="2AA272B6" w14:textId="12C52425" w:rsidR="002B715F" w:rsidRPr="006A48DC" w:rsidRDefault="002B715F" w:rsidP="006A48DC">
      <w:pPr>
        <w:ind w:firstLine="709"/>
        <w:jc w:val="both"/>
        <w:rPr>
          <w:szCs w:val="28"/>
        </w:rPr>
      </w:pPr>
      <w:r w:rsidRPr="006A48DC">
        <w:rPr>
          <w:szCs w:val="28"/>
        </w:rPr>
        <w:t>S</w:t>
      </w:r>
      <w:r w:rsidRPr="006A48DC">
        <w:rPr>
          <w:szCs w:val="28"/>
          <w:vertAlign w:val="subscript"/>
        </w:rPr>
        <w:t>фактi</w:t>
      </w:r>
      <w:r w:rsidR="00183807">
        <w:rPr>
          <w:szCs w:val="28"/>
        </w:rPr>
        <w:t xml:space="preserve"> – </w:t>
      </w:r>
      <w:r w:rsidRPr="006A48DC">
        <w:rPr>
          <w:szCs w:val="28"/>
        </w:rPr>
        <w:t>фактически достигнутое значение i-го результата предостав</w:t>
      </w:r>
      <w:r w:rsidR="00B41D71">
        <w:rPr>
          <w:szCs w:val="28"/>
        </w:rPr>
        <w:t xml:space="preserve">ления субсидии, установленного </w:t>
      </w:r>
      <w:r w:rsidR="0091250C" w:rsidRPr="004C5BBA">
        <w:rPr>
          <w:szCs w:val="28"/>
          <w:lang w:val="en-US"/>
        </w:rPr>
        <w:t>C</w:t>
      </w:r>
      <w:r w:rsidRPr="004C5BBA">
        <w:rPr>
          <w:szCs w:val="28"/>
        </w:rPr>
        <w:t>оглаш</w:t>
      </w:r>
      <w:r w:rsidRPr="006A48DC">
        <w:rPr>
          <w:szCs w:val="28"/>
        </w:rPr>
        <w:t xml:space="preserve">ением; </w:t>
      </w:r>
    </w:p>
    <w:p w14:paraId="7FA162B6" w14:textId="00C546EA" w:rsidR="002B715F" w:rsidRPr="004C5BBA" w:rsidRDefault="00183807" w:rsidP="00B41D71">
      <w:pPr>
        <w:ind w:firstLine="708"/>
        <w:jc w:val="both"/>
        <w:rPr>
          <w:szCs w:val="28"/>
        </w:rPr>
      </w:pPr>
      <w:r w:rsidRPr="004C5BBA">
        <w:rPr>
          <w:szCs w:val="28"/>
        </w:rPr>
        <w:lastRenderedPageBreak/>
        <w:t>S</w:t>
      </w:r>
      <w:r w:rsidRPr="004C5BBA">
        <w:rPr>
          <w:szCs w:val="28"/>
          <w:vertAlign w:val="subscript"/>
        </w:rPr>
        <w:t>планi</w:t>
      </w:r>
      <w:r w:rsidRPr="004C5BBA">
        <w:rPr>
          <w:szCs w:val="28"/>
        </w:rPr>
        <w:t xml:space="preserve"> – </w:t>
      </w:r>
      <w:r w:rsidR="002B715F" w:rsidRPr="004C5BBA">
        <w:rPr>
          <w:szCs w:val="28"/>
        </w:rPr>
        <w:t xml:space="preserve">плановое значение i-го результата предоставления </w:t>
      </w:r>
      <w:r w:rsidR="00B41D71" w:rsidRPr="004C5BBA">
        <w:rPr>
          <w:szCs w:val="28"/>
        </w:rPr>
        <w:t>с</w:t>
      </w:r>
      <w:r w:rsidR="002B715F" w:rsidRPr="004C5BBA">
        <w:rPr>
          <w:szCs w:val="28"/>
        </w:rPr>
        <w:t xml:space="preserve">убсидии, установленного </w:t>
      </w:r>
      <w:r w:rsidR="0091250C" w:rsidRPr="004C5BBA">
        <w:rPr>
          <w:szCs w:val="28"/>
          <w:lang w:val="en-US"/>
        </w:rPr>
        <w:t>C</w:t>
      </w:r>
      <w:r w:rsidR="002B715F" w:rsidRPr="004C5BBA">
        <w:rPr>
          <w:szCs w:val="28"/>
        </w:rPr>
        <w:t xml:space="preserve">оглашением; </w:t>
      </w:r>
    </w:p>
    <w:p w14:paraId="685D12C9" w14:textId="31245323" w:rsidR="002B715F" w:rsidRPr="004C5BBA" w:rsidRDefault="0091250C" w:rsidP="00B41D71">
      <w:pPr>
        <w:ind w:firstLine="708"/>
        <w:jc w:val="both"/>
        <w:rPr>
          <w:szCs w:val="28"/>
        </w:rPr>
      </w:pPr>
      <w:r w:rsidRPr="004C5BBA">
        <w:rPr>
          <w:szCs w:val="28"/>
          <w:lang w:val="en-US"/>
        </w:rPr>
        <w:t>m</w:t>
      </w:r>
      <w:r w:rsidR="00183807" w:rsidRPr="004C5BBA">
        <w:rPr>
          <w:szCs w:val="28"/>
        </w:rPr>
        <w:t xml:space="preserve"> – </w:t>
      </w:r>
      <w:r w:rsidR="002B715F" w:rsidRPr="004C5BBA">
        <w:rPr>
          <w:szCs w:val="28"/>
        </w:rPr>
        <w:t xml:space="preserve">количество недостигнутых результатов предоставления </w:t>
      </w:r>
      <w:r w:rsidR="00B41D71" w:rsidRPr="004C5BBA">
        <w:rPr>
          <w:szCs w:val="28"/>
        </w:rPr>
        <w:t>с</w:t>
      </w:r>
      <w:r w:rsidR="002B715F" w:rsidRPr="004C5BBA">
        <w:rPr>
          <w:szCs w:val="28"/>
        </w:rPr>
        <w:t xml:space="preserve">убсидии, установленных Соглашением; </w:t>
      </w:r>
    </w:p>
    <w:p w14:paraId="02B60BFC" w14:textId="49D5B315" w:rsidR="002B715F" w:rsidRPr="006A48DC" w:rsidRDefault="00183807" w:rsidP="00B41D71">
      <w:pPr>
        <w:ind w:firstLine="708"/>
        <w:jc w:val="both"/>
        <w:rPr>
          <w:szCs w:val="28"/>
        </w:rPr>
      </w:pPr>
      <w:r w:rsidRPr="004C5BBA">
        <w:rPr>
          <w:szCs w:val="28"/>
        </w:rPr>
        <w:t xml:space="preserve">n – </w:t>
      </w:r>
      <w:r w:rsidR="002B715F" w:rsidRPr="004C5BBA">
        <w:rPr>
          <w:szCs w:val="28"/>
        </w:rPr>
        <w:t>общее количес</w:t>
      </w:r>
      <w:r w:rsidR="00B41D71" w:rsidRPr="004C5BBA">
        <w:rPr>
          <w:szCs w:val="28"/>
        </w:rPr>
        <w:t xml:space="preserve">тво результатов предоставления субсидии, установленных </w:t>
      </w:r>
      <w:r w:rsidR="0091250C" w:rsidRPr="004C5BBA">
        <w:rPr>
          <w:szCs w:val="28"/>
          <w:lang w:val="en-US"/>
        </w:rPr>
        <w:t>C</w:t>
      </w:r>
      <w:r w:rsidR="002B715F" w:rsidRPr="004C5BBA">
        <w:rPr>
          <w:szCs w:val="28"/>
        </w:rPr>
        <w:t>оглашением.</w:t>
      </w:r>
      <w:r w:rsidR="002B715F" w:rsidRPr="006A48DC">
        <w:rPr>
          <w:szCs w:val="28"/>
        </w:rPr>
        <w:t xml:space="preserve"> </w:t>
      </w:r>
    </w:p>
    <w:p w14:paraId="43B12B33" w14:textId="7B0D8AC3" w:rsidR="002B715F" w:rsidRPr="00565F6D" w:rsidRDefault="00B41D71" w:rsidP="002B715F">
      <w:pPr>
        <w:ind w:firstLine="709"/>
        <w:jc w:val="both"/>
        <w:rPr>
          <w:szCs w:val="28"/>
        </w:rPr>
      </w:pPr>
      <w:r w:rsidRPr="00565F6D">
        <w:rPr>
          <w:szCs w:val="28"/>
        </w:rPr>
        <w:t>3</w:t>
      </w:r>
      <w:r w:rsidR="00693C10">
        <w:rPr>
          <w:szCs w:val="28"/>
        </w:rPr>
        <w:t>2</w:t>
      </w:r>
      <w:r w:rsidR="002B715F" w:rsidRPr="00565F6D">
        <w:rPr>
          <w:szCs w:val="28"/>
        </w:rPr>
        <w:t xml:space="preserve">. Письменное требование об обеспечении возврата Субсидии направляется Министерством АНО «КВТЦ» в течение 5 рабочих дней со дня выявления обстоятельств, указанных в </w:t>
      </w:r>
      <w:r w:rsidR="009C0C5A" w:rsidRPr="00565F6D">
        <w:rPr>
          <w:szCs w:val="28"/>
        </w:rPr>
        <w:t xml:space="preserve">части </w:t>
      </w:r>
      <w:r w:rsidR="00565F6D" w:rsidRPr="00565F6D">
        <w:rPr>
          <w:szCs w:val="28"/>
        </w:rPr>
        <w:t>3</w:t>
      </w:r>
      <w:r w:rsidR="00693C10" w:rsidRPr="00693C10">
        <w:rPr>
          <w:szCs w:val="28"/>
        </w:rPr>
        <w:t>0</w:t>
      </w:r>
      <w:r w:rsidR="002B715F" w:rsidRPr="00565F6D">
        <w:rPr>
          <w:szCs w:val="28"/>
        </w:rPr>
        <w:t xml:space="preserve"> настоящего Порядка. </w:t>
      </w:r>
    </w:p>
    <w:p w14:paraId="460B4736" w14:textId="2D598A54" w:rsidR="00F663D5" w:rsidRPr="00C02485" w:rsidRDefault="00F663D5" w:rsidP="00F663D5">
      <w:pPr>
        <w:ind w:firstLine="709"/>
        <w:jc w:val="both"/>
        <w:rPr>
          <w:szCs w:val="28"/>
        </w:rPr>
      </w:pPr>
      <w:r w:rsidRPr="00C02485">
        <w:rPr>
          <w:szCs w:val="28"/>
        </w:rPr>
        <w:t>Письменное требование о возврате средств субсидии направляется Министерством АНО «КВТЦ» в течение 5 рабочих дней со дня выявления нарушений по фактам проверок, проведенных Министерством, посредством заказного почтового отправления или на адрес электронной почты, или иным способом, обеспечивающим подтверждение получения указанного требования АНО «КВТЦ».</w:t>
      </w:r>
    </w:p>
    <w:p w14:paraId="57805DC5" w14:textId="49860FA0" w:rsidR="00F663D5" w:rsidRPr="00C02485" w:rsidRDefault="00F663D5" w:rsidP="00F663D5">
      <w:pPr>
        <w:ind w:firstLine="709"/>
        <w:jc w:val="both"/>
        <w:rPr>
          <w:szCs w:val="28"/>
        </w:rPr>
      </w:pPr>
      <w:r w:rsidRPr="00C02485">
        <w:rPr>
          <w:szCs w:val="28"/>
        </w:rPr>
        <w:t>3</w:t>
      </w:r>
      <w:r w:rsidR="00693C10" w:rsidRPr="00693C10">
        <w:rPr>
          <w:szCs w:val="28"/>
        </w:rPr>
        <w:t>3</w:t>
      </w:r>
      <w:r w:rsidRPr="00C02485">
        <w:rPr>
          <w:szCs w:val="28"/>
        </w:rPr>
        <w:t xml:space="preserve">. </w:t>
      </w:r>
      <w:r w:rsidR="002B715F" w:rsidRPr="00C02485">
        <w:rPr>
          <w:szCs w:val="28"/>
        </w:rPr>
        <w:t>При невозврате средств субсидии в сроки, установленные част</w:t>
      </w:r>
      <w:r w:rsidR="00693C10">
        <w:rPr>
          <w:szCs w:val="28"/>
        </w:rPr>
        <w:t>ями 29</w:t>
      </w:r>
      <w:r w:rsidR="00565F6D">
        <w:rPr>
          <w:szCs w:val="28"/>
        </w:rPr>
        <w:t xml:space="preserve"> и 3</w:t>
      </w:r>
      <w:r w:rsidR="00693C10" w:rsidRPr="00693C10">
        <w:rPr>
          <w:szCs w:val="28"/>
        </w:rPr>
        <w:t>0</w:t>
      </w:r>
      <w:r w:rsidR="00B41D71" w:rsidRPr="00C02485">
        <w:rPr>
          <w:szCs w:val="28"/>
        </w:rPr>
        <w:t xml:space="preserve"> </w:t>
      </w:r>
      <w:r w:rsidR="002B715F" w:rsidRPr="00C02485">
        <w:rPr>
          <w:szCs w:val="28"/>
        </w:rPr>
        <w:t>настоящего Порядка, Министерство принимает необходимые меры по взысканию подлеж</w:t>
      </w:r>
      <w:r w:rsidR="00B41D71" w:rsidRPr="00C02485">
        <w:rPr>
          <w:szCs w:val="28"/>
        </w:rPr>
        <w:t>ащей возврату в краевой бюджет с</w:t>
      </w:r>
      <w:r w:rsidR="002B715F" w:rsidRPr="00C02485">
        <w:rPr>
          <w:szCs w:val="28"/>
        </w:rPr>
        <w:t>убсидии в судебном порядке в срок не позднее 30 рабочих дней со дня, когда Министерству стало известно о неисполнении АНО «КВТЦ» обязанности возвратить денежные средства</w:t>
      </w:r>
      <w:r w:rsidRPr="00C02485">
        <w:rPr>
          <w:szCs w:val="28"/>
        </w:rPr>
        <w:t xml:space="preserve"> </w:t>
      </w:r>
      <w:r w:rsidRPr="00565F6D">
        <w:rPr>
          <w:szCs w:val="28"/>
        </w:rPr>
        <w:t>субсидии</w:t>
      </w:r>
      <w:r w:rsidRPr="00C02485">
        <w:rPr>
          <w:szCs w:val="28"/>
        </w:rPr>
        <w:t xml:space="preserve"> </w:t>
      </w:r>
      <w:r w:rsidR="002B715F" w:rsidRPr="00C02485">
        <w:rPr>
          <w:szCs w:val="28"/>
        </w:rPr>
        <w:t>в краевой бюджет</w:t>
      </w:r>
      <w:r w:rsidR="002C0B5B" w:rsidRPr="00C02485">
        <w:rPr>
          <w:szCs w:val="28"/>
        </w:rPr>
        <w:t>.</w:t>
      </w:r>
    </w:p>
    <w:p w14:paraId="2646BF4E" w14:textId="67AF95E1" w:rsidR="0091250C" w:rsidRPr="00565F6D" w:rsidRDefault="00F663D5" w:rsidP="00F663D5">
      <w:pPr>
        <w:ind w:firstLine="709"/>
        <w:jc w:val="both"/>
        <w:rPr>
          <w:szCs w:val="28"/>
        </w:rPr>
      </w:pPr>
      <w:r w:rsidRPr="00565F6D">
        <w:rPr>
          <w:szCs w:val="28"/>
        </w:rPr>
        <w:t>3</w:t>
      </w:r>
      <w:r w:rsidR="00693C10" w:rsidRPr="00693C10">
        <w:rPr>
          <w:szCs w:val="28"/>
        </w:rPr>
        <w:t>4</w:t>
      </w:r>
      <w:r w:rsidRPr="00565F6D">
        <w:rPr>
          <w:szCs w:val="28"/>
        </w:rPr>
        <w:t xml:space="preserve">. </w:t>
      </w:r>
      <w:r w:rsidR="0091250C" w:rsidRPr="00565F6D">
        <w:rPr>
          <w:szCs w:val="28"/>
        </w:rPr>
        <w:t>В случае выявления</w:t>
      </w:r>
      <w:r w:rsidR="00907637" w:rsidRPr="00565F6D">
        <w:rPr>
          <w:szCs w:val="28"/>
        </w:rPr>
        <w:t xml:space="preserve"> нарушения условий и порядка предоставления субсидии</w:t>
      </w:r>
      <w:r w:rsidR="0091250C" w:rsidRPr="00565F6D">
        <w:rPr>
          <w:szCs w:val="28"/>
        </w:rPr>
        <w:t>, в том числе по фактам проверок, проведенных Министерством и органами государственного финансового контроля в соответствии с частью 2</w:t>
      </w:r>
      <w:r w:rsidR="00693C10" w:rsidRPr="00693C10">
        <w:rPr>
          <w:szCs w:val="28"/>
        </w:rPr>
        <w:t>7</w:t>
      </w:r>
      <w:r w:rsidR="0091250C" w:rsidRPr="00565F6D">
        <w:rPr>
          <w:szCs w:val="28"/>
        </w:rPr>
        <w:t xml:space="preserve"> настоящего Порядка, </w:t>
      </w:r>
      <w:r w:rsidRPr="00565F6D">
        <w:rPr>
          <w:szCs w:val="28"/>
        </w:rPr>
        <w:t xml:space="preserve">лица, получившие средства на основании договоров, заключенных с АНО «КВТЦ», </w:t>
      </w:r>
      <w:r w:rsidR="0091250C" w:rsidRPr="00565F6D">
        <w:rPr>
          <w:szCs w:val="28"/>
        </w:rPr>
        <w:t>обязаны возвратить в сроки, не превышающи</w:t>
      </w:r>
      <w:r w:rsidR="00565F6D" w:rsidRPr="00565F6D">
        <w:rPr>
          <w:szCs w:val="28"/>
        </w:rPr>
        <w:t>е сроки, указанные в части 31</w:t>
      </w:r>
      <w:r w:rsidR="0091250C" w:rsidRPr="00565F6D">
        <w:rPr>
          <w:szCs w:val="28"/>
        </w:rPr>
        <w:t xml:space="preserve"> настоящего Порядка, соответствующие средства на счет </w:t>
      </w:r>
      <w:r w:rsidR="00907637" w:rsidRPr="00565F6D">
        <w:rPr>
          <w:szCs w:val="28"/>
        </w:rPr>
        <w:t>АНО «КВТЦ»</w:t>
      </w:r>
      <w:r w:rsidR="0091250C" w:rsidRPr="00565F6D">
        <w:rPr>
          <w:szCs w:val="28"/>
        </w:rPr>
        <w:t xml:space="preserve"> в целях последующего возврата указанных средств </w:t>
      </w:r>
      <w:r w:rsidR="00907637" w:rsidRPr="00565F6D">
        <w:rPr>
          <w:szCs w:val="28"/>
        </w:rPr>
        <w:t>АНО «КВТЦ»</w:t>
      </w:r>
      <w:r w:rsidR="0091250C" w:rsidRPr="00565F6D">
        <w:rPr>
          <w:szCs w:val="28"/>
        </w:rPr>
        <w:t xml:space="preserve"> в краевой бюджет в течение 10 рабочих дней со дня поступления средств на счет </w:t>
      </w:r>
      <w:r w:rsidR="00907637" w:rsidRPr="00565F6D">
        <w:rPr>
          <w:szCs w:val="28"/>
        </w:rPr>
        <w:t>АНО «КВТЦ»</w:t>
      </w:r>
      <w:r w:rsidR="0091250C" w:rsidRPr="00565F6D">
        <w:rPr>
          <w:szCs w:val="28"/>
        </w:rPr>
        <w:t>.</w:t>
      </w:r>
    </w:p>
    <w:p w14:paraId="0325E4A3" w14:textId="39A203A3" w:rsidR="0091250C" w:rsidRPr="00565F6D" w:rsidRDefault="00565F6D" w:rsidP="00F663D5">
      <w:pPr>
        <w:ind w:firstLine="709"/>
        <w:jc w:val="both"/>
        <w:rPr>
          <w:szCs w:val="28"/>
        </w:rPr>
      </w:pPr>
      <w:r w:rsidRPr="00565F6D">
        <w:rPr>
          <w:szCs w:val="28"/>
        </w:rPr>
        <w:t>3</w:t>
      </w:r>
      <w:r w:rsidR="00693C10" w:rsidRPr="00693C10">
        <w:rPr>
          <w:szCs w:val="28"/>
        </w:rPr>
        <w:t>5</w:t>
      </w:r>
      <w:r w:rsidRPr="00565F6D">
        <w:rPr>
          <w:szCs w:val="28"/>
        </w:rPr>
        <w:t xml:space="preserve">. </w:t>
      </w:r>
      <w:r w:rsidR="0091250C" w:rsidRPr="00565F6D">
        <w:rPr>
          <w:szCs w:val="28"/>
        </w:rPr>
        <w:t xml:space="preserve">Письменное требование о возврате средств, полученных за счет средств субсидии, направляется </w:t>
      </w:r>
      <w:r w:rsidR="00907637" w:rsidRPr="00565F6D">
        <w:rPr>
          <w:szCs w:val="28"/>
        </w:rPr>
        <w:t>АНО «КВТЦ»</w:t>
      </w:r>
      <w:r w:rsidR="0091250C" w:rsidRPr="00565F6D">
        <w:rPr>
          <w:szCs w:val="28"/>
        </w:rPr>
        <w:t xml:space="preserve"> лицам, получившим средства на основании договоров, заключенных с </w:t>
      </w:r>
      <w:r w:rsidR="00907637" w:rsidRPr="00565F6D">
        <w:rPr>
          <w:szCs w:val="28"/>
        </w:rPr>
        <w:t>АНО «КВТЦ»</w:t>
      </w:r>
      <w:r w:rsidR="0091250C" w:rsidRPr="00565F6D">
        <w:rPr>
          <w:szCs w:val="28"/>
        </w:rPr>
        <w:t>, и нарушившим порядок и условия предоставления субсидии, в течение 15 рабочих дней со дня выявления нарушений по фактам проверок, проведенных Министерством.</w:t>
      </w:r>
    </w:p>
    <w:p w14:paraId="7D0AE0F8" w14:textId="12C5433C" w:rsidR="00C02485" w:rsidRPr="00C02485" w:rsidRDefault="00565F6D" w:rsidP="00C02485">
      <w:pPr>
        <w:ind w:firstLine="709"/>
        <w:jc w:val="both"/>
        <w:rPr>
          <w:szCs w:val="28"/>
        </w:rPr>
      </w:pPr>
      <w:r w:rsidRPr="00565F6D">
        <w:rPr>
          <w:szCs w:val="28"/>
        </w:rPr>
        <w:t>3</w:t>
      </w:r>
      <w:r w:rsidR="00693C10" w:rsidRPr="00693C10">
        <w:rPr>
          <w:szCs w:val="28"/>
        </w:rPr>
        <w:t>6</w:t>
      </w:r>
      <w:r w:rsidR="00907637" w:rsidRPr="00565F6D">
        <w:rPr>
          <w:szCs w:val="28"/>
        </w:rPr>
        <w:t xml:space="preserve">. </w:t>
      </w:r>
      <w:r w:rsidR="0091250C" w:rsidRPr="00565F6D">
        <w:rPr>
          <w:szCs w:val="28"/>
        </w:rPr>
        <w:t>В случае невозвра</w:t>
      </w:r>
      <w:r w:rsidR="00693C10">
        <w:rPr>
          <w:szCs w:val="28"/>
        </w:rPr>
        <w:t>та лицами, указанными в части 34</w:t>
      </w:r>
      <w:r w:rsidR="0091250C" w:rsidRPr="00565F6D">
        <w:rPr>
          <w:szCs w:val="28"/>
        </w:rPr>
        <w:t xml:space="preserve"> настоящего Порядка, средств, полученных за счет средств субсидии, на счет </w:t>
      </w:r>
      <w:r w:rsidR="00C02485" w:rsidRPr="00565F6D">
        <w:rPr>
          <w:szCs w:val="28"/>
        </w:rPr>
        <w:t>АНО «КВТЦ» в сроки, указанные в требовании о возврате средств, полученных за счет средств субсидии, АНО «КВТЦ» 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АНО «КВТЦ» стало известно о неисполнении лицами, указанными в части 3</w:t>
      </w:r>
      <w:r w:rsidR="00693C10" w:rsidRPr="00693C10">
        <w:rPr>
          <w:szCs w:val="28"/>
        </w:rPr>
        <w:t>4</w:t>
      </w:r>
      <w:r w:rsidR="00C02485" w:rsidRPr="00565F6D">
        <w:rPr>
          <w:szCs w:val="28"/>
        </w:rPr>
        <w:t xml:space="preserve"> настоящего Порядка, обязанности возвратить средства, полученные за счет средств субсидии, на счет АНО «КВТЦ».</w:t>
      </w:r>
    </w:p>
    <w:p w14:paraId="7CF40D18" w14:textId="3AC561D6" w:rsidR="00C02485" w:rsidRDefault="00C02485" w:rsidP="00F663D5">
      <w:pPr>
        <w:ind w:firstLine="709"/>
        <w:jc w:val="both"/>
        <w:rPr>
          <w:szCs w:val="28"/>
        </w:rPr>
      </w:pPr>
    </w:p>
    <w:p w14:paraId="55E4AB5A" w14:textId="4AB42A43" w:rsidR="00C02485" w:rsidRDefault="00C02485" w:rsidP="00693C10">
      <w:pPr>
        <w:jc w:val="both"/>
        <w:rPr>
          <w:szCs w:val="28"/>
          <w:highlight w:val="red"/>
        </w:rPr>
        <w:sectPr w:rsidR="00C02485" w:rsidSect="008324B7">
          <w:headerReference w:type="default" r:id="rId13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bookmarkStart w:id="2" w:name="_GoBack"/>
      <w:bookmarkEnd w:id="2"/>
    </w:p>
    <w:p w14:paraId="1929D654" w14:textId="6CE7D187" w:rsidR="008A0351" w:rsidRDefault="008A0351" w:rsidP="007A3A4D">
      <w:pPr>
        <w:suppressAutoHyphens/>
        <w:ind w:left="5670" w:right="-2"/>
        <w:jc w:val="both"/>
        <w:rPr>
          <w:szCs w:val="28"/>
        </w:rPr>
      </w:pPr>
      <w:r w:rsidRPr="007A3A4D">
        <w:rPr>
          <w:szCs w:val="28"/>
        </w:rPr>
        <w:lastRenderedPageBreak/>
        <w:t xml:space="preserve">Приложение к Порядку </w:t>
      </w:r>
      <w:r w:rsidR="00C02485" w:rsidRPr="007A3A4D">
        <w:t xml:space="preserve">предоставления из краевого бюджета субсидии автономной некоммерческой организации «Камчатский выставочно-туристический центр» </w:t>
      </w:r>
      <w:r w:rsidR="007A3A4D" w:rsidRPr="007A3A4D">
        <w:t>в целях финансового обеспечения затрат, направленных на доступ субъектов малого и среднего предпринимательства к экспортной поддержке</w:t>
      </w:r>
    </w:p>
    <w:p w14:paraId="0D1A483F" w14:textId="427BA8FE" w:rsidR="008A0351" w:rsidRDefault="008A0351" w:rsidP="008A0351">
      <w:pPr>
        <w:ind w:firstLine="709"/>
        <w:jc w:val="right"/>
        <w:rPr>
          <w:szCs w:val="28"/>
        </w:rPr>
      </w:pPr>
    </w:p>
    <w:p w14:paraId="1D0EE1C8" w14:textId="43C503D6" w:rsidR="008A0351" w:rsidRDefault="006A0285" w:rsidP="008A0351">
      <w:pPr>
        <w:jc w:val="center"/>
        <w:rPr>
          <w:szCs w:val="28"/>
        </w:rPr>
      </w:pPr>
      <w:r>
        <w:rPr>
          <w:szCs w:val="28"/>
        </w:rPr>
        <w:t>Перечень</w:t>
      </w:r>
    </w:p>
    <w:p w14:paraId="7AB90CDD" w14:textId="77777777" w:rsidR="00A329FA" w:rsidRDefault="00A329FA" w:rsidP="00A329FA">
      <w:pPr>
        <w:jc w:val="center"/>
      </w:pPr>
      <w:r>
        <w:t xml:space="preserve">направлений расходов, источником финансового обеспечения </w:t>
      </w:r>
    </w:p>
    <w:p w14:paraId="795388B1" w14:textId="74BC669A" w:rsidR="00A329FA" w:rsidRPr="00A329FA" w:rsidRDefault="00A329FA" w:rsidP="00A329FA">
      <w:pPr>
        <w:jc w:val="center"/>
      </w:pPr>
      <w:r>
        <w:t xml:space="preserve">которых является субсидия </w:t>
      </w:r>
    </w:p>
    <w:p w14:paraId="749F1FEA" w14:textId="56B4DD4B" w:rsidR="00A329FA" w:rsidRPr="00A329FA" w:rsidRDefault="00A329FA" w:rsidP="00A329FA">
      <w:pPr>
        <w:ind w:right="-2" w:firstLine="709"/>
        <w:jc w:val="both"/>
        <w:outlineLvl w:val="0"/>
      </w:pPr>
    </w:p>
    <w:p w14:paraId="739A5824" w14:textId="03D96C23" w:rsidR="00A329FA" w:rsidRDefault="00A329FA" w:rsidP="00A329FA">
      <w:pPr>
        <w:ind w:right="-2" w:firstLine="709"/>
        <w:jc w:val="both"/>
        <w:outlineLvl w:val="0"/>
      </w:pPr>
      <w:r w:rsidRPr="00A329FA">
        <w:t xml:space="preserve">1. </w:t>
      </w:r>
      <w:r>
        <w:t>О</w:t>
      </w:r>
      <w:r w:rsidRPr="00A329FA">
        <w:t>рганизационные расходы Центра поддержки эк</w:t>
      </w:r>
      <w:r w:rsidR="007A3A4D">
        <w:t>спорта АНО «КВТЦ» (далее – ЦПЭ)</w:t>
      </w:r>
      <w:r w:rsidRPr="00A329FA">
        <w:t>:</w:t>
      </w:r>
    </w:p>
    <w:p w14:paraId="471630AA" w14:textId="212F0374" w:rsidR="0080693F" w:rsidRDefault="0080693F" w:rsidP="00A329FA">
      <w:pPr>
        <w:ind w:right="-2" w:firstLine="709"/>
        <w:jc w:val="both"/>
        <w:outlineLvl w:val="0"/>
      </w:pPr>
      <w:r w:rsidRPr="005F1E86">
        <w:t xml:space="preserve">1) </w:t>
      </w:r>
      <w:r>
        <w:t>фонд оплаты труда;</w:t>
      </w:r>
    </w:p>
    <w:p w14:paraId="23A42F8A" w14:textId="4F22398C" w:rsidR="0080693F" w:rsidRPr="0080693F" w:rsidRDefault="0080693F" w:rsidP="00A329FA">
      <w:pPr>
        <w:ind w:right="-2" w:firstLine="709"/>
        <w:jc w:val="both"/>
        <w:outlineLvl w:val="0"/>
      </w:pPr>
      <w:r>
        <w:t>2) начисления на оплату труда;</w:t>
      </w:r>
    </w:p>
    <w:p w14:paraId="5400DEDA" w14:textId="593EB51D" w:rsidR="008A0351" w:rsidRPr="00A329FA" w:rsidRDefault="0080693F" w:rsidP="008A0351">
      <w:pPr>
        <w:ind w:right="-2" w:firstLine="709"/>
        <w:jc w:val="both"/>
        <w:outlineLvl w:val="0"/>
      </w:pPr>
      <w:r>
        <w:t>3</w:t>
      </w:r>
      <w:r w:rsidR="008A0351" w:rsidRPr="00A329FA">
        <w:t>) услуги связи;</w:t>
      </w:r>
    </w:p>
    <w:p w14:paraId="40722856" w14:textId="1E6FF526" w:rsidR="008A0351" w:rsidRPr="00A329FA" w:rsidRDefault="0080693F" w:rsidP="008A0351">
      <w:pPr>
        <w:ind w:right="-2" w:firstLine="709"/>
        <w:jc w:val="both"/>
        <w:outlineLvl w:val="0"/>
      </w:pPr>
      <w:r>
        <w:t>4</w:t>
      </w:r>
      <w:r w:rsidR="008A0351" w:rsidRPr="00A329FA">
        <w:t xml:space="preserve">) коммунальные услуги, включая аренду (субаренду) помещений; </w:t>
      </w:r>
    </w:p>
    <w:p w14:paraId="76824E98" w14:textId="6463D2B9" w:rsidR="008A0351" w:rsidRPr="00A329FA" w:rsidRDefault="0080693F" w:rsidP="008A0351">
      <w:pPr>
        <w:ind w:right="-2" w:firstLine="709"/>
        <w:jc w:val="both"/>
        <w:outlineLvl w:val="0"/>
      </w:pPr>
      <w:r>
        <w:t>5</w:t>
      </w:r>
      <w:r w:rsidR="008A0351" w:rsidRPr="00A329FA">
        <w:t xml:space="preserve">) доступ к российским и международным информационным порталам и базам данных по тематике внешнеэкономической деятельности; </w:t>
      </w:r>
    </w:p>
    <w:p w14:paraId="000E17E1" w14:textId="4520A450" w:rsidR="008A0351" w:rsidRPr="00A329FA" w:rsidRDefault="0080693F" w:rsidP="008A0351">
      <w:pPr>
        <w:ind w:right="-2" w:firstLine="709"/>
        <w:jc w:val="both"/>
        <w:outlineLvl w:val="0"/>
      </w:pPr>
      <w:r>
        <w:t>6</w:t>
      </w:r>
      <w:r w:rsidR="008A0351" w:rsidRPr="00A329FA">
        <w:t xml:space="preserve">) услуги сертификации/инспекции ЦПЭ; </w:t>
      </w:r>
    </w:p>
    <w:p w14:paraId="37B6D38D" w14:textId="79A0F4FF" w:rsidR="008A0351" w:rsidRPr="00A329FA" w:rsidRDefault="0080693F" w:rsidP="008A0351">
      <w:pPr>
        <w:ind w:right="-2" w:firstLine="709"/>
        <w:jc w:val="both"/>
        <w:outlineLvl w:val="0"/>
      </w:pPr>
      <w:r>
        <w:t>7</w:t>
      </w:r>
      <w:r w:rsidR="008A0351" w:rsidRPr="00A329FA">
        <w:t xml:space="preserve">) командировочные расходы сотрудников ЦПЭ; </w:t>
      </w:r>
    </w:p>
    <w:p w14:paraId="3995C208" w14:textId="00AED697" w:rsidR="00A329FA" w:rsidRDefault="0080693F" w:rsidP="008A0351">
      <w:pPr>
        <w:ind w:right="-2" w:firstLine="709"/>
        <w:jc w:val="both"/>
        <w:outlineLvl w:val="0"/>
      </w:pPr>
      <w:r>
        <w:t>8</w:t>
      </w:r>
      <w:r w:rsidR="008A0351" w:rsidRPr="00A329FA">
        <w:t>) обучение, курсы повышения квалификации сотрудников ЦП</w:t>
      </w:r>
      <w:r w:rsidR="00A329FA">
        <w:t>Э.</w:t>
      </w:r>
    </w:p>
    <w:p w14:paraId="27AB773C" w14:textId="235FFD8A" w:rsidR="008A0351" w:rsidRPr="00A329FA" w:rsidRDefault="00731B89" w:rsidP="008A0351">
      <w:pPr>
        <w:ind w:right="-2" w:firstLine="709"/>
        <w:jc w:val="both"/>
        <w:outlineLvl w:val="0"/>
      </w:pPr>
      <w:r>
        <w:t>2</w:t>
      </w:r>
      <w:r w:rsidR="00A329FA">
        <w:t>. П</w:t>
      </w:r>
      <w:r w:rsidR="008A0351" w:rsidRPr="00A329FA">
        <w:t>опуляризаци</w:t>
      </w:r>
      <w:r w:rsidR="00A329FA">
        <w:t>я</w:t>
      </w:r>
      <w:r w:rsidR="008A0351" w:rsidRPr="00A329FA">
        <w:t xml:space="preserve"> образа экспортера и деятельности ЦПЭ: </w:t>
      </w:r>
    </w:p>
    <w:p w14:paraId="7809FF4D" w14:textId="3C1D8963" w:rsidR="008A0351" w:rsidRPr="00A329FA" w:rsidRDefault="00A329FA" w:rsidP="008A0351">
      <w:pPr>
        <w:ind w:right="-2" w:firstLine="709"/>
        <w:jc w:val="both"/>
        <w:outlineLvl w:val="0"/>
      </w:pPr>
      <w:r>
        <w:t>1</w:t>
      </w:r>
      <w:r w:rsidR="008A0351" w:rsidRPr="00A329FA">
        <w:t>) продвижение информации о деятельности ЦПЭ в средствах массовой информации и в информационно-телекоммуникационной сети «Интернет», в том числе продвижение аккаунтов ЦПЭ в социальных сетях в информационно</w:t>
      </w:r>
      <w:r>
        <w:t>-</w:t>
      </w:r>
      <w:r w:rsidR="008A0351" w:rsidRPr="00A329FA">
        <w:t xml:space="preserve">телекоммуникационной сети «Интернет», информационное сопровождение проводимых ЦПЭ мероприятий в средствах массовой информации; </w:t>
      </w:r>
    </w:p>
    <w:p w14:paraId="32942A41" w14:textId="481594E8" w:rsidR="008A0351" w:rsidRPr="00A329FA" w:rsidRDefault="00A329FA" w:rsidP="008A0351">
      <w:pPr>
        <w:ind w:right="-2" w:firstLine="709"/>
        <w:jc w:val="both"/>
        <w:outlineLvl w:val="0"/>
      </w:pPr>
      <w:r>
        <w:t>2</w:t>
      </w:r>
      <w:r w:rsidR="008A0351" w:rsidRPr="00A329FA">
        <w:t xml:space="preserve">) создание и (или) обеспечение работы сайта ЦПЭ в информационно-телекоммуникационной сети «Интернет», включая его модернизацию; </w:t>
      </w:r>
    </w:p>
    <w:p w14:paraId="7925CE0F" w14:textId="42E988A4" w:rsidR="008A0351" w:rsidRPr="00A329FA" w:rsidRDefault="00A329FA" w:rsidP="008A0351">
      <w:pPr>
        <w:ind w:right="-2" w:firstLine="709"/>
        <w:jc w:val="both"/>
        <w:outlineLvl w:val="0"/>
      </w:pPr>
      <w:r>
        <w:t>3</w:t>
      </w:r>
      <w:r w:rsidR="008A0351" w:rsidRPr="00A329FA">
        <w:t xml:space="preserve">) услуги ребрендинга ЦПЭ, в том числе оплата расходов на внедрение корпоративного стиля, включая изготовление сувенирной продукции, вывесок, баннеров; </w:t>
      </w:r>
    </w:p>
    <w:p w14:paraId="3A5F1C78" w14:textId="781DCB47" w:rsidR="008A0351" w:rsidRPr="00A329FA" w:rsidRDefault="00A329FA" w:rsidP="008A0351">
      <w:pPr>
        <w:ind w:right="-2" w:firstLine="709"/>
        <w:jc w:val="both"/>
        <w:outlineLvl w:val="0"/>
      </w:pPr>
      <w:r>
        <w:t>4</w:t>
      </w:r>
      <w:r w:rsidR="008A0351" w:rsidRPr="00A329FA">
        <w:t xml:space="preserve">) </w:t>
      </w:r>
      <w:r>
        <w:t>организация</w:t>
      </w:r>
      <w:r w:rsidR="008A0351" w:rsidRPr="00A329FA">
        <w:t xml:space="preserve"> и проведение конференци</w:t>
      </w:r>
      <w:r>
        <w:t>й, форумов</w:t>
      </w:r>
      <w:r w:rsidR="008A0351" w:rsidRPr="00A329FA">
        <w:t>, кругл</w:t>
      </w:r>
      <w:r>
        <w:t>ых</w:t>
      </w:r>
      <w:r w:rsidR="008A0351" w:rsidRPr="00A329FA">
        <w:t xml:space="preserve"> стол</w:t>
      </w:r>
      <w:r>
        <w:t>ов</w:t>
      </w:r>
      <w:r w:rsidR="008A0351" w:rsidRPr="00A329FA">
        <w:t xml:space="preserve">; </w:t>
      </w:r>
    </w:p>
    <w:p w14:paraId="6DD40DB8" w14:textId="1B67FBCF" w:rsidR="008A0351" w:rsidRPr="00A329FA" w:rsidRDefault="00A329FA" w:rsidP="008A0351">
      <w:pPr>
        <w:ind w:right="-2" w:firstLine="709"/>
        <w:jc w:val="both"/>
        <w:outlineLvl w:val="0"/>
      </w:pPr>
      <w:r>
        <w:t>5</w:t>
      </w:r>
      <w:r w:rsidR="008A0351" w:rsidRPr="00A329FA">
        <w:t>) организаци</w:t>
      </w:r>
      <w:r>
        <w:t>я</w:t>
      </w:r>
      <w:r w:rsidR="008A0351" w:rsidRPr="00A329FA">
        <w:t xml:space="preserve"> мероприятий для обмена опытом центров поддержки экспорта; </w:t>
      </w:r>
    </w:p>
    <w:p w14:paraId="7B1F3BC9" w14:textId="4EF64FF0" w:rsidR="008A0351" w:rsidRDefault="00A329FA" w:rsidP="008A0351">
      <w:pPr>
        <w:ind w:right="-2" w:firstLine="709"/>
        <w:jc w:val="both"/>
        <w:outlineLvl w:val="0"/>
      </w:pPr>
      <w:r>
        <w:t>6</w:t>
      </w:r>
      <w:r w:rsidR="008A0351" w:rsidRPr="00A329FA">
        <w:t xml:space="preserve">) </w:t>
      </w:r>
      <w:r>
        <w:t>организация</w:t>
      </w:r>
      <w:r w:rsidR="008A0351" w:rsidRPr="00A329FA">
        <w:t xml:space="preserve"> и проведение ежегодного региональ</w:t>
      </w:r>
      <w:r>
        <w:t>ного конкурса «Экспортер года».</w:t>
      </w:r>
    </w:p>
    <w:p w14:paraId="7845763E" w14:textId="0813203B" w:rsidR="008A0351" w:rsidRPr="00A329FA" w:rsidRDefault="00731B89" w:rsidP="008A0351">
      <w:pPr>
        <w:ind w:right="-2" w:firstLine="709"/>
        <w:jc w:val="both"/>
        <w:outlineLvl w:val="0"/>
      </w:pPr>
      <w:r>
        <w:t>3</w:t>
      </w:r>
      <w:r w:rsidR="00A329FA">
        <w:t>. К</w:t>
      </w:r>
      <w:r w:rsidR="008A0351" w:rsidRPr="00A329FA">
        <w:t xml:space="preserve">омплексные услуги </w:t>
      </w:r>
      <w:r w:rsidR="00A250C8" w:rsidRPr="007A3A4D">
        <w:t>ЦПЭ</w:t>
      </w:r>
      <w:r w:rsidR="008A0351" w:rsidRPr="007A3A4D">
        <w:t>:</w:t>
      </w:r>
      <w:r w:rsidR="008A0351" w:rsidRPr="00A329FA">
        <w:t xml:space="preserve"> </w:t>
      </w:r>
    </w:p>
    <w:p w14:paraId="1BD61BD7" w14:textId="568BC5C3" w:rsidR="008A0351" w:rsidRPr="00A329FA" w:rsidRDefault="00A329FA" w:rsidP="008A0351">
      <w:pPr>
        <w:ind w:right="-2" w:firstLine="709"/>
        <w:jc w:val="both"/>
        <w:outlineLvl w:val="0"/>
      </w:pPr>
      <w:r>
        <w:t>1</w:t>
      </w:r>
      <w:r w:rsidR="008A0351" w:rsidRPr="00A329FA">
        <w:t xml:space="preserve">) сопровождение экспортного контракта; </w:t>
      </w:r>
    </w:p>
    <w:p w14:paraId="7FF6CF8F" w14:textId="16FC3D63" w:rsidR="008A0351" w:rsidRPr="00A329FA" w:rsidRDefault="00A329FA" w:rsidP="008A0351">
      <w:pPr>
        <w:ind w:right="-2" w:firstLine="709"/>
        <w:jc w:val="both"/>
        <w:outlineLvl w:val="0"/>
      </w:pPr>
      <w:r>
        <w:lastRenderedPageBreak/>
        <w:t>2</w:t>
      </w:r>
      <w:r w:rsidR="008A0351" w:rsidRPr="00A329FA">
        <w:t>) содействие в поиске и подборке иностранного покупателя;</w:t>
      </w:r>
    </w:p>
    <w:p w14:paraId="3A859397" w14:textId="40F3B883" w:rsidR="008A0351" w:rsidRPr="00A329FA" w:rsidRDefault="00E727C2" w:rsidP="008A0351">
      <w:pPr>
        <w:ind w:right="-2" w:firstLine="709"/>
        <w:jc w:val="both"/>
        <w:outlineLvl w:val="0"/>
      </w:pPr>
      <w:r>
        <w:t>3</w:t>
      </w:r>
      <w:r w:rsidR="008A0351" w:rsidRPr="00A329FA">
        <w:t xml:space="preserve">) обеспечение доступа субъектов малого и среднего предпринимательства Камчатского края к запросам иностранных покупателей на товары (работы, услуги); </w:t>
      </w:r>
    </w:p>
    <w:p w14:paraId="317BDE66" w14:textId="3B26E3B5" w:rsidR="008A0351" w:rsidRPr="00A329FA" w:rsidRDefault="00E727C2" w:rsidP="008A0351">
      <w:pPr>
        <w:ind w:right="-2" w:firstLine="709"/>
        <w:jc w:val="both"/>
        <w:outlineLvl w:val="0"/>
      </w:pPr>
      <w:r>
        <w:t>4</w:t>
      </w:r>
      <w:r w:rsidR="008A0351" w:rsidRPr="00A329FA">
        <w:t xml:space="preserve">) </w:t>
      </w:r>
      <w:r>
        <w:t>организация</w:t>
      </w:r>
      <w:r w:rsidR="008A0351" w:rsidRPr="00A329FA">
        <w:t xml:space="preserve"> и проведение международных бизнес-миссий; </w:t>
      </w:r>
    </w:p>
    <w:p w14:paraId="780FC106" w14:textId="4DF55CAB" w:rsidR="008A0351" w:rsidRPr="00A329FA" w:rsidRDefault="00E727C2" w:rsidP="008A0351">
      <w:pPr>
        <w:ind w:right="-2" w:firstLine="709"/>
        <w:jc w:val="both"/>
        <w:outlineLvl w:val="0"/>
      </w:pPr>
      <w:r>
        <w:t>5</w:t>
      </w:r>
      <w:r w:rsidR="008A0351" w:rsidRPr="00A329FA">
        <w:t>) организаци</w:t>
      </w:r>
      <w:r>
        <w:t>я</w:t>
      </w:r>
      <w:r w:rsidR="008A0351" w:rsidRPr="00A329FA">
        <w:t xml:space="preserve"> и проведение реверсных бизнес-миссий (прием иностранной делегации на территории Камчатского края с целью проведения бизнес-встреч и продвижения российской продукции на экспорт); </w:t>
      </w:r>
    </w:p>
    <w:p w14:paraId="0F6CF872" w14:textId="78065751" w:rsidR="008A0351" w:rsidRPr="00A329FA" w:rsidRDefault="00E727C2" w:rsidP="008A0351">
      <w:pPr>
        <w:ind w:right="-2" w:firstLine="709"/>
        <w:jc w:val="both"/>
        <w:outlineLvl w:val="0"/>
      </w:pPr>
      <w:r>
        <w:t>6</w:t>
      </w:r>
      <w:r w:rsidR="008A0351" w:rsidRPr="00A329FA">
        <w:t>) организаци</w:t>
      </w:r>
      <w:r>
        <w:t>я</w:t>
      </w:r>
      <w:r w:rsidR="008A0351" w:rsidRPr="00A329FA">
        <w:t xml:space="preserve"> и проведение межрегиональных бизнес-миссий; </w:t>
      </w:r>
    </w:p>
    <w:p w14:paraId="6283EB3A" w14:textId="23C5A75D" w:rsidR="008A0351" w:rsidRPr="00A329FA" w:rsidRDefault="00E727C2" w:rsidP="008A0351">
      <w:pPr>
        <w:ind w:right="-2" w:firstLine="709"/>
        <w:jc w:val="both"/>
        <w:outlineLvl w:val="0"/>
      </w:pPr>
      <w:r>
        <w:t>7</w:t>
      </w:r>
      <w:r w:rsidR="008A0351" w:rsidRPr="00A329FA">
        <w:t>) организаци</w:t>
      </w:r>
      <w:r>
        <w:t>я</w:t>
      </w:r>
      <w:r w:rsidR="008A0351" w:rsidRPr="00A329FA">
        <w:t xml:space="preserve"> участия субъектов малого и среднего предпринимательства в международном выставочно-ярмарочном мероприятии в иностранном государстве; </w:t>
      </w:r>
    </w:p>
    <w:p w14:paraId="79E40AA6" w14:textId="1CF74A84" w:rsidR="008A0351" w:rsidRPr="00A329FA" w:rsidRDefault="00E727C2" w:rsidP="008A0351">
      <w:pPr>
        <w:ind w:right="-2" w:firstLine="709"/>
        <w:jc w:val="both"/>
        <w:outlineLvl w:val="0"/>
      </w:pPr>
      <w:r>
        <w:t>8</w:t>
      </w:r>
      <w:r w:rsidR="008A0351" w:rsidRPr="00A329FA">
        <w:t>) организаци</w:t>
      </w:r>
      <w:r>
        <w:t>я</w:t>
      </w:r>
      <w:r w:rsidR="008A0351" w:rsidRPr="00A329FA">
        <w:t xml:space="preserve"> участия субъектов малого и среднего предпринимательства в международном выставочно-ярмарочном мероприятии в Российской Федерации; </w:t>
      </w:r>
    </w:p>
    <w:p w14:paraId="3C7988CD" w14:textId="1CD9714C" w:rsidR="008A0351" w:rsidRPr="00A329FA" w:rsidRDefault="00E727C2" w:rsidP="008A0351">
      <w:pPr>
        <w:ind w:right="-2" w:firstLine="709"/>
        <w:jc w:val="both"/>
        <w:outlineLvl w:val="0"/>
      </w:pPr>
      <w:r>
        <w:t>9</w:t>
      </w:r>
      <w:r w:rsidR="008A0351" w:rsidRPr="00A329FA">
        <w:t>) содействие в размещении субъектов малого и среднего предпринимательства на международных электронных торговых площадках, в том числе:</w:t>
      </w:r>
    </w:p>
    <w:p w14:paraId="1D81FC1D" w14:textId="77777777" w:rsidR="008A0351" w:rsidRPr="00A329FA" w:rsidRDefault="008A0351" w:rsidP="008A0351">
      <w:pPr>
        <w:ind w:right="-2" w:firstLine="709"/>
        <w:jc w:val="both"/>
        <w:outlineLvl w:val="0"/>
      </w:pPr>
      <w:r w:rsidRPr="00A329FA">
        <w:t>- регистрация и продвижение малого и среднего предпринимательства на международной электронной торговой площадке, в том числе привлечение сервисного партнера;</w:t>
      </w:r>
    </w:p>
    <w:p w14:paraId="1EB19DA2" w14:textId="77777777" w:rsidR="008A0351" w:rsidRPr="00A329FA" w:rsidRDefault="008A0351" w:rsidP="008A0351">
      <w:pPr>
        <w:ind w:right="-2" w:firstLine="709"/>
        <w:jc w:val="both"/>
        <w:outlineLvl w:val="0"/>
      </w:pPr>
      <w:r w:rsidRPr="00A329FA">
        <w:t xml:space="preserve">- размещение ЦПЭ на международной электронной торговой площадке; </w:t>
      </w:r>
    </w:p>
    <w:p w14:paraId="1EF91311" w14:textId="03EAAE97" w:rsidR="008A0351" w:rsidRPr="00A329FA" w:rsidRDefault="00E727C2" w:rsidP="008A0351">
      <w:pPr>
        <w:ind w:right="-2" w:firstLine="709"/>
        <w:jc w:val="both"/>
        <w:outlineLvl w:val="0"/>
      </w:pPr>
      <w:r>
        <w:t>10</w:t>
      </w:r>
      <w:r w:rsidR="008A0351" w:rsidRPr="00A329FA">
        <w:t>) обеспечение участия субъектов малого и среднего предпринимательства в акселерационных программах по развитию экспортной деятельности</w:t>
      </w:r>
      <w:r>
        <w:t>, в том числе</w:t>
      </w:r>
      <w:r w:rsidR="008A0351" w:rsidRPr="00A329FA">
        <w:t xml:space="preserve">: </w:t>
      </w:r>
    </w:p>
    <w:p w14:paraId="545D2407" w14:textId="77777777" w:rsidR="008A0351" w:rsidRPr="00A329FA" w:rsidRDefault="008A0351" w:rsidP="008A0351">
      <w:pPr>
        <w:ind w:right="-2" w:firstLine="709"/>
        <w:jc w:val="both"/>
        <w:outlineLvl w:val="0"/>
      </w:pPr>
      <w:r w:rsidRPr="00A329FA">
        <w:t xml:space="preserve">- акселерация по программе Школы эксперта РЭЦ «Экспертный форсаж»; </w:t>
      </w:r>
    </w:p>
    <w:p w14:paraId="143C0ADF" w14:textId="77777777" w:rsidR="008A0351" w:rsidRPr="00A329FA" w:rsidRDefault="008A0351" w:rsidP="008A0351">
      <w:pPr>
        <w:ind w:right="-2" w:firstLine="709"/>
        <w:jc w:val="both"/>
        <w:outlineLvl w:val="0"/>
      </w:pPr>
      <w:r w:rsidRPr="00A329FA">
        <w:t xml:space="preserve">- акселерация на базе ЦПЭ (проведение информационно-консультационных модулей и сопровождение); </w:t>
      </w:r>
    </w:p>
    <w:p w14:paraId="79C013F2" w14:textId="77777777" w:rsidR="00E727C2" w:rsidRDefault="008A0351" w:rsidP="008A0351">
      <w:pPr>
        <w:ind w:right="-2" w:firstLine="709"/>
        <w:jc w:val="both"/>
        <w:outlineLvl w:val="0"/>
      </w:pPr>
      <w:r w:rsidRPr="00A329FA">
        <w:t>- акселерация с привл</w:t>
      </w:r>
      <w:r w:rsidR="00E727C2">
        <w:t xml:space="preserve">ечением партнерских организаций. </w:t>
      </w:r>
    </w:p>
    <w:p w14:paraId="7E677DC3" w14:textId="21338712" w:rsidR="008A0351" w:rsidRPr="00A329FA" w:rsidRDefault="00731B89" w:rsidP="008A0351">
      <w:pPr>
        <w:ind w:right="-2" w:firstLine="709"/>
        <w:jc w:val="both"/>
        <w:outlineLvl w:val="0"/>
      </w:pPr>
      <w:r>
        <w:t>4</w:t>
      </w:r>
      <w:r w:rsidR="00E727C2">
        <w:t>.</w:t>
      </w:r>
      <w:r w:rsidR="008A0351" w:rsidRPr="00A329FA">
        <w:t xml:space="preserve"> </w:t>
      </w:r>
      <w:r w:rsidR="00E727C2">
        <w:t>С</w:t>
      </w:r>
      <w:r w:rsidR="008A0351" w:rsidRPr="00A329FA">
        <w:t>амостоятельные услуги:</w:t>
      </w:r>
    </w:p>
    <w:p w14:paraId="63509C1F" w14:textId="097B7B9B" w:rsidR="008A0351" w:rsidRPr="00A329FA" w:rsidRDefault="00E727C2" w:rsidP="008A0351">
      <w:pPr>
        <w:ind w:right="-2" w:firstLine="709"/>
        <w:jc w:val="both"/>
        <w:outlineLvl w:val="0"/>
      </w:pPr>
      <w:r>
        <w:t>1</w:t>
      </w:r>
      <w:r w:rsidR="008A0351" w:rsidRPr="00A329FA">
        <w:t xml:space="preserve">) 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разрешения); </w:t>
      </w:r>
    </w:p>
    <w:p w14:paraId="26823BE3" w14:textId="7FA415C6" w:rsidR="008A0351" w:rsidRPr="00A329FA" w:rsidRDefault="00E727C2" w:rsidP="008A0351">
      <w:pPr>
        <w:ind w:right="-2" w:firstLine="709"/>
        <w:jc w:val="both"/>
        <w:outlineLvl w:val="0"/>
        <w:rPr>
          <w:rFonts w:eastAsiaTheme="minorHAnsi"/>
          <w:szCs w:val="28"/>
          <w:lang w:eastAsia="en-US"/>
        </w:rPr>
      </w:pPr>
      <w:r>
        <w:t>2</w:t>
      </w:r>
      <w:r w:rsidR="008A0351" w:rsidRPr="00A329FA">
        <w:t xml:space="preserve">) содействие </w:t>
      </w:r>
      <w:r w:rsidR="008A0351" w:rsidRPr="00A329FA">
        <w:rPr>
          <w:rFonts w:eastAsiaTheme="minorHAnsi"/>
          <w:szCs w:val="28"/>
          <w:lang w:eastAsia="en-US"/>
        </w:rPr>
        <w:t>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предпринимательства, товаров, работ, услуг и предприятий, которым предоставляется правовая охрана за пределами территории Российской Федерации;</w:t>
      </w:r>
    </w:p>
    <w:p w14:paraId="6D403925" w14:textId="4A3939AB" w:rsidR="008A0351" w:rsidRPr="00A329FA" w:rsidRDefault="00E727C2" w:rsidP="008A0351">
      <w:pPr>
        <w:ind w:right="-2" w:firstLine="709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8A0351" w:rsidRPr="00A329FA">
        <w:rPr>
          <w:rFonts w:eastAsiaTheme="minorHAnsi"/>
          <w:szCs w:val="28"/>
          <w:lang w:eastAsia="en-US"/>
        </w:rPr>
        <w:t>) содействие в организации и осуществлении транспортировки продукции субъектов малого и среднего предпринимательства, предназначенной для экспорта</w:t>
      </w:r>
      <w:r w:rsidR="00A250C8">
        <w:rPr>
          <w:rFonts w:eastAsiaTheme="minorHAnsi"/>
          <w:szCs w:val="28"/>
          <w:lang w:eastAsia="en-US"/>
        </w:rPr>
        <w:t>,</w:t>
      </w:r>
      <w:r w:rsidR="008A0351" w:rsidRPr="00A329FA">
        <w:rPr>
          <w:rFonts w:eastAsiaTheme="minorHAnsi"/>
          <w:szCs w:val="28"/>
          <w:lang w:eastAsia="en-US"/>
        </w:rPr>
        <w:t xml:space="preserve"> на внешние рынки;</w:t>
      </w:r>
    </w:p>
    <w:p w14:paraId="53DD3DCC" w14:textId="5DBDBAFD" w:rsidR="008A0351" w:rsidRPr="00A329FA" w:rsidRDefault="00E727C2" w:rsidP="008A0351">
      <w:pPr>
        <w:ind w:right="-2" w:firstLine="709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8A0351" w:rsidRPr="00A329FA">
        <w:rPr>
          <w:rFonts w:eastAsiaTheme="minorHAnsi"/>
          <w:szCs w:val="28"/>
          <w:lang w:eastAsia="en-US"/>
        </w:rPr>
        <w:t>) содействие в проведении индивидуальных маркетинговых или патентных исследований иностранных рынков по запросу субъекта малого и среднего предпринимательства;</w:t>
      </w:r>
    </w:p>
    <w:p w14:paraId="6998909A" w14:textId="4D43B3CF" w:rsidR="008A0351" w:rsidRDefault="00E727C2" w:rsidP="008A0351">
      <w:pPr>
        <w:ind w:right="-2" w:firstLine="709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5</w:t>
      </w:r>
      <w:r w:rsidR="008A0351" w:rsidRPr="00A329FA">
        <w:rPr>
          <w:rFonts w:eastAsiaTheme="minorHAnsi"/>
          <w:szCs w:val="28"/>
          <w:lang w:eastAsia="en-US"/>
        </w:rPr>
        <w:t>) консультирование по условиям экспорта товара (работы, услуги) на рынок страны потенциального иностранного</w:t>
      </w:r>
      <w:r>
        <w:rPr>
          <w:rFonts w:eastAsiaTheme="minorHAnsi"/>
          <w:szCs w:val="28"/>
          <w:lang w:eastAsia="en-US"/>
        </w:rPr>
        <w:t xml:space="preserve"> покупателя.</w:t>
      </w:r>
    </w:p>
    <w:p w14:paraId="1CF04774" w14:textId="6EA425CA" w:rsidR="008A0351" w:rsidRPr="00A329FA" w:rsidRDefault="00731B89" w:rsidP="008A0351">
      <w:pPr>
        <w:ind w:right="-2" w:firstLine="709"/>
        <w:jc w:val="both"/>
        <w:outlineLvl w:val="0"/>
      </w:pPr>
      <w:r>
        <w:t>5</w:t>
      </w:r>
      <w:r w:rsidR="00E727C2">
        <w:t>. Д</w:t>
      </w:r>
      <w:r w:rsidR="008A0351" w:rsidRPr="00A329FA">
        <w:t xml:space="preserve">ополнительные услуги ЦПЭ: </w:t>
      </w:r>
    </w:p>
    <w:p w14:paraId="48F1E902" w14:textId="0E025292" w:rsidR="008A0351" w:rsidRPr="00A329FA" w:rsidRDefault="00E727C2" w:rsidP="008A0351">
      <w:pPr>
        <w:ind w:right="-2" w:firstLine="709"/>
        <w:jc w:val="both"/>
        <w:outlineLvl w:val="0"/>
      </w:pPr>
      <w:r>
        <w:t>1</w:t>
      </w:r>
      <w:r w:rsidR="008A0351" w:rsidRPr="00A329FA">
        <w:t xml:space="preserve">) содействие в создании на иностранном языке и (или) модернизации существующего сайта субъекта малого или среднего предпринимательства в информационно-телекоммуникационной сети «Интернет» на иностранном языке; </w:t>
      </w:r>
    </w:p>
    <w:p w14:paraId="0384D097" w14:textId="32A7FCDF" w:rsidR="008A0351" w:rsidRPr="00A329FA" w:rsidRDefault="00E727C2" w:rsidP="008A0351">
      <w:pPr>
        <w:ind w:right="-2" w:firstLine="709"/>
        <w:jc w:val="both"/>
        <w:outlineLvl w:val="0"/>
      </w:pPr>
      <w:r>
        <w:t>2</w:t>
      </w:r>
      <w:r w:rsidR="008A0351" w:rsidRPr="00A329FA">
        <w:t>) содействие в размещении и хранении пр</w:t>
      </w:r>
      <w:r>
        <w:t>о</w:t>
      </w:r>
      <w:r w:rsidR="008A0351" w:rsidRPr="00A329FA">
        <w:t>дукции субъектов малого и среднего предпринимательства в местах временного хранения за рубежом;</w:t>
      </w:r>
    </w:p>
    <w:p w14:paraId="1942E2AF" w14:textId="1D0A37E8" w:rsidR="008A0351" w:rsidRPr="007A3A4D" w:rsidRDefault="00731B89" w:rsidP="008A0351">
      <w:pPr>
        <w:ind w:right="-2" w:firstLine="709"/>
        <w:jc w:val="both"/>
        <w:outlineLvl w:val="0"/>
      </w:pPr>
      <w:r>
        <w:t>6</w:t>
      </w:r>
      <w:r w:rsidR="00E525F7" w:rsidRPr="007A3A4D">
        <w:t>. И</w:t>
      </w:r>
      <w:r w:rsidR="008A0351" w:rsidRPr="007A3A4D">
        <w:t xml:space="preserve">нформационно-консультационные мероприятия по вопросам экспортной деятельности: </w:t>
      </w:r>
    </w:p>
    <w:p w14:paraId="35FF2566" w14:textId="535C7050" w:rsidR="008A0351" w:rsidRPr="007A3A4D" w:rsidRDefault="00E525F7" w:rsidP="008A0351">
      <w:pPr>
        <w:ind w:firstLine="709"/>
        <w:jc w:val="both"/>
      </w:pPr>
      <w:r w:rsidRPr="007A3A4D">
        <w:t xml:space="preserve">1) </w:t>
      </w:r>
      <w:r w:rsidR="008A0351" w:rsidRPr="007A3A4D">
        <w:t xml:space="preserve">проведение экспортных семинаров в рамках соглашения с </w:t>
      </w:r>
      <w:r w:rsidR="008A0351" w:rsidRPr="007A3A4D">
        <w:rPr>
          <w:szCs w:val="28"/>
        </w:rPr>
        <w:t>автономной некоммерческой организацией дополнительного профессионального образования «Школа экспорта Акционерного общества «Российский экспортный центр»;</w:t>
      </w:r>
      <w:r w:rsidR="008A0351" w:rsidRPr="007A3A4D">
        <w:t xml:space="preserve"> </w:t>
      </w:r>
    </w:p>
    <w:p w14:paraId="15092C03" w14:textId="7B89BEF7" w:rsidR="00E727C2" w:rsidRDefault="00E525F7" w:rsidP="008A0351">
      <w:pPr>
        <w:ind w:right="-2" w:firstLine="709"/>
        <w:jc w:val="both"/>
        <w:outlineLvl w:val="0"/>
      </w:pPr>
      <w:r w:rsidRPr="007A3A4D">
        <w:t xml:space="preserve">2) </w:t>
      </w:r>
      <w:r w:rsidR="008A0351" w:rsidRPr="007A3A4D">
        <w:t>проведение мастер- классов, экспортных семинаров, вебинаров и других информацион</w:t>
      </w:r>
      <w:r w:rsidR="00E727C2" w:rsidRPr="007A3A4D">
        <w:t>но-консультационных мероприятий.</w:t>
      </w:r>
      <w:r w:rsidR="00E727C2">
        <w:t xml:space="preserve"> </w:t>
      </w:r>
    </w:p>
    <w:p w14:paraId="22977296" w14:textId="65554D6E" w:rsidR="008A0351" w:rsidRPr="00C02485" w:rsidRDefault="00731B89" w:rsidP="00C024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E727C2" w:rsidRPr="00C02485">
        <w:rPr>
          <w:szCs w:val="28"/>
        </w:rPr>
        <w:t>.</w:t>
      </w:r>
      <w:r w:rsidR="008A0351" w:rsidRPr="00C02485">
        <w:rPr>
          <w:szCs w:val="28"/>
        </w:rPr>
        <w:t xml:space="preserve"> </w:t>
      </w:r>
      <w:r w:rsidR="00E727C2" w:rsidRPr="00C02485">
        <w:rPr>
          <w:szCs w:val="28"/>
        </w:rPr>
        <w:t>Д</w:t>
      </w:r>
      <w:r w:rsidR="008A0351" w:rsidRPr="00C02485">
        <w:rPr>
          <w:szCs w:val="28"/>
        </w:rPr>
        <w:t>руги</w:t>
      </w:r>
      <w:r w:rsidR="00E727C2" w:rsidRPr="00C02485">
        <w:rPr>
          <w:szCs w:val="28"/>
        </w:rPr>
        <w:t>е</w:t>
      </w:r>
      <w:r w:rsidR="008A0351" w:rsidRPr="00C02485">
        <w:rPr>
          <w:szCs w:val="28"/>
        </w:rPr>
        <w:t xml:space="preserve"> услуг</w:t>
      </w:r>
      <w:r w:rsidR="00E727C2" w:rsidRPr="00C02485">
        <w:rPr>
          <w:szCs w:val="28"/>
        </w:rPr>
        <w:t>и</w:t>
      </w:r>
      <w:r w:rsidR="008A0351" w:rsidRPr="00C02485">
        <w:rPr>
          <w:szCs w:val="28"/>
        </w:rPr>
        <w:t xml:space="preserve"> в рамках </w:t>
      </w:r>
      <w:r w:rsidR="008A0351" w:rsidRPr="0080693F">
        <w:rPr>
          <w:szCs w:val="28"/>
        </w:rPr>
        <w:t xml:space="preserve">Приказа Минэкономразвития России </w:t>
      </w:r>
      <w:r w:rsidR="00E727C2" w:rsidRPr="0080693F">
        <w:rPr>
          <w:szCs w:val="28"/>
        </w:rPr>
        <w:t xml:space="preserve">                      </w:t>
      </w:r>
      <w:r w:rsidR="008A0351" w:rsidRPr="0080693F">
        <w:rPr>
          <w:szCs w:val="28"/>
        </w:rPr>
        <w:t>от 18.02.2021 № 77</w:t>
      </w:r>
      <w:r w:rsidR="0080693F" w:rsidRPr="0080693F">
        <w:rPr>
          <w:color w:val="000000" w:themeColor="text1"/>
          <w:szCs w:val="28"/>
        </w:rPr>
        <w:t xml:space="preserve"> </w:t>
      </w:r>
      <w:r w:rsidR="0080693F">
        <w:rPr>
          <w:color w:val="000000" w:themeColor="text1"/>
          <w:szCs w:val="28"/>
        </w:rPr>
        <w:t>«</w:t>
      </w:r>
      <w:r w:rsidR="0080693F" w:rsidRPr="007A3A4D">
        <w:rPr>
          <w:color w:val="000000" w:themeColor="text1"/>
          <w:szCs w:val="28"/>
        </w:rPr>
        <w:t>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требований к центрам поддержки экспорта»</w:t>
      </w:r>
      <w:r w:rsidR="00813141" w:rsidRPr="0080693F">
        <w:rPr>
          <w:szCs w:val="28"/>
        </w:rPr>
        <w:t xml:space="preserve">, </w:t>
      </w:r>
      <w:r w:rsidR="0080693F" w:rsidRPr="0080693F">
        <w:rPr>
          <w:szCs w:val="28"/>
        </w:rPr>
        <w:t xml:space="preserve">а также </w:t>
      </w:r>
      <w:r w:rsidR="00813141" w:rsidRPr="0080693F">
        <w:rPr>
          <w:szCs w:val="28"/>
        </w:rPr>
        <w:t xml:space="preserve">предусмотренные Приложением </w:t>
      </w:r>
      <w:r w:rsidR="00C02485" w:rsidRPr="0080693F">
        <w:rPr>
          <w:szCs w:val="28"/>
        </w:rPr>
        <w:t xml:space="preserve">№ </w:t>
      </w:r>
      <w:r w:rsidR="00813141" w:rsidRPr="0080693F">
        <w:rPr>
          <w:szCs w:val="28"/>
        </w:rPr>
        <w:t xml:space="preserve">3 к Соглашению </w:t>
      </w:r>
      <w:r w:rsidR="00813141" w:rsidRPr="0080693F">
        <w:rPr>
          <w:bCs/>
          <w:szCs w:val="28"/>
        </w:rPr>
        <w:t>о методическом и информационном взаимодействии</w:t>
      </w:r>
      <w:r w:rsidR="00C02485" w:rsidRPr="0080693F">
        <w:rPr>
          <w:bCs/>
          <w:szCs w:val="28"/>
        </w:rPr>
        <w:t xml:space="preserve"> </w:t>
      </w:r>
      <w:r w:rsidR="00813141" w:rsidRPr="0080693F">
        <w:rPr>
          <w:bCs/>
          <w:szCs w:val="28"/>
        </w:rPr>
        <w:t>при реализации мероприятия по осуществлению субъектами малого</w:t>
      </w:r>
      <w:r w:rsidR="00C02485" w:rsidRPr="0080693F">
        <w:rPr>
          <w:bCs/>
          <w:szCs w:val="28"/>
        </w:rPr>
        <w:t xml:space="preserve"> </w:t>
      </w:r>
      <w:r w:rsidR="00813141" w:rsidRPr="0080693F">
        <w:rPr>
          <w:bCs/>
          <w:szCs w:val="28"/>
        </w:rPr>
        <w:t>и среднего предпринимательства экспорта товаров (работ, услуг)</w:t>
      </w:r>
      <w:r w:rsidR="00C02485" w:rsidRPr="0080693F">
        <w:rPr>
          <w:bCs/>
          <w:szCs w:val="28"/>
        </w:rPr>
        <w:t xml:space="preserve"> </w:t>
      </w:r>
      <w:r w:rsidR="00813141" w:rsidRPr="0080693F">
        <w:rPr>
          <w:bCs/>
          <w:szCs w:val="28"/>
        </w:rPr>
        <w:t>при поддержке центров поддержки экспорта, предусмотренного</w:t>
      </w:r>
      <w:r w:rsidR="00C02485" w:rsidRPr="0080693F">
        <w:rPr>
          <w:bCs/>
          <w:szCs w:val="28"/>
        </w:rPr>
        <w:t xml:space="preserve"> </w:t>
      </w:r>
      <w:r w:rsidR="00813141" w:rsidRPr="0080693F">
        <w:rPr>
          <w:bCs/>
          <w:szCs w:val="28"/>
        </w:rPr>
        <w:t>федеральным проектом «Акселерация субъектов малого и среднего</w:t>
      </w:r>
      <w:r w:rsidR="00C02485" w:rsidRPr="0080693F">
        <w:rPr>
          <w:bCs/>
          <w:szCs w:val="28"/>
        </w:rPr>
        <w:t xml:space="preserve"> </w:t>
      </w:r>
      <w:r w:rsidR="00813141" w:rsidRPr="0080693F">
        <w:rPr>
          <w:bCs/>
          <w:szCs w:val="28"/>
        </w:rPr>
        <w:t>предпринимательства» национального проекта «Малое и среднее</w:t>
      </w:r>
      <w:r w:rsidR="00C02485" w:rsidRPr="0080693F">
        <w:rPr>
          <w:bCs/>
          <w:szCs w:val="28"/>
        </w:rPr>
        <w:t xml:space="preserve"> </w:t>
      </w:r>
      <w:r w:rsidR="00813141" w:rsidRPr="0080693F">
        <w:rPr>
          <w:bCs/>
          <w:szCs w:val="28"/>
        </w:rPr>
        <w:t>предпринимательство и поддержка индивидуальной предпринимательской</w:t>
      </w:r>
      <w:r w:rsidR="00C02485" w:rsidRPr="0080693F">
        <w:rPr>
          <w:bCs/>
          <w:szCs w:val="28"/>
        </w:rPr>
        <w:t xml:space="preserve"> </w:t>
      </w:r>
      <w:r w:rsidR="00813141" w:rsidRPr="0080693F">
        <w:rPr>
          <w:bCs/>
          <w:szCs w:val="28"/>
        </w:rPr>
        <w:t>инициативы», заключенн</w:t>
      </w:r>
      <w:r w:rsidR="00C02485" w:rsidRPr="0080693F">
        <w:rPr>
          <w:bCs/>
          <w:szCs w:val="28"/>
        </w:rPr>
        <w:t>ому</w:t>
      </w:r>
      <w:r w:rsidR="00813141" w:rsidRPr="0080693F">
        <w:rPr>
          <w:bCs/>
          <w:szCs w:val="28"/>
        </w:rPr>
        <w:t xml:space="preserve"> между АО «РЭЦ» и Министерством на год предоставления субсидии.</w:t>
      </w:r>
    </w:p>
    <w:sectPr w:rsidR="008A0351" w:rsidRPr="00C02485" w:rsidSect="008324B7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475B" w14:textId="77777777" w:rsidR="00CA4C18" w:rsidRDefault="00CA4C18" w:rsidP="00342D13">
      <w:r>
        <w:separator/>
      </w:r>
    </w:p>
  </w:endnote>
  <w:endnote w:type="continuationSeparator" w:id="0">
    <w:p w14:paraId="0E31F0FF" w14:textId="77777777" w:rsidR="00CA4C18" w:rsidRDefault="00CA4C1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15BF6" w14:textId="77777777" w:rsidR="00CA4C18" w:rsidRDefault="00CA4C18" w:rsidP="00342D13">
      <w:r>
        <w:separator/>
      </w:r>
    </w:p>
  </w:footnote>
  <w:footnote w:type="continuationSeparator" w:id="0">
    <w:p w14:paraId="01E3E8CD" w14:textId="77777777" w:rsidR="00CA4C18" w:rsidRDefault="00CA4C18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035648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4E975ABE" w14:textId="2A3AABC9" w:rsidR="0091250C" w:rsidRPr="006B7931" w:rsidRDefault="0091250C" w:rsidP="00BE52C8">
        <w:pPr>
          <w:pStyle w:val="ad"/>
          <w:jc w:val="center"/>
          <w:rPr>
            <w:sz w:val="24"/>
          </w:rPr>
        </w:pPr>
        <w:r w:rsidRPr="006B7931">
          <w:rPr>
            <w:sz w:val="24"/>
          </w:rPr>
          <w:fldChar w:fldCharType="begin"/>
        </w:r>
        <w:r w:rsidRPr="006B7931">
          <w:rPr>
            <w:sz w:val="24"/>
          </w:rPr>
          <w:instrText>PAGE   \* MERGEFORMAT</w:instrText>
        </w:r>
        <w:r w:rsidRPr="006B7931">
          <w:rPr>
            <w:sz w:val="24"/>
          </w:rPr>
          <w:fldChar w:fldCharType="separate"/>
        </w:r>
        <w:r w:rsidR="00693C10">
          <w:rPr>
            <w:noProof/>
            <w:sz w:val="24"/>
          </w:rPr>
          <w:t>10</w:t>
        </w:r>
        <w:r w:rsidRPr="006B793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D1463"/>
    <w:multiLevelType w:val="hybridMultilevel"/>
    <w:tmpl w:val="B5285ED0"/>
    <w:lvl w:ilvl="0" w:tplc="A78C4146">
      <w:start w:val="12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122910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DE0324C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EFA803E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CA8F7A0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D057A0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05C960E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238E288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A1A7638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48B7917"/>
    <w:multiLevelType w:val="hybridMultilevel"/>
    <w:tmpl w:val="961C52E2"/>
    <w:lvl w:ilvl="0" w:tplc="FD6A82FC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DB2F10"/>
    <w:multiLevelType w:val="hybridMultilevel"/>
    <w:tmpl w:val="02ACD7B6"/>
    <w:lvl w:ilvl="0" w:tplc="3BF69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EF0D37"/>
    <w:multiLevelType w:val="hybridMultilevel"/>
    <w:tmpl w:val="72EA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B05B2"/>
    <w:multiLevelType w:val="hybridMultilevel"/>
    <w:tmpl w:val="6F20ABD2"/>
    <w:lvl w:ilvl="0" w:tplc="DDEC5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45177"/>
    <w:multiLevelType w:val="hybridMultilevel"/>
    <w:tmpl w:val="E2E2A950"/>
    <w:lvl w:ilvl="0" w:tplc="0BA2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6C31B6"/>
    <w:multiLevelType w:val="hybridMultilevel"/>
    <w:tmpl w:val="80DAB5C0"/>
    <w:lvl w:ilvl="0" w:tplc="23721C42">
      <w:start w:val="12"/>
      <w:numFmt w:val="decimal"/>
      <w:lvlText w:val="%1."/>
      <w:lvlJc w:val="left"/>
      <w:pPr>
        <w:ind w:left="7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3EB90D03"/>
    <w:multiLevelType w:val="hybridMultilevel"/>
    <w:tmpl w:val="60F40C88"/>
    <w:lvl w:ilvl="0" w:tplc="23CE1C2E">
      <w:start w:val="24"/>
      <w:numFmt w:val="decimal"/>
      <w:lvlText w:val="%1."/>
      <w:lvlJc w:val="left"/>
      <w:pPr>
        <w:ind w:left="16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44616CE2"/>
    <w:multiLevelType w:val="hybridMultilevel"/>
    <w:tmpl w:val="6A5009A8"/>
    <w:lvl w:ilvl="0" w:tplc="9280A4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6992900"/>
    <w:multiLevelType w:val="hybridMultilevel"/>
    <w:tmpl w:val="0E96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D2160"/>
    <w:multiLevelType w:val="hybridMultilevel"/>
    <w:tmpl w:val="870E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31BE8"/>
    <w:multiLevelType w:val="hybridMultilevel"/>
    <w:tmpl w:val="565A48AA"/>
    <w:lvl w:ilvl="0" w:tplc="F00A35C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6DE4E44"/>
    <w:multiLevelType w:val="hybridMultilevel"/>
    <w:tmpl w:val="51D6DA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84DF7"/>
    <w:multiLevelType w:val="hybridMultilevel"/>
    <w:tmpl w:val="14928EA8"/>
    <w:lvl w:ilvl="0" w:tplc="BEA8D586">
      <w:start w:val="14"/>
      <w:numFmt w:val="decimal"/>
      <w:lvlText w:val="%1."/>
      <w:lvlJc w:val="left"/>
      <w:pPr>
        <w:ind w:left="9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9" w:hanging="360"/>
      </w:pPr>
    </w:lvl>
    <w:lvl w:ilvl="2" w:tplc="0419001B" w:tentative="1">
      <w:start w:val="1"/>
      <w:numFmt w:val="lowerRoman"/>
      <w:lvlText w:val="%3."/>
      <w:lvlJc w:val="right"/>
      <w:pPr>
        <w:ind w:left="11439" w:hanging="180"/>
      </w:pPr>
    </w:lvl>
    <w:lvl w:ilvl="3" w:tplc="0419000F" w:tentative="1">
      <w:start w:val="1"/>
      <w:numFmt w:val="decimal"/>
      <w:lvlText w:val="%4."/>
      <w:lvlJc w:val="left"/>
      <w:pPr>
        <w:ind w:left="12159" w:hanging="360"/>
      </w:pPr>
    </w:lvl>
    <w:lvl w:ilvl="4" w:tplc="04190019" w:tentative="1">
      <w:start w:val="1"/>
      <w:numFmt w:val="lowerLetter"/>
      <w:lvlText w:val="%5."/>
      <w:lvlJc w:val="left"/>
      <w:pPr>
        <w:ind w:left="12879" w:hanging="360"/>
      </w:pPr>
    </w:lvl>
    <w:lvl w:ilvl="5" w:tplc="0419001B" w:tentative="1">
      <w:start w:val="1"/>
      <w:numFmt w:val="lowerRoman"/>
      <w:lvlText w:val="%6."/>
      <w:lvlJc w:val="right"/>
      <w:pPr>
        <w:ind w:left="13599" w:hanging="180"/>
      </w:pPr>
    </w:lvl>
    <w:lvl w:ilvl="6" w:tplc="0419000F" w:tentative="1">
      <w:start w:val="1"/>
      <w:numFmt w:val="decimal"/>
      <w:lvlText w:val="%7."/>
      <w:lvlJc w:val="left"/>
      <w:pPr>
        <w:ind w:left="14319" w:hanging="360"/>
      </w:pPr>
    </w:lvl>
    <w:lvl w:ilvl="7" w:tplc="04190019" w:tentative="1">
      <w:start w:val="1"/>
      <w:numFmt w:val="lowerLetter"/>
      <w:lvlText w:val="%8."/>
      <w:lvlJc w:val="left"/>
      <w:pPr>
        <w:ind w:left="15039" w:hanging="360"/>
      </w:pPr>
    </w:lvl>
    <w:lvl w:ilvl="8" w:tplc="0419001B" w:tentative="1">
      <w:start w:val="1"/>
      <w:numFmt w:val="lowerRoman"/>
      <w:lvlText w:val="%9."/>
      <w:lvlJc w:val="right"/>
      <w:pPr>
        <w:ind w:left="15759" w:hanging="180"/>
      </w:pPr>
    </w:lvl>
  </w:abstractNum>
  <w:num w:numId="1">
    <w:abstractNumId w:val="6"/>
  </w:num>
  <w:num w:numId="2">
    <w:abstractNumId w:val="12"/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A63"/>
    <w:rsid w:val="000044F9"/>
    <w:rsid w:val="0000567C"/>
    <w:rsid w:val="00006374"/>
    <w:rsid w:val="00006FFE"/>
    <w:rsid w:val="00007F6A"/>
    <w:rsid w:val="00011B2B"/>
    <w:rsid w:val="00013733"/>
    <w:rsid w:val="00021E92"/>
    <w:rsid w:val="000253B3"/>
    <w:rsid w:val="00026836"/>
    <w:rsid w:val="00027CD0"/>
    <w:rsid w:val="0003125C"/>
    <w:rsid w:val="0003329F"/>
    <w:rsid w:val="00035C9A"/>
    <w:rsid w:val="000364F7"/>
    <w:rsid w:val="00037674"/>
    <w:rsid w:val="0003794C"/>
    <w:rsid w:val="00044126"/>
    <w:rsid w:val="00044FBA"/>
    <w:rsid w:val="00046758"/>
    <w:rsid w:val="000474BF"/>
    <w:rsid w:val="00047C39"/>
    <w:rsid w:val="00052CB3"/>
    <w:rsid w:val="00053556"/>
    <w:rsid w:val="0005390C"/>
    <w:rsid w:val="00054519"/>
    <w:rsid w:val="000545B3"/>
    <w:rsid w:val="000559E6"/>
    <w:rsid w:val="00060E3E"/>
    <w:rsid w:val="000611E3"/>
    <w:rsid w:val="000624E0"/>
    <w:rsid w:val="00063D87"/>
    <w:rsid w:val="00063ECF"/>
    <w:rsid w:val="000673AC"/>
    <w:rsid w:val="0007088E"/>
    <w:rsid w:val="00077184"/>
    <w:rsid w:val="00077A4D"/>
    <w:rsid w:val="00077BBB"/>
    <w:rsid w:val="00080DA0"/>
    <w:rsid w:val="00081B93"/>
    <w:rsid w:val="000837C7"/>
    <w:rsid w:val="000867CB"/>
    <w:rsid w:val="00090595"/>
    <w:rsid w:val="000913F4"/>
    <w:rsid w:val="0009572B"/>
    <w:rsid w:val="000A0508"/>
    <w:rsid w:val="000A15C8"/>
    <w:rsid w:val="000A2550"/>
    <w:rsid w:val="000A2A16"/>
    <w:rsid w:val="000A2CDC"/>
    <w:rsid w:val="000A3472"/>
    <w:rsid w:val="000A47C3"/>
    <w:rsid w:val="000B064D"/>
    <w:rsid w:val="000B4C07"/>
    <w:rsid w:val="000C1841"/>
    <w:rsid w:val="000C58CE"/>
    <w:rsid w:val="000C5C79"/>
    <w:rsid w:val="000E1C54"/>
    <w:rsid w:val="000E4779"/>
    <w:rsid w:val="000E4A9B"/>
    <w:rsid w:val="000E7569"/>
    <w:rsid w:val="000E7ACC"/>
    <w:rsid w:val="000F0816"/>
    <w:rsid w:val="000F3DB8"/>
    <w:rsid w:val="000F49D8"/>
    <w:rsid w:val="000F56E4"/>
    <w:rsid w:val="001014B0"/>
    <w:rsid w:val="00101ED4"/>
    <w:rsid w:val="00102E60"/>
    <w:rsid w:val="001030FA"/>
    <w:rsid w:val="0010440E"/>
    <w:rsid w:val="0010470A"/>
    <w:rsid w:val="001119E4"/>
    <w:rsid w:val="001131F5"/>
    <w:rsid w:val="001138B2"/>
    <w:rsid w:val="00114F6C"/>
    <w:rsid w:val="00116D3A"/>
    <w:rsid w:val="00117C25"/>
    <w:rsid w:val="00121DEF"/>
    <w:rsid w:val="00124048"/>
    <w:rsid w:val="00124F32"/>
    <w:rsid w:val="00127954"/>
    <w:rsid w:val="001309BE"/>
    <w:rsid w:val="001324B9"/>
    <w:rsid w:val="00135B88"/>
    <w:rsid w:val="00142D24"/>
    <w:rsid w:val="0014495B"/>
    <w:rsid w:val="00145EE3"/>
    <w:rsid w:val="00146A1C"/>
    <w:rsid w:val="0015387F"/>
    <w:rsid w:val="00153F76"/>
    <w:rsid w:val="001566F8"/>
    <w:rsid w:val="00161F53"/>
    <w:rsid w:val="00167D40"/>
    <w:rsid w:val="001723D0"/>
    <w:rsid w:val="00173697"/>
    <w:rsid w:val="00173750"/>
    <w:rsid w:val="0017510E"/>
    <w:rsid w:val="001813D4"/>
    <w:rsid w:val="00182AC9"/>
    <w:rsid w:val="00183807"/>
    <w:rsid w:val="0018410F"/>
    <w:rsid w:val="001848C5"/>
    <w:rsid w:val="00186852"/>
    <w:rsid w:val="00191854"/>
    <w:rsid w:val="00191A2B"/>
    <w:rsid w:val="00192CE4"/>
    <w:rsid w:val="00193448"/>
    <w:rsid w:val="00195231"/>
    <w:rsid w:val="00196836"/>
    <w:rsid w:val="00196F0C"/>
    <w:rsid w:val="001A2C4D"/>
    <w:rsid w:val="001A4342"/>
    <w:rsid w:val="001A4D12"/>
    <w:rsid w:val="001A4D7B"/>
    <w:rsid w:val="001A56EF"/>
    <w:rsid w:val="001B26C6"/>
    <w:rsid w:val="001B4172"/>
    <w:rsid w:val="001B5371"/>
    <w:rsid w:val="001B6471"/>
    <w:rsid w:val="001B741E"/>
    <w:rsid w:val="001D1999"/>
    <w:rsid w:val="001D5326"/>
    <w:rsid w:val="001D63A6"/>
    <w:rsid w:val="001D6EA7"/>
    <w:rsid w:val="001D74F7"/>
    <w:rsid w:val="001E034C"/>
    <w:rsid w:val="001E0B39"/>
    <w:rsid w:val="001E0D30"/>
    <w:rsid w:val="001E437A"/>
    <w:rsid w:val="001E4E9B"/>
    <w:rsid w:val="001E572A"/>
    <w:rsid w:val="001E62AB"/>
    <w:rsid w:val="001E6FE1"/>
    <w:rsid w:val="001F13E5"/>
    <w:rsid w:val="001F1642"/>
    <w:rsid w:val="001F17F3"/>
    <w:rsid w:val="001F4A83"/>
    <w:rsid w:val="001F6E95"/>
    <w:rsid w:val="001F7579"/>
    <w:rsid w:val="00200564"/>
    <w:rsid w:val="00200A0C"/>
    <w:rsid w:val="00200F2D"/>
    <w:rsid w:val="002049EB"/>
    <w:rsid w:val="0020515F"/>
    <w:rsid w:val="00206746"/>
    <w:rsid w:val="002109DB"/>
    <w:rsid w:val="00212CAC"/>
    <w:rsid w:val="00214709"/>
    <w:rsid w:val="00214BC2"/>
    <w:rsid w:val="00220838"/>
    <w:rsid w:val="00222F52"/>
    <w:rsid w:val="00223D68"/>
    <w:rsid w:val="00226F76"/>
    <w:rsid w:val="00230F4D"/>
    <w:rsid w:val="00232A85"/>
    <w:rsid w:val="0023440A"/>
    <w:rsid w:val="00235509"/>
    <w:rsid w:val="00236728"/>
    <w:rsid w:val="00240EB1"/>
    <w:rsid w:val="00243BEE"/>
    <w:rsid w:val="0024423C"/>
    <w:rsid w:val="00244AD9"/>
    <w:rsid w:val="0024521A"/>
    <w:rsid w:val="002470A1"/>
    <w:rsid w:val="0025358C"/>
    <w:rsid w:val="00254F75"/>
    <w:rsid w:val="002552B7"/>
    <w:rsid w:val="00260460"/>
    <w:rsid w:val="002629F6"/>
    <w:rsid w:val="002652F3"/>
    <w:rsid w:val="00266B12"/>
    <w:rsid w:val="00266E67"/>
    <w:rsid w:val="0026784D"/>
    <w:rsid w:val="00270E2C"/>
    <w:rsid w:val="002722F0"/>
    <w:rsid w:val="00272E92"/>
    <w:rsid w:val="002744F1"/>
    <w:rsid w:val="00275256"/>
    <w:rsid w:val="002760B8"/>
    <w:rsid w:val="00277D22"/>
    <w:rsid w:val="00283847"/>
    <w:rsid w:val="00283AEC"/>
    <w:rsid w:val="00283DBF"/>
    <w:rsid w:val="00290C93"/>
    <w:rsid w:val="002932CC"/>
    <w:rsid w:val="002955B4"/>
    <w:rsid w:val="00296585"/>
    <w:rsid w:val="00296E7E"/>
    <w:rsid w:val="002A2E66"/>
    <w:rsid w:val="002A3343"/>
    <w:rsid w:val="002A3A44"/>
    <w:rsid w:val="002A3DDF"/>
    <w:rsid w:val="002A5415"/>
    <w:rsid w:val="002A71B0"/>
    <w:rsid w:val="002B334D"/>
    <w:rsid w:val="002B5AEE"/>
    <w:rsid w:val="002B715F"/>
    <w:rsid w:val="002B7D76"/>
    <w:rsid w:val="002C0B5B"/>
    <w:rsid w:val="002C174C"/>
    <w:rsid w:val="002C18EE"/>
    <w:rsid w:val="002C2A96"/>
    <w:rsid w:val="002C4462"/>
    <w:rsid w:val="002C5B93"/>
    <w:rsid w:val="002C6D43"/>
    <w:rsid w:val="002D16D3"/>
    <w:rsid w:val="002D19A4"/>
    <w:rsid w:val="002D39D9"/>
    <w:rsid w:val="002D3D1E"/>
    <w:rsid w:val="002D43BE"/>
    <w:rsid w:val="002D4D91"/>
    <w:rsid w:val="002D5D0A"/>
    <w:rsid w:val="002D7FD2"/>
    <w:rsid w:val="002E63EB"/>
    <w:rsid w:val="002E64BE"/>
    <w:rsid w:val="002E6CDC"/>
    <w:rsid w:val="002F5D2F"/>
    <w:rsid w:val="00301FBF"/>
    <w:rsid w:val="00303078"/>
    <w:rsid w:val="00303423"/>
    <w:rsid w:val="00303924"/>
    <w:rsid w:val="00306C57"/>
    <w:rsid w:val="00306CB5"/>
    <w:rsid w:val="00306F51"/>
    <w:rsid w:val="00307E12"/>
    <w:rsid w:val="00310F32"/>
    <w:rsid w:val="0031204C"/>
    <w:rsid w:val="00316D57"/>
    <w:rsid w:val="00317CF2"/>
    <w:rsid w:val="00321578"/>
    <w:rsid w:val="00321E7D"/>
    <w:rsid w:val="00321F64"/>
    <w:rsid w:val="003231AA"/>
    <w:rsid w:val="00323579"/>
    <w:rsid w:val="003258AD"/>
    <w:rsid w:val="00327C9B"/>
    <w:rsid w:val="00330A58"/>
    <w:rsid w:val="00335816"/>
    <w:rsid w:val="003358D4"/>
    <w:rsid w:val="003373BA"/>
    <w:rsid w:val="0034123E"/>
    <w:rsid w:val="00342D13"/>
    <w:rsid w:val="0034341C"/>
    <w:rsid w:val="003444EB"/>
    <w:rsid w:val="00344513"/>
    <w:rsid w:val="00353DBE"/>
    <w:rsid w:val="00355B3B"/>
    <w:rsid w:val="0035670D"/>
    <w:rsid w:val="003607E8"/>
    <w:rsid w:val="00362299"/>
    <w:rsid w:val="003640B7"/>
    <w:rsid w:val="00366662"/>
    <w:rsid w:val="00371CCC"/>
    <w:rsid w:val="00371CF9"/>
    <w:rsid w:val="003720EC"/>
    <w:rsid w:val="003736D7"/>
    <w:rsid w:val="00374C2C"/>
    <w:rsid w:val="00376AF1"/>
    <w:rsid w:val="0038026D"/>
    <w:rsid w:val="003832CF"/>
    <w:rsid w:val="003844EE"/>
    <w:rsid w:val="00385162"/>
    <w:rsid w:val="00390457"/>
    <w:rsid w:val="003926A3"/>
    <w:rsid w:val="00392ACB"/>
    <w:rsid w:val="00395AF0"/>
    <w:rsid w:val="003971A8"/>
    <w:rsid w:val="0039794F"/>
    <w:rsid w:val="003A5BEF"/>
    <w:rsid w:val="003A72A9"/>
    <w:rsid w:val="003A7F52"/>
    <w:rsid w:val="003B4597"/>
    <w:rsid w:val="003C03BC"/>
    <w:rsid w:val="003C1696"/>
    <w:rsid w:val="003C2A43"/>
    <w:rsid w:val="003C53C3"/>
    <w:rsid w:val="003C5E98"/>
    <w:rsid w:val="003D45FD"/>
    <w:rsid w:val="003D651D"/>
    <w:rsid w:val="003D6EA7"/>
    <w:rsid w:val="003D6F0D"/>
    <w:rsid w:val="003E051C"/>
    <w:rsid w:val="003E1BA8"/>
    <w:rsid w:val="003E1DB8"/>
    <w:rsid w:val="003E26FD"/>
    <w:rsid w:val="003E38BA"/>
    <w:rsid w:val="003E4BB3"/>
    <w:rsid w:val="003F0786"/>
    <w:rsid w:val="003F081A"/>
    <w:rsid w:val="003F19D1"/>
    <w:rsid w:val="003F2BA5"/>
    <w:rsid w:val="003F3213"/>
    <w:rsid w:val="003F62E0"/>
    <w:rsid w:val="00402FBB"/>
    <w:rsid w:val="0040393A"/>
    <w:rsid w:val="00404F04"/>
    <w:rsid w:val="00407F49"/>
    <w:rsid w:val="00410D96"/>
    <w:rsid w:val="0041324B"/>
    <w:rsid w:val="004218C6"/>
    <w:rsid w:val="00423006"/>
    <w:rsid w:val="00425B01"/>
    <w:rsid w:val="00425C3E"/>
    <w:rsid w:val="00427A9F"/>
    <w:rsid w:val="00430647"/>
    <w:rsid w:val="004312A2"/>
    <w:rsid w:val="00432B7C"/>
    <w:rsid w:val="00433880"/>
    <w:rsid w:val="004344E9"/>
    <w:rsid w:val="004401EF"/>
    <w:rsid w:val="00441A91"/>
    <w:rsid w:val="004437EE"/>
    <w:rsid w:val="00443D4B"/>
    <w:rsid w:val="0044403C"/>
    <w:rsid w:val="0044441B"/>
    <w:rsid w:val="00444E27"/>
    <w:rsid w:val="00445499"/>
    <w:rsid w:val="00451D2A"/>
    <w:rsid w:val="00452D68"/>
    <w:rsid w:val="00453F97"/>
    <w:rsid w:val="00454912"/>
    <w:rsid w:val="00455BD5"/>
    <w:rsid w:val="00456DA7"/>
    <w:rsid w:val="00457E04"/>
    <w:rsid w:val="00460247"/>
    <w:rsid w:val="00462CAE"/>
    <w:rsid w:val="00462F77"/>
    <w:rsid w:val="0046790E"/>
    <w:rsid w:val="00467BE8"/>
    <w:rsid w:val="004723F5"/>
    <w:rsid w:val="00472AE9"/>
    <w:rsid w:val="0047783B"/>
    <w:rsid w:val="004778CE"/>
    <w:rsid w:val="0048068C"/>
    <w:rsid w:val="00480BBB"/>
    <w:rsid w:val="0048261B"/>
    <w:rsid w:val="00486317"/>
    <w:rsid w:val="00486D9A"/>
    <w:rsid w:val="004873C8"/>
    <w:rsid w:val="004915C0"/>
    <w:rsid w:val="00493C93"/>
    <w:rsid w:val="0049631A"/>
    <w:rsid w:val="004A0540"/>
    <w:rsid w:val="004A15CE"/>
    <w:rsid w:val="004A455D"/>
    <w:rsid w:val="004A4919"/>
    <w:rsid w:val="004A54F1"/>
    <w:rsid w:val="004A55C9"/>
    <w:rsid w:val="004A5834"/>
    <w:rsid w:val="004A7EC8"/>
    <w:rsid w:val="004B7B9B"/>
    <w:rsid w:val="004C349A"/>
    <w:rsid w:val="004C5BBA"/>
    <w:rsid w:val="004C6BBF"/>
    <w:rsid w:val="004D111D"/>
    <w:rsid w:val="004D1FD0"/>
    <w:rsid w:val="004D3B5A"/>
    <w:rsid w:val="004D3C4B"/>
    <w:rsid w:val="004D492F"/>
    <w:rsid w:val="004D79DB"/>
    <w:rsid w:val="004E1DAD"/>
    <w:rsid w:val="004E3FF5"/>
    <w:rsid w:val="004E4FF0"/>
    <w:rsid w:val="004E6535"/>
    <w:rsid w:val="004F0472"/>
    <w:rsid w:val="004F1C88"/>
    <w:rsid w:val="004F4C8C"/>
    <w:rsid w:val="004F539A"/>
    <w:rsid w:val="005014EC"/>
    <w:rsid w:val="00511A74"/>
    <w:rsid w:val="00512C6C"/>
    <w:rsid w:val="00516951"/>
    <w:rsid w:val="00520583"/>
    <w:rsid w:val="005207C4"/>
    <w:rsid w:val="00523E0A"/>
    <w:rsid w:val="00526184"/>
    <w:rsid w:val="0052780E"/>
    <w:rsid w:val="00532203"/>
    <w:rsid w:val="0053629E"/>
    <w:rsid w:val="005367EA"/>
    <w:rsid w:val="00536928"/>
    <w:rsid w:val="0054074B"/>
    <w:rsid w:val="00541417"/>
    <w:rsid w:val="0054446A"/>
    <w:rsid w:val="00544B39"/>
    <w:rsid w:val="00546F4B"/>
    <w:rsid w:val="00552866"/>
    <w:rsid w:val="0055359F"/>
    <w:rsid w:val="00555187"/>
    <w:rsid w:val="0055547A"/>
    <w:rsid w:val="005559BE"/>
    <w:rsid w:val="005602C4"/>
    <w:rsid w:val="00562B64"/>
    <w:rsid w:val="00564B63"/>
    <w:rsid w:val="00565A7A"/>
    <w:rsid w:val="00565F6D"/>
    <w:rsid w:val="00566A54"/>
    <w:rsid w:val="005709CE"/>
    <w:rsid w:val="005723E6"/>
    <w:rsid w:val="0057616B"/>
    <w:rsid w:val="00584753"/>
    <w:rsid w:val="0058622B"/>
    <w:rsid w:val="005867CA"/>
    <w:rsid w:val="00586F94"/>
    <w:rsid w:val="00590FBF"/>
    <w:rsid w:val="005910AA"/>
    <w:rsid w:val="0059137D"/>
    <w:rsid w:val="005923DB"/>
    <w:rsid w:val="0059249C"/>
    <w:rsid w:val="00592508"/>
    <w:rsid w:val="00592885"/>
    <w:rsid w:val="005933BD"/>
    <w:rsid w:val="00594822"/>
    <w:rsid w:val="0059493D"/>
    <w:rsid w:val="005A11F1"/>
    <w:rsid w:val="005A134E"/>
    <w:rsid w:val="005A5B79"/>
    <w:rsid w:val="005A5C9C"/>
    <w:rsid w:val="005A645B"/>
    <w:rsid w:val="005B1E7C"/>
    <w:rsid w:val="005B5FCC"/>
    <w:rsid w:val="005C2608"/>
    <w:rsid w:val="005C2BA2"/>
    <w:rsid w:val="005C746A"/>
    <w:rsid w:val="005C7E12"/>
    <w:rsid w:val="005C7FB4"/>
    <w:rsid w:val="005D077F"/>
    <w:rsid w:val="005D1408"/>
    <w:rsid w:val="005D25E0"/>
    <w:rsid w:val="005D540E"/>
    <w:rsid w:val="005E0DB9"/>
    <w:rsid w:val="005E22DD"/>
    <w:rsid w:val="005E3404"/>
    <w:rsid w:val="005E35F6"/>
    <w:rsid w:val="005E5A13"/>
    <w:rsid w:val="005E6C31"/>
    <w:rsid w:val="005F0A30"/>
    <w:rsid w:val="005F0B57"/>
    <w:rsid w:val="005F121E"/>
    <w:rsid w:val="005F1E86"/>
    <w:rsid w:val="005F2BC6"/>
    <w:rsid w:val="005F5034"/>
    <w:rsid w:val="005F71B6"/>
    <w:rsid w:val="005F7364"/>
    <w:rsid w:val="00602154"/>
    <w:rsid w:val="006036F4"/>
    <w:rsid w:val="006122BD"/>
    <w:rsid w:val="00612FB1"/>
    <w:rsid w:val="006172B0"/>
    <w:rsid w:val="0062244C"/>
    <w:rsid w:val="00623A57"/>
    <w:rsid w:val="00627488"/>
    <w:rsid w:val="006277E2"/>
    <w:rsid w:val="006316C8"/>
    <w:rsid w:val="006317BF"/>
    <w:rsid w:val="00636007"/>
    <w:rsid w:val="00636074"/>
    <w:rsid w:val="00637BDA"/>
    <w:rsid w:val="00640BAC"/>
    <w:rsid w:val="00641C1D"/>
    <w:rsid w:val="0064304D"/>
    <w:rsid w:val="00643BDD"/>
    <w:rsid w:val="00646E56"/>
    <w:rsid w:val="00650959"/>
    <w:rsid w:val="0065383D"/>
    <w:rsid w:val="00654188"/>
    <w:rsid w:val="006604E4"/>
    <w:rsid w:val="00662B46"/>
    <w:rsid w:val="00662DFA"/>
    <w:rsid w:val="006650EC"/>
    <w:rsid w:val="00665A5F"/>
    <w:rsid w:val="00665A62"/>
    <w:rsid w:val="00665CF9"/>
    <w:rsid w:val="0066763A"/>
    <w:rsid w:val="0067189B"/>
    <w:rsid w:val="00672C67"/>
    <w:rsid w:val="00672D25"/>
    <w:rsid w:val="00673BAA"/>
    <w:rsid w:val="00674C43"/>
    <w:rsid w:val="00677A0D"/>
    <w:rsid w:val="00683125"/>
    <w:rsid w:val="00685A66"/>
    <w:rsid w:val="00690892"/>
    <w:rsid w:val="00693C10"/>
    <w:rsid w:val="0069620D"/>
    <w:rsid w:val="006979FB"/>
    <w:rsid w:val="006A0285"/>
    <w:rsid w:val="006A13C9"/>
    <w:rsid w:val="006A3ADD"/>
    <w:rsid w:val="006A48DC"/>
    <w:rsid w:val="006A5AB2"/>
    <w:rsid w:val="006A78C5"/>
    <w:rsid w:val="006B021A"/>
    <w:rsid w:val="006B3ED0"/>
    <w:rsid w:val="006B407E"/>
    <w:rsid w:val="006B51ED"/>
    <w:rsid w:val="006B6A90"/>
    <w:rsid w:val="006B791B"/>
    <w:rsid w:val="006B7931"/>
    <w:rsid w:val="006C0BE1"/>
    <w:rsid w:val="006C104B"/>
    <w:rsid w:val="006C14A5"/>
    <w:rsid w:val="006C3E88"/>
    <w:rsid w:val="006D15C3"/>
    <w:rsid w:val="006D1A88"/>
    <w:rsid w:val="006D3906"/>
    <w:rsid w:val="006D4338"/>
    <w:rsid w:val="006D4A84"/>
    <w:rsid w:val="006D4BF2"/>
    <w:rsid w:val="006D536F"/>
    <w:rsid w:val="006D63E2"/>
    <w:rsid w:val="006E010E"/>
    <w:rsid w:val="006E0AD2"/>
    <w:rsid w:val="006E4B23"/>
    <w:rsid w:val="006E6A2A"/>
    <w:rsid w:val="006F30B0"/>
    <w:rsid w:val="006F4736"/>
    <w:rsid w:val="006F474B"/>
    <w:rsid w:val="006F5C78"/>
    <w:rsid w:val="006F76DC"/>
    <w:rsid w:val="00703978"/>
    <w:rsid w:val="0070457E"/>
    <w:rsid w:val="00706667"/>
    <w:rsid w:val="00706803"/>
    <w:rsid w:val="007076DA"/>
    <w:rsid w:val="007106A4"/>
    <w:rsid w:val="00710BC0"/>
    <w:rsid w:val="00710C36"/>
    <w:rsid w:val="007120E9"/>
    <w:rsid w:val="00713D31"/>
    <w:rsid w:val="007151B3"/>
    <w:rsid w:val="00720CBF"/>
    <w:rsid w:val="0072115F"/>
    <w:rsid w:val="00725992"/>
    <w:rsid w:val="00727652"/>
    <w:rsid w:val="00731B89"/>
    <w:rsid w:val="00733DC4"/>
    <w:rsid w:val="007348CD"/>
    <w:rsid w:val="00734BB6"/>
    <w:rsid w:val="00737B84"/>
    <w:rsid w:val="00740A90"/>
    <w:rsid w:val="00740BBB"/>
    <w:rsid w:val="00741564"/>
    <w:rsid w:val="0074262C"/>
    <w:rsid w:val="00743FD7"/>
    <w:rsid w:val="007470D4"/>
    <w:rsid w:val="00747197"/>
    <w:rsid w:val="00747809"/>
    <w:rsid w:val="00752E5A"/>
    <w:rsid w:val="007531A2"/>
    <w:rsid w:val="00753E0B"/>
    <w:rsid w:val="00757B77"/>
    <w:rsid w:val="00760202"/>
    <w:rsid w:val="00761881"/>
    <w:rsid w:val="0076421F"/>
    <w:rsid w:val="00765D8B"/>
    <w:rsid w:val="00767BB9"/>
    <w:rsid w:val="007704C7"/>
    <w:rsid w:val="0077250D"/>
    <w:rsid w:val="00774147"/>
    <w:rsid w:val="00774F0F"/>
    <w:rsid w:val="00781944"/>
    <w:rsid w:val="0078383E"/>
    <w:rsid w:val="00784B01"/>
    <w:rsid w:val="00785DA1"/>
    <w:rsid w:val="00793645"/>
    <w:rsid w:val="007970DA"/>
    <w:rsid w:val="00797C47"/>
    <w:rsid w:val="007A0C25"/>
    <w:rsid w:val="007A1AB4"/>
    <w:rsid w:val="007A2A13"/>
    <w:rsid w:val="007A3A4D"/>
    <w:rsid w:val="007A4D73"/>
    <w:rsid w:val="007A56BE"/>
    <w:rsid w:val="007A7397"/>
    <w:rsid w:val="007A764E"/>
    <w:rsid w:val="007B4A05"/>
    <w:rsid w:val="007B5B5C"/>
    <w:rsid w:val="007B7A7E"/>
    <w:rsid w:val="007C0F82"/>
    <w:rsid w:val="007C15ED"/>
    <w:rsid w:val="007C6DC9"/>
    <w:rsid w:val="007D0663"/>
    <w:rsid w:val="007D0E10"/>
    <w:rsid w:val="007D22B0"/>
    <w:rsid w:val="007D3679"/>
    <w:rsid w:val="007D6C20"/>
    <w:rsid w:val="007E11C1"/>
    <w:rsid w:val="007E17B7"/>
    <w:rsid w:val="007E7CF3"/>
    <w:rsid w:val="007F111F"/>
    <w:rsid w:val="007F19D6"/>
    <w:rsid w:val="007F1E8E"/>
    <w:rsid w:val="007F2C08"/>
    <w:rsid w:val="007F3A18"/>
    <w:rsid w:val="007F3B52"/>
    <w:rsid w:val="007F49CA"/>
    <w:rsid w:val="007F7DF8"/>
    <w:rsid w:val="00800D31"/>
    <w:rsid w:val="0080468C"/>
    <w:rsid w:val="00804D38"/>
    <w:rsid w:val="00804F17"/>
    <w:rsid w:val="00805207"/>
    <w:rsid w:val="0080693F"/>
    <w:rsid w:val="00806CA5"/>
    <w:rsid w:val="00812B41"/>
    <w:rsid w:val="00813141"/>
    <w:rsid w:val="0081374C"/>
    <w:rsid w:val="00813A06"/>
    <w:rsid w:val="00815485"/>
    <w:rsid w:val="00815D96"/>
    <w:rsid w:val="00815FDE"/>
    <w:rsid w:val="00817B77"/>
    <w:rsid w:val="00820F52"/>
    <w:rsid w:val="0082276E"/>
    <w:rsid w:val="00824427"/>
    <w:rsid w:val="0083039A"/>
    <w:rsid w:val="008324B7"/>
    <w:rsid w:val="00832C24"/>
    <w:rsid w:val="00832CC8"/>
    <w:rsid w:val="00832E23"/>
    <w:rsid w:val="008336ED"/>
    <w:rsid w:val="00833E2A"/>
    <w:rsid w:val="00841A41"/>
    <w:rsid w:val="0084257E"/>
    <w:rsid w:val="008434A6"/>
    <w:rsid w:val="00844257"/>
    <w:rsid w:val="00844843"/>
    <w:rsid w:val="008509FD"/>
    <w:rsid w:val="00850E95"/>
    <w:rsid w:val="0085160D"/>
    <w:rsid w:val="00851849"/>
    <w:rsid w:val="008520E7"/>
    <w:rsid w:val="00856C9C"/>
    <w:rsid w:val="00860B40"/>
    <w:rsid w:val="00861D60"/>
    <w:rsid w:val="00863220"/>
    <w:rsid w:val="00863EEF"/>
    <w:rsid w:val="00866523"/>
    <w:rsid w:val="0086764E"/>
    <w:rsid w:val="00872074"/>
    <w:rsid w:val="00872FD8"/>
    <w:rsid w:val="00880321"/>
    <w:rsid w:val="00885F3E"/>
    <w:rsid w:val="00886A85"/>
    <w:rsid w:val="00886B33"/>
    <w:rsid w:val="00893971"/>
    <w:rsid w:val="00895C20"/>
    <w:rsid w:val="0089645A"/>
    <w:rsid w:val="008A0351"/>
    <w:rsid w:val="008B0749"/>
    <w:rsid w:val="008B0A04"/>
    <w:rsid w:val="008B1513"/>
    <w:rsid w:val="008B3524"/>
    <w:rsid w:val="008B54BA"/>
    <w:rsid w:val="008B5BB4"/>
    <w:rsid w:val="008B72DF"/>
    <w:rsid w:val="008B7954"/>
    <w:rsid w:val="008C027E"/>
    <w:rsid w:val="008C039D"/>
    <w:rsid w:val="008C2808"/>
    <w:rsid w:val="008C282E"/>
    <w:rsid w:val="008C289A"/>
    <w:rsid w:val="008C2A42"/>
    <w:rsid w:val="008C2DF8"/>
    <w:rsid w:val="008C33DD"/>
    <w:rsid w:val="008C3FDA"/>
    <w:rsid w:val="008D034C"/>
    <w:rsid w:val="008D13CF"/>
    <w:rsid w:val="008D42FB"/>
    <w:rsid w:val="008D4454"/>
    <w:rsid w:val="008D7B4A"/>
    <w:rsid w:val="008E0304"/>
    <w:rsid w:val="008E5FD6"/>
    <w:rsid w:val="008E7A6F"/>
    <w:rsid w:val="008F0DA0"/>
    <w:rsid w:val="008F114E"/>
    <w:rsid w:val="008F550E"/>
    <w:rsid w:val="008F586A"/>
    <w:rsid w:val="008F5F71"/>
    <w:rsid w:val="00901375"/>
    <w:rsid w:val="00902C92"/>
    <w:rsid w:val="009033C8"/>
    <w:rsid w:val="00903E58"/>
    <w:rsid w:val="00904E87"/>
    <w:rsid w:val="00905B59"/>
    <w:rsid w:val="00907637"/>
    <w:rsid w:val="009106F1"/>
    <w:rsid w:val="0091250C"/>
    <w:rsid w:val="00913748"/>
    <w:rsid w:val="009162C2"/>
    <w:rsid w:val="009174CD"/>
    <w:rsid w:val="009204F5"/>
    <w:rsid w:val="0092088A"/>
    <w:rsid w:val="00921B7B"/>
    <w:rsid w:val="009244DB"/>
    <w:rsid w:val="0092502F"/>
    <w:rsid w:val="00930F0D"/>
    <w:rsid w:val="00932097"/>
    <w:rsid w:val="0093300B"/>
    <w:rsid w:val="009374BA"/>
    <w:rsid w:val="00941FB5"/>
    <w:rsid w:val="00943EDF"/>
    <w:rsid w:val="00946B22"/>
    <w:rsid w:val="00953DAC"/>
    <w:rsid w:val="0095531C"/>
    <w:rsid w:val="00955799"/>
    <w:rsid w:val="00960CD0"/>
    <w:rsid w:val="00961FFF"/>
    <w:rsid w:val="00962D51"/>
    <w:rsid w:val="00965091"/>
    <w:rsid w:val="00965EE8"/>
    <w:rsid w:val="009705FB"/>
    <w:rsid w:val="0097098C"/>
    <w:rsid w:val="00970B2B"/>
    <w:rsid w:val="00973923"/>
    <w:rsid w:val="009739B0"/>
    <w:rsid w:val="009827F2"/>
    <w:rsid w:val="00984869"/>
    <w:rsid w:val="0098536D"/>
    <w:rsid w:val="009868FA"/>
    <w:rsid w:val="00993AA7"/>
    <w:rsid w:val="00995780"/>
    <w:rsid w:val="00995A10"/>
    <w:rsid w:val="009A4D21"/>
    <w:rsid w:val="009A5446"/>
    <w:rsid w:val="009A5BC8"/>
    <w:rsid w:val="009B185D"/>
    <w:rsid w:val="009B18D2"/>
    <w:rsid w:val="009B1C1D"/>
    <w:rsid w:val="009B6B79"/>
    <w:rsid w:val="009C0C5A"/>
    <w:rsid w:val="009C2D1B"/>
    <w:rsid w:val="009C5350"/>
    <w:rsid w:val="009C707C"/>
    <w:rsid w:val="009D27F0"/>
    <w:rsid w:val="009D31EC"/>
    <w:rsid w:val="009D3280"/>
    <w:rsid w:val="009D5540"/>
    <w:rsid w:val="009D623C"/>
    <w:rsid w:val="009E0C88"/>
    <w:rsid w:val="009E0EA0"/>
    <w:rsid w:val="009E31B9"/>
    <w:rsid w:val="009E5EC5"/>
    <w:rsid w:val="009F0F00"/>
    <w:rsid w:val="009F10F6"/>
    <w:rsid w:val="009F2212"/>
    <w:rsid w:val="009F2EBC"/>
    <w:rsid w:val="009F34B1"/>
    <w:rsid w:val="009F40FC"/>
    <w:rsid w:val="009F4DD7"/>
    <w:rsid w:val="009F5B38"/>
    <w:rsid w:val="009F60DA"/>
    <w:rsid w:val="009F6416"/>
    <w:rsid w:val="009F759A"/>
    <w:rsid w:val="009F7AD2"/>
    <w:rsid w:val="00A00D5A"/>
    <w:rsid w:val="00A02B3D"/>
    <w:rsid w:val="00A02C3E"/>
    <w:rsid w:val="00A0487F"/>
    <w:rsid w:val="00A14135"/>
    <w:rsid w:val="00A16406"/>
    <w:rsid w:val="00A165B8"/>
    <w:rsid w:val="00A22FC6"/>
    <w:rsid w:val="00A2360B"/>
    <w:rsid w:val="00A24C86"/>
    <w:rsid w:val="00A250C8"/>
    <w:rsid w:val="00A26BB5"/>
    <w:rsid w:val="00A26F31"/>
    <w:rsid w:val="00A27DDF"/>
    <w:rsid w:val="00A315CD"/>
    <w:rsid w:val="00A329FA"/>
    <w:rsid w:val="00A3387F"/>
    <w:rsid w:val="00A349D6"/>
    <w:rsid w:val="00A41D68"/>
    <w:rsid w:val="00A41E35"/>
    <w:rsid w:val="00A42181"/>
    <w:rsid w:val="00A42261"/>
    <w:rsid w:val="00A44BDC"/>
    <w:rsid w:val="00A515B2"/>
    <w:rsid w:val="00A529E1"/>
    <w:rsid w:val="00A52C9A"/>
    <w:rsid w:val="00A52F47"/>
    <w:rsid w:val="00A539C1"/>
    <w:rsid w:val="00A53E0F"/>
    <w:rsid w:val="00A540B6"/>
    <w:rsid w:val="00A54E16"/>
    <w:rsid w:val="00A5593D"/>
    <w:rsid w:val="00A560EA"/>
    <w:rsid w:val="00A62100"/>
    <w:rsid w:val="00A63608"/>
    <w:rsid w:val="00A63668"/>
    <w:rsid w:val="00A64A36"/>
    <w:rsid w:val="00A66074"/>
    <w:rsid w:val="00A664B0"/>
    <w:rsid w:val="00A66B24"/>
    <w:rsid w:val="00A70724"/>
    <w:rsid w:val="00A71276"/>
    <w:rsid w:val="00A739A5"/>
    <w:rsid w:val="00A7789B"/>
    <w:rsid w:val="00A818D7"/>
    <w:rsid w:val="00A866C6"/>
    <w:rsid w:val="00A878D2"/>
    <w:rsid w:val="00A93DDB"/>
    <w:rsid w:val="00A96A62"/>
    <w:rsid w:val="00AA0709"/>
    <w:rsid w:val="00AA2D7F"/>
    <w:rsid w:val="00AA3CED"/>
    <w:rsid w:val="00AA46F7"/>
    <w:rsid w:val="00AA6755"/>
    <w:rsid w:val="00AB08DC"/>
    <w:rsid w:val="00AB18DE"/>
    <w:rsid w:val="00AB2205"/>
    <w:rsid w:val="00AB2B08"/>
    <w:rsid w:val="00AB34B5"/>
    <w:rsid w:val="00AB3503"/>
    <w:rsid w:val="00AB39D2"/>
    <w:rsid w:val="00AB5201"/>
    <w:rsid w:val="00AC0372"/>
    <w:rsid w:val="00AC284F"/>
    <w:rsid w:val="00AC44FF"/>
    <w:rsid w:val="00AC463A"/>
    <w:rsid w:val="00AC4EE7"/>
    <w:rsid w:val="00AC5DA2"/>
    <w:rsid w:val="00AC62E8"/>
    <w:rsid w:val="00AC6BC7"/>
    <w:rsid w:val="00AD671D"/>
    <w:rsid w:val="00AD672B"/>
    <w:rsid w:val="00AE05A7"/>
    <w:rsid w:val="00AE1D0C"/>
    <w:rsid w:val="00AE4D8E"/>
    <w:rsid w:val="00AE5EA9"/>
    <w:rsid w:val="00AE61E9"/>
    <w:rsid w:val="00AE6285"/>
    <w:rsid w:val="00AE7CE5"/>
    <w:rsid w:val="00AF53C0"/>
    <w:rsid w:val="00AF57DF"/>
    <w:rsid w:val="00AF5CAE"/>
    <w:rsid w:val="00AF7A83"/>
    <w:rsid w:val="00B0143F"/>
    <w:rsid w:val="00B0361E"/>
    <w:rsid w:val="00B047CC"/>
    <w:rsid w:val="00B05805"/>
    <w:rsid w:val="00B065BF"/>
    <w:rsid w:val="00B06FD7"/>
    <w:rsid w:val="00B07CB1"/>
    <w:rsid w:val="00B10D12"/>
    <w:rsid w:val="00B10E9D"/>
    <w:rsid w:val="00B12481"/>
    <w:rsid w:val="00B13F86"/>
    <w:rsid w:val="00B16DDF"/>
    <w:rsid w:val="00B20B8C"/>
    <w:rsid w:val="00B20D61"/>
    <w:rsid w:val="00B20E55"/>
    <w:rsid w:val="00B21B2A"/>
    <w:rsid w:val="00B26AA9"/>
    <w:rsid w:val="00B4014D"/>
    <w:rsid w:val="00B418B1"/>
    <w:rsid w:val="00B41D71"/>
    <w:rsid w:val="00B440AB"/>
    <w:rsid w:val="00B44942"/>
    <w:rsid w:val="00B45F42"/>
    <w:rsid w:val="00B51893"/>
    <w:rsid w:val="00B524A1"/>
    <w:rsid w:val="00B539F9"/>
    <w:rsid w:val="00B540BB"/>
    <w:rsid w:val="00B54EE1"/>
    <w:rsid w:val="00B5750C"/>
    <w:rsid w:val="00B60245"/>
    <w:rsid w:val="00B606C6"/>
    <w:rsid w:val="00B615B7"/>
    <w:rsid w:val="00B62DEA"/>
    <w:rsid w:val="00B6372C"/>
    <w:rsid w:val="00B63880"/>
    <w:rsid w:val="00B64BCB"/>
    <w:rsid w:val="00B656EC"/>
    <w:rsid w:val="00B65D5D"/>
    <w:rsid w:val="00B6699F"/>
    <w:rsid w:val="00B66B15"/>
    <w:rsid w:val="00B67275"/>
    <w:rsid w:val="00B70421"/>
    <w:rsid w:val="00B74965"/>
    <w:rsid w:val="00B805C9"/>
    <w:rsid w:val="00B8079B"/>
    <w:rsid w:val="00B82B3B"/>
    <w:rsid w:val="00B85550"/>
    <w:rsid w:val="00B902BB"/>
    <w:rsid w:val="00B90E66"/>
    <w:rsid w:val="00B95433"/>
    <w:rsid w:val="00BA0981"/>
    <w:rsid w:val="00BA2BA0"/>
    <w:rsid w:val="00BA2CFB"/>
    <w:rsid w:val="00BA2D9F"/>
    <w:rsid w:val="00BA3A29"/>
    <w:rsid w:val="00BA7226"/>
    <w:rsid w:val="00BB051F"/>
    <w:rsid w:val="00BB2A76"/>
    <w:rsid w:val="00BB2EF8"/>
    <w:rsid w:val="00BB472A"/>
    <w:rsid w:val="00BB7402"/>
    <w:rsid w:val="00BB76C3"/>
    <w:rsid w:val="00BC0784"/>
    <w:rsid w:val="00BC0850"/>
    <w:rsid w:val="00BC2E10"/>
    <w:rsid w:val="00BC2E6D"/>
    <w:rsid w:val="00BD0635"/>
    <w:rsid w:val="00BD0E58"/>
    <w:rsid w:val="00BD1DC5"/>
    <w:rsid w:val="00BD26C0"/>
    <w:rsid w:val="00BD2A9A"/>
    <w:rsid w:val="00BD3083"/>
    <w:rsid w:val="00BD5936"/>
    <w:rsid w:val="00BE0A33"/>
    <w:rsid w:val="00BE3273"/>
    <w:rsid w:val="00BE52C8"/>
    <w:rsid w:val="00BE6C4B"/>
    <w:rsid w:val="00BF3927"/>
    <w:rsid w:val="00BF5293"/>
    <w:rsid w:val="00BF62AA"/>
    <w:rsid w:val="00C00871"/>
    <w:rsid w:val="00C02285"/>
    <w:rsid w:val="00C02485"/>
    <w:rsid w:val="00C07397"/>
    <w:rsid w:val="00C122C4"/>
    <w:rsid w:val="00C13C53"/>
    <w:rsid w:val="00C16311"/>
    <w:rsid w:val="00C16A54"/>
    <w:rsid w:val="00C20BAC"/>
    <w:rsid w:val="00C217F7"/>
    <w:rsid w:val="00C256A0"/>
    <w:rsid w:val="00C25E34"/>
    <w:rsid w:val="00C262E1"/>
    <w:rsid w:val="00C26979"/>
    <w:rsid w:val="00C32591"/>
    <w:rsid w:val="00C342F1"/>
    <w:rsid w:val="00C35408"/>
    <w:rsid w:val="00C35DCE"/>
    <w:rsid w:val="00C36246"/>
    <w:rsid w:val="00C3699E"/>
    <w:rsid w:val="00C36EE9"/>
    <w:rsid w:val="00C41C16"/>
    <w:rsid w:val="00C44780"/>
    <w:rsid w:val="00C449CD"/>
    <w:rsid w:val="00C47452"/>
    <w:rsid w:val="00C52235"/>
    <w:rsid w:val="00C53C8B"/>
    <w:rsid w:val="00C54DA0"/>
    <w:rsid w:val="00C5526B"/>
    <w:rsid w:val="00C55284"/>
    <w:rsid w:val="00C55CE6"/>
    <w:rsid w:val="00C572DC"/>
    <w:rsid w:val="00C57F07"/>
    <w:rsid w:val="00C62B2E"/>
    <w:rsid w:val="00C64B1C"/>
    <w:rsid w:val="00C66425"/>
    <w:rsid w:val="00C665A8"/>
    <w:rsid w:val="00C6714C"/>
    <w:rsid w:val="00C70A59"/>
    <w:rsid w:val="00C726CB"/>
    <w:rsid w:val="00C7529D"/>
    <w:rsid w:val="00C76458"/>
    <w:rsid w:val="00C80606"/>
    <w:rsid w:val="00C80D12"/>
    <w:rsid w:val="00C81692"/>
    <w:rsid w:val="00C82511"/>
    <w:rsid w:val="00C82E87"/>
    <w:rsid w:val="00C849B2"/>
    <w:rsid w:val="00C84F9E"/>
    <w:rsid w:val="00C87349"/>
    <w:rsid w:val="00C87DDD"/>
    <w:rsid w:val="00C90C2E"/>
    <w:rsid w:val="00C91A35"/>
    <w:rsid w:val="00C93614"/>
    <w:rsid w:val="00C942BC"/>
    <w:rsid w:val="00C94B36"/>
    <w:rsid w:val="00C966C3"/>
    <w:rsid w:val="00CA04A1"/>
    <w:rsid w:val="00CA0B38"/>
    <w:rsid w:val="00CA2591"/>
    <w:rsid w:val="00CA2646"/>
    <w:rsid w:val="00CA28AC"/>
    <w:rsid w:val="00CA2913"/>
    <w:rsid w:val="00CA2E6F"/>
    <w:rsid w:val="00CA4C18"/>
    <w:rsid w:val="00CA7743"/>
    <w:rsid w:val="00CA7F64"/>
    <w:rsid w:val="00CB1A3B"/>
    <w:rsid w:val="00CB27E9"/>
    <w:rsid w:val="00CB2C24"/>
    <w:rsid w:val="00CB4165"/>
    <w:rsid w:val="00CB5A0C"/>
    <w:rsid w:val="00CB67A4"/>
    <w:rsid w:val="00CC04E9"/>
    <w:rsid w:val="00CC1885"/>
    <w:rsid w:val="00CC2631"/>
    <w:rsid w:val="00CC3C11"/>
    <w:rsid w:val="00CC5B72"/>
    <w:rsid w:val="00CC5DA0"/>
    <w:rsid w:val="00CC5E53"/>
    <w:rsid w:val="00CC5F26"/>
    <w:rsid w:val="00CC7BF4"/>
    <w:rsid w:val="00CD1B4E"/>
    <w:rsid w:val="00CD3346"/>
    <w:rsid w:val="00CD425B"/>
    <w:rsid w:val="00CD4A09"/>
    <w:rsid w:val="00CD52CE"/>
    <w:rsid w:val="00CD69BE"/>
    <w:rsid w:val="00CE0B94"/>
    <w:rsid w:val="00CE3D53"/>
    <w:rsid w:val="00CE3DEA"/>
    <w:rsid w:val="00CE5360"/>
    <w:rsid w:val="00CE5DA8"/>
    <w:rsid w:val="00CE653F"/>
    <w:rsid w:val="00CE6FBC"/>
    <w:rsid w:val="00CE7B2B"/>
    <w:rsid w:val="00CF08F5"/>
    <w:rsid w:val="00CF1898"/>
    <w:rsid w:val="00CF2DD3"/>
    <w:rsid w:val="00CF410A"/>
    <w:rsid w:val="00CF4549"/>
    <w:rsid w:val="00CF7F1D"/>
    <w:rsid w:val="00D01761"/>
    <w:rsid w:val="00D033F5"/>
    <w:rsid w:val="00D03B2B"/>
    <w:rsid w:val="00D04C82"/>
    <w:rsid w:val="00D05B6D"/>
    <w:rsid w:val="00D10D01"/>
    <w:rsid w:val="00D10EA4"/>
    <w:rsid w:val="00D14C7E"/>
    <w:rsid w:val="00D16767"/>
    <w:rsid w:val="00D20E3A"/>
    <w:rsid w:val="00D23436"/>
    <w:rsid w:val="00D25A09"/>
    <w:rsid w:val="00D266BB"/>
    <w:rsid w:val="00D31DE5"/>
    <w:rsid w:val="00D3304B"/>
    <w:rsid w:val="00D33479"/>
    <w:rsid w:val="00D41D4D"/>
    <w:rsid w:val="00D421D1"/>
    <w:rsid w:val="00D425F6"/>
    <w:rsid w:val="00D42FE6"/>
    <w:rsid w:val="00D444C1"/>
    <w:rsid w:val="00D46F2A"/>
    <w:rsid w:val="00D51A8F"/>
    <w:rsid w:val="00D52255"/>
    <w:rsid w:val="00D53EE0"/>
    <w:rsid w:val="00D605CF"/>
    <w:rsid w:val="00D60642"/>
    <w:rsid w:val="00D617B9"/>
    <w:rsid w:val="00D61B2B"/>
    <w:rsid w:val="00D624EA"/>
    <w:rsid w:val="00D62F14"/>
    <w:rsid w:val="00D710DC"/>
    <w:rsid w:val="00D74397"/>
    <w:rsid w:val="00D76B92"/>
    <w:rsid w:val="00D81BE8"/>
    <w:rsid w:val="00D8327F"/>
    <w:rsid w:val="00D83730"/>
    <w:rsid w:val="00D86050"/>
    <w:rsid w:val="00D8724A"/>
    <w:rsid w:val="00D90764"/>
    <w:rsid w:val="00D91289"/>
    <w:rsid w:val="00D9521E"/>
    <w:rsid w:val="00D96DC8"/>
    <w:rsid w:val="00DA3371"/>
    <w:rsid w:val="00DA3A2D"/>
    <w:rsid w:val="00DA444F"/>
    <w:rsid w:val="00DA493B"/>
    <w:rsid w:val="00DA567A"/>
    <w:rsid w:val="00DA78B1"/>
    <w:rsid w:val="00DA79F4"/>
    <w:rsid w:val="00DB05C0"/>
    <w:rsid w:val="00DB0D86"/>
    <w:rsid w:val="00DB41D1"/>
    <w:rsid w:val="00DB45D7"/>
    <w:rsid w:val="00DB4B96"/>
    <w:rsid w:val="00DB5535"/>
    <w:rsid w:val="00DB6CAA"/>
    <w:rsid w:val="00DB7B8A"/>
    <w:rsid w:val="00DC052D"/>
    <w:rsid w:val="00DC34F7"/>
    <w:rsid w:val="00DC5C8D"/>
    <w:rsid w:val="00DC63D7"/>
    <w:rsid w:val="00DD0D42"/>
    <w:rsid w:val="00DD1AD2"/>
    <w:rsid w:val="00DD3F53"/>
    <w:rsid w:val="00DE12C7"/>
    <w:rsid w:val="00DE170D"/>
    <w:rsid w:val="00DE4F2E"/>
    <w:rsid w:val="00DE60B5"/>
    <w:rsid w:val="00DF0F77"/>
    <w:rsid w:val="00DF39C6"/>
    <w:rsid w:val="00DF69C0"/>
    <w:rsid w:val="00E01E74"/>
    <w:rsid w:val="00E020FC"/>
    <w:rsid w:val="00E051E6"/>
    <w:rsid w:val="00E0636D"/>
    <w:rsid w:val="00E067C4"/>
    <w:rsid w:val="00E06F5F"/>
    <w:rsid w:val="00E16330"/>
    <w:rsid w:val="00E21983"/>
    <w:rsid w:val="00E23A0A"/>
    <w:rsid w:val="00E23ABA"/>
    <w:rsid w:val="00E24ECE"/>
    <w:rsid w:val="00E25120"/>
    <w:rsid w:val="00E2669F"/>
    <w:rsid w:val="00E26A07"/>
    <w:rsid w:val="00E32CA6"/>
    <w:rsid w:val="00E34935"/>
    <w:rsid w:val="00E3601E"/>
    <w:rsid w:val="00E371B1"/>
    <w:rsid w:val="00E41596"/>
    <w:rsid w:val="00E43D52"/>
    <w:rsid w:val="00E44862"/>
    <w:rsid w:val="00E45FA0"/>
    <w:rsid w:val="00E46238"/>
    <w:rsid w:val="00E50355"/>
    <w:rsid w:val="00E5070B"/>
    <w:rsid w:val="00E50ADF"/>
    <w:rsid w:val="00E525F7"/>
    <w:rsid w:val="00E60793"/>
    <w:rsid w:val="00E622B9"/>
    <w:rsid w:val="00E62C27"/>
    <w:rsid w:val="00E704ED"/>
    <w:rsid w:val="00E71DE0"/>
    <w:rsid w:val="00E727C2"/>
    <w:rsid w:val="00E75F9E"/>
    <w:rsid w:val="00E762A0"/>
    <w:rsid w:val="00E859AE"/>
    <w:rsid w:val="00E872A5"/>
    <w:rsid w:val="00E92F4E"/>
    <w:rsid w:val="00E94805"/>
    <w:rsid w:val="00EA03F8"/>
    <w:rsid w:val="00EA1610"/>
    <w:rsid w:val="00EA3793"/>
    <w:rsid w:val="00EA7DB8"/>
    <w:rsid w:val="00EB32D7"/>
    <w:rsid w:val="00EB3405"/>
    <w:rsid w:val="00EB3439"/>
    <w:rsid w:val="00EB430F"/>
    <w:rsid w:val="00EB4B5C"/>
    <w:rsid w:val="00EB6A96"/>
    <w:rsid w:val="00EB6E95"/>
    <w:rsid w:val="00EC2C82"/>
    <w:rsid w:val="00EC5979"/>
    <w:rsid w:val="00ED01E3"/>
    <w:rsid w:val="00ED02E8"/>
    <w:rsid w:val="00ED0F3F"/>
    <w:rsid w:val="00ED1259"/>
    <w:rsid w:val="00ED2763"/>
    <w:rsid w:val="00ED4A66"/>
    <w:rsid w:val="00ED7B9A"/>
    <w:rsid w:val="00ED7F3F"/>
    <w:rsid w:val="00EE0373"/>
    <w:rsid w:val="00EE0DFD"/>
    <w:rsid w:val="00EE1A2B"/>
    <w:rsid w:val="00EE25A7"/>
    <w:rsid w:val="00EE27FE"/>
    <w:rsid w:val="00EE2DE1"/>
    <w:rsid w:val="00EE60C2"/>
    <w:rsid w:val="00EE6F1E"/>
    <w:rsid w:val="00EF3A8F"/>
    <w:rsid w:val="00EF78F0"/>
    <w:rsid w:val="00F063AB"/>
    <w:rsid w:val="00F070D8"/>
    <w:rsid w:val="00F110F2"/>
    <w:rsid w:val="00F11C91"/>
    <w:rsid w:val="00F12B51"/>
    <w:rsid w:val="00F1446F"/>
    <w:rsid w:val="00F14B76"/>
    <w:rsid w:val="00F16972"/>
    <w:rsid w:val="00F16BD8"/>
    <w:rsid w:val="00F2250F"/>
    <w:rsid w:val="00F2581F"/>
    <w:rsid w:val="00F303BD"/>
    <w:rsid w:val="00F31DC2"/>
    <w:rsid w:val="00F31DFD"/>
    <w:rsid w:val="00F35D89"/>
    <w:rsid w:val="00F37187"/>
    <w:rsid w:val="00F405EC"/>
    <w:rsid w:val="00F4220C"/>
    <w:rsid w:val="00F43A94"/>
    <w:rsid w:val="00F441C5"/>
    <w:rsid w:val="00F4434C"/>
    <w:rsid w:val="00F47088"/>
    <w:rsid w:val="00F475A8"/>
    <w:rsid w:val="00F501B1"/>
    <w:rsid w:val="00F5027D"/>
    <w:rsid w:val="00F5122D"/>
    <w:rsid w:val="00F52CF5"/>
    <w:rsid w:val="00F55C1F"/>
    <w:rsid w:val="00F55C85"/>
    <w:rsid w:val="00F575B2"/>
    <w:rsid w:val="00F60851"/>
    <w:rsid w:val="00F663D5"/>
    <w:rsid w:val="00F664D8"/>
    <w:rsid w:val="00F72A4E"/>
    <w:rsid w:val="00F73A3E"/>
    <w:rsid w:val="00F73B10"/>
    <w:rsid w:val="00F743DA"/>
    <w:rsid w:val="00F74A59"/>
    <w:rsid w:val="00F77318"/>
    <w:rsid w:val="00F806E2"/>
    <w:rsid w:val="00F835E9"/>
    <w:rsid w:val="00F84751"/>
    <w:rsid w:val="00F84DBC"/>
    <w:rsid w:val="00F91614"/>
    <w:rsid w:val="00F9162F"/>
    <w:rsid w:val="00F9472A"/>
    <w:rsid w:val="00F97A75"/>
    <w:rsid w:val="00FA06A4"/>
    <w:rsid w:val="00FA11B3"/>
    <w:rsid w:val="00FA4809"/>
    <w:rsid w:val="00FA5C15"/>
    <w:rsid w:val="00FB0CCC"/>
    <w:rsid w:val="00FB1FE9"/>
    <w:rsid w:val="00FB2A5A"/>
    <w:rsid w:val="00FB2B18"/>
    <w:rsid w:val="00FB3670"/>
    <w:rsid w:val="00FB5346"/>
    <w:rsid w:val="00FB6945"/>
    <w:rsid w:val="00FB6E5E"/>
    <w:rsid w:val="00FC305B"/>
    <w:rsid w:val="00FC4DD1"/>
    <w:rsid w:val="00FC58BB"/>
    <w:rsid w:val="00FC6478"/>
    <w:rsid w:val="00FD21DA"/>
    <w:rsid w:val="00FD272B"/>
    <w:rsid w:val="00FD4E11"/>
    <w:rsid w:val="00FD68ED"/>
    <w:rsid w:val="00FE56A0"/>
    <w:rsid w:val="00FE7897"/>
    <w:rsid w:val="00FE7E6A"/>
    <w:rsid w:val="00FF517E"/>
    <w:rsid w:val="00FF61B9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0F773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link w:val="1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55C9"/>
    <w:pPr>
      <w:ind w:left="720"/>
      <w:contextualSpacing/>
    </w:pPr>
  </w:style>
  <w:style w:type="paragraph" w:styleId="ad">
    <w:name w:val="header"/>
    <w:basedOn w:val="a"/>
    <w:link w:val="ae"/>
    <w:uiPriority w:val="99"/>
    <w:rsid w:val="00BE52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E52C8"/>
    <w:rPr>
      <w:sz w:val="28"/>
      <w:szCs w:val="24"/>
    </w:rPr>
  </w:style>
  <w:style w:type="paragraph" w:styleId="af">
    <w:name w:val="footer"/>
    <w:basedOn w:val="a"/>
    <w:link w:val="af0"/>
    <w:rsid w:val="00BE52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E52C8"/>
    <w:rPr>
      <w:sz w:val="28"/>
      <w:szCs w:val="24"/>
    </w:rPr>
  </w:style>
  <w:style w:type="character" w:styleId="af1">
    <w:name w:val="annotation reference"/>
    <w:basedOn w:val="a0"/>
    <w:uiPriority w:val="99"/>
    <w:unhideWhenUsed/>
    <w:rsid w:val="003E1DB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E1DB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3E1DB8"/>
    <w:rPr>
      <w:rFonts w:asciiTheme="minorHAnsi" w:eastAsiaTheme="minorHAnsi" w:hAnsiTheme="minorHAnsi" w:cstheme="minorBidi"/>
      <w:lang w:eastAsia="en-US"/>
    </w:rPr>
  </w:style>
  <w:style w:type="paragraph" w:styleId="af4">
    <w:name w:val="Revision"/>
    <w:hidden/>
    <w:uiPriority w:val="99"/>
    <w:semiHidden/>
    <w:rsid w:val="003E1DB8"/>
    <w:rPr>
      <w:sz w:val="28"/>
      <w:szCs w:val="24"/>
    </w:rPr>
  </w:style>
  <w:style w:type="paragraph" w:styleId="af5">
    <w:name w:val="annotation subject"/>
    <w:basedOn w:val="af2"/>
    <w:next w:val="af2"/>
    <w:link w:val="af6"/>
    <w:rsid w:val="00D3304B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3"/>
    <w:link w:val="af5"/>
    <w:rsid w:val="00D3304B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s1">
    <w:name w:val="s_1"/>
    <w:basedOn w:val="a"/>
    <w:rsid w:val="008C289A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locked/>
    <w:rsid w:val="008C289A"/>
    <w:rPr>
      <w:rFonts w:ascii="Arial" w:hAnsi="Arial" w:cs="Arial"/>
    </w:rPr>
  </w:style>
  <w:style w:type="paragraph" w:customStyle="1" w:styleId="formattext">
    <w:name w:val="formattext"/>
    <w:basedOn w:val="a"/>
    <w:rsid w:val="008C289A"/>
    <w:pPr>
      <w:spacing w:before="100" w:beforeAutospacing="1" w:after="100" w:afterAutospacing="1"/>
    </w:pPr>
    <w:rPr>
      <w:sz w:val="24"/>
    </w:rPr>
  </w:style>
  <w:style w:type="character" w:customStyle="1" w:styleId="searchresult">
    <w:name w:val="search_result"/>
    <w:basedOn w:val="a0"/>
    <w:rsid w:val="008C289A"/>
  </w:style>
  <w:style w:type="character" w:customStyle="1" w:styleId="s10">
    <w:name w:val="s_10"/>
    <w:basedOn w:val="a0"/>
    <w:rsid w:val="008C289A"/>
  </w:style>
  <w:style w:type="character" w:customStyle="1" w:styleId="highlightsearch">
    <w:name w:val="highlightsearch"/>
    <w:basedOn w:val="a0"/>
    <w:rsid w:val="008C289A"/>
  </w:style>
  <w:style w:type="character" w:styleId="af7">
    <w:name w:val="Placeholder Text"/>
    <w:basedOn w:val="a0"/>
    <w:uiPriority w:val="99"/>
    <w:semiHidden/>
    <w:rsid w:val="008C289A"/>
    <w:rPr>
      <w:color w:val="808080"/>
    </w:rPr>
  </w:style>
  <w:style w:type="paragraph" w:customStyle="1" w:styleId="1">
    <w:name w:val="Гиперссылка1"/>
    <w:link w:val="a6"/>
    <w:rsid w:val="007F3A18"/>
    <w:rPr>
      <w:color w:val="0000FF"/>
      <w:u w:val="single"/>
    </w:rPr>
  </w:style>
  <w:style w:type="character" w:customStyle="1" w:styleId="x-btn-inner">
    <w:name w:val="x-btn-inner"/>
    <w:basedOn w:val="a0"/>
    <w:rsid w:val="0085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9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2282&amp;dst=3722&amp;field=134&amp;date=28.02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2282&amp;dst=3704&amp;field=134&amp;date=28.02.20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0230&amp;dst=100010&amp;field=134&amp;date=28.0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96&amp;n=189540&amp;date=09.09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4D0A-5FA8-4C7C-8632-1E9E6DDF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26961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Киржайкина Ольга Викторовна</cp:lastModifiedBy>
  <cp:revision>2</cp:revision>
  <cp:lastPrinted>2020-05-08T01:33:00Z</cp:lastPrinted>
  <dcterms:created xsi:type="dcterms:W3CDTF">2023-03-20T05:07:00Z</dcterms:created>
  <dcterms:modified xsi:type="dcterms:W3CDTF">2023-03-20T05:07:00Z</dcterms:modified>
</cp:coreProperties>
</file>