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18" w:rsidRDefault="00B77A18">
      <w:pPr>
        <w:pStyle w:val="ConsPlusTitle"/>
        <w:jc w:val="center"/>
        <w:outlineLvl w:val="0"/>
      </w:pPr>
      <w:r>
        <w:t>ПРАВИТЕЛЬСТВО РОССИЙСКОЙ ФЕДЕРАЦИИ</w:t>
      </w:r>
    </w:p>
    <w:p w:rsidR="00B77A18" w:rsidRDefault="00B77A18">
      <w:pPr>
        <w:pStyle w:val="ConsPlusTitle"/>
        <w:jc w:val="center"/>
      </w:pPr>
    </w:p>
    <w:p w:rsidR="00B77A18" w:rsidRDefault="00B77A18">
      <w:pPr>
        <w:pStyle w:val="ConsPlusTitle"/>
        <w:jc w:val="center"/>
      </w:pPr>
      <w:r>
        <w:t>ПОСТАНОВЛЕНИЕ</w:t>
      </w:r>
    </w:p>
    <w:p w:rsidR="00B77A18" w:rsidRDefault="00B77A18">
      <w:pPr>
        <w:pStyle w:val="ConsPlusTitle"/>
        <w:jc w:val="center"/>
      </w:pPr>
      <w:r>
        <w:t>от 18 ноября 2020 г. N 1860</w:t>
      </w:r>
    </w:p>
    <w:p w:rsidR="00B77A18" w:rsidRDefault="00B77A18">
      <w:pPr>
        <w:pStyle w:val="ConsPlusTitle"/>
        <w:jc w:val="center"/>
      </w:pPr>
    </w:p>
    <w:p w:rsidR="00B77A18" w:rsidRDefault="00B77A18">
      <w:pPr>
        <w:pStyle w:val="ConsPlusTitle"/>
        <w:jc w:val="center"/>
      </w:pPr>
      <w:r>
        <w:t>ОБ УТВЕРЖДЕНИИ ПОЛОЖЕНИЯ О КЛАССИФИКАЦИИ ГОСТИНИЦ</w:t>
      </w:r>
    </w:p>
    <w:p w:rsidR="00B77A18" w:rsidRDefault="00B77A18">
      <w:pPr>
        <w:pStyle w:val="ConsPlusNormal"/>
        <w:jc w:val="both"/>
      </w:pPr>
    </w:p>
    <w:p w:rsidR="00B77A18" w:rsidRDefault="00B77A18">
      <w:pPr>
        <w:pStyle w:val="ConsPlusNormal"/>
        <w:ind w:firstLine="540"/>
        <w:jc w:val="both"/>
      </w:pPr>
      <w:r>
        <w:t xml:space="preserve">В соответствии с частью седьмой </w:t>
      </w:r>
      <w:hyperlink r:id="rId4" w:history="1">
        <w:r>
          <w:rPr>
            <w:color w:val="0000FF"/>
          </w:rPr>
          <w:t>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B77A18" w:rsidRDefault="00B77A18">
      <w:pPr>
        <w:pStyle w:val="ConsPlusNormal"/>
        <w:spacing w:before="240"/>
        <w:ind w:firstLine="540"/>
        <w:jc w:val="both"/>
      </w:pPr>
      <w:r>
        <w:t xml:space="preserve">1. Утвердить прилагаемое </w:t>
      </w:r>
      <w:hyperlink w:anchor="P25" w:history="1">
        <w:r>
          <w:rPr>
            <w:color w:val="0000FF"/>
          </w:rPr>
          <w:t>Положение</w:t>
        </w:r>
      </w:hyperlink>
      <w:r>
        <w:t xml:space="preserve"> о классификации гостиниц.</w:t>
      </w:r>
    </w:p>
    <w:p w:rsidR="00B77A18" w:rsidRDefault="00B77A18">
      <w:pPr>
        <w:pStyle w:val="ConsPlusNormal"/>
        <w:spacing w:before="240"/>
        <w:ind w:firstLine="540"/>
        <w:jc w:val="both"/>
      </w:pPr>
      <w:r>
        <w:t>2. Настоящее постановление вступает в силу с 1 января 2021 г. и действует до 31 декабря 2026 г.</w:t>
      </w:r>
    </w:p>
    <w:p w:rsidR="00B77A18" w:rsidRDefault="00B77A18">
      <w:pPr>
        <w:pStyle w:val="ConsPlusNormal"/>
        <w:jc w:val="both"/>
      </w:pPr>
    </w:p>
    <w:p w:rsidR="00B77A18" w:rsidRDefault="00B77A18">
      <w:pPr>
        <w:pStyle w:val="ConsPlusNormal"/>
        <w:jc w:val="right"/>
      </w:pPr>
      <w:r>
        <w:t>Председатель Правительства</w:t>
      </w:r>
    </w:p>
    <w:p w:rsidR="00B77A18" w:rsidRDefault="00B77A18">
      <w:pPr>
        <w:pStyle w:val="ConsPlusNormal"/>
        <w:jc w:val="right"/>
      </w:pPr>
      <w:r>
        <w:t>Российской Федерации</w:t>
      </w:r>
    </w:p>
    <w:p w:rsidR="00B77A18" w:rsidRDefault="00B77A18">
      <w:pPr>
        <w:pStyle w:val="ConsPlusNormal"/>
        <w:jc w:val="right"/>
      </w:pPr>
      <w:r>
        <w:t>М.МИШУСТИН</w:t>
      </w: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0"/>
      </w:pPr>
      <w:bookmarkStart w:id="0" w:name="_GoBack"/>
      <w:bookmarkEnd w:id="0"/>
      <w:r>
        <w:t>Утверждено</w:t>
      </w:r>
    </w:p>
    <w:p w:rsidR="00B77A18" w:rsidRDefault="00B77A18">
      <w:pPr>
        <w:pStyle w:val="ConsPlusNormal"/>
        <w:jc w:val="right"/>
      </w:pPr>
      <w:r>
        <w:t>постановлением Правительства</w:t>
      </w:r>
    </w:p>
    <w:p w:rsidR="00B77A18" w:rsidRDefault="00B77A18">
      <w:pPr>
        <w:pStyle w:val="ConsPlusNormal"/>
        <w:jc w:val="right"/>
      </w:pPr>
      <w:r>
        <w:t>Российской Федерации</w:t>
      </w:r>
    </w:p>
    <w:p w:rsidR="00B77A18" w:rsidRDefault="00B77A18">
      <w:pPr>
        <w:pStyle w:val="ConsPlusNormal"/>
        <w:jc w:val="right"/>
      </w:pPr>
      <w:r>
        <w:t>от 18 ноября 2020 г. N 1860</w:t>
      </w:r>
    </w:p>
    <w:p w:rsidR="00B77A18" w:rsidRDefault="00B77A18">
      <w:pPr>
        <w:pStyle w:val="ConsPlusNormal"/>
        <w:jc w:val="both"/>
      </w:pPr>
    </w:p>
    <w:p w:rsidR="00B77A18" w:rsidRDefault="00B77A18">
      <w:pPr>
        <w:pStyle w:val="ConsPlusTitle"/>
        <w:jc w:val="center"/>
      </w:pPr>
      <w:bookmarkStart w:id="1" w:name="P25"/>
      <w:bookmarkEnd w:id="1"/>
      <w:r>
        <w:t>ПОЛОЖЕНИЕ О КЛАССИФИКАЦИИ ГОСТИНИЦ</w:t>
      </w:r>
    </w:p>
    <w:p w:rsidR="00B77A18" w:rsidRDefault="00B77A18">
      <w:pPr>
        <w:pStyle w:val="ConsPlusNormal"/>
        <w:jc w:val="both"/>
      </w:pPr>
    </w:p>
    <w:p w:rsidR="00B77A18" w:rsidRDefault="00B77A18">
      <w:pPr>
        <w:pStyle w:val="ConsPlusTitle"/>
        <w:jc w:val="center"/>
        <w:outlineLvl w:val="1"/>
      </w:pPr>
      <w:r>
        <w:t>I. Общие положения</w:t>
      </w:r>
    </w:p>
    <w:p w:rsidR="00B77A18" w:rsidRDefault="00B77A18">
      <w:pPr>
        <w:pStyle w:val="ConsPlusNormal"/>
        <w:jc w:val="both"/>
      </w:pPr>
    </w:p>
    <w:p w:rsidR="00B77A18" w:rsidRDefault="00B77A18">
      <w:pPr>
        <w:pStyle w:val="ConsPlusNormal"/>
        <w:ind w:firstLine="540"/>
        <w:jc w:val="both"/>
      </w:pPr>
      <w:r>
        <w:t>1. Настоящее Положение устанавливает:</w:t>
      </w:r>
    </w:p>
    <w:p w:rsidR="00B77A18" w:rsidRDefault="00B77A18">
      <w:pPr>
        <w:pStyle w:val="ConsPlusNormal"/>
        <w:spacing w:before="240"/>
        <w:ind w:firstLine="540"/>
        <w:jc w:val="both"/>
      </w:pPr>
      <w: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B77A18" w:rsidRDefault="00B77A18">
      <w:pPr>
        <w:pStyle w:val="ConsPlusNormal"/>
        <w:spacing w:before="240"/>
        <w:ind w:firstLine="540"/>
        <w:jc w:val="both"/>
      </w:pPr>
      <w:r>
        <w:t>форму свидетельства о присвоении гостинице определенной категории;</w:t>
      </w:r>
    </w:p>
    <w:p w:rsidR="00B77A18" w:rsidRDefault="00B77A18">
      <w:pPr>
        <w:pStyle w:val="ConsPlusNormal"/>
        <w:spacing w:before="240"/>
        <w:ind w:firstLine="540"/>
        <w:jc w:val="both"/>
      </w:pPr>
      <w:r>
        <w:t>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B77A18" w:rsidRDefault="00B77A18">
      <w:pPr>
        <w:pStyle w:val="ConsPlusNormal"/>
        <w:spacing w:before="240"/>
        <w:ind w:firstLine="540"/>
        <w:jc w:val="both"/>
      </w:pPr>
      <w:r>
        <w:t>порядок представления аккредитованной организацией в Федеральное агентство по туризму сведений о классифицированных гостиницах, содержащихся в сформированном перечне классифицированных ею гостиниц, и копий свидетельств о присвоении гостиницам определенных категорий.</w:t>
      </w:r>
    </w:p>
    <w:p w:rsidR="00B77A18" w:rsidRDefault="00B77A18">
      <w:pPr>
        <w:pStyle w:val="ConsPlusNormal"/>
        <w:spacing w:before="240"/>
        <w:ind w:firstLine="540"/>
        <w:jc w:val="both"/>
      </w:pPr>
      <w:r>
        <w:t>2. Основными целями классификации гостиниц являются:</w:t>
      </w:r>
    </w:p>
    <w:p w:rsidR="00B77A18" w:rsidRDefault="00B77A18">
      <w:pPr>
        <w:pStyle w:val="ConsPlusNormal"/>
        <w:spacing w:before="240"/>
        <w:ind w:firstLine="540"/>
        <w:jc w:val="both"/>
      </w:pPr>
      <w:r>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B77A18" w:rsidRDefault="00B77A18">
      <w:pPr>
        <w:pStyle w:val="ConsPlusNormal"/>
        <w:spacing w:before="240"/>
        <w:ind w:firstLine="540"/>
        <w:jc w:val="both"/>
      </w:pPr>
      <w:r>
        <w:t xml:space="preserve">повышение конкурентоспособности гостиничных услуг и привлекательности гостиниц, </w:t>
      </w:r>
      <w:r>
        <w:lastRenderedPageBreak/>
        <w:t>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B77A18" w:rsidRDefault="00B77A18">
      <w:pPr>
        <w:pStyle w:val="ConsPlusNormal"/>
        <w:spacing w:before="240"/>
        <w:ind w:firstLine="540"/>
        <w:jc w:val="both"/>
      </w:pPr>
      <w:r>
        <w:t>3. Основные понятия, используемые в настоящем Положении, означают следующее:</w:t>
      </w:r>
    </w:p>
    <w:p w:rsidR="00B77A18" w:rsidRDefault="00B77A18">
      <w:pPr>
        <w:pStyle w:val="ConsPlusNormal"/>
        <w:spacing w:before="240"/>
        <w:ind w:firstLine="540"/>
        <w:jc w:val="both"/>
      </w:pPr>
      <w:r>
        <w:t xml:space="preserve">"аккредитованная организация" - юридическое лицо, осуществляющее деятельность по классификации гостиниц при наличии у него действующего аттестата аккредитации либо аттестата аккредитации, считающегося действительным в соответствии с </w:t>
      </w:r>
      <w:hyperlink r:id="rId5" w:history="1">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B77A18" w:rsidRDefault="00B77A18">
      <w:pPr>
        <w:pStyle w:val="ConsPlusNormal"/>
        <w:spacing w:before="240"/>
        <w:ind w:firstLine="540"/>
        <w:jc w:val="both"/>
      </w:pPr>
      <w:r>
        <w:t>"заявитель" - юридическое лицо, или филиал иностранного юридического лица, включенный в государственный реестр аккредитованных филиалов, представительств иностранных юридических лиц (далее - филиал иностранного юридического лица), или индивидуальный предприниматель, которые осуществляют предпринимательскую деятельность по предоставлению гостиничных услуг в гостинице и направили в аккредитованную организацию заявку на проведение классификации гостиницы;</w:t>
      </w:r>
    </w:p>
    <w:p w:rsidR="00B77A18" w:rsidRDefault="00B77A18">
      <w:pPr>
        <w:pStyle w:val="ConsPlusNormal"/>
        <w:spacing w:before="240"/>
        <w:ind w:firstLine="540"/>
        <w:jc w:val="both"/>
      </w:pPr>
      <w:r>
        <w:t>"категория гостиницы" - показатель, определяющий соответствие гостиницы и предоставляемых в ней гостиничных услуг уровню требований, предусмотренных настоящим Положением для гостиниц определенного вида и категории;</w:t>
      </w:r>
    </w:p>
    <w:p w:rsidR="00B77A18" w:rsidRDefault="00B77A18">
      <w:pPr>
        <w:pStyle w:val="ConsPlusNormal"/>
        <w:spacing w:before="240"/>
        <w:ind w:firstLine="540"/>
        <w:jc w:val="both"/>
      </w:pPr>
      <w:r>
        <w:t>"категория номера гостиницы" - показатель, определяющий соответствие номера гостиницы уровню требований, предусмотренных настоящим Положением для номеров гостиниц определенной категории;</w:t>
      </w:r>
    </w:p>
    <w:p w:rsidR="00B77A18" w:rsidRDefault="00B77A18">
      <w:pPr>
        <w:pStyle w:val="ConsPlusNormal"/>
        <w:spacing w:before="240"/>
        <w:ind w:firstLine="540"/>
        <w:jc w:val="both"/>
      </w:pPr>
      <w:r>
        <w:t>"номерной фонд" - общее количество эксплуатируемых номеров в гостинице;</w:t>
      </w:r>
    </w:p>
    <w:p w:rsidR="00B77A18" w:rsidRDefault="00B77A18">
      <w:pPr>
        <w:pStyle w:val="ConsPlusNormal"/>
        <w:spacing w:before="240"/>
        <w:ind w:firstLine="540"/>
        <w:jc w:val="both"/>
      </w:pPr>
      <w:r>
        <w:t xml:space="preserve">"специалист по классификации" - физическое лицо, осуществляющее профессиональную </w:t>
      </w:r>
      <w:proofErr w:type="gramStart"/>
      <w:r>
        <w:t>деятельность по экспертной оценке</w:t>
      </w:r>
      <w:proofErr w:type="gramEnd"/>
      <w:r>
        <w:t xml:space="preserve"> на основании трудового договора либо договора гражданско-правового характера, заключенного с аккредитованной организацией;</w:t>
      </w:r>
    </w:p>
    <w:p w:rsidR="00B77A18" w:rsidRDefault="00B77A18">
      <w:pPr>
        <w:pStyle w:val="ConsPlusNormal"/>
        <w:spacing w:before="240"/>
        <w:ind w:firstLine="540"/>
        <w:jc w:val="both"/>
      </w:pPr>
      <w:r>
        <w:t>"экспертная оценка" - осуществление аккредитованной организацией проверки соответствия гостиницы требованиям настоящего Положения, проводимой в форме документарной и выездной оценки.</w:t>
      </w:r>
    </w:p>
    <w:p w:rsidR="00B77A18" w:rsidRDefault="00B77A18">
      <w:pPr>
        <w:pStyle w:val="ConsPlusNormal"/>
        <w:spacing w:before="240"/>
        <w:ind w:firstLine="540"/>
        <w:jc w:val="both"/>
      </w:pPr>
      <w:r>
        <w:t xml:space="preserve">Понятия "гостиница", "гостиничные услуги", "классификация гостиниц" и "средство размещения" употребляются в настоящем Положении в значениях, определенных Федеральным </w:t>
      </w:r>
      <w:hyperlink r:id="rId6" w:history="1">
        <w:r>
          <w:rPr>
            <w:color w:val="0000FF"/>
          </w:rPr>
          <w:t>законом</w:t>
        </w:r>
      </w:hyperlink>
      <w:r>
        <w:t xml:space="preserve"> "Об основах туристской деятельности в Российской Федерации".</w:t>
      </w:r>
    </w:p>
    <w:p w:rsidR="00B77A18" w:rsidRDefault="00B77A18">
      <w:pPr>
        <w:pStyle w:val="ConsPlusNormal"/>
        <w:jc w:val="both"/>
      </w:pPr>
    </w:p>
    <w:p w:rsidR="00B77A18" w:rsidRDefault="00B77A18">
      <w:pPr>
        <w:pStyle w:val="ConsPlusTitle"/>
        <w:jc w:val="center"/>
        <w:outlineLvl w:val="1"/>
      </w:pPr>
      <w:r>
        <w:t>II. Виды гостиниц</w:t>
      </w:r>
    </w:p>
    <w:p w:rsidR="00B77A18" w:rsidRDefault="00B77A18">
      <w:pPr>
        <w:pStyle w:val="ConsPlusNormal"/>
        <w:jc w:val="both"/>
      </w:pPr>
    </w:p>
    <w:p w:rsidR="00B77A18" w:rsidRDefault="00B77A18">
      <w:pPr>
        <w:pStyle w:val="ConsPlusNormal"/>
        <w:ind w:firstLine="540"/>
        <w:jc w:val="both"/>
      </w:pPr>
      <w:r>
        <w:t>4. Для целей классификации все виды гостиниц классифицируются по системе звезд, в которой предусмотрено 6 категорий: "пять звезд", "четыре звезды", "три звезды", "две звезды", "одна звезда", "без звезд". Высшей категорией является категория "пять звезд", низшей - "без звезд".</w:t>
      </w:r>
    </w:p>
    <w:p w:rsidR="00B77A18" w:rsidRDefault="00B77A18">
      <w:pPr>
        <w:pStyle w:val="ConsPlusNormal"/>
        <w:spacing w:before="240"/>
        <w:ind w:firstLine="540"/>
        <w:jc w:val="both"/>
      </w:pPr>
      <w:r>
        <w:t>5. Действие настоящего Положения распространяется на следующие виды гостиниц:</w:t>
      </w:r>
    </w:p>
    <w:p w:rsidR="00B77A18" w:rsidRDefault="00B77A18">
      <w:pPr>
        <w:pStyle w:val="ConsPlusNormal"/>
        <w:spacing w:before="240"/>
        <w:ind w:firstLine="540"/>
        <w:jc w:val="both"/>
      </w:pPr>
      <w:bookmarkStart w:id="2" w:name="P51"/>
      <w:bookmarkEnd w:id="2"/>
      <w:r>
        <w:t xml:space="preserve">а) городская гостиница (отель) - вид гостиниц, расположенных в городе, не обладающих признаками гостиниц, указанных в </w:t>
      </w:r>
      <w:hyperlink w:anchor="P52" w:history="1">
        <w:r>
          <w:rPr>
            <w:color w:val="0000FF"/>
          </w:rPr>
          <w:t>подпунктах "б"</w:t>
        </w:r>
      </w:hyperlink>
      <w:r>
        <w:t xml:space="preserve"> - </w:t>
      </w:r>
      <w:hyperlink w:anchor="P58" w:history="1">
        <w:r>
          <w:rPr>
            <w:color w:val="0000FF"/>
          </w:rPr>
          <w:t>"з"</w:t>
        </w:r>
      </w:hyperlink>
      <w:r>
        <w:t xml:space="preserve"> настоящего пункта;</w:t>
      </w:r>
    </w:p>
    <w:p w:rsidR="00B77A18" w:rsidRDefault="00B77A18">
      <w:pPr>
        <w:pStyle w:val="ConsPlusNormal"/>
        <w:spacing w:before="240"/>
        <w:ind w:firstLine="540"/>
        <w:jc w:val="both"/>
      </w:pPr>
      <w:bookmarkStart w:id="3" w:name="P52"/>
      <w:bookmarkEnd w:id="3"/>
      <w:r>
        <w:t xml:space="preserve">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w:t>
      </w:r>
      <w:r>
        <w:lastRenderedPageBreak/>
        <w:t>охраны исторического поселения, - вид гостиниц, имеющих в силу этого ограничение при проведении реставрации и ремонтных работ;</w:t>
      </w:r>
    </w:p>
    <w:p w:rsidR="00B77A18" w:rsidRDefault="00B77A18">
      <w:pPr>
        <w:pStyle w:val="ConsPlusNormal"/>
        <w:spacing w:before="240"/>
        <w:ind w:firstLine="540"/>
        <w:jc w:val="both"/>
      </w:pPr>
      <w:bookmarkStart w:id="4" w:name="P53"/>
      <w:bookmarkEnd w:id="4"/>
      <w:r>
        <w:t>в) курортный отель, санаторий,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B77A18" w:rsidRDefault="00B77A18">
      <w:pPr>
        <w:pStyle w:val="ConsPlusNormal"/>
        <w:spacing w:before="240"/>
        <w:ind w:firstLine="540"/>
        <w:jc w:val="both"/>
      </w:pPr>
      <w:bookmarkStart w:id="5" w:name="P54"/>
      <w:bookmarkEnd w:id="5"/>
      <w:r>
        <w:t xml:space="preserve">г) </w:t>
      </w:r>
      <w:proofErr w:type="spellStart"/>
      <w:r>
        <w:t>апарт</w:t>
      </w:r>
      <w:proofErr w:type="spellEnd"/>
      <w:r>
        <w:t>-отель - вид гостиниц, номерной фонд которых состоит из номеров категорий "студия" и "апартамент";</w:t>
      </w:r>
    </w:p>
    <w:p w:rsidR="00B77A18" w:rsidRDefault="00B77A18">
      <w:pPr>
        <w:pStyle w:val="ConsPlusNormal"/>
        <w:spacing w:before="240"/>
        <w:ind w:firstLine="540"/>
        <w:jc w:val="both"/>
      </w:pPr>
      <w:bookmarkStart w:id="6" w:name="P55"/>
      <w:bookmarkEnd w:id="6"/>
      <w: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B77A18" w:rsidRDefault="00B77A18">
      <w:pPr>
        <w:pStyle w:val="ConsPlusNormal"/>
        <w:spacing w:before="240"/>
        <w:ind w:firstLine="540"/>
        <w:jc w:val="both"/>
      </w:pPr>
      <w:bookmarkStart w:id="7" w:name="P56"/>
      <w:bookmarkEnd w:id="7"/>
      <w:r>
        <w:t xml:space="preserve">е) мотель - вид гостиниц, размещенных в границах полосы отвода автомобильной дороги или придорожных полос автомобильных дорог, с автостоянкой, вход </w:t>
      </w:r>
      <w:proofErr w:type="gramStart"/>
      <w:r>
        <w:t>в номера</w:t>
      </w:r>
      <w:proofErr w:type="gramEnd"/>
      <w:r>
        <w:t xml:space="preserve"> которых может быть осуществлен с улицы (с места парковки автомобиля);</w:t>
      </w:r>
    </w:p>
    <w:p w:rsidR="00B77A18" w:rsidRDefault="00B77A18">
      <w:pPr>
        <w:pStyle w:val="ConsPlusNormal"/>
        <w:spacing w:before="240"/>
        <w:ind w:firstLine="540"/>
        <w:jc w:val="both"/>
      </w:pPr>
      <w:bookmarkStart w:id="8" w:name="P57"/>
      <w:bookmarkEnd w:id="8"/>
      <w: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B77A18" w:rsidRDefault="00B77A18">
      <w:pPr>
        <w:pStyle w:val="ConsPlusNormal"/>
        <w:spacing w:before="240"/>
        <w:ind w:firstLine="540"/>
        <w:jc w:val="both"/>
      </w:pPr>
      <w:bookmarkStart w:id="9" w:name="P58"/>
      <w:bookmarkEnd w:id="9"/>
      <w:r>
        <w:t>з) загородный отель, туристская база, база отдыха - вид гостиниц, расположенных в сельской местности, в горной местности, в лесу, на берегу водоема, не относящихся к лечебно-оздоровительным местностям или курортам.</w:t>
      </w:r>
    </w:p>
    <w:p w:rsidR="00B77A18" w:rsidRDefault="00B77A18">
      <w:pPr>
        <w:pStyle w:val="ConsPlusNormal"/>
        <w:spacing w:before="240"/>
        <w:ind w:firstLine="540"/>
        <w:jc w:val="both"/>
      </w:pPr>
      <w:r>
        <w:t xml:space="preserve">6. Настоящим Положением устанавливаются следующие категории гостиничных номеров, требования к которым представлены в </w:t>
      </w:r>
      <w:hyperlink w:anchor="P207" w:history="1">
        <w:r>
          <w:rPr>
            <w:color w:val="0000FF"/>
          </w:rPr>
          <w:t>приложениях N 1</w:t>
        </w:r>
      </w:hyperlink>
      <w:r>
        <w:t xml:space="preserve"> и </w:t>
      </w:r>
      <w:hyperlink w:anchor="P1733" w:history="1">
        <w:r>
          <w:rPr>
            <w:color w:val="0000FF"/>
          </w:rPr>
          <w:t>2</w:t>
        </w:r>
      </w:hyperlink>
      <w:r>
        <w:t>:</w:t>
      </w:r>
    </w:p>
    <w:p w:rsidR="00B77A18" w:rsidRDefault="00B77A18">
      <w:pPr>
        <w:pStyle w:val="ConsPlusNormal"/>
        <w:spacing w:before="240"/>
        <w:ind w:firstLine="540"/>
        <w:jc w:val="both"/>
      </w:pPr>
      <w:r>
        <w:t>номера "высшей категории" - номера категорий "сюит", "апартамент", "люкс", "</w:t>
      </w:r>
      <w:proofErr w:type="spellStart"/>
      <w:r>
        <w:t>джуниор</w:t>
      </w:r>
      <w:proofErr w:type="spellEnd"/>
      <w:r>
        <w:t xml:space="preserve"> сюит", "студия";</w:t>
      </w:r>
    </w:p>
    <w:p w:rsidR="00B77A18" w:rsidRDefault="00B77A18">
      <w:pPr>
        <w:pStyle w:val="ConsPlusNormal"/>
        <w:spacing w:before="240"/>
        <w:ind w:firstLine="540"/>
        <w:jc w:val="both"/>
      </w:pPr>
      <w:r>
        <w:t>номера "первой категории" (стандарт);</w:t>
      </w:r>
    </w:p>
    <w:p w:rsidR="00B77A18" w:rsidRDefault="00B77A18">
      <w:pPr>
        <w:pStyle w:val="ConsPlusNormal"/>
        <w:spacing w:before="240"/>
        <w:ind w:firstLine="540"/>
        <w:jc w:val="both"/>
      </w:pPr>
      <w:r>
        <w:t>номера "второй категории";</w:t>
      </w:r>
    </w:p>
    <w:p w:rsidR="00B77A18" w:rsidRDefault="00B77A18">
      <w:pPr>
        <w:pStyle w:val="ConsPlusNormal"/>
        <w:spacing w:before="240"/>
        <w:ind w:firstLine="540"/>
        <w:jc w:val="both"/>
      </w:pPr>
      <w:r>
        <w:t>номера "третьей категории";</w:t>
      </w:r>
    </w:p>
    <w:p w:rsidR="00B77A18" w:rsidRDefault="00B77A18">
      <w:pPr>
        <w:pStyle w:val="ConsPlusNormal"/>
        <w:spacing w:before="240"/>
        <w:ind w:firstLine="540"/>
        <w:jc w:val="both"/>
      </w:pPr>
      <w:r>
        <w:t>номера "четвертой категории";</w:t>
      </w:r>
    </w:p>
    <w:p w:rsidR="00B77A18" w:rsidRDefault="00B77A18">
      <w:pPr>
        <w:pStyle w:val="ConsPlusNormal"/>
        <w:spacing w:before="240"/>
        <w:ind w:firstLine="540"/>
        <w:jc w:val="both"/>
      </w:pPr>
      <w:r>
        <w:t>номера "пятой категории".</w:t>
      </w:r>
    </w:p>
    <w:p w:rsidR="00B77A18" w:rsidRDefault="00B77A18">
      <w:pPr>
        <w:pStyle w:val="ConsPlusNormal"/>
        <w:spacing w:before="240"/>
        <w:ind w:firstLine="540"/>
        <w:jc w:val="both"/>
      </w:pPr>
      <w:r>
        <w:t>7. К гостиницам не относятся и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организаций, входящих в их структуру, кемпинги, общежития и иные средства размещения, в которых не предоставляются гостиничные услуги.</w:t>
      </w:r>
    </w:p>
    <w:p w:rsidR="00B77A18" w:rsidRDefault="00B77A18">
      <w:pPr>
        <w:pStyle w:val="ConsPlusNormal"/>
        <w:spacing w:before="240"/>
        <w:ind w:firstLine="540"/>
        <w:jc w:val="both"/>
      </w:pPr>
      <w:r>
        <w:lastRenderedPageBreak/>
        <w:t xml:space="preserve">Классификация гостиницы не проводится в период действия мер по приостановлению деятельности по предоставлению гостиничных услуг, примененных в отношении такой гостиницы в соответствии с </w:t>
      </w:r>
      <w:hyperlink r:id="rId7" w:history="1">
        <w:r>
          <w:rPr>
            <w:color w:val="0000FF"/>
          </w:rPr>
          <w:t>Кодексом</w:t>
        </w:r>
      </w:hyperlink>
      <w:r>
        <w:t xml:space="preserve"> Российской Федерации об административных правонарушениях.</w:t>
      </w:r>
    </w:p>
    <w:p w:rsidR="00B77A18" w:rsidRDefault="00B77A18">
      <w:pPr>
        <w:pStyle w:val="ConsPlusNormal"/>
        <w:jc w:val="both"/>
      </w:pPr>
    </w:p>
    <w:p w:rsidR="00B77A18" w:rsidRDefault="00B77A18">
      <w:pPr>
        <w:pStyle w:val="ConsPlusTitle"/>
        <w:jc w:val="center"/>
        <w:outlineLvl w:val="1"/>
      </w:pPr>
      <w:r>
        <w:t>III. Участники классификации гостиниц</w:t>
      </w:r>
    </w:p>
    <w:p w:rsidR="00B77A18" w:rsidRDefault="00B77A18">
      <w:pPr>
        <w:pStyle w:val="ConsPlusNormal"/>
        <w:jc w:val="both"/>
      </w:pPr>
    </w:p>
    <w:p w:rsidR="00B77A18" w:rsidRDefault="00B77A18">
      <w:pPr>
        <w:pStyle w:val="ConsPlusNormal"/>
        <w:ind w:firstLine="540"/>
        <w:jc w:val="both"/>
      </w:pPr>
      <w:r>
        <w:t>8. Участниками классификации гостиниц являются:</w:t>
      </w:r>
    </w:p>
    <w:p w:rsidR="00B77A18" w:rsidRDefault="00B77A18">
      <w:pPr>
        <w:pStyle w:val="ConsPlusNormal"/>
        <w:spacing w:before="240"/>
        <w:ind w:firstLine="540"/>
        <w:jc w:val="both"/>
      </w:pPr>
      <w:r>
        <w:t>а) Федеральное агентство по туризму;</w:t>
      </w:r>
    </w:p>
    <w:p w:rsidR="00B77A18" w:rsidRDefault="00B77A18">
      <w:pPr>
        <w:pStyle w:val="ConsPlusNormal"/>
        <w:spacing w:before="240"/>
        <w:ind w:firstLine="540"/>
        <w:jc w:val="both"/>
      </w:pPr>
      <w:r>
        <w:t>б) совет по классификации при Федеральном агентстве по туризму (далее - совет);</w:t>
      </w:r>
    </w:p>
    <w:p w:rsidR="00B77A18" w:rsidRDefault="00B77A18">
      <w:pPr>
        <w:pStyle w:val="ConsPlusNormal"/>
        <w:spacing w:before="240"/>
        <w:ind w:firstLine="540"/>
        <w:jc w:val="both"/>
      </w:pPr>
      <w:r>
        <w:t>в) комиссия по апелляциям при Федеральном агентстве по туризму (далее - комиссия по апелляциям);</w:t>
      </w:r>
    </w:p>
    <w:p w:rsidR="00B77A18" w:rsidRDefault="00B77A18">
      <w:pPr>
        <w:pStyle w:val="ConsPlusNormal"/>
        <w:spacing w:before="240"/>
        <w:ind w:firstLine="540"/>
        <w:jc w:val="both"/>
      </w:pPr>
      <w:r>
        <w:t>г) аккредитованные организации;</w:t>
      </w:r>
    </w:p>
    <w:p w:rsidR="00B77A18" w:rsidRDefault="00B77A18">
      <w:pPr>
        <w:pStyle w:val="ConsPlusNormal"/>
        <w:spacing w:before="240"/>
        <w:ind w:firstLine="540"/>
        <w:jc w:val="both"/>
      </w:pPr>
      <w:r>
        <w:t>д) заявители.</w:t>
      </w:r>
    </w:p>
    <w:p w:rsidR="00B77A18" w:rsidRDefault="00B77A18">
      <w:pPr>
        <w:pStyle w:val="ConsPlusNormal"/>
        <w:spacing w:before="240"/>
        <w:ind w:firstLine="540"/>
        <w:jc w:val="both"/>
      </w:pPr>
      <w:r>
        <w:t>9. Федеральное агентство по туризму:</w:t>
      </w:r>
    </w:p>
    <w:p w:rsidR="00B77A18" w:rsidRDefault="00B77A18">
      <w:pPr>
        <w:pStyle w:val="ConsPlusNormal"/>
        <w:spacing w:before="240"/>
        <w:ind w:firstLine="540"/>
        <w:jc w:val="both"/>
      </w:pPr>
      <w:r>
        <w:t>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"Интернет";</w:t>
      </w:r>
    </w:p>
    <w:p w:rsidR="00B77A18" w:rsidRDefault="00B77A18">
      <w:pPr>
        <w:pStyle w:val="ConsPlusNormal"/>
        <w:spacing w:before="240"/>
        <w:ind w:firstLine="540"/>
        <w:jc w:val="both"/>
      </w:pPr>
      <w:r>
        <w:t>б) создает совет и организует его деятельность;</w:t>
      </w:r>
    </w:p>
    <w:p w:rsidR="00B77A18" w:rsidRDefault="00B77A18">
      <w:pPr>
        <w:pStyle w:val="ConsPlusNormal"/>
        <w:spacing w:before="240"/>
        <w:ind w:firstLine="540"/>
        <w:jc w:val="both"/>
      </w:pPr>
      <w:r>
        <w:t>в) создает комиссию по апелляциям и организует ее деятельность;</w:t>
      </w:r>
    </w:p>
    <w:p w:rsidR="00B77A18" w:rsidRDefault="00B77A18">
      <w:pPr>
        <w:pStyle w:val="ConsPlusNormal"/>
        <w:spacing w:before="240"/>
        <w:ind w:firstLine="540"/>
        <w:jc w:val="both"/>
      </w:pPr>
      <w:r>
        <w:t>г) проводит аккредитацию организаций, осуществляющих классификацию гостиниц.</w:t>
      </w:r>
    </w:p>
    <w:p w:rsidR="00B77A18" w:rsidRDefault="00B77A18">
      <w:pPr>
        <w:pStyle w:val="ConsPlusNormal"/>
        <w:spacing w:before="240"/>
        <w:ind w:firstLine="540"/>
        <w:jc w:val="both"/>
      </w:pPr>
      <w:r>
        <w:t>10. Совет осуществляет координационную деятельность по вопросам классификации гостиниц и работы аккредитованных организаций.</w:t>
      </w:r>
    </w:p>
    <w:p w:rsidR="00B77A18" w:rsidRDefault="00B77A18">
      <w:pPr>
        <w:pStyle w:val="ConsPlusNormal"/>
        <w:spacing w:before="240"/>
        <w:ind w:firstLine="540"/>
        <w:jc w:val="both"/>
      </w:pPr>
      <w:r>
        <w:t>11.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B77A18" w:rsidRDefault="00B77A18">
      <w:pPr>
        <w:pStyle w:val="ConsPlusNormal"/>
        <w:spacing w:before="240"/>
        <w:ind w:firstLine="540"/>
        <w:jc w:val="both"/>
      </w:pPr>
      <w:r>
        <w:t>12. Решение комиссии по апелляциям является обязательным для исполнения всеми участниками классификации гостиниц.</w:t>
      </w:r>
    </w:p>
    <w:p w:rsidR="00B77A18" w:rsidRDefault="00B77A18">
      <w:pPr>
        <w:pStyle w:val="ConsPlusNormal"/>
        <w:spacing w:before="240"/>
        <w:ind w:firstLine="540"/>
        <w:jc w:val="both"/>
      </w:pPr>
      <w:r>
        <w:t>13. Аккредитованная организация:</w:t>
      </w:r>
    </w:p>
    <w:p w:rsidR="00B77A18" w:rsidRDefault="00B77A18">
      <w:pPr>
        <w:pStyle w:val="ConsPlusNormal"/>
        <w:spacing w:before="240"/>
        <w:ind w:firstLine="540"/>
        <w:jc w:val="both"/>
      </w:pPr>
      <w:r>
        <w:t>а) принимает по обращению заявителя решение об осуществлении классификации гостиницы или об отказе в осуществлении классификации гостиницы;</w:t>
      </w:r>
    </w:p>
    <w:p w:rsidR="00B77A18" w:rsidRDefault="00B77A18">
      <w:pPr>
        <w:pStyle w:val="ConsPlusNormal"/>
        <w:spacing w:before="240"/>
        <w:ind w:firstLine="540"/>
        <w:jc w:val="both"/>
      </w:pPr>
      <w:r>
        <w:t>б) заключает с заявителем договор о проведении классификации гостиницы;</w:t>
      </w:r>
    </w:p>
    <w:p w:rsidR="00B77A18" w:rsidRDefault="00B77A18">
      <w:pPr>
        <w:pStyle w:val="ConsPlusNormal"/>
        <w:spacing w:before="240"/>
        <w:ind w:firstLine="540"/>
        <w:jc w:val="both"/>
      </w:pPr>
      <w: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B77A18" w:rsidRDefault="00B77A18">
      <w:pPr>
        <w:pStyle w:val="ConsPlusNormal"/>
        <w:spacing w:before="240"/>
        <w:ind w:firstLine="540"/>
        <w:jc w:val="both"/>
      </w:pPr>
      <w:r>
        <w:t xml:space="preserve">г) принимает решение о присвоении гостинице определенной категории и выдает по результатам классификации свидетельство о присвоении гостинице определенной категории по форме согласно </w:t>
      </w:r>
      <w:hyperlink w:anchor="P1812" w:history="1">
        <w:r>
          <w:rPr>
            <w:color w:val="0000FF"/>
          </w:rPr>
          <w:t>приложению N 3</w:t>
        </w:r>
      </w:hyperlink>
      <w:r>
        <w:t xml:space="preserve"> (далее - свидетельство) или принимает решение об отказе в присвоении гостинице категории в случае несоответствия гостиницы ни одной из категорий </w:t>
      </w:r>
      <w:r>
        <w:lastRenderedPageBreak/>
        <w:t>гостиниц, предусмотренных настоящим Положением;</w:t>
      </w:r>
    </w:p>
    <w:p w:rsidR="00B77A18" w:rsidRDefault="00B77A18">
      <w:pPr>
        <w:pStyle w:val="ConsPlusNormal"/>
        <w:spacing w:before="240"/>
        <w:ind w:firstLine="540"/>
        <w:jc w:val="both"/>
      </w:pPr>
      <w:r>
        <w:t>д) формирует перечень классифицированных ею гостиниц (далее - перечень классифицированных гостиниц) и представляет в Федеральное агентство по туризму сведения, содержащиеся в этом перечне;</w:t>
      </w:r>
    </w:p>
    <w:p w:rsidR="00B77A18" w:rsidRDefault="00B77A18">
      <w:pPr>
        <w:pStyle w:val="ConsPlusNormal"/>
        <w:spacing w:before="240"/>
        <w:ind w:firstLine="540"/>
        <w:jc w:val="both"/>
      </w:pPr>
      <w:r>
        <w:t>е) приостанавливает, возобновляет и прекращает действие свидетельства.</w:t>
      </w:r>
    </w:p>
    <w:p w:rsidR="00B77A18" w:rsidRDefault="00B77A18">
      <w:pPr>
        <w:pStyle w:val="ConsPlusNormal"/>
        <w:spacing w:before="240"/>
        <w:ind w:firstLine="540"/>
        <w:jc w:val="both"/>
      </w:pPr>
      <w:r>
        <w:t>14. Заявитель:</w:t>
      </w:r>
    </w:p>
    <w:p w:rsidR="00B77A18" w:rsidRDefault="00B77A18">
      <w:pPr>
        <w:pStyle w:val="ConsPlusNormal"/>
        <w:spacing w:before="240"/>
        <w:ind w:firstLine="540"/>
        <w:jc w:val="both"/>
      </w:pPr>
      <w: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B77A18" w:rsidRDefault="00B77A18">
      <w:pPr>
        <w:pStyle w:val="ConsPlusNormal"/>
        <w:spacing w:before="240"/>
        <w:ind w:firstLine="540"/>
        <w:jc w:val="both"/>
      </w:pPr>
      <w:r>
        <w:t>информирует аккредитованную организацию обо всех изменениях в гостинице, влияющих на соответствие требованиям присвоенной категории.</w:t>
      </w:r>
    </w:p>
    <w:p w:rsidR="00B77A18" w:rsidRDefault="00B77A18">
      <w:pPr>
        <w:pStyle w:val="ConsPlusNormal"/>
        <w:jc w:val="both"/>
      </w:pPr>
    </w:p>
    <w:p w:rsidR="00B77A18" w:rsidRDefault="00B77A18">
      <w:pPr>
        <w:pStyle w:val="ConsPlusTitle"/>
        <w:jc w:val="center"/>
        <w:outlineLvl w:val="1"/>
      </w:pPr>
      <w:r>
        <w:t>IV. Порядок классификации гостиниц</w:t>
      </w:r>
    </w:p>
    <w:p w:rsidR="00B77A18" w:rsidRDefault="00B77A18">
      <w:pPr>
        <w:pStyle w:val="ConsPlusNormal"/>
        <w:jc w:val="both"/>
      </w:pPr>
    </w:p>
    <w:p w:rsidR="00B77A18" w:rsidRDefault="00B77A18">
      <w:pPr>
        <w:pStyle w:val="ConsPlusNormal"/>
        <w:ind w:firstLine="540"/>
        <w:jc w:val="both"/>
      </w:pPr>
      <w:r>
        <w:t>15.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(далее - заявка), к которой прилагаются следующие документы и сведения:</w:t>
      </w:r>
    </w:p>
    <w:p w:rsidR="00B77A18" w:rsidRDefault="00B77A18">
      <w:pPr>
        <w:pStyle w:val="ConsPlusNormal"/>
        <w:spacing w:before="240"/>
        <w:ind w:firstLine="540"/>
        <w:jc w:val="both"/>
      </w:pPr>
      <w: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8" w:history="1">
        <w:r>
          <w:rPr>
            <w:color w:val="0000FF"/>
          </w:rPr>
          <w:t>классификатора</w:t>
        </w:r>
      </w:hyperlink>
      <w: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B77A18" w:rsidRDefault="00B77A18">
      <w:pPr>
        <w:pStyle w:val="ConsPlusNormal"/>
        <w:spacing w:before="240"/>
        <w:ind w:firstLine="540"/>
        <w:jc w:val="both"/>
      </w:pPr>
      <w:r>
        <w:t xml:space="preserve">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9" w:history="1">
        <w:r>
          <w:rPr>
            <w:color w:val="0000FF"/>
          </w:rPr>
          <w:t>постановлению</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roofErr w:type="gramStart"/>
      <w:r>
        <w:t>"</w:t>
      </w:r>
      <w:proofErr w:type="gramEnd"/>
      <w:r>
        <w:t>;</w:t>
      </w:r>
    </w:p>
    <w:p w:rsidR="00B77A18" w:rsidRDefault="00B77A18">
      <w:pPr>
        <w:pStyle w:val="ConsPlusNormal"/>
        <w:spacing w:before="240"/>
        <w:ind w:firstLine="540"/>
        <w:jc w:val="both"/>
      </w:pPr>
      <w: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B77A18" w:rsidRDefault="00B77A18">
      <w:pPr>
        <w:pStyle w:val="ConsPlusNormal"/>
        <w:spacing w:before="240"/>
        <w:ind w:firstLine="540"/>
        <w:jc w:val="both"/>
      </w:pPr>
      <w: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B77A18" w:rsidRDefault="00B77A18">
      <w:pPr>
        <w:pStyle w:val="ConsPlusNormal"/>
        <w:spacing w:before="240"/>
        <w:ind w:firstLine="540"/>
        <w:jc w:val="both"/>
      </w:pPr>
      <w:bookmarkStart w:id="10" w:name="P103"/>
      <w:bookmarkEnd w:id="10"/>
      <w:r>
        <w:t>16. Аккредитованная организация отказывает заявителю в осуществлении классификации гостиницы по следующим основаниям:</w:t>
      </w:r>
    </w:p>
    <w:p w:rsidR="00B77A18" w:rsidRDefault="00B77A18">
      <w:pPr>
        <w:pStyle w:val="ConsPlusNormal"/>
        <w:spacing w:before="240"/>
        <w:ind w:firstLine="540"/>
        <w:jc w:val="both"/>
      </w:pPr>
      <w:r>
        <w:t>непредставление заявителем документов, необходимых для осуществления классификации;</w:t>
      </w:r>
    </w:p>
    <w:p w:rsidR="00B77A18" w:rsidRDefault="00B77A18">
      <w:pPr>
        <w:pStyle w:val="ConsPlusNormal"/>
        <w:spacing w:before="240"/>
        <w:ind w:firstLine="540"/>
        <w:jc w:val="both"/>
      </w:pPr>
      <w:r>
        <w:t>наличие в документах, представленных заявителем, недостоверной информации;</w:t>
      </w:r>
    </w:p>
    <w:p w:rsidR="00B77A18" w:rsidRDefault="00B77A18">
      <w:pPr>
        <w:pStyle w:val="ConsPlusNormal"/>
        <w:spacing w:before="240"/>
        <w:ind w:firstLine="540"/>
        <w:jc w:val="both"/>
      </w:pPr>
      <w:r>
        <w:lastRenderedPageBreak/>
        <w:t>несоответствие гостиницы ни одной из категорий, установленных настоящим Положением.</w:t>
      </w:r>
    </w:p>
    <w:p w:rsidR="00B77A18" w:rsidRDefault="00B77A18">
      <w:pPr>
        <w:pStyle w:val="ConsPlusNormal"/>
        <w:spacing w:before="240"/>
        <w:ind w:firstLine="540"/>
        <w:jc w:val="both"/>
      </w:pPr>
      <w:r>
        <w:t>17. Классификация гостиниц не проводится в отношении отдельных номеров, этажей здания, корпусов, строений гостиницы (или части зданий, корпусов, строений), за исключением случая осуществления деятельности по оказанию гостиничных услуг несколькими юридическими лицами (филиалами иностранного юридического лица) и (или) индивидуальными предпринимателями в одном здании, корпусе, строении (части здания, корпуса, строения), в котором расположены несколько гостиниц, принадлежащих указанным лицам на праве собственности, аренды или ином законном основании.</w:t>
      </w:r>
    </w:p>
    <w:p w:rsidR="00B77A18" w:rsidRDefault="00B77A18">
      <w:pPr>
        <w:pStyle w:val="ConsPlusNormal"/>
        <w:spacing w:before="240"/>
        <w:ind w:firstLine="540"/>
        <w:jc w:val="both"/>
      </w:pPr>
      <w:r>
        <w:t>18.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B77A18" w:rsidRDefault="00B77A18">
      <w:pPr>
        <w:pStyle w:val="ConsPlusNormal"/>
        <w:spacing w:before="240"/>
        <w:ind w:firstLine="540"/>
        <w:jc w:val="both"/>
      </w:pPr>
      <w:r>
        <w:t xml:space="preserve">19.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проведении классификации гостиницы по основаниям, предусмотренным </w:t>
      </w:r>
      <w:hyperlink w:anchor="P103" w:history="1">
        <w:r>
          <w:rPr>
            <w:color w:val="0000FF"/>
          </w:rPr>
          <w:t>пунктом 16</w:t>
        </w:r>
      </w:hyperlink>
      <w:r>
        <w:t xml:space="preserve"> настоящего Положения.</w:t>
      </w:r>
    </w:p>
    <w:p w:rsidR="00B77A18" w:rsidRDefault="00B77A18">
      <w:pPr>
        <w:pStyle w:val="ConsPlusNormal"/>
        <w:spacing w:before="240"/>
        <w:ind w:firstLine="540"/>
        <w:jc w:val="both"/>
      </w:pPr>
      <w:r>
        <w:t>20. Классификация гостиницы проводится в следующем порядке:</w:t>
      </w:r>
    </w:p>
    <w:p w:rsidR="00B77A18" w:rsidRDefault="00B77A18">
      <w:pPr>
        <w:pStyle w:val="ConsPlusNormal"/>
        <w:spacing w:before="240"/>
        <w:ind w:firstLine="540"/>
        <w:jc w:val="both"/>
      </w:pPr>
      <w:r>
        <w:t>а) первый этап - экспертная оценка гостиницы:</w:t>
      </w:r>
    </w:p>
    <w:p w:rsidR="00B77A18" w:rsidRDefault="00B77A18">
      <w:pPr>
        <w:pStyle w:val="ConsPlusNormal"/>
        <w:spacing w:before="240"/>
        <w:ind w:firstLine="540"/>
        <w:jc w:val="both"/>
      </w:pPr>
      <w:r>
        <w:t xml:space="preserve">экспертная оценка гостиницы включает в себя документарную экспертную оценку и выездную экспертную оценку, проводимую в соответствии с </w:t>
      </w:r>
      <w:hyperlink w:anchor="P134" w:history="1">
        <w:r>
          <w:rPr>
            <w:color w:val="0000FF"/>
          </w:rPr>
          <w:t>пунктом 21</w:t>
        </w:r>
      </w:hyperlink>
      <w:r>
        <w:t xml:space="preserve"> настоящего Положения;</w:t>
      </w:r>
    </w:p>
    <w:p w:rsidR="00B77A18" w:rsidRDefault="00B77A18">
      <w:pPr>
        <w:pStyle w:val="ConsPlusNormal"/>
        <w:spacing w:before="240"/>
        <w:ind w:firstLine="540"/>
        <w:jc w:val="both"/>
      </w:pPr>
      <w:r>
        <w:t>аккредитованная организация осуществляет экспертную оценку в согласованные с заявителем сроки;</w:t>
      </w:r>
    </w:p>
    <w:p w:rsidR="00B77A18" w:rsidRDefault="00B77A18">
      <w:pPr>
        <w:pStyle w:val="ConsPlusNormal"/>
        <w:spacing w:before="240"/>
        <w:ind w:firstLine="540"/>
        <w:jc w:val="both"/>
      </w:pPr>
      <w:r>
        <w:t>аккредитованная организация осуществляет выездную экспертную оценку с обязательным присутствием уполномоченного представителя заявителя;</w:t>
      </w:r>
    </w:p>
    <w:p w:rsidR="00B77A18" w:rsidRDefault="00B77A18">
      <w:pPr>
        <w:pStyle w:val="ConsPlusNormal"/>
        <w:spacing w:before="240"/>
        <w:ind w:firstLine="540"/>
        <w:jc w:val="both"/>
      </w:pPr>
      <w:r>
        <w:t>проводится выездная экспертная оценка гостиницы, в том числе номерного фонда, персонала, а также предоставляемых в ней гостиничных услуг на их соответствие требованиям, установленным настоящим Положением;</w:t>
      </w:r>
    </w:p>
    <w:p w:rsidR="00B77A18" w:rsidRDefault="00B77A18">
      <w:pPr>
        <w:pStyle w:val="ConsPlusNormal"/>
        <w:spacing w:before="240"/>
        <w:ind w:firstLine="540"/>
        <w:jc w:val="both"/>
      </w:pPr>
      <w:r>
        <w:t>гостиничные номера, находящиеся в процессе ремонта или реконструкции, а также выведенные из эксплуатации, экспертной оценке не подлежат. Экспертная оценка таких номеров и присвоение им категории проводятся дополнительно, после ввода их в эксплуатацию;</w:t>
      </w:r>
    </w:p>
    <w:p w:rsidR="00B77A18" w:rsidRDefault="00B77A18">
      <w:pPr>
        <w:pStyle w:val="ConsPlusNormal"/>
        <w:spacing w:before="240"/>
        <w:ind w:firstLine="540"/>
        <w:jc w:val="both"/>
      </w:pPr>
      <w: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w:t>
      </w:r>
    </w:p>
    <w:p w:rsidR="00B77A18" w:rsidRDefault="00B77A18">
      <w:pPr>
        <w:pStyle w:val="ConsPlusNormal"/>
        <w:spacing w:before="240"/>
        <w:ind w:firstLine="540"/>
        <w:jc w:val="both"/>
      </w:pPr>
      <w:r>
        <w:t>протоколы обследования и акты оценки подписываются всеми специалистами по классификации, участвовавшими в проведении экспертной оценки гостиницы;</w:t>
      </w:r>
    </w:p>
    <w:p w:rsidR="00B77A18" w:rsidRDefault="00B77A18">
      <w:pPr>
        <w:pStyle w:val="ConsPlusNormal"/>
        <w:spacing w:before="240"/>
        <w:ind w:firstLine="540"/>
        <w:jc w:val="both"/>
      </w:pPr>
      <w:r>
        <w:t>форма акта оценки и протоколов обследования принимается аккредитованными организациями по рекомендации совета;</w:t>
      </w:r>
    </w:p>
    <w:p w:rsidR="00B77A18" w:rsidRDefault="00B77A18">
      <w:pPr>
        <w:pStyle w:val="ConsPlusNormal"/>
        <w:spacing w:before="240"/>
        <w:ind w:firstLine="540"/>
        <w:jc w:val="both"/>
      </w:pPr>
      <w:r>
        <w:lastRenderedPageBreak/>
        <w:t>б) второй этап - принятие решения о присвоении гостинице определенной категории:</w:t>
      </w:r>
    </w:p>
    <w:p w:rsidR="00B77A18" w:rsidRDefault="00B77A18">
      <w:pPr>
        <w:pStyle w:val="ConsPlusNormal"/>
        <w:spacing w:before="240"/>
        <w:ind w:firstLine="540"/>
        <w:jc w:val="both"/>
      </w:pPr>
      <w:r>
        <w:t>аккредитованная организация на основании анализа документов, представленных заявителем, и результатов выездной экспертной оценки, зафиксированных в акте оценки,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B77A18" w:rsidRDefault="00B77A18">
      <w:pPr>
        <w:pStyle w:val="ConsPlusNormal"/>
        <w:spacing w:before="240"/>
        <w:ind w:firstLine="540"/>
        <w:jc w:val="both"/>
      </w:pPr>
      <w:r>
        <w:t>аккредитованная организация отказывает в присвоении гостинице категории в случае несоответствия гостиницы требованиям, предъявляемым к виду гостиниц заявленной или иной категории, предусмотренной настоящим Положением;</w:t>
      </w:r>
    </w:p>
    <w:p w:rsidR="00B77A18" w:rsidRDefault="00B77A18">
      <w:pPr>
        <w:pStyle w:val="ConsPlusNormal"/>
        <w:spacing w:before="240"/>
        <w:ind w:firstLine="540"/>
        <w:jc w:val="both"/>
      </w:pPr>
      <w:r>
        <w:t xml:space="preserve">решение о присвоении гостинице заявленной или иной </w:t>
      </w:r>
      <w:proofErr w:type="gramStart"/>
      <w:r>
        <w:t>категории</w:t>
      </w:r>
      <w:proofErr w:type="gramEnd"/>
      <w:r>
        <w:t xml:space="preserve"> или об отказе в присвоении гостинице категории подписывается руководителем аккредитованной организации, заверяется печатью аккредитованной организации (при наличии);</w:t>
      </w:r>
    </w:p>
    <w:p w:rsidR="00B77A18" w:rsidRDefault="00B77A18">
      <w:pPr>
        <w:pStyle w:val="ConsPlusNormal"/>
        <w:spacing w:before="240"/>
        <w:ind w:firstLine="540"/>
        <w:jc w:val="both"/>
      </w:pPr>
      <w:r>
        <w:t>решение о присвоении гостинице определенной категории направляется заявителю в течение 5 рабочих дней со дня его принятия;</w:t>
      </w:r>
    </w:p>
    <w:p w:rsidR="00B77A18" w:rsidRDefault="00B77A18">
      <w:pPr>
        <w:pStyle w:val="ConsPlusNormal"/>
        <w:spacing w:before="240"/>
        <w:ind w:firstLine="540"/>
        <w:jc w:val="both"/>
      </w:pPr>
      <w:r>
        <w:t>в случае принятия решения об отказе в присвоении гостинице категории аккредитованная организация в течение 3 рабочих дней со дня принятия такого решения вручает заявителю копию решения об отказе в присвоении гостинице категории с указанием причин принятия такого решения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B77A18" w:rsidRDefault="00B77A18">
      <w:pPr>
        <w:pStyle w:val="ConsPlusNormal"/>
        <w:spacing w:before="240"/>
        <w:ind w:firstLine="540"/>
        <w:jc w:val="both"/>
      </w:pPr>
      <w:r>
        <w:t>в) третий этап - оформление и выдача свидетельства:</w:t>
      </w:r>
    </w:p>
    <w:p w:rsidR="00B77A18" w:rsidRDefault="00B77A18">
      <w:pPr>
        <w:pStyle w:val="ConsPlusNormal"/>
        <w:spacing w:before="240"/>
        <w:ind w:firstLine="540"/>
        <w:jc w:val="both"/>
      </w:pPr>
      <w:r>
        <w:t xml:space="preserve">свидетельство оформляется аккредитованной организацией по форме, предусмотренной </w:t>
      </w:r>
      <w:hyperlink w:anchor="P1812" w:history="1">
        <w:r>
          <w:rPr>
            <w:color w:val="0000FF"/>
          </w:rPr>
          <w:t>приложением N 3</w:t>
        </w:r>
      </w:hyperlink>
      <w:r>
        <w:t xml:space="preserve"> к настоящему Положению, и направляется заявителю в течение 5 рабочих дней со дня принятия решения о присвоении гостинице определенной категории;</w:t>
      </w:r>
    </w:p>
    <w:p w:rsidR="00B77A18" w:rsidRDefault="00B77A18">
      <w:pPr>
        <w:pStyle w:val="ConsPlusNormal"/>
        <w:spacing w:before="240"/>
        <w:ind w:firstLine="540"/>
        <w:jc w:val="both"/>
      </w:pPr>
      <w:r>
        <w:t>свидетельство действует 3 года со дня принятия решения о присвоении гостинице определенной категории;</w:t>
      </w:r>
    </w:p>
    <w:p w:rsidR="00B77A18" w:rsidRDefault="00B77A18">
      <w:pPr>
        <w:pStyle w:val="ConsPlusNormal"/>
        <w:spacing w:before="240"/>
        <w:ind w:firstLine="540"/>
        <w:jc w:val="both"/>
      </w:pPr>
      <w:r>
        <w:t>внесение изменений в свидетельство осуществляется аккредитованной организацией в случае изменения сведений о гостинице, в том числе сведений о юридическом лице или индивидуальном предпринимателе, которым было выдано свидетельство, не влияющих на соответствие гостиницы присвоенной категории, в течение 3 рабочих дней со дня получения от заявителя документов, подтверждающих указанные изменения;</w:t>
      </w:r>
    </w:p>
    <w:p w:rsidR="00B77A18" w:rsidRDefault="00B77A18">
      <w:pPr>
        <w:pStyle w:val="ConsPlusNormal"/>
        <w:spacing w:before="240"/>
        <w:ind w:firstLine="540"/>
        <w:jc w:val="both"/>
      </w:pPr>
      <w:r>
        <w:t>по окончании срока действия свидетельства классификация гостиницы проводится в порядке, установленном настоящим Положением;</w:t>
      </w:r>
    </w:p>
    <w:p w:rsidR="00B77A18" w:rsidRDefault="00B77A18">
      <w:pPr>
        <w:pStyle w:val="ConsPlusNormal"/>
        <w:spacing w:before="240"/>
        <w:ind w:firstLine="540"/>
        <w:jc w:val="both"/>
      </w:pPr>
      <w: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B77A18" w:rsidRDefault="00B77A18">
      <w:pPr>
        <w:pStyle w:val="ConsPlusNormal"/>
        <w:spacing w:before="240"/>
        <w:ind w:firstLine="540"/>
        <w:jc w:val="both"/>
      </w:pPr>
      <w:r>
        <w:t xml:space="preserve">аккредитованная организация в соответствии с </w:t>
      </w:r>
      <w:hyperlink r:id="rId10" w:history="1">
        <w:r>
          <w:rPr>
            <w:color w:val="0000FF"/>
          </w:rPr>
          <w:t>порядком</w:t>
        </w:r>
      </w:hyperlink>
      <w:r>
        <w:t xml:space="preserve"> ведения единого перечня классифицированных гостиниц, горнолыжных трасс, пляжей, утверждаемым Федеральным агентством по туризму, направляет в Федеральное агентство по туризму в электронном виде копии решения, свидетельства и сведения, содержащиеся в перечне классифицированных гостиниц.</w:t>
      </w:r>
    </w:p>
    <w:p w:rsidR="00B77A18" w:rsidRDefault="00B77A18">
      <w:pPr>
        <w:pStyle w:val="ConsPlusNormal"/>
        <w:spacing w:before="240"/>
        <w:ind w:firstLine="540"/>
        <w:jc w:val="both"/>
      </w:pPr>
      <w:r>
        <w:t xml:space="preserve">Федеральное агентство по туризму в соответствии с утверждаемым им </w:t>
      </w:r>
      <w:hyperlink r:id="rId11" w:history="1">
        <w:r>
          <w:rPr>
            <w:color w:val="0000FF"/>
          </w:rPr>
          <w:t>порядком</w:t>
        </w:r>
      </w:hyperlink>
      <w:r>
        <w:t xml:space="preserve"> ведения единого перечня классифицированных гостиниц, горнолыжных трасс, пляжей вносит </w:t>
      </w:r>
      <w:r>
        <w:lastRenderedPageBreak/>
        <w:t>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"Интернет".</w:t>
      </w:r>
    </w:p>
    <w:p w:rsidR="00B77A18" w:rsidRDefault="00B77A18">
      <w:pPr>
        <w:pStyle w:val="ConsPlusNormal"/>
        <w:spacing w:before="240"/>
        <w:ind w:firstLine="540"/>
        <w:jc w:val="both"/>
      </w:pPr>
      <w:bookmarkStart w:id="11" w:name="P134"/>
      <w:bookmarkEnd w:id="11"/>
      <w:r>
        <w:t>21. Выездная экспертная оценка гостиниц проводится в следующем порядке:</w:t>
      </w:r>
    </w:p>
    <w:p w:rsidR="00B77A18" w:rsidRDefault="00B77A18">
      <w:pPr>
        <w:pStyle w:val="ConsPlusNormal"/>
        <w:spacing w:before="240"/>
        <w:ind w:firstLine="540"/>
        <w:jc w:val="both"/>
      </w:pPr>
      <w:bookmarkStart w:id="12" w:name="P135"/>
      <w:bookmarkEnd w:id="12"/>
      <w:r>
        <w:t xml:space="preserve">а) первый этап - проводится оценка соответствия гостиницы одной из категорий согласно </w:t>
      </w:r>
      <w:hyperlink w:anchor="P1961" w:history="1">
        <w:proofErr w:type="gramStart"/>
        <w:r>
          <w:rPr>
            <w:color w:val="0000FF"/>
          </w:rPr>
          <w:t>приложению</w:t>
        </w:r>
        <w:proofErr w:type="gramEnd"/>
        <w:r>
          <w:rPr>
            <w:color w:val="0000FF"/>
          </w:rPr>
          <w:t xml:space="preserve"> N 4</w:t>
        </w:r>
      </w:hyperlink>
      <w:r>
        <w:t>, по результатам которой составляется протокол;</w:t>
      </w:r>
    </w:p>
    <w:p w:rsidR="00B77A18" w:rsidRDefault="00B77A18">
      <w:pPr>
        <w:pStyle w:val="ConsPlusNormal"/>
        <w:spacing w:before="240"/>
        <w:ind w:firstLine="540"/>
        <w:jc w:val="both"/>
      </w:pPr>
      <w:r>
        <w:t xml:space="preserve">б) второй этап - в соответствии с </w:t>
      </w:r>
      <w:hyperlink w:anchor="P3540" w:history="1">
        <w:r>
          <w:rPr>
            <w:color w:val="0000FF"/>
          </w:rPr>
          <w:t>приложением N 5</w:t>
        </w:r>
      </w:hyperlink>
      <w:r>
        <w:t xml:space="preserve"> проводится балльная оценка гостиницы на соответствие критериям, осуществляемая с учетом минимального допустимого количества баллов и вида классифицируемой гостиницы, по результатам которой составляется протокол:</w:t>
      </w:r>
    </w:p>
    <w:p w:rsidR="00B77A18" w:rsidRDefault="00B77A18">
      <w:pPr>
        <w:pStyle w:val="ConsPlusNormal"/>
        <w:spacing w:before="240"/>
        <w:ind w:firstLine="540"/>
        <w:jc w:val="both"/>
      </w:pPr>
      <w:r>
        <w:t xml:space="preserve">для балльной оценки определенных видов гостиниц применяются критерии, указанные в </w:t>
      </w:r>
      <w:hyperlink w:anchor="P3540" w:history="1">
        <w:r>
          <w:rPr>
            <w:color w:val="0000FF"/>
          </w:rPr>
          <w:t>приложении N 5</w:t>
        </w:r>
      </w:hyperlink>
      <w:r>
        <w:t xml:space="preserve"> к настоящему Положению, в следующем порядке:</w:t>
      </w:r>
    </w:p>
    <w:p w:rsidR="00B77A18" w:rsidRDefault="00B77A18">
      <w:pPr>
        <w:pStyle w:val="ConsPlusNormal"/>
        <w:spacing w:before="240"/>
        <w:ind w:firstLine="540"/>
        <w:jc w:val="both"/>
      </w:pPr>
      <w:r>
        <w:t xml:space="preserve">балльная оценка городской гостиницы (отеля)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w:t>
      </w:r>
    </w:p>
    <w:p w:rsidR="00B77A18" w:rsidRDefault="00B77A18">
      <w:pPr>
        <w:pStyle w:val="ConsPlusNormal"/>
        <w:spacing w:before="240"/>
        <w:ind w:firstLine="540"/>
        <w:jc w:val="both"/>
      </w:pPr>
      <w:r>
        <w:t xml:space="preserve">балльная оценка гостиниц, находящихся в здании, являющемся объектом культурного наследия и (или) на земельном участке, составляющим предмет охраны исторического поселения, осуществляется в соответствии с </w:t>
      </w:r>
      <w:hyperlink w:anchor="P3950" w:history="1">
        <w:r>
          <w:rPr>
            <w:color w:val="0000FF"/>
          </w:rPr>
          <w:t>пунктами 1</w:t>
        </w:r>
      </w:hyperlink>
      <w:r>
        <w:t xml:space="preserve"> - </w:t>
      </w:r>
      <w:hyperlink w:anchor="P4441" w:history="1">
        <w:r>
          <w:rPr>
            <w:color w:val="0000FF"/>
          </w:rPr>
          <w:t>40</w:t>
        </w:r>
      </w:hyperlink>
      <w:r>
        <w:t>;</w:t>
      </w:r>
    </w:p>
    <w:p w:rsidR="00B77A18" w:rsidRDefault="00B77A18">
      <w:pPr>
        <w:pStyle w:val="ConsPlusNormal"/>
        <w:spacing w:before="240"/>
        <w:ind w:firstLine="540"/>
        <w:jc w:val="both"/>
      </w:pPr>
      <w:r>
        <w:t xml:space="preserve">балльная оценка курортных отелей, домов (центров) отдыха, санаториев, пансионатов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451" w:history="1">
        <w:r>
          <w:rPr>
            <w:color w:val="0000FF"/>
          </w:rPr>
          <w:t>41</w:t>
        </w:r>
      </w:hyperlink>
      <w:r>
        <w:t xml:space="preserve"> - </w:t>
      </w:r>
      <w:hyperlink w:anchor="P4776" w:history="1">
        <w:r>
          <w:rPr>
            <w:color w:val="0000FF"/>
          </w:rPr>
          <w:t>58</w:t>
        </w:r>
      </w:hyperlink>
      <w:r>
        <w:t>;</w:t>
      </w:r>
    </w:p>
    <w:p w:rsidR="00B77A18" w:rsidRDefault="00B77A18">
      <w:pPr>
        <w:pStyle w:val="ConsPlusNormal"/>
        <w:spacing w:before="240"/>
        <w:ind w:firstLine="540"/>
        <w:jc w:val="both"/>
      </w:pPr>
      <w:r>
        <w:t xml:space="preserve">балльная оценка </w:t>
      </w:r>
      <w:proofErr w:type="spellStart"/>
      <w:r>
        <w:t>апарт</w:t>
      </w:r>
      <w:proofErr w:type="spellEnd"/>
      <w:r>
        <w:t xml:space="preserve">-отелей и комплексов апартаментов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86" w:history="1">
        <w:r>
          <w:rPr>
            <w:color w:val="0000FF"/>
          </w:rPr>
          <w:t>59</w:t>
        </w:r>
      </w:hyperlink>
      <w:r>
        <w:t xml:space="preserve"> - </w:t>
      </w:r>
      <w:hyperlink w:anchor="P4840" w:history="1">
        <w:r>
          <w:rPr>
            <w:color w:val="0000FF"/>
          </w:rPr>
          <w:t>61</w:t>
        </w:r>
      </w:hyperlink>
      <w:r>
        <w:t>;</w:t>
      </w:r>
    </w:p>
    <w:p w:rsidR="00B77A18" w:rsidRDefault="00B77A18">
      <w:pPr>
        <w:pStyle w:val="ConsPlusNormal"/>
        <w:spacing w:before="240"/>
        <w:ind w:firstLine="540"/>
        <w:jc w:val="both"/>
      </w:pPr>
      <w:r>
        <w:t xml:space="preserve">балльная оценка мотеля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868" w:history="1">
        <w:r>
          <w:rPr>
            <w:color w:val="0000FF"/>
          </w:rPr>
          <w:t>62</w:t>
        </w:r>
      </w:hyperlink>
      <w:r>
        <w:t xml:space="preserve"> - </w:t>
      </w:r>
      <w:hyperlink w:anchor="P4886" w:history="1">
        <w:r>
          <w:rPr>
            <w:color w:val="0000FF"/>
          </w:rPr>
          <w:t>64</w:t>
        </w:r>
      </w:hyperlink>
      <w:r>
        <w:t>;</w:t>
      </w:r>
    </w:p>
    <w:p w:rsidR="00B77A18" w:rsidRDefault="00B77A18">
      <w:pPr>
        <w:pStyle w:val="ConsPlusNormal"/>
        <w:spacing w:before="240"/>
        <w:ind w:firstLine="540"/>
        <w:jc w:val="both"/>
      </w:pPr>
      <w:r>
        <w:t xml:space="preserve">балльная оценка хостелов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914" w:history="1">
        <w:r>
          <w:rPr>
            <w:color w:val="0000FF"/>
          </w:rPr>
          <w:t>67</w:t>
        </w:r>
      </w:hyperlink>
      <w:r>
        <w:t xml:space="preserve"> - </w:t>
      </w:r>
      <w:hyperlink w:anchor="P4986" w:history="1">
        <w:r>
          <w:rPr>
            <w:color w:val="0000FF"/>
          </w:rPr>
          <w:t>75</w:t>
        </w:r>
      </w:hyperlink>
      <w:r>
        <w:t>;</w:t>
      </w:r>
    </w:p>
    <w:p w:rsidR="00B77A18" w:rsidRDefault="00B77A18">
      <w:pPr>
        <w:pStyle w:val="ConsPlusNormal"/>
        <w:spacing w:before="240"/>
        <w:ind w:firstLine="540"/>
        <w:jc w:val="both"/>
      </w:pPr>
      <w:r>
        <w:t xml:space="preserve">балльная оценка загородных отелей, туристских баз, баз отдыха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13" w:history="1">
        <w:r>
          <w:rPr>
            <w:color w:val="0000FF"/>
          </w:rPr>
          <w:t>53</w:t>
        </w:r>
      </w:hyperlink>
      <w:r>
        <w:t xml:space="preserve"> - </w:t>
      </w:r>
      <w:hyperlink w:anchor="P4776" w:history="1">
        <w:r>
          <w:rPr>
            <w:color w:val="0000FF"/>
          </w:rPr>
          <w:t>58</w:t>
        </w:r>
      </w:hyperlink>
      <w:r>
        <w:t>;</w:t>
      </w:r>
    </w:p>
    <w:p w:rsidR="00B77A18" w:rsidRDefault="00B77A18">
      <w:pPr>
        <w:pStyle w:val="ConsPlusNormal"/>
        <w:spacing w:before="240"/>
        <w:ind w:firstLine="540"/>
        <w:jc w:val="both"/>
      </w:pPr>
      <w:bookmarkStart w:id="13" w:name="P145"/>
      <w:bookmarkEnd w:id="13"/>
      <w:r>
        <w:t xml:space="preserve">в) третий этап - проводится оценка номеров гостиницы на соответствие требованиям, предусмотренным </w:t>
      </w:r>
      <w:hyperlink w:anchor="P3540" w:history="1">
        <w:r>
          <w:rPr>
            <w:color w:val="0000FF"/>
          </w:rPr>
          <w:t>приложением N 5</w:t>
        </w:r>
      </w:hyperlink>
      <w:r>
        <w:t xml:space="preserve"> к настоящему Положению, по результатам которой составляется протокол (протоколы);</w:t>
      </w:r>
    </w:p>
    <w:p w:rsidR="00B77A18" w:rsidRDefault="00B77A18">
      <w:pPr>
        <w:pStyle w:val="ConsPlusNormal"/>
        <w:spacing w:before="240"/>
        <w:ind w:firstLine="540"/>
        <w:jc w:val="both"/>
      </w:pPr>
      <w:r>
        <w:t xml:space="preserve">г) четвертый этап - в соответствии с </w:t>
      </w:r>
      <w:hyperlink w:anchor="P1961" w:history="1">
        <w:r>
          <w:rPr>
            <w:color w:val="0000FF"/>
          </w:rPr>
          <w:t>приложением N 4</w:t>
        </w:r>
      </w:hyperlink>
      <w:r>
        <w:t xml:space="preserve"> к настоящему Положению проводится балльная оценка номеров гостиницы на соответствие критериям, осуществляемая с учетом минимального допустимого количества баллов, по результатам которой составляется протокол (протоколы);</w:t>
      </w:r>
    </w:p>
    <w:p w:rsidR="00B77A18" w:rsidRDefault="00B77A18">
      <w:pPr>
        <w:pStyle w:val="ConsPlusNormal"/>
        <w:spacing w:before="240"/>
        <w:ind w:firstLine="540"/>
        <w:jc w:val="both"/>
      </w:pPr>
      <w:bookmarkStart w:id="14" w:name="P147"/>
      <w:bookmarkEnd w:id="14"/>
      <w:r>
        <w:t xml:space="preserve">д) пятый этап - в соответствии с </w:t>
      </w:r>
      <w:hyperlink w:anchor="P5169" w:history="1">
        <w:r>
          <w:rPr>
            <w:color w:val="0000FF"/>
          </w:rPr>
          <w:t>приложением N 6</w:t>
        </w:r>
      </w:hyperlink>
      <w:r>
        <w:t xml:space="preserve"> проводится балльная оценка на соответствие персонала гостиницы критериям с учетом минимального допустимого количества баллов, по результатам которой составляется протокол (протоколы);</w:t>
      </w:r>
    </w:p>
    <w:p w:rsidR="00B77A18" w:rsidRDefault="00B77A18">
      <w:pPr>
        <w:pStyle w:val="ConsPlusNormal"/>
        <w:spacing w:before="240"/>
        <w:ind w:firstLine="540"/>
        <w:jc w:val="both"/>
      </w:pPr>
      <w:r>
        <w:t xml:space="preserve">е) шестой этап - на основании протоколов, указанных в </w:t>
      </w:r>
      <w:hyperlink w:anchor="P135" w:history="1">
        <w:r>
          <w:rPr>
            <w:color w:val="0000FF"/>
          </w:rPr>
          <w:t>подпунктах "а"</w:t>
        </w:r>
      </w:hyperlink>
      <w:r>
        <w:t xml:space="preserve"> - </w:t>
      </w:r>
      <w:hyperlink w:anchor="P147" w:history="1">
        <w:r>
          <w:rPr>
            <w:color w:val="0000FF"/>
          </w:rPr>
          <w:t>"д"</w:t>
        </w:r>
      </w:hyperlink>
      <w:r>
        <w:t xml:space="preserve"> настоящего пункта, составляется акт оценки.</w:t>
      </w:r>
    </w:p>
    <w:p w:rsidR="00B77A18" w:rsidRDefault="00B77A18">
      <w:pPr>
        <w:pStyle w:val="ConsPlusNormal"/>
        <w:spacing w:before="240"/>
        <w:ind w:firstLine="540"/>
        <w:jc w:val="both"/>
      </w:pPr>
      <w:r>
        <w:t xml:space="preserve">22. В случае если гостиница по суммарному количеству баллов не соответствует категории гостиниц, установленной по результатам первого этапа выездной экспертной оценки в соответствии с </w:t>
      </w:r>
      <w:hyperlink w:anchor="P135" w:history="1">
        <w:r>
          <w:rPr>
            <w:color w:val="0000FF"/>
          </w:rPr>
          <w:t>подпунктом "а" пункта 21</w:t>
        </w:r>
      </w:hyperlink>
      <w:r>
        <w:t xml:space="preserve"> настоящего Положения, принимается одно из следующих решений:</w:t>
      </w:r>
    </w:p>
    <w:p w:rsidR="00B77A18" w:rsidRDefault="00B77A18">
      <w:pPr>
        <w:pStyle w:val="ConsPlusNormal"/>
        <w:spacing w:before="240"/>
        <w:ind w:firstLine="540"/>
        <w:jc w:val="both"/>
      </w:pPr>
      <w:r>
        <w:lastRenderedPageBreak/>
        <w:t>если суммарное количество баллов ниже значений, установленных для данной категории гостиницы, такой гостинице присваивается более низкая категория;</w:t>
      </w:r>
    </w:p>
    <w:p w:rsidR="00B77A18" w:rsidRDefault="00B77A18">
      <w:pPr>
        <w:pStyle w:val="ConsPlusNormal"/>
        <w:spacing w:before="240"/>
        <w:ind w:firstLine="540"/>
        <w:jc w:val="both"/>
      </w:pPr>
      <w:r>
        <w:t>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по результатам первого этапа экспертной оценки.</w:t>
      </w:r>
    </w:p>
    <w:p w:rsidR="00B77A18" w:rsidRDefault="00B77A18">
      <w:pPr>
        <w:pStyle w:val="ConsPlusNormal"/>
        <w:spacing w:before="240"/>
        <w:ind w:firstLine="540"/>
        <w:jc w:val="both"/>
      </w:pPr>
      <w:r>
        <w:t>В случае если суммарное количество баллов ниже минимального допустимого количества, установленного для категории гостиницы "без звезд", такой гостинице категория не присваивается.</w:t>
      </w:r>
    </w:p>
    <w:p w:rsidR="00B77A18" w:rsidRDefault="00B77A18">
      <w:pPr>
        <w:pStyle w:val="ConsPlusNormal"/>
        <w:spacing w:before="240"/>
        <w:ind w:firstLine="540"/>
        <w:jc w:val="both"/>
      </w:pPr>
      <w:r>
        <w:t>23. В гостиницах категорий "три звезды", "четыре звезды" и "пять звезд" не допускается наличие номеров второй - пятой категорий.</w:t>
      </w:r>
    </w:p>
    <w:p w:rsidR="00B77A18" w:rsidRDefault="00B77A18">
      <w:pPr>
        <w:pStyle w:val="ConsPlusNormal"/>
        <w:spacing w:before="240"/>
        <w:ind w:firstLine="540"/>
        <w:jc w:val="both"/>
      </w:pPr>
      <w:r>
        <w:t xml:space="preserve">24. В случае если номера по суммарному количеству баллов не соответствуют категории, установленной по результатам третьего этапа выездной экспертной оценки в соответствии с </w:t>
      </w:r>
      <w:hyperlink w:anchor="P145" w:history="1">
        <w:r>
          <w:rPr>
            <w:color w:val="0000FF"/>
          </w:rPr>
          <w:t>подпунктом "в" пункта 21</w:t>
        </w:r>
      </w:hyperlink>
      <w:r>
        <w:t xml:space="preserve"> настоящего Положения, принимается одно из следующих решений:</w:t>
      </w:r>
    </w:p>
    <w:p w:rsidR="00B77A18" w:rsidRDefault="00B77A18">
      <w:pPr>
        <w:pStyle w:val="ConsPlusNormal"/>
        <w:spacing w:before="240"/>
        <w:ind w:firstLine="540"/>
        <w:jc w:val="both"/>
      </w:pPr>
      <w:r>
        <w:t>если суммарное количество баллов ниже значений, установленных для данной категории номеров, такому номеру присваивается более низкая категория, которой соответствует номер по количеству баллов;</w:t>
      </w:r>
    </w:p>
    <w:p w:rsidR="00B77A18" w:rsidRDefault="00B77A18">
      <w:pPr>
        <w:pStyle w:val="ConsPlusNormal"/>
        <w:spacing w:before="240"/>
        <w:ind w:firstLine="540"/>
        <w:jc w:val="both"/>
      </w:pPr>
      <w: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B77A18" w:rsidRDefault="00B77A18">
      <w:pPr>
        <w:pStyle w:val="ConsPlusNormal"/>
        <w:spacing w:before="240"/>
        <w:ind w:firstLine="540"/>
        <w:jc w:val="both"/>
      </w:pPr>
      <w: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После введения указанных номеров в эксплуатацию заявитель предъявляет их аккредитованной организации для проведения экспертной оценки и присвоения категории.</w:t>
      </w:r>
    </w:p>
    <w:p w:rsidR="00B77A18" w:rsidRDefault="00B77A18">
      <w:pPr>
        <w:pStyle w:val="ConsPlusNormal"/>
        <w:spacing w:before="240"/>
        <w:ind w:firstLine="540"/>
        <w:jc w:val="both"/>
      </w:pPr>
      <w:r>
        <w:t xml:space="preserve">25. Оценка персонала гостиниц проводится в соответствии с критериями балльной оценки, предусмотренными </w:t>
      </w:r>
      <w:hyperlink w:anchor="P5169" w:history="1">
        <w:r>
          <w:rPr>
            <w:color w:val="0000FF"/>
          </w:rPr>
          <w:t>приложением N 6</w:t>
        </w:r>
      </w:hyperlink>
      <w:r>
        <w:t xml:space="preserve"> к настоящему Положению, с учетом минимального суммарного количества баллов, указанного в </w:t>
      </w:r>
      <w:hyperlink w:anchor="P5169" w:history="1">
        <w:r>
          <w:rPr>
            <w:color w:val="0000FF"/>
          </w:rPr>
          <w:t>приложении N 6</w:t>
        </w:r>
      </w:hyperlink>
      <w:r>
        <w:t xml:space="preserve"> к настоящему Положению.</w:t>
      </w:r>
    </w:p>
    <w:p w:rsidR="00B77A18" w:rsidRDefault="00B77A18">
      <w:pPr>
        <w:pStyle w:val="ConsPlusNormal"/>
        <w:spacing w:before="240"/>
        <w:ind w:firstLine="540"/>
        <w:jc w:val="both"/>
      </w:pPr>
      <w:r>
        <w:t>26.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B77A18" w:rsidRDefault="00B77A18">
      <w:pPr>
        <w:pStyle w:val="ConsPlusNormal"/>
        <w:spacing w:before="240"/>
        <w:ind w:firstLine="540"/>
        <w:jc w:val="both"/>
      </w:pPr>
      <w:r>
        <w:t xml:space="preserve">27. После проведения оценки соответствия гостиницы, номеров и персонала в соответствии с </w:t>
      </w:r>
      <w:hyperlink w:anchor="P135" w:history="1">
        <w:r>
          <w:rPr>
            <w:color w:val="0000FF"/>
          </w:rPr>
          <w:t>подпунктами "а"</w:t>
        </w:r>
      </w:hyperlink>
      <w:r>
        <w:t xml:space="preserve"> - </w:t>
      </w:r>
      <w:hyperlink w:anchor="P147" w:history="1">
        <w:r>
          <w:rPr>
            <w:color w:val="0000FF"/>
          </w:rPr>
          <w:t>"д" пункта 21</w:t>
        </w:r>
      </w:hyperlink>
      <w:r>
        <w:t xml:space="preserve"> настоящего Положения проводится их итоговая оценка соответствия одной из категорий, предусмотренных настоящим Положением в акте оценки.</w:t>
      </w:r>
    </w:p>
    <w:p w:rsidR="00B77A18" w:rsidRDefault="00B77A18">
      <w:pPr>
        <w:pStyle w:val="ConsPlusNormal"/>
        <w:spacing w:before="240"/>
        <w:ind w:firstLine="540"/>
        <w:jc w:val="both"/>
      </w:pPr>
      <w:r>
        <w:t>В соответствии с итоговой оценкой специалист (специалисты) по классификации фиксирует в акте оценки по результатам проведенной экспертной оценки выводы о соответствии или несоответствии гостиницы и номеров гостиницы определенным категориям, предусмотренным настоящим Положением.</w:t>
      </w:r>
    </w:p>
    <w:p w:rsidR="00B77A18" w:rsidRDefault="00B77A18">
      <w:pPr>
        <w:pStyle w:val="ConsPlusNormal"/>
        <w:jc w:val="both"/>
      </w:pPr>
    </w:p>
    <w:p w:rsidR="00B77A18" w:rsidRDefault="00B77A18">
      <w:pPr>
        <w:pStyle w:val="ConsPlusTitle"/>
        <w:jc w:val="center"/>
        <w:outlineLvl w:val="1"/>
      </w:pPr>
      <w:r>
        <w:t>V. Рассмотрение апелляций, прекращение и приостановление</w:t>
      </w:r>
    </w:p>
    <w:p w:rsidR="00B77A18" w:rsidRDefault="00B77A18">
      <w:pPr>
        <w:pStyle w:val="ConsPlusTitle"/>
        <w:jc w:val="center"/>
      </w:pPr>
      <w:r>
        <w:t>действия свидетельства</w:t>
      </w:r>
    </w:p>
    <w:p w:rsidR="00B77A18" w:rsidRDefault="00B77A18">
      <w:pPr>
        <w:pStyle w:val="ConsPlusNormal"/>
        <w:jc w:val="both"/>
      </w:pPr>
    </w:p>
    <w:p w:rsidR="00B77A18" w:rsidRDefault="00B77A18">
      <w:pPr>
        <w:pStyle w:val="ConsPlusNormal"/>
        <w:ind w:firstLine="540"/>
        <w:jc w:val="both"/>
      </w:pPr>
      <w:r>
        <w:t xml:space="preserve">28.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w:t>
      </w:r>
      <w:r>
        <w:lastRenderedPageBreak/>
        <w:t>организации.</w:t>
      </w:r>
    </w:p>
    <w:p w:rsidR="00B77A18" w:rsidRDefault="00B77A18">
      <w:pPr>
        <w:pStyle w:val="ConsPlusNormal"/>
        <w:spacing w:before="240"/>
        <w:ind w:firstLine="540"/>
        <w:jc w:val="both"/>
      </w:pPr>
      <w:r>
        <w:t>29. Комиссия по апелляциям рассматривает апелляцию, поданную в письменном виде, в течение 30 дней со дня ее поступления.</w:t>
      </w:r>
    </w:p>
    <w:p w:rsidR="00B77A18" w:rsidRDefault="00B77A18">
      <w:pPr>
        <w:pStyle w:val="ConsPlusNormal"/>
        <w:spacing w:before="240"/>
        <w:ind w:firstLine="540"/>
        <w:jc w:val="both"/>
      </w:pPr>
      <w:r>
        <w:t>30.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апелляции увеличивается не более чем на 30 дней.</w:t>
      </w:r>
    </w:p>
    <w:p w:rsidR="00B77A18" w:rsidRDefault="00B77A18">
      <w:pPr>
        <w:pStyle w:val="ConsPlusNormal"/>
        <w:spacing w:before="240"/>
        <w:ind w:firstLine="540"/>
        <w:jc w:val="both"/>
      </w:pPr>
      <w:r>
        <w:t>31. Комиссия по апелляциям информирует совет, заявителя и аккредитованную организацию, решения которой обжалуются, о результатах рассмотрения апелляции.</w:t>
      </w:r>
    </w:p>
    <w:p w:rsidR="00B77A18" w:rsidRDefault="00B77A18">
      <w:pPr>
        <w:pStyle w:val="ConsPlusNormal"/>
        <w:spacing w:before="240"/>
        <w:ind w:firstLine="540"/>
        <w:jc w:val="both"/>
      </w:pPr>
      <w:bookmarkStart w:id="15" w:name="P170"/>
      <w:bookmarkEnd w:id="15"/>
      <w:r>
        <w:t>32.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B77A18" w:rsidRDefault="00B77A18">
      <w:pPr>
        <w:pStyle w:val="ConsPlusNormal"/>
        <w:spacing w:before="240"/>
        <w:ind w:firstLine="540"/>
        <w:jc w:val="both"/>
      </w:pPr>
      <w:r>
        <w:t xml:space="preserve">33. Аккредитованная организация в течение 30 дней со дня получения информации от комиссии по апелляциям, указанной в </w:t>
      </w:r>
      <w:hyperlink w:anchor="P170" w:history="1">
        <w:r>
          <w:rPr>
            <w:color w:val="0000FF"/>
          </w:rPr>
          <w:t>пункте 32</w:t>
        </w:r>
      </w:hyperlink>
      <w: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могут быть назначены члены комиссии по апелляциям.</w:t>
      </w:r>
    </w:p>
    <w:p w:rsidR="00B77A18" w:rsidRDefault="00B77A18">
      <w:pPr>
        <w:pStyle w:val="ConsPlusNormal"/>
        <w:spacing w:before="240"/>
        <w:ind w:firstLine="540"/>
        <w:jc w:val="both"/>
      </w:pPr>
      <w:r>
        <w:t xml:space="preserve">В случае если на момент получения информации, указанной в </w:t>
      </w:r>
      <w:hyperlink w:anchor="P170" w:history="1">
        <w:r>
          <w:rPr>
            <w:color w:val="0000FF"/>
          </w:rPr>
          <w:t>пункте 32</w:t>
        </w:r>
      </w:hyperlink>
      <w:r>
        <w:t xml:space="preserve"> настоящего Положения, в комиссию по апелляциям поступили жалобы о нарушении прав потребителей при предоставлении гостиничных услуг в связи с несоответствием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B77A18" w:rsidRDefault="00B77A18">
      <w:pPr>
        <w:pStyle w:val="ConsPlusNormal"/>
        <w:spacing w:before="240"/>
        <w:ind w:firstLine="540"/>
        <w:jc w:val="both"/>
      </w:pPr>
      <w:bookmarkStart w:id="16" w:name="P173"/>
      <w:bookmarkEnd w:id="16"/>
      <w:r>
        <w:t>34. При выявлении в гостинице несоответствий требованиям присвоенной категории аккредитованная организация составляет акт о выявленных несоответствиях требованиям присвоенной категории с указанием имеющихся несоответствий и мероприятий по их устранению в срок не более 90 дней (далее - акт).</w:t>
      </w:r>
    </w:p>
    <w:p w:rsidR="00B77A18" w:rsidRDefault="00B77A18">
      <w:pPr>
        <w:pStyle w:val="ConsPlusNormal"/>
        <w:spacing w:before="240"/>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B77A18" w:rsidRDefault="00B77A18">
      <w:pPr>
        <w:pStyle w:val="ConsPlusNormal"/>
        <w:spacing w:before="240"/>
        <w:ind w:firstLine="540"/>
        <w:jc w:val="both"/>
      </w:pPr>
      <w: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копию указанного решения и акта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приостановлении действия свидетельства в </w:t>
      </w:r>
      <w:hyperlink r:id="rId12" w:history="1">
        <w:r>
          <w:rPr>
            <w:color w:val="0000FF"/>
          </w:rPr>
          <w:t>порядке</w:t>
        </w:r>
      </w:hyperlink>
      <w:r>
        <w:t xml:space="preserve"> и сроки, предусмотренные порядком ведения единого перечня классифицированных гостиниц, горнолыжных трасс, пляжей, утверждаемым Федеральным агентством по туризму.</w:t>
      </w:r>
    </w:p>
    <w:p w:rsidR="00B77A18" w:rsidRDefault="00B77A18">
      <w:pPr>
        <w:pStyle w:val="ConsPlusNormal"/>
        <w:spacing w:before="240"/>
        <w:ind w:firstLine="540"/>
        <w:jc w:val="both"/>
      </w:pPr>
      <w:r>
        <w:t>35. Действие свидетельства приостанавливается в следующих случаях:</w:t>
      </w:r>
    </w:p>
    <w:p w:rsidR="00B77A18" w:rsidRDefault="00B77A18">
      <w:pPr>
        <w:pStyle w:val="ConsPlusNormal"/>
        <w:spacing w:before="240"/>
        <w:ind w:firstLine="540"/>
        <w:jc w:val="both"/>
      </w:pPr>
      <w:r>
        <w:t>а) выявление аккредитованной организацией, выдавшей свидетельство, недостоверной информации в документах, представленных заявителем;</w:t>
      </w:r>
    </w:p>
    <w:p w:rsidR="00B77A18" w:rsidRDefault="00B77A18">
      <w:pPr>
        <w:pStyle w:val="ConsPlusNormal"/>
        <w:spacing w:before="240"/>
        <w:ind w:firstLine="540"/>
        <w:jc w:val="both"/>
      </w:pPr>
      <w:r>
        <w:t xml:space="preserve">б) выявление аккредитованной организацией, выдавшей свидетельство, несоответствия гостиницы и (или) предоставляемых в ней гостиничных услуг установленным настоящим Положением требованиям к категории гостиницы, указанной в свидетельстве, по итогам </w:t>
      </w:r>
      <w:r>
        <w:lastRenderedPageBreak/>
        <w:t xml:space="preserve">проверки, проведенной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Федерального агентства по туризму о нарушении требований законодательства Российской Федерации о туристской деятельности, либо в соответствии с </w:t>
      </w:r>
      <w:hyperlink w:anchor="P173" w:history="1">
        <w:r>
          <w:rPr>
            <w:color w:val="0000FF"/>
          </w:rPr>
          <w:t>пунктом 34</w:t>
        </w:r>
      </w:hyperlink>
      <w:r>
        <w:t xml:space="preserve"> настоящего Положения;</w:t>
      </w:r>
    </w:p>
    <w:p w:rsidR="00B77A18" w:rsidRDefault="00B77A18">
      <w:pPr>
        <w:pStyle w:val="ConsPlusNormal"/>
        <w:spacing w:before="240"/>
        <w:ind w:firstLine="540"/>
        <w:jc w:val="both"/>
      </w:pPr>
      <w:r>
        <w:t>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соответствие гостиницы требованиям присвоенной категории.</w:t>
      </w:r>
    </w:p>
    <w:p w:rsidR="00B77A18" w:rsidRDefault="00B77A18">
      <w:pPr>
        <w:pStyle w:val="ConsPlusNormal"/>
        <w:spacing w:before="240"/>
        <w:ind w:firstLine="540"/>
        <w:jc w:val="both"/>
      </w:pPr>
      <w:r>
        <w:t>36.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B77A18" w:rsidRDefault="00B77A18">
      <w:pPr>
        <w:pStyle w:val="ConsPlusNormal"/>
        <w:spacing w:before="240"/>
        <w:ind w:firstLine="540"/>
        <w:jc w:val="both"/>
      </w:pPr>
      <w:r>
        <w:t>37. Сведения о приостановлении действия свидетельства публикуются на официальном сайте Федерального агентства по туризму в информационно-телекоммуникационной сети "Интернет".</w:t>
      </w:r>
    </w:p>
    <w:p w:rsidR="00B77A18" w:rsidRDefault="00B77A18">
      <w:pPr>
        <w:pStyle w:val="ConsPlusNormal"/>
        <w:spacing w:before="240"/>
        <w:ind w:firstLine="540"/>
        <w:jc w:val="both"/>
      </w:pPr>
      <w:r>
        <w:t>38. Аккредитованная организация возобновляет действие свидетельства в случае устранения в установленный срок несоответствий требованиям присвоенной категории, указанных в акте.</w:t>
      </w:r>
    </w:p>
    <w:p w:rsidR="00B77A18" w:rsidRDefault="00B77A18">
      <w:pPr>
        <w:pStyle w:val="ConsPlusNormal"/>
        <w:spacing w:before="240"/>
        <w:ind w:firstLine="540"/>
        <w:jc w:val="both"/>
      </w:pPr>
      <w: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возобновлении действия свидетельства посредством направления копии такого решения в форме электронного документа.</w:t>
      </w:r>
    </w:p>
    <w:p w:rsidR="00B77A18" w:rsidRDefault="00B77A18">
      <w:pPr>
        <w:pStyle w:val="ConsPlusNormal"/>
        <w:spacing w:before="240"/>
        <w:ind w:firstLine="540"/>
        <w:jc w:val="both"/>
      </w:pPr>
      <w:r>
        <w:t>39.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B77A18" w:rsidRDefault="00B77A18">
      <w:pPr>
        <w:pStyle w:val="ConsPlusNormal"/>
        <w:spacing w:before="240"/>
        <w:ind w:firstLine="540"/>
        <w:jc w:val="both"/>
      </w:pPr>
      <w:bookmarkStart w:id="17" w:name="P185"/>
      <w:bookmarkEnd w:id="17"/>
      <w:r>
        <w:t>40. Аккредитованная организация прекращает действие свидетельства по следующим основаниям:</w:t>
      </w:r>
    </w:p>
    <w:p w:rsidR="00B77A18" w:rsidRDefault="00B77A18">
      <w:pPr>
        <w:pStyle w:val="ConsPlusNormal"/>
        <w:spacing w:before="240"/>
        <w:ind w:firstLine="540"/>
        <w:jc w:val="both"/>
      </w:pPr>
      <w:r>
        <w:t xml:space="preserve">а) </w:t>
      </w:r>
      <w:proofErr w:type="spellStart"/>
      <w:r>
        <w:t>неустранение</w:t>
      </w:r>
      <w:proofErr w:type="spellEnd"/>
      <w:r>
        <w:t xml:space="preserve">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B77A18" w:rsidRDefault="00B77A18">
      <w:pPr>
        <w:pStyle w:val="ConsPlusNormal"/>
        <w:spacing w:before="240"/>
        <w:ind w:firstLine="540"/>
        <w:jc w:val="both"/>
      </w:pPr>
      <w: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B77A18" w:rsidRDefault="00B77A18">
      <w:pPr>
        <w:pStyle w:val="ConsPlusNormal"/>
        <w:spacing w:before="240"/>
        <w:ind w:firstLine="540"/>
        <w:jc w:val="both"/>
      </w:pPr>
      <w:r>
        <w:t>в) прекращение лицом, предоставляющим гостиничные услуги,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B77A18" w:rsidRDefault="00B77A18">
      <w:pPr>
        <w:pStyle w:val="ConsPlusNormal"/>
        <w:spacing w:before="240"/>
        <w:ind w:firstLine="540"/>
        <w:jc w:val="both"/>
      </w:pPr>
      <w:r>
        <w:t xml:space="preserve">41. В случае принятия решения о прекращении действия свидетельства по основаниям, предусмотренным </w:t>
      </w:r>
      <w:hyperlink w:anchor="P185" w:history="1">
        <w:r>
          <w:rPr>
            <w:color w:val="0000FF"/>
          </w:rPr>
          <w:t>пунктом 40</w:t>
        </w:r>
      </w:hyperlink>
      <w: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w:t>
      </w:r>
      <w:r>
        <w:lastRenderedPageBreak/>
        <w:t>электронного документа решение о прекращении действия свидетельства с указанием основания для принятия такого решения.</w:t>
      </w:r>
    </w:p>
    <w:p w:rsidR="00B77A18" w:rsidRDefault="00B77A18">
      <w:pPr>
        <w:pStyle w:val="ConsPlusNormal"/>
        <w:spacing w:before="240"/>
        <w:ind w:firstLine="540"/>
        <w:jc w:val="both"/>
      </w:pPr>
      <w:r>
        <w:t>42. Аккредитованная организация обязана информировать Федеральное агентство по туризму о принятии решения о прекращении действия свидетельства в течение одного рабочего дня со дня принятия такого решения путем направления копии решения в форме электронного документа.</w:t>
      </w:r>
    </w:p>
    <w:p w:rsidR="00B77A18" w:rsidRDefault="00B77A18">
      <w:pPr>
        <w:pStyle w:val="ConsPlusNormal"/>
        <w:jc w:val="both"/>
      </w:pPr>
    </w:p>
    <w:p w:rsidR="00B77A18" w:rsidRDefault="00B77A18">
      <w:pPr>
        <w:pStyle w:val="ConsPlusTitle"/>
        <w:jc w:val="center"/>
        <w:outlineLvl w:val="1"/>
      </w:pPr>
      <w:r>
        <w:t>VI. Информационный знак о присвоенной гостинице категории</w:t>
      </w:r>
    </w:p>
    <w:p w:rsidR="00B77A18" w:rsidRDefault="00B77A18">
      <w:pPr>
        <w:pStyle w:val="ConsPlusNormal"/>
        <w:jc w:val="both"/>
      </w:pPr>
    </w:p>
    <w:p w:rsidR="00B77A18" w:rsidRDefault="00B77A18">
      <w:pPr>
        <w:pStyle w:val="ConsPlusNormal"/>
        <w:ind w:firstLine="540"/>
        <w:jc w:val="both"/>
      </w:pPr>
      <w:r>
        <w:t>43. Гостиницы, которым присвоена категория, предусмотренная настоящим Положением, обязаны применять информационный знак о присвоенной гостинице категории (далее - знак 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B77A18" w:rsidRDefault="00B77A18">
      <w:pPr>
        <w:pStyle w:val="ConsPlusNormal"/>
        <w:spacing w:before="240"/>
        <w:ind w:firstLine="540"/>
        <w:jc w:val="both"/>
      </w:pPr>
      <w:r>
        <w:t>44. Право применения знака категории устанавливается на срок действия свидетельства.</w:t>
      </w:r>
    </w:p>
    <w:p w:rsidR="00B77A18" w:rsidRDefault="00B77A18">
      <w:pPr>
        <w:pStyle w:val="ConsPlusNormal"/>
        <w:spacing w:before="240"/>
        <w:ind w:firstLine="540"/>
        <w:jc w:val="both"/>
      </w:pPr>
      <w:r>
        <w:t>Знак категории имеет прямоугольную форму. В верхней части знака категории расположены слова "Система классификации гостиниц". В средней части знака категории размещается надпись с указанием присвоенной гостинице категории, ниже размещается в один ряд изображение звезд в количестве, соответствующем присвоенной категории (при присвоении категории "без звезд" размещается только надпись с указанием присвоенной гостинице категории). Знак категории изготавливается из прочного материала, обеспечивающего длительное использование при соответствующих климатических условиях. Высота знака составляет 400 мм, ширина - 500 мм.</w:t>
      </w:r>
    </w:p>
    <w:p w:rsidR="00B77A18" w:rsidRDefault="00B77A18">
      <w:pPr>
        <w:pStyle w:val="ConsPlusNormal"/>
        <w:spacing w:before="240"/>
        <w:ind w:firstLine="540"/>
        <w:jc w:val="both"/>
      </w:pPr>
      <w:r>
        <w:t>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"Интернет" (при наличии).</w:t>
      </w: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1"/>
      </w:pPr>
      <w:r>
        <w:t>Приложение N 1</w:t>
      </w:r>
    </w:p>
    <w:p w:rsidR="00B77A18" w:rsidRDefault="00B77A18">
      <w:pPr>
        <w:pStyle w:val="ConsPlusNormal"/>
        <w:jc w:val="right"/>
      </w:pPr>
      <w:r>
        <w:t>к Положению</w:t>
      </w:r>
    </w:p>
    <w:p w:rsidR="00B77A18" w:rsidRDefault="00B77A18">
      <w:pPr>
        <w:pStyle w:val="ConsPlusNormal"/>
        <w:jc w:val="right"/>
      </w:pPr>
      <w:r>
        <w:t>о классификации гостиниц</w:t>
      </w:r>
    </w:p>
    <w:p w:rsidR="00B77A18" w:rsidRDefault="00B77A18">
      <w:pPr>
        <w:pStyle w:val="ConsPlusNormal"/>
        <w:jc w:val="both"/>
      </w:pPr>
    </w:p>
    <w:p w:rsidR="00B77A18" w:rsidRDefault="00B77A18">
      <w:pPr>
        <w:pStyle w:val="ConsPlusTitle"/>
        <w:jc w:val="center"/>
      </w:pPr>
      <w:bookmarkStart w:id="18" w:name="P207"/>
      <w:bookmarkEnd w:id="18"/>
      <w:r>
        <w:t>ТРЕБОВАНИЯ К НОМЕРАМ ГОСТИНИЦ</w:t>
      </w:r>
    </w:p>
    <w:p w:rsidR="00B77A18" w:rsidRDefault="00B77A18">
      <w:pPr>
        <w:pStyle w:val="ConsPlusNormal"/>
        <w:jc w:val="both"/>
      </w:pPr>
    </w:p>
    <w:p w:rsidR="00B77A18" w:rsidRDefault="00B77A18">
      <w:pPr>
        <w:sectPr w:rsidR="00B77A18" w:rsidSect="00EA2D6C">
          <w:pgSz w:w="11906" w:h="16838"/>
          <w:pgMar w:top="851" w:right="850" w:bottom="851" w:left="1418"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20"/>
        <w:gridCol w:w="2769"/>
        <w:gridCol w:w="851"/>
        <w:gridCol w:w="850"/>
        <w:gridCol w:w="854"/>
        <w:gridCol w:w="850"/>
        <w:gridCol w:w="850"/>
        <w:gridCol w:w="1015"/>
        <w:gridCol w:w="680"/>
        <w:gridCol w:w="792"/>
        <w:gridCol w:w="794"/>
        <w:gridCol w:w="822"/>
        <w:gridCol w:w="2366"/>
      </w:tblGrid>
      <w:tr w:rsidR="00B77A18">
        <w:tc>
          <w:tcPr>
            <w:tcW w:w="639" w:type="dxa"/>
            <w:vMerge w:val="restart"/>
            <w:tcBorders>
              <w:top w:val="single" w:sz="4" w:space="0" w:color="auto"/>
              <w:left w:val="nil"/>
              <w:bottom w:val="single" w:sz="4" w:space="0" w:color="auto"/>
            </w:tcBorders>
          </w:tcPr>
          <w:p w:rsidR="00B77A18" w:rsidRDefault="00B77A18">
            <w:pPr>
              <w:pStyle w:val="ConsPlusNormal"/>
            </w:pPr>
          </w:p>
        </w:tc>
        <w:tc>
          <w:tcPr>
            <w:tcW w:w="3089" w:type="dxa"/>
            <w:gridSpan w:val="2"/>
            <w:vMerge w:val="restart"/>
            <w:tcBorders>
              <w:top w:val="single" w:sz="4" w:space="0" w:color="auto"/>
              <w:bottom w:val="single" w:sz="4" w:space="0" w:color="auto"/>
            </w:tcBorders>
          </w:tcPr>
          <w:p w:rsidR="00B77A18" w:rsidRDefault="00B77A18">
            <w:pPr>
              <w:pStyle w:val="ConsPlusNormal"/>
              <w:jc w:val="center"/>
            </w:pPr>
            <w:r>
              <w:t>Показатели</w:t>
            </w:r>
          </w:p>
        </w:tc>
        <w:tc>
          <w:tcPr>
            <w:tcW w:w="4255" w:type="dxa"/>
            <w:gridSpan w:val="5"/>
            <w:tcBorders>
              <w:top w:val="single" w:sz="4" w:space="0" w:color="auto"/>
              <w:bottom w:val="single" w:sz="4" w:space="0" w:color="auto"/>
            </w:tcBorders>
          </w:tcPr>
          <w:p w:rsidR="00B77A18" w:rsidRDefault="00B77A18">
            <w:pPr>
              <w:pStyle w:val="ConsPlusNormal"/>
              <w:jc w:val="center"/>
            </w:pPr>
            <w:r>
              <w:t>Номера высшей категории</w:t>
            </w:r>
          </w:p>
        </w:tc>
        <w:tc>
          <w:tcPr>
            <w:tcW w:w="4103" w:type="dxa"/>
            <w:gridSpan w:val="5"/>
            <w:tcBorders>
              <w:top w:val="single" w:sz="4" w:space="0" w:color="auto"/>
              <w:bottom w:val="single" w:sz="4" w:space="0" w:color="auto"/>
            </w:tcBorders>
          </w:tcPr>
          <w:p w:rsidR="00B77A18" w:rsidRDefault="00B77A18">
            <w:pPr>
              <w:pStyle w:val="ConsPlusNormal"/>
              <w:jc w:val="center"/>
            </w:pPr>
            <w:r>
              <w:t>Категории номеров</w:t>
            </w:r>
          </w:p>
        </w:tc>
        <w:tc>
          <w:tcPr>
            <w:tcW w:w="2366" w:type="dxa"/>
            <w:vMerge w:val="restart"/>
            <w:tcBorders>
              <w:top w:val="single" w:sz="4" w:space="0" w:color="auto"/>
              <w:bottom w:val="single" w:sz="4" w:space="0" w:color="auto"/>
              <w:right w:val="nil"/>
            </w:tcBorders>
          </w:tcPr>
          <w:p w:rsidR="00B77A18" w:rsidRDefault="00B77A18">
            <w:pPr>
              <w:pStyle w:val="ConsPlusNormal"/>
              <w:jc w:val="center"/>
            </w:pPr>
            <w:r>
              <w:t>Особенности применения требований к номерам гостиниц</w:t>
            </w:r>
          </w:p>
        </w:tc>
      </w:tr>
      <w:tr w:rsidR="00B77A18">
        <w:tblPrEx>
          <w:tblBorders>
            <w:left w:val="single" w:sz="4" w:space="0" w:color="auto"/>
          </w:tblBorders>
        </w:tblPrEx>
        <w:tc>
          <w:tcPr>
            <w:tcW w:w="639" w:type="dxa"/>
            <w:vMerge/>
            <w:tcBorders>
              <w:top w:val="single" w:sz="4" w:space="0" w:color="auto"/>
              <w:left w:val="nil"/>
              <w:bottom w:val="single" w:sz="4" w:space="0" w:color="auto"/>
            </w:tcBorders>
          </w:tcPr>
          <w:p w:rsidR="00B77A18" w:rsidRDefault="00B77A18"/>
        </w:tc>
        <w:tc>
          <w:tcPr>
            <w:tcW w:w="3089" w:type="dxa"/>
            <w:gridSpan w:val="2"/>
            <w:vMerge/>
            <w:tcBorders>
              <w:top w:val="single" w:sz="4" w:space="0" w:color="auto"/>
              <w:bottom w:val="single" w:sz="4" w:space="0" w:color="auto"/>
            </w:tcBorders>
          </w:tcPr>
          <w:p w:rsidR="00B77A18" w:rsidRDefault="00B77A18"/>
        </w:tc>
        <w:tc>
          <w:tcPr>
            <w:tcW w:w="851" w:type="dxa"/>
            <w:tcBorders>
              <w:top w:val="single" w:sz="4" w:space="0" w:color="auto"/>
              <w:bottom w:val="single" w:sz="4" w:space="0" w:color="auto"/>
            </w:tcBorders>
          </w:tcPr>
          <w:p w:rsidR="00B77A18" w:rsidRDefault="00B77A18">
            <w:pPr>
              <w:pStyle w:val="ConsPlusNormal"/>
              <w:jc w:val="center"/>
            </w:pPr>
            <w:r>
              <w:t>"сюит"</w:t>
            </w:r>
          </w:p>
        </w:tc>
        <w:tc>
          <w:tcPr>
            <w:tcW w:w="850" w:type="dxa"/>
            <w:tcBorders>
              <w:top w:val="single" w:sz="4" w:space="0" w:color="auto"/>
              <w:bottom w:val="single" w:sz="4" w:space="0" w:color="auto"/>
            </w:tcBorders>
          </w:tcPr>
          <w:p w:rsidR="00B77A18" w:rsidRDefault="00B77A18">
            <w:pPr>
              <w:pStyle w:val="ConsPlusNormal"/>
              <w:jc w:val="center"/>
            </w:pPr>
            <w:r>
              <w:t>"апартамент"</w:t>
            </w:r>
          </w:p>
        </w:tc>
        <w:tc>
          <w:tcPr>
            <w:tcW w:w="854" w:type="dxa"/>
            <w:tcBorders>
              <w:top w:val="single" w:sz="4" w:space="0" w:color="auto"/>
              <w:bottom w:val="single" w:sz="4" w:space="0" w:color="auto"/>
            </w:tcBorders>
          </w:tcPr>
          <w:p w:rsidR="00B77A18" w:rsidRDefault="00B77A18">
            <w:pPr>
              <w:pStyle w:val="ConsPlusNormal"/>
              <w:jc w:val="center"/>
            </w:pPr>
            <w:r>
              <w:t>"люкс"</w:t>
            </w:r>
          </w:p>
        </w:tc>
        <w:tc>
          <w:tcPr>
            <w:tcW w:w="850" w:type="dxa"/>
            <w:tcBorders>
              <w:top w:val="single" w:sz="4" w:space="0" w:color="auto"/>
              <w:bottom w:val="single" w:sz="4" w:space="0" w:color="auto"/>
            </w:tcBorders>
          </w:tcPr>
          <w:p w:rsidR="00B77A18" w:rsidRDefault="00B77A18">
            <w:pPr>
              <w:pStyle w:val="ConsPlusNormal"/>
              <w:jc w:val="center"/>
            </w:pPr>
            <w:r>
              <w:t>"</w:t>
            </w:r>
            <w:proofErr w:type="spellStart"/>
            <w:r>
              <w:t>джуниор</w:t>
            </w:r>
            <w:proofErr w:type="spellEnd"/>
            <w:r>
              <w:t xml:space="preserve"> сюит"</w:t>
            </w:r>
          </w:p>
        </w:tc>
        <w:tc>
          <w:tcPr>
            <w:tcW w:w="850" w:type="dxa"/>
            <w:tcBorders>
              <w:top w:val="single" w:sz="4" w:space="0" w:color="auto"/>
              <w:bottom w:val="single" w:sz="4" w:space="0" w:color="auto"/>
            </w:tcBorders>
          </w:tcPr>
          <w:p w:rsidR="00B77A18" w:rsidRDefault="00B77A18">
            <w:pPr>
              <w:pStyle w:val="ConsPlusNormal"/>
              <w:jc w:val="center"/>
            </w:pPr>
            <w:r>
              <w:t>"студия"</w:t>
            </w:r>
          </w:p>
        </w:tc>
        <w:tc>
          <w:tcPr>
            <w:tcW w:w="1015" w:type="dxa"/>
            <w:tcBorders>
              <w:top w:val="single" w:sz="4" w:space="0" w:color="auto"/>
              <w:bottom w:val="single" w:sz="4" w:space="0" w:color="auto"/>
            </w:tcBorders>
          </w:tcPr>
          <w:p w:rsidR="00B77A18" w:rsidRDefault="00B77A18">
            <w:pPr>
              <w:pStyle w:val="ConsPlusNormal"/>
              <w:jc w:val="center"/>
            </w:pPr>
            <w:r>
              <w:t>первая (стандарт)</w:t>
            </w:r>
          </w:p>
        </w:tc>
        <w:tc>
          <w:tcPr>
            <w:tcW w:w="680" w:type="dxa"/>
            <w:tcBorders>
              <w:top w:val="single" w:sz="4" w:space="0" w:color="auto"/>
              <w:bottom w:val="single" w:sz="4" w:space="0" w:color="auto"/>
            </w:tcBorders>
          </w:tcPr>
          <w:p w:rsidR="00B77A18" w:rsidRDefault="00B77A18">
            <w:pPr>
              <w:pStyle w:val="ConsPlusNormal"/>
              <w:jc w:val="center"/>
            </w:pPr>
            <w:r>
              <w:t>вторая</w:t>
            </w:r>
          </w:p>
        </w:tc>
        <w:tc>
          <w:tcPr>
            <w:tcW w:w="792" w:type="dxa"/>
            <w:tcBorders>
              <w:top w:val="single" w:sz="4" w:space="0" w:color="auto"/>
              <w:bottom w:val="single" w:sz="4" w:space="0" w:color="auto"/>
            </w:tcBorders>
          </w:tcPr>
          <w:p w:rsidR="00B77A18" w:rsidRDefault="00B77A18">
            <w:pPr>
              <w:pStyle w:val="ConsPlusNormal"/>
              <w:jc w:val="center"/>
            </w:pPr>
            <w:r>
              <w:t>третья</w:t>
            </w:r>
          </w:p>
        </w:tc>
        <w:tc>
          <w:tcPr>
            <w:tcW w:w="794" w:type="dxa"/>
            <w:tcBorders>
              <w:top w:val="single" w:sz="4" w:space="0" w:color="auto"/>
              <w:bottom w:val="single" w:sz="4" w:space="0" w:color="auto"/>
            </w:tcBorders>
          </w:tcPr>
          <w:p w:rsidR="00B77A18" w:rsidRDefault="00B77A18">
            <w:pPr>
              <w:pStyle w:val="ConsPlusNormal"/>
              <w:jc w:val="center"/>
            </w:pPr>
            <w:r>
              <w:t>четвертая</w:t>
            </w:r>
          </w:p>
        </w:tc>
        <w:tc>
          <w:tcPr>
            <w:tcW w:w="822" w:type="dxa"/>
            <w:tcBorders>
              <w:top w:val="single" w:sz="4" w:space="0" w:color="auto"/>
              <w:bottom w:val="single" w:sz="4" w:space="0" w:color="auto"/>
            </w:tcBorders>
          </w:tcPr>
          <w:p w:rsidR="00B77A18" w:rsidRDefault="00B77A18">
            <w:pPr>
              <w:pStyle w:val="ConsPlusNormal"/>
              <w:jc w:val="center"/>
            </w:pPr>
            <w:r>
              <w:t>пятая</w:t>
            </w:r>
          </w:p>
        </w:tc>
        <w:tc>
          <w:tcPr>
            <w:tcW w:w="2366" w:type="dxa"/>
            <w:vMerge/>
            <w:tcBorders>
              <w:top w:val="single" w:sz="4" w:space="0" w:color="auto"/>
              <w:bottom w:val="single" w:sz="4" w:space="0" w:color="auto"/>
              <w:right w:val="nil"/>
            </w:tcBorders>
          </w:tcPr>
          <w:p w:rsidR="00B77A18" w:rsidRDefault="00B77A18"/>
        </w:tc>
      </w:tr>
      <w:tr w:rsidR="00B77A18">
        <w:tblPrEx>
          <w:tblBorders>
            <w:insideH w:val="none" w:sz="0" w:space="0" w:color="auto"/>
            <w:insideV w:val="none" w:sz="0" w:space="0" w:color="auto"/>
          </w:tblBorders>
        </w:tblPrEx>
        <w:tc>
          <w:tcPr>
            <w:tcW w:w="639" w:type="dxa"/>
            <w:tcBorders>
              <w:top w:val="single" w:sz="4" w:space="0" w:color="auto"/>
              <w:left w:val="nil"/>
              <w:bottom w:val="nil"/>
              <w:right w:val="nil"/>
            </w:tcBorders>
          </w:tcPr>
          <w:p w:rsidR="00B77A18" w:rsidRDefault="00B77A18">
            <w:pPr>
              <w:pStyle w:val="ConsPlusNormal"/>
              <w:jc w:val="center"/>
            </w:pPr>
            <w:r>
              <w:t>1.</w:t>
            </w:r>
          </w:p>
        </w:tc>
        <w:tc>
          <w:tcPr>
            <w:tcW w:w="3089" w:type="dxa"/>
            <w:gridSpan w:val="2"/>
            <w:tcBorders>
              <w:top w:val="single" w:sz="4" w:space="0" w:color="auto"/>
              <w:left w:val="nil"/>
              <w:bottom w:val="nil"/>
              <w:right w:val="nil"/>
            </w:tcBorders>
          </w:tcPr>
          <w:p w:rsidR="00B77A18" w:rsidRDefault="00B77A18">
            <w:pPr>
              <w:pStyle w:val="ConsPlusNormal"/>
            </w:pPr>
            <w:r>
              <w:t xml:space="preserve">Площадь номера не менее указанной в пункте 18 </w:t>
            </w:r>
            <w:hyperlink w:anchor="P1729" w:history="1">
              <w:r>
                <w:rPr>
                  <w:color w:val="0000FF"/>
                </w:rPr>
                <w:t>приложения N 2</w:t>
              </w:r>
            </w:hyperlink>
            <w:r>
              <w:t xml:space="preserve"> к Положению о классификации гостиниц, утвержденного постановлением Правительства Российской Федерации от 18 ноября 2020 г. N 1860 (далее - Положение), одна жилая комната</w:t>
            </w:r>
          </w:p>
        </w:tc>
        <w:tc>
          <w:tcPr>
            <w:tcW w:w="851" w:type="dxa"/>
            <w:tcBorders>
              <w:top w:val="single" w:sz="4" w:space="0" w:color="auto"/>
              <w:left w:val="nil"/>
              <w:bottom w:val="nil"/>
              <w:right w:val="nil"/>
            </w:tcBorders>
          </w:tcPr>
          <w:p w:rsidR="00B77A18" w:rsidRDefault="00B77A18">
            <w:pPr>
              <w:pStyle w:val="ConsPlusNormal"/>
              <w:jc w:val="center"/>
            </w:pPr>
            <w:r>
              <w:t>-</w:t>
            </w:r>
          </w:p>
        </w:tc>
        <w:tc>
          <w:tcPr>
            <w:tcW w:w="850" w:type="dxa"/>
            <w:tcBorders>
              <w:top w:val="single" w:sz="4" w:space="0" w:color="auto"/>
              <w:left w:val="nil"/>
              <w:bottom w:val="nil"/>
              <w:right w:val="nil"/>
            </w:tcBorders>
          </w:tcPr>
          <w:p w:rsidR="00B77A18" w:rsidRDefault="00B77A18">
            <w:pPr>
              <w:pStyle w:val="ConsPlusNormal"/>
              <w:jc w:val="center"/>
            </w:pPr>
            <w:r>
              <w:t>-</w:t>
            </w:r>
          </w:p>
        </w:tc>
        <w:tc>
          <w:tcPr>
            <w:tcW w:w="854" w:type="dxa"/>
            <w:tcBorders>
              <w:top w:val="single" w:sz="4" w:space="0" w:color="auto"/>
              <w:left w:val="nil"/>
              <w:bottom w:val="nil"/>
              <w:right w:val="nil"/>
            </w:tcBorders>
          </w:tcPr>
          <w:p w:rsidR="00B77A18" w:rsidRDefault="00B77A18">
            <w:pPr>
              <w:pStyle w:val="ConsPlusNormal"/>
              <w:jc w:val="center"/>
            </w:pPr>
            <w:r>
              <w:t>-</w:t>
            </w:r>
          </w:p>
        </w:tc>
        <w:tc>
          <w:tcPr>
            <w:tcW w:w="850" w:type="dxa"/>
            <w:tcBorders>
              <w:top w:val="single" w:sz="4" w:space="0" w:color="auto"/>
              <w:left w:val="nil"/>
              <w:bottom w:val="nil"/>
              <w:right w:val="nil"/>
            </w:tcBorders>
          </w:tcPr>
          <w:p w:rsidR="00B77A18" w:rsidRDefault="00B77A18">
            <w:pPr>
              <w:pStyle w:val="ConsPlusNormal"/>
              <w:jc w:val="center"/>
            </w:pPr>
            <w:r>
              <w:t>-</w:t>
            </w:r>
          </w:p>
        </w:tc>
        <w:tc>
          <w:tcPr>
            <w:tcW w:w="850" w:type="dxa"/>
            <w:tcBorders>
              <w:top w:val="single" w:sz="4" w:space="0" w:color="auto"/>
              <w:left w:val="nil"/>
              <w:bottom w:val="nil"/>
              <w:right w:val="nil"/>
            </w:tcBorders>
          </w:tcPr>
          <w:p w:rsidR="00B77A18" w:rsidRDefault="00B77A18">
            <w:pPr>
              <w:pStyle w:val="ConsPlusNormal"/>
              <w:jc w:val="center"/>
            </w:pPr>
            <w:r>
              <w:t>-</w:t>
            </w:r>
          </w:p>
        </w:tc>
        <w:tc>
          <w:tcPr>
            <w:tcW w:w="1015" w:type="dxa"/>
            <w:tcBorders>
              <w:top w:val="single" w:sz="4" w:space="0" w:color="auto"/>
              <w:left w:val="nil"/>
              <w:bottom w:val="nil"/>
              <w:right w:val="nil"/>
            </w:tcBorders>
          </w:tcPr>
          <w:p w:rsidR="00B77A18" w:rsidRDefault="00B77A18">
            <w:pPr>
              <w:pStyle w:val="ConsPlusNormal"/>
              <w:jc w:val="center"/>
            </w:pPr>
            <w:r>
              <w:t>x</w:t>
            </w:r>
          </w:p>
        </w:tc>
        <w:tc>
          <w:tcPr>
            <w:tcW w:w="680" w:type="dxa"/>
            <w:tcBorders>
              <w:top w:val="single" w:sz="4" w:space="0" w:color="auto"/>
              <w:left w:val="nil"/>
              <w:bottom w:val="nil"/>
              <w:right w:val="nil"/>
            </w:tcBorders>
          </w:tcPr>
          <w:p w:rsidR="00B77A18" w:rsidRDefault="00B77A18">
            <w:pPr>
              <w:pStyle w:val="ConsPlusNormal"/>
              <w:jc w:val="center"/>
            </w:pPr>
            <w:r>
              <w:t>x</w:t>
            </w:r>
          </w:p>
        </w:tc>
        <w:tc>
          <w:tcPr>
            <w:tcW w:w="792" w:type="dxa"/>
            <w:tcBorders>
              <w:top w:val="single" w:sz="4" w:space="0" w:color="auto"/>
              <w:left w:val="nil"/>
              <w:bottom w:val="nil"/>
              <w:right w:val="nil"/>
            </w:tcBorders>
          </w:tcPr>
          <w:p w:rsidR="00B77A18" w:rsidRDefault="00B77A18">
            <w:pPr>
              <w:pStyle w:val="ConsPlusNormal"/>
              <w:jc w:val="center"/>
            </w:pPr>
            <w:r>
              <w:t>x</w:t>
            </w:r>
          </w:p>
        </w:tc>
        <w:tc>
          <w:tcPr>
            <w:tcW w:w="794" w:type="dxa"/>
            <w:tcBorders>
              <w:top w:val="single" w:sz="4" w:space="0" w:color="auto"/>
              <w:left w:val="nil"/>
              <w:bottom w:val="nil"/>
              <w:right w:val="nil"/>
            </w:tcBorders>
          </w:tcPr>
          <w:p w:rsidR="00B77A18" w:rsidRDefault="00B77A18">
            <w:pPr>
              <w:pStyle w:val="ConsPlusNormal"/>
              <w:jc w:val="center"/>
            </w:pPr>
            <w:r>
              <w:t>x</w:t>
            </w:r>
          </w:p>
        </w:tc>
        <w:tc>
          <w:tcPr>
            <w:tcW w:w="822" w:type="dxa"/>
            <w:tcBorders>
              <w:top w:val="single" w:sz="4" w:space="0" w:color="auto"/>
              <w:left w:val="nil"/>
              <w:bottom w:val="nil"/>
              <w:right w:val="nil"/>
            </w:tcBorders>
          </w:tcPr>
          <w:p w:rsidR="00B77A18" w:rsidRDefault="00B77A18">
            <w:pPr>
              <w:pStyle w:val="ConsPlusNormal"/>
              <w:jc w:val="center"/>
            </w:pPr>
            <w:r>
              <w:t>x</w:t>
            </w:r>
          </w:p>
        </w:tc>
        <w:tc>
          <w:tcPr>
            <w:tcW w:w="2366" w:type="dxa"/>
            <w:tcBorders>
              <w:top w:val="single" w:sz="4" w:space="0" w:color="auto"/>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w:t>
            </w:r>
          </w:p>
        </w:tc>
        <w:tc>
          <w:tcPr>
            <w:tcW w:w="3089" w:type="dxa"/>
            <w:gridSpan w:val="2"/>
            <w:tcBorders>
              <w:top w:val="nil"/>
              <w:left w:val="nil"/>
              <w:bottom w:val="nil"/>
              <w:right w:val="nil"/>
            </w:tcBorders>
          </w:tcPr>
          <w:p w:rsidR="00B77A18" w:rsidRDefault="00B77A18">
            <w:pPr>
              <w:pStyle w:val="ConsPlusNormal"/>
            </w:pPr>
            <w:r>
              <w:t>Общая площадь номера не менее 25 кв. м, одна комната</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w:t>
            </w:r>
          </w:p>
        </w:tc>
        <w:tc>
          <w:tcPr>
            <w:tcW w:w="3089" w:type="dxa"/>
            <w:gridSpan w:val="2"/>
            <w:tcBorders>
              <w:top w:val="nil"/>
              <w:left w:val="nil"/>
              <w:bottom w:val="nil"/>
              <w:right w:val="nil"/>
            </w:tcBorders>
          </w:tcPr>
          <w:p w:rsidR="00B77A18" w:rsidRDefault="00B77A18">
            <w:pPr>
              <w:pStyle w:val="ConsPlusNormal"/>
            </w:pPr>
            <w:r>
              <w:t>Общая площадь номера не менее 35 кв. м, две комнаты - гостиная и спальня</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w:t>
            </w:r>
          </w:p>
        </w:tc>
        <w:tc>
          <w:tcPr>
            <w:tcW w:w="3089" w:type="dxa"/>
            <w:gridSpan w:val="2"/>
            <w:tcBorders>
              <w:top w:val="nil"/>
              <w:left w:val="nil"/>
              <w:bottom w:val="nil"/>
              <w:right w:val="nil"/>
            </w:tcBorders>
          </w:tcPr>
          <w:p w:rsidR="00B77A18" w:rsidRDefault="00B77A18">
            <w:pPr>
              <w:pStyle w:val="ConsPlusNormal"/>
            </w:pPr>
            <w:r>
              <w:t>Общая площадь номера не менее 40 кв. м, две и более комнаты - гостиная (столовая) и спальня</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w:t>
            </w:r>
          </w:p>
        </w:tc>
        <w:tc>
          <w:tcPr>
            <w:tcW w:w="3089" w:type="dxa"/>
            <w:gridSpan w:val="2"/>
            <w:tcBorders>
              <w:top w:val="nil"/>
              <w:left w:val="nil"/>
              <w:bottom w:val="nil"/>
              <w:right w:val="nil"/>
            </w:tcBorders>
          </w:tcPr>
          <w:p w:rsidR="00B77A18" w:rsidRDefault="00B77A18">
            <w:pPr>
              <w:pStyle w:val="ConsPlusNormal"/>
            </w:pPr>
            <w:r>
              <w:t xml:space="preserve">Общая площадь номера не менее 75 кв. м, три и более комнаты - гостиная </w:t>
            </w:r>
            <w:r>
              <w:lastRenderedPageBreak/>
              <w:t>(столовая), кабинет и спальня</w:t>
            </w:r>
          </w:p>
        </w:tc>
        <w:tc>
          <w:tcPr>
            <w:tcW w:w="851" w:type="dxa"/>
            <w:tcBorders>
              <w:top w:val="nil"/>
              <w:left w:val="nil"/>
              <w:bottom w:val="nil"/>
              <w:right w:val="nil"/>
            </w:tcBorders>
          </w:tcPr>
          <w:p w:rsidR="00B77A18" w:rsidRDefault="00B77A18">
            <w:pPr>
              <w:pStyle w:val="ConsPlusNormal"/>
              <w:jc w:val="center"/>
            </w:pPr>
            <w:r>
              <w:lastRenderedPageBreak/>
              <w:t>x</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14452" w:type="dxa"/>
            <w:gridSpan w:val="14"/>
            <w:tcBorders>
              <w:top w:val="nil"/>
              <w:left w:val="nil"/>
              <w:bottom w:val="nil"/>
              <w:right w:val="nil"/>
            </w:tcBorders>
          </w:tcPr>
          <w:p w:rsidR="00B77A18" w:rsidRDefault="00B77A18">
            <w:pPr>
              <w:pStyle w:val="ConsPlusNormal"/>
              <w:jc w:val="center"/>
              <w:outlineLvl w:val="2"/>
            </w:pPr>
            <w:r>
              <w:t>I. Техническое оснащение</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w:t>
            </w:r>
          </w:p>
        </w:tc>
        <w:tc>
          <w:tcPr>
            <w:tcW w:w="3089" w:type="dxa"/>
            <w:gridSpan w:val="2"/>
            <w:tcBorders>
              <w:top w:val="nil"/>
              <w:left w:val="nil"/>
              <w:bottom w:val="nil"/>
              <w:right w:val="nil"/>
            </w:tcBorders>
          </w:tcPr>
          <w:p w:rsidR="00B77A18" w:rsidRDefault="00B77A18">
            <w:pPr>
              <w:pStyle w:val="ConsPlusNormal"/>
            </w:pPr>
            <w:r>
              <w:t>Освещение:</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естественное и искусственное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прикроватный светильник у каждого спального места с выключателем у изголовья кровати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требование не является обязательным для номеров "четвертой" и "пятой" категории в хостелах</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настольная лампа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светильник над умывальником</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выключатель дистанционного управления основного источника света у изголовья кровати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в гостиницах категорий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выключатель освещения у входа в номер</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7.</w:t>
            </w:r>
          </w:p>
        </w:tc>
        <w:tc>
          <w:tcPr>
            <w:tcW w:w="3089" w:type="dxa"/>
            <w:gridSpan w:val="2"/>
            <w:tcBorders>
              <w:top w:val="nil"/>
              <w:left w:val="nil"/>
              <w:bottom w:val="nil"/>
              <w:right w:val="nil"/>
            </w:tcBorders>
          </w:tcPr>
          <w:p w:rsidR="00B77A18" w:rsidRDefault="00B77A18">
            <w:pPr>
              <w:pStyle w:val="ConsPlusNormal"/>
            </w:pPr>
            <w:r>
              <w:t>Фонарь портативный электрический, работающий от собственного источника энергии (например, батарей сухих элементов, аккумуляторов, магнето), в номере на случай аварийной ситуации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8.</w:t>
            </w:r>
          </w:p>
        </w:tc>
        <w:tc>
          <w:tcPr>
            <w:tcW w:w="3089" w:type="dxa"/>
            <w:gridSpan w:val="2"/>
            <w:tcBorders>
              <w:top w:val="nil"/>
              <w:left w:val="nil"/>
              <w:bottom w:val="nil"/>
              <w:right w:val="nil"/>
            </w:tcBorders>
          </w:tcPr>
          <w:p w:rsidR="00B77A18" w:rsidRDefault="00B77A18">
            <w:pPr>
              <w:pStyle w:val="ConsPlusNormal"/>
            </w:pPr>
            <w:r>
              <w:t>Телефонный аппарат в номере (при наличии телефонной связи):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на прикроватной тумбочке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не является обязательным при наличии переносной телефонной трубки</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в каждой комнате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не является обязательным при наличии переносной телефонной трубки</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дополнительно в ванной комнате (или кнопка вызова обслуживающего персонала)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9.</w:t>
            </w:r>
          </w:p>
        </w:tc>
        <w:tc>
          <w:tcPr>
            <w:tcW w:w="3089" w:type="dxa"/>
            <w:gridSpan w:val="2"/>
            <w:tcBorders>
              <w:top w:val="nil"/>
              <w:left w:val="nil"/>
              <w:bottom w:val="nil"/>
              <w:right w:val="nil"/>
            </w:tcBorders>
          </w:tcPr>
          <w:p w:rsidR="00B77A18" w:rsidRDefault="00B77A18">
            <w:pPr>
              <w:pStyle w:val="ConsPlusNormal"/>
            </w:pPr>
            <w:proofErr w:type="spellStart"/>
            <w:r>
              <w:t>Будильное</w:t>
            </w:r>
            <w:proofErr w:type="spellEnd"/>
            <w:r>
              <w:t xml:space="preserve"> устройство (таймер)</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 &lt;3&gt;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p w:rsidR="00B77A18" w:rsidRDefault="00B77A18">
            <w:pPr>
              <w:pStyle w:val="ConsPlusNormal"/>
            </w:pPr>
            <w:r>
              <w:t>Требование не является обязательным при наличии интерактивного телевидения или программируемой побудки в телефонном аппарате</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10.</w:t>
            </w:r>
          </w:p>
        </w:tc>
        <w:tc>
          <w:tcPr>
            <w:tcW w:w="3089" w:type="dxa"/>
            <w:gridSpan w:val="2"/>
            <w:tcBorders>
              <w:top w:val="nil"/>
              <w:left w:val="nil"/>
              <w:bottom w:val="nil"/>
              <w:right w:val="nil"/>
            </w:tcBorders>
          </w:tcPr>
          <w:p w:rsidR="00B77A18" w:rsidRDefault="00B77A18">
            <w:pPr>
              <w:pStyle w:val="ConsPlusNormal"/>
            </w:pPr>
            <w:r>
              <w:t>Телевизор цветной с пультом управления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11.</w:t>
            </w:r>
          </w:p>
        </w:tc>
        <w:tc>
          <w:tcPr>
            <w:tcW w:w="3089" w:type="dxa"/>
            <w:gridSpan w:val="2"/>
            <w:tcBorders>
              <w:top w:val="nil"/>
              <w:left w:val="nil"/>
              <w:bottom w:val="nil"/>
              <w:right w:val="nil"/>
            </w:tcBorders>
          </w:tcPr>
          <w:p w:rsidR="00B77A18" w:rsidRDefault="00B77A18">
            <w:pPr>
              <w:pStyle w:val="ConsPlusNormal"/>
            </w:pPr>
            <w:r>
              <w:t>Компьютер (ноутбук или планшет) с выходом в информационно-телекоммуникационную сеть "Интернет" (по просьбе гостя)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r>
              <w:t>требование обязательно для гостиниц категории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12.</w:t>
            </w:r>
          </w:p>
        </w:tc>
        <w:tc>
          <w:tcPr>
            <w:tcW w:w="3089" w:type="dxa"/>
            <w:gridSpan w:val="2"/>
            <w:tcBorders>
              <w:top w:val="nil"/>
              <w:left w:val="nil"/>
              <w:bottom w:val="nil"/>
              <w:right w:val="nil"/>
            </w:tcBorders>
          </w:tcPr>
          <w:p w:rsidR="00B77A18" w:rsidRDefault="00B77A18">
            <w:pPr>
              <w:pStyle w:val="ConsPlusNormal"/>
            </w:pPr>
            <w:r>
              <w:t>Мини-бар (мини-холодильник)</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 xml:space="preserve">требование обязательно для номеров "первой категории" в гостиницах категорий "три </w:t>
            </w:r>
            <w:r>
              <w:lastRenderedPageBreak/>
              <w:t>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13.</w:t>
            </w:r>
          </w:p>
        </w:tc>
        <w:tc>
          <w:tcPr>
            <w:tcW w:w="3089" w:type="dxa"/>
            <w:gridSpan w:val="2"/>
            <w:tcBorders>
              <w:top w:val="nil"/>
              <w:left w:val="nil"/>
              <w:bottom w:val="nil"/>
              <w:right w:val="nil"/>
            </w:tcBorders>
          </w:tcPr>
          <w:p w:rsidR="00B77A18" w:rsidRDefault="00B77A18">
            <w:pPr>
              <w:pStyle w:val="ConsPlusNormal"/>
            </w:pPr>
            <w:r>
              <w:t>Сейф</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w:t>
            </w:r>
          </w:p>
          <w:p w:rsidR="00B77A18" w:rsidRDefault="00B77A18">
            <w:pPr>
              <w:pStyle w:val="ConsPlusNormal"/>
            </w:pPr>
            <w:r>
              <w:t>для номеров "первой категории" в гостиницах категорий "четыре звезды", "пять звезд";</w:t>
            </w:r>
          </w:p>
          <w:p w:rsidR="00B77A18" w:rsidRDefault="00B77A18">
            <w:pPr>
              <w:pStyle w:val="ConsPlusNormal"/>
            </w:pPr>
            <w:r>
              <w:t>при наличии индивидуальных сейфовых ячеек в службе приема</w:t>
            </w:r>
          </w:p>
        </w:tc>
      </w:tr>
      <w:tr w:rsidR="00B77A18">
        <w:tblPrEx>
          <w:tblBorders>
            <w:insideH w:val="none" w:sz="0" w:space="0" w:color="auto"/>
            <w:insideV w:val="none" w:sz="0" w:space="0" w:color="auto"/>
          </w:tblBorders>
        </w:tblPrEx>
        <w:tc>
          <w:tcPr>
            <w:tcW w:w="14452" w:type="dxa"/>
            <w:gridSpan w:val="14"/>
            <w:tcBorders>
              <w:top w:val="nil"/>
              <w:left w:val="nil"/>
              <w:bottom w:val="nil"/>
              <w:right w:val="nil"/>
            </w:tcBorders>
          </w:tcPr>
          <w:p w:rsidR="00B77A18" w:rsidRDefault="00B77A18">
            <w:pPr>
              <w:pStyle w:val="ConsPlusNormal"/>
              <w:jc w:val="center"/>
              <w:outlineLvl w:val="2"/>
            </w:pPr>
            <w:r>
              <w:t>II. Оснащение мебелью и инвентарем</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14.</w:t>
            </w:r>
          </w:p>
        </w:tc>
        <w:tc>
          <w:tcPr>
            <w:tcW w:w="3089" w:type="dxa"/>
            <w:gridSpan w:val="2"/>
            <w:tcBorders>
              <w:top w:val="nil"/>
              <w:left w:val="nil"/>
              <w:bottom w:val="nil"/>
              <w:right w:val="nil"/>
            </w:tcBorders>
          </w:tcPr>
          <w:p w:rsidR="00B77A18" w:rsidRDefault="00B77A18">
            <w:pPr>
              <w:pStyle w:val="ConsPlusNormal"/>
            </w:pPr>
            <w:r>
              <w:t>Кухонное оборудование</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15.</w:t>
            </w:r>
          </w:p>
        </w:tc>
        <w:tc>
          <w:tcPr>
            <w:tcW w:w="3089" w:type="dxa"/>
            <w:gridSpan w:val="2"/>
            <w:tcBorders>
              <w:top w:val="nil"/>
              <w:left w:val="nil"/>
              <w:bottom w:val="nil"/>
              <w:right w:val="nil"/>
            </w:tcBorders>
          </w:tcPr>
          <w:p w:rsidR="00B77A18" w:rsidRDefault="00B77A18">
            <w:pPr>
              <w:pStyle w:val="ConsPlusNormal"/>
            </w:pPr>
            <w:r>
              <w:t>Кровать (минимальные размеры):</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односпальная одноярусная 80 x 190 см</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требование обязательно для номеров в гостиницах категорий "без звезд", "одна звезда", "две звезды".</w:t>
            </w:r>
          </w:p>
          <w:p w:rsidR="00B77A18" w:rsidRDefault="00B77A18">
            <w:pPr>
              <w:pStyle w:val="ConsPlusNormal"/>
            </w:pPr>
            <w:r>
              <w:t xml:space="preserve">Для гостиниц, указанных в </w:t>
            </w:r>
            <w:hyperlink w:anchor="P57" w:history="1">
              <w:r>
                <w:rPr>
                  <w:color w:val="0000FF"/>
                </w:rPr>
                <w:t>подпункте "ж" пункта 5</w:t>
              </w:r>
            </w:hyperlink>
            <w:r>
              <w:t xml:space="preserve"> Положения, в номерах "пятой категории" </w:t>
            </w:r>
            <w:r>
              <w:lastRenderedPageBreak/>
              <w:t>допускаются кровати не более 2 ярусов</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односпальная одноярусная 90 x 200 см</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двуспальная 160 x 190 см</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требование обязательно для номеров в гостиницах категорий "без звезд", "одна звезда", "две звезды".</w:t>
            </w:r>
          </w:p>
          <w:p w:rsidR="00B77A18" w:rsidRDefault="00B77A18">
            <w:pPr>
              <w:pStyle w:val="ConsPlusNormal"/>
            </w:pPr>
            <w:r>
              <w:t xml:space="preserve">Для гостиниц, указанных в </w:t>
            </w:r>
            <w:hyperlink w:anchor="P57" w:history="1">
              <w:r>
                <w:rPr>
                  <w:color w:val="0000FF"/>
                </w:rPr>
                <w:t>подпункте "ж" пункта 5</w:t>
              </w:r>
            </w:hyperlink>
            <w:r>
              <w:t xml:space="preserve"> Положения, минимальный размер кровати 140 x 200 см</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двуспальная 160 x 200 см</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двуспальная 180 x 200 см</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двуспальная 200 x 200 см</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16.</w:t>
            </w:r>
          </w:p>
        </w:tc>
        <w:tc>
          <w:tcPr>
            <w:tcW w:w="3089" w:type="dxa"/>
            <w:gridSpan w:val="2"/>
            <w:tcBorders>
              <w:top w:val="nil"/>
              <w:left w:val="nil"/>
              <w:bottom w:val="nil"/>
              <w:right w:val="nil"/>
            </w:tcBorders>
          </w:tcPr>
          <w:p w:rsidR="00B77A18" w:rsidRDefault="00B77A18">
            <w:pPr>
              <w:pStyle w:val="ConsPlusNormal"/>
            </w:pPr>
            <w:r>
              <w:t>Комплект постельных принадлежностей и белья:</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 xml:space="preserve">матрас с </w:t>
            </w:r>
            <w:proofErr w:type="spellStart"/>
            <w:r>
              <w:t>наматрасником</w:t>
            </w:r>
            <w:proofErr w:type="spellEnd"/>
            <w:r>
              <w:t>, две подушки с наволочками (для каждого гостя), одеяло, дополнительное одеяло (по просьбе гостя), простыня, пододеяльник</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для номеров "второй, третьей, четвертой и пятой" категорий допускается наличие одной подушки и одного одеяла на каждого проживающего</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белье из натуральных тканей (лен, хлопок, шелк)</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17.</w:t>
            </w:r>
          </w:p>
        </w:tc>
        <w:tc>
          <w:tcPr>
            <w:tcW w:w="3089" w:type="dxa"/>
            <w:gridSpan w:val="2"/>
            <w:tcBorders>
              <w:top w:val="nil"/>
              <w:left w:val="nil"/>
              <w:bottom w:val="nil"/>
              <w:right w:val="nil"/>
            </w:tcBorders>
          </w:tcPr>
          <w:p w:rsidR="00B77A18" w:rsidRDefault="00B77A18">
            <w:pPr>
              <w:pStyle w:val="ConsPlusNormal"/>
            </w:pPr>
            <w:r>
              <w:t>Ковры или ковровое покрытие пола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в спальне многокомнатных номеров допускаются прикроватные коврики или махровый коврик для ног у каждой кровати.</w:t>
            </w:r>
          </w:p>
          <w:p w:rsidR="00B77A18" w:rsidRDefault="00B77A18">
            <w:pPr>
              <w:pStyle w:val="ConsPlusNormal"/>
            </w:pPr>
            <w:r>
              <w:t xml:space="preserve">Требование обязательно для номеров "первой </w:t>
            </w:r>
            <w:r>
              <w:lastRenderedPageBreak/>
              <w:t>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18.</w:t>
            </w:r>
          </w:p>
        </w:tc>
        <w:tc>
          <w:tcPr>
            <w:tcW w:w="3089" w:type="dxa"/>
            <w:gridSpan w:val="2"/>
            <w:tcBorders>
              <w:top w:val="nil"/>
              <w:left w:val="nil"/>
              <w:bottom w:val="nil"/>
              <w:right w:val="nil"/>
            </w:tcBorders>
          </w:tcPr>
          <w:p w:rsidR="00B77A18" w:rsidRDefault="00B77A18">
            <w:pPr>
              <w:pStyle w:val="ConsPlusNormal"/>
            </w:pPr>
            <w:r>
              <w:t>Прикроватный коврик у каждой кровати при отсутствии ковров или коврового покрытия</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19.</w:t>
            </w:r>
          </w:p>
        </w:tc>
        <w:tc>
          <w:tcPr>
            <w:tcW w:w="3089" w:type="dxa"/>
            <w:gridSpan w:val="2"/>
            <w:tcBorders>
              <w:top w:val="nil"/>
              <w:left w:val="nil"/>
              <w:bottom w:val="nil"/>
              <w:right w:val="nil"/>
            </w:tcBorders>
          </w:tcPr>
          <w:p w:rsidR="00B77A18" w:rsidRDefault="00B77A18">
            <w:pPr>
              <w:pStyle w:val="ConsPlusNormal"/>
            </w:pPr>
            <w:r>
              <w:t>Прикроватная тумбочка (столик, полочка) у каждого спального места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требование не является обязательным для номеров "четвертой категории" и "пятой категории" в хостелах</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20.</w:t>
            </w:r>
          </w:p>
        </w:tc>
        <w:tc>
          <w:tcPr>
            <w:tcW w:w="3089" w:type="dxa"/>
            <w:gridSpan w:val="2"/>
            <w:tcBorders>
              <w:top w:val="nil"/>
              <w:left w:val="nil"/>
              <w:bottom w:val="nil"/>
              <w:right w:val="nil"/>
            </w:tcBorders>
          </w:tcPr>
          <w:p w:rsidR="00B77A18" w:rsidRDefault="00B77A18">
            <w:pPr>
              <w:pStyle w:val="ConsPlusNormal"/>
            </w:pPr>
            <w:r>
              <w:t>Шкаф с полками (в том числе встроенный) с вешалкой и плечиками в количестве: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для гостиниц категорий "без звезд", "одна звезда", "две звезды" допускается наличие ниши для одежды с вешалкой и плечиками.</w:t>
            </w:r>
          </w:p>
          <w:p w:rsidR="00B77A18" w:rsidRDefault="00B77A18">
            <w:pPr>
              <w:pStyle w:val="ConsPlusNormal"/>
            </w:pPr>
            <w:r>
              <w:t>Допускается отсутствие полок в шкафу при наличии комода с ящиками.</w:t>
            </w:r>
          </w:p>
          <w:p w:rsidR="00B77A18" w:rsidRDefault="00B77A18">
            <w:pPr>
              <w:pStyle w:val="ConsPlusNormal"/>
            </w:pPr>
            <w:r>
              <w:t xml:space="preserve">Требование не является обязательным для гостиниц, указанных </w:t>
            </w:r>
            <w:r>
              <w:lastRenderedPageBreak/>
              <w:t xml:space="preserve">в </w:t>
            </w:r>
            <w:hyperlink w:anchor="P57" w:history="1">
              <w:r>
                <w:rPr>
                  <w:color w:val="0000FF"/>
                </w:rPr>
                <w:t>подпункте "ж" пункта 5</w:t>
              </w:r>
            </w:hyperlink>
            <w:r>
              <w:t xml:space="preserve"> Положения</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3 штук на место</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5 штук на место</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7 штук на место</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21.</w:t>
            </w:r>
          </w:p>
        </w:tc>
        <w:tc>
          <w:tcPr>
            <w:tcW w:w="3089" w:type="dxa"/>
            <w:gridSpan w:val="2"/>
            <w:tcBorders>
              <w:top w:val="nil"/>
              <w:left w:val="nil"/>
              <w:bottom w:val="nil"/>
              <w:right w:val="nil"/>
            </w:tcBorders>
          </w:tcPr>
          <w:p w:rsidR="00B77A18" w:rsidRDefault="00B77A18">
            <w:pPr>
              <w:pStyle w:val="ConsPlusNormal"/>
            </w:pPr>
            <w:r>
              <w:t>Вешалка или крючки для верхней одежды и головных уборов</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допускается наличие вешалки для верхней одежды в шкафу, разделенном на 2 части</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22.</w:t>
            </w:r>
          </w:p>
        </w:tc>
        <w:tc>
          <w:tcPr>
            <w:tcW w:w="3089" w:type="dxa"/>
            <w:gridSpan w:val="2"/>
            <w:tcBorders>
              <w:top w:val="nil"/>
              <w:left w:val="nil"/>
              <w:bottom w:val="nil"/>
              <w:right w:val="nil"/>
            </w:tcBorders>
          </w:tcPr>
          <w:p w:rsidR="00B77A18" w:rsidRDefault="00B77A18">
            <w:pPr>
              <w:pStyle w:val="ConsPlusNormal"/>
            </w:pPr>
            <w:r>
              <w:t>Стулья (не менее одного на проживающего)</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в номерах "первой категории", "второй категории" и "третьей категории" требование не является обязательным при наличии пуфа или табурета (не менее одного на проживающего).</w:t>
            </w:r>
          </w:p>
          <w:p w:rsidR="00B77A18" w:rsidRDefault="00B77A18">
            <w:pPr>
              <w:pStyle w:val="ConsPlusNormal"/>
            </w:pPr>
            <w:r>
              <w:t xml:space="preserve">Требование не является обязательным для </w:t>
            </w:r>
            <w:r>
              <w:lastRenderedPageBreak/>
              <w:t xml:space="preserve">номеров "четвертой категории" и "пятой категории" в гостиницах, указанных в </w:t>
            </w:r>
            <w:hyperlink w:anchor="P57" w:history="1">
              <w:r>
                <w:rPr>
                  <w:color w:val="0000FF"/>
                </w:rPr>
                <w:t>подпункте "ж" пункта 5</w:t>
              </w:r>
            </w:hyperlink>
            <w:r>
              <w:t xml:space="preserve"> Положения.</w:t>
            </w:r>
          </w:p>
          <w:p w:rsidR="00B77A18" w:rsidRDefault="00B77A18">
            <w:pPr>
              <w:pStyle w:val="ConsPlusNormal"/>
            </w:pPr>
            <w:r>
              <w:t>В номерах категорий "студия" и "</w:t>
            </w:r>
            <w:proofErr w:type="spellStart"/>
            <w:r>
              <w:t>джуниор</w:t>
            </w:r>
            <w:proofErr w:type="spellEnd"/>
            <w:r>
              <w:t xml:space="preserve"> сюит" допускается наличие в номере 1 кресла и 1 стула</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23.</w:t>
            </w:r>
          </w:p>
        </w:tc>
        <w:tc>
          <w:tcPr>
            <w:tcW w:w="3089" w:type="dxa"/>
            <w:gridSpan w:val="2"/>
            <w:tcBorders>
              <w:top w:val="nil"/>
              <w:left w:val="nil"/>
              <w:bottom w:val="nil"/>
              <w:right w:val="nil"/>
            </w:tcBorders>
          </w:tcPr>
          <w:p w:rsidR="00B77A18" w:rsidRDefault="00B77A18">
            <w:pPr>
              <w:pStyle w:val="ConsPlusNormal"/>
            </w:pPr>
            <w:r>
              <w:t>Кресло (не менее одного на проживающего)</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p w:rsidR="00B77A18" w:rsidRDefault="00B77A18">
            <w:pPr>
              <w:pStyle w:val="ConsPlusNormal"/>
            </w:pPr>
            <w:r>
              <w:t>В номерах категорий "</w:t>
            </w:r>
            <w:proofErr w:type="spellStart"/>
            <w:r>
              <w:t>джуниор</w:t>
            </w:r>
            <w:proofErr w:type="spellEnd"/>
            <w:r>
              <w:t xml:space="preserve"> сюит", "студия" и "первой категории" допускается наличие в номере 1 кресла и 1 стула</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24.</w:t>
            </w:r>
          </w:p>
        </w:tc>
        <w:tc>
          <w:tcPr>
            <w:tcW w:w="3089" w:type="dxa"/>
            <w:gridSpan w:val="2"/>
            <w:tcBorders>
              <w:top w:val="nil"/>
              <w:left w:val="nil"/>
              <w:bottom w:val="nil"/>
              <w:right w:val="nil"/>
            </w:tcBorders>
          </w:tcPr>
          <w:p w:rsidR="00B77A18" w:rsidRDefault="00B77A18">
            <w:pPr>
              <w:pStyle w:val="ConsPlusNormal"/>
            </w:pPr>
            <w:r>
              <w:t>Диван (на номер)</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в номерах категорий "</w:t>
            </w:r>
            <w:proofErr w:type="spellStart"/>
            <w:r>
              <w:t>джуниор</w:t>
            </w:r>
            <w:proofErr w:type="spellEnd"/>
            <w:r>
              <w:t xml:space="preserve"> сюит", "студия" и "первой категории" допускается наличие в двухместном </w:t>
            </w:r>
            <w:r>
              <w:lastRenderedPageBreak/>
              <w:t>номере 1 дивана и 1 кресла или 2 кресел</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25.</w:t>
            </w:r>
          </w:p>
        </w:tc>
        <w:tc>
          <w:tcPr>
            <w:tcW w:w="3089" w:type="dxa"/>
            <w:gridSpan w:val="2"/>
            <w:tcBorders>
              <w:top w:val="nil"/>
              <w:left w:val="nil"/>
              <w:bottom w:val="nil"/>
              <w:right w:val="nil"/>
            </w:tcBorders>
          </w:tcPr>
          <w:p w:rsidR="00B77A18" w:rsidRDefault="00B77A18">
            <w:pPr>
              <w:pStyle w:val="ConsPlusNormal"/>
            </w:pPr>
            <w:r>
              <w:t>Стол (письменный стол) или столешница со свободной рабочей поверхностью минимальной площадью 0,5 кв. м</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26.</w:t>
            </w:r>
          </w:p>
        </w:tc>
        <w:tc>
          <w:tcPr>
            <w:tcW w:w="3089" w:type="dxa"/>
            <w:gridSpan w:val="2"/>
            <w:tcBorders>
              <w:top w:val="nil"/>
              <w:left w:val="nil"/>
              <w:bottom w:val="nil"/>
              <w:right w:val="nil"/>
            </w:tcBorders>
          </w:tcPr>
          <w:p w:rsidR="00B77A18" w:rsidRDefault="00B77A18">
            <w:pPr>
              <w:pStyle w:val="ConsPlusNormal"/>
            </w:pPr>
            <w:r>
              <w:t>Письменный стол с рабочим креслом</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27.</w:t>
            </w:r>
          </w:p>
        </w:tc>
        <w:tc>
          <w:tcPr>
            <w:tcW w:w="3089" w:type="dxa"/>
            <w:gridSpan w:val="2"/>
            <w:tcBorders>
              <w:top w:val="nil"/>
              <w:left w:val="nil"/>
              <w:bottom w:val="nil"/>
              <w:right w:val="nil"/>
            </w:tcBorders>
          </w:tcPr>
          <w:p w:rsidR="00B77A18" w:rsidRDefault="00B77A18">
            <w:pPr>
              <w:pStyle w:val="ConsPlusNormal"/>
            </w:pPr>
            <w:r>
              <w:t>Свободная розетка в комнате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28.</w:t>
            </w:r>
          </w:p>
        </w:tc>
        <w:tc>
          <w:tcPr>
            <w:tcW w:w="3089" w:type="dxa"/>
            <w:gridSpan w:val="2"/>
            <w:tcBorders>
              <w:top w:val="nil"/>
              <w:left w:val="nil"/>
              <w:bottom w:val="nil"/>
              <w:right w:val="nil"/>
            </w:tcBorders>
          </w:tcPr>
          <w:p w:rsidR="00B77A18" w:rsidRDefault="00B77A18">
            <w:pPr>
              <w:pStyle w:val="ConsPlusNormal"/>
            </w:pPr>
            <w:r>
              <w:t>Розетка либо USB-розетка для зарядки мобильных устройств рядом с письменным столом (столешницей)</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29.</w:t>
            </w:r>
          </w:p>
        </w:tc>
        <w:tc>
          <w:tcPr>
            <w:tcW w:w="3089" w:type="dxa"/>
            <w:gridSpan w:val="2"/>
            <w:tcBorders>
              <w:top w:val="nil"/>
              <w:left w:val="nil"/>
              <w:bottom w:val="nil"/>
              <w:right w:val="nil"/>
            </w:tcBorders>
          </w:tcPr>
          <w:p w:rsidR="00B77A18" w:rsidRDefault="00B77A18">
            <w:pPr>
              <w:pStyle w:val="ConsPlusNormal"/>
            </w:pPr>
            <w:r>
              <w:t>Розетка рядом с кроватью</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30.</w:t>
            </w:r>
          </w:p>
        </w:tc>
        <w:tc>
          <w:tcPr>
            <w:tcW w:w="3089" w:type="dxa"/>
            <w:gridSpan w:val="2"/>
            <w:tcBorders>
              <w:top w:val="nil"/>
              <w:left w:val="nil"/>
              <w:bottom w:val="nil"/>
              <w:right w:val="nil"/>
            </w:tcBorders>
          </w:tcPr>
          <w:p w:rsidR="00B77A18" w:rsidRDefault="00B77A18">
            <w:pPr>
              <w:pStyle w:val="ConsPlusNormal"/>
            </w:pPr>
            <w:r>
              <w:t>Журнальный столик</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и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31.</w:t>
            </w:r>
          </w:p>
        </w:tc>
        <w:tc>
          <w:tcPr>
            <w:tcW w:w="3089" w:type="dxa"/>
            <w:gridSpan w:val="2"/>
            <w:tcBorders>
              <w:top w:val="nil"/>
              <w:left w:val="nil"/>
              <w:bottom w:val="nil"/>
              <w:right w:val="nil"/>
            </w:tcBorders>
          </w:tcPr>
          <w:p w:rsidR="00B77A18" w:rsidRDefault="00B77A18">
            <w:pPr>
              <w:pStyle w:val="ConsPlusNormal"/>
            </w:pPr>
            <w:r>
              <w:t>Полка (подставка для багажа)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32.</w:t>
            </w:r>
          </w:p>
        </w:tc>
        <w:tc>
          <w:tcPr>
            <w:tcW w:w="3089" w:type="dxa"/>
            <w:gridSpan w:val="2"/>
            <w:tcBorders>
              <w:top w:val="nil"/>
              <w:left w:val="nil"/>
              <w:bottom w:val="nil"/>
              <w:right w:val="nil"/>
            </w:tcBorders>
          </w:tcPr>
          <w:p w:rsidR="00B77A18" w:rsidRDefault="00B77A18">
            <w:pPr>
              <w:pStyle w:val="ConsPlusNormal"/>
            </w:pPr>
            <w:r>
              <w:t>Корзина для бумажного мусора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33.</w:t>
            </w:r>
          </w:p>
        </w:tc>
        <w:tc>
          <w:tcPr>
            <w:tcW w:w="3089" w:type="dxa"/>
            <w:gridSpan w:val="2"/>
            <w:tcBorders>
              <w:top w:val="nil"/>
              <w:left w:val="nil"/>
              <w:bottom w:val="nil"/>
              <w:right w:val="nil"/>
            </w:tcBorders>
          </w:tcPr>
          <w:p w:rsidR="00B77A18" w:rsidRDefault="00B77A18">
            <w:pPr>
              <w:pStyle w:val="ConsPlusNormal"/>
            </w:pPr>
            <w:r>
              <w:t>Плотные занавеси (или жалюзи), обеспечивающие затемнение помещения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34.</w:t>
            </w:r>
          </w:p>
        </w:tc>
        <w:tc>
          <w:tcPr>
            <w:tcW w:w="3089" w:type="dxa"/>
            <w:gridSpan w:val="2"/>
            <w:tcBorders>
              <w:top w:val="nil"/>
              <w:left w:val="nil"/>
              <w:bottom w:val="nil"/>
              <w:right w:val="nil"/>
            </w:tcBorders>
          </w:tcPr>
          <w:p w:rsidR="00B77A18" w:rsidRDefault="00B77A18">
            <w:pPr>
              <w:pStyle w:val="ConsPlusNormal"/>
            </w:pPr>
            <w:r>
              <w:t>Зеркало в полный рост не менее 0,72 кв. м в прихожей и (или) в комнате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35.</w:t>
            </w:r>
          </w:p>
        </w:tc>
        <w:tc>
          <w:tcPr>
            <w:tcW w:w="3089" w:type="dxa"/>
            <w:gridSpan w:val="2"/>
            <w:tcBorders>
              <w:top w:val="nil"/>
              <w:left w:val="nil"/>
              <w:bottom w:val="nil"/>
              <w:right w:val="nil"/>
            </w:tcBorders>
          </w:tcPr>
          <w:p w:rsidR="00B77A18" w:rsidRDefault="00B77A18">
            <w:pPr>
              <w:pStyle w:val="ConsPlusNormal"/>
            </w:pPr>
            <w:r>
              <w:t>Щетки - одежная, сапожная (губка для обуви), рожок для обуви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36.</w:t>
            </w:r>
          </w:p>
        </w:tc>
        <w:tc>
          <w:tcPr>
            <w:tcW w:w="3089" w:type="dxa"/>
            <w:gridSpan w:val="2"/>
            <w:tcBorders>
              <w:top w:val="nil"/>
              <w:left w:val="nil"/>
              <w:bottom w:val="nil"/>
              <w:right w:val="nil"/>
            </w:tcBorders>
          </w:tcPr>
          <w:p w:rsidR="00B77A18" w:rsidRDefault="00B77A18">
            <w:pPr>
              <w:pStyle w:val="ConsPlusNormal"/>
            </w:pPr>
            <w:r>
              <w:t>Швейный набор</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37.</w:t>
            </w:r>
          </w:p>
        </w:tc>
        <w:tc>
          <w:tcPr>
            <w:tcW w:w="3089" w:type="dxa"/>
            <w:gridSpan w:val="2"/>
            <w:tcBorders>
              <w:top w:val="nil"/>
              <w:left w:val="nil"/>
              <w:bottom w:val="nil"/>
              <w:right w:val="nil"/>
            </w:tcBorders>
          </w:tcPr>
          <w:p w:rsidR="00B77A18" w:rsidRDefault="00B77A18">
            <w:pPr>
              <w:pStyle w:val="ConsPlusNormal"/>
            </w:pPr>
            <w:r>
              <w:t>Ключ для открывания бутылок</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 xml:space="preserve">требование не является </w:t>
            </w:r>
            <w:r>
              <w:lastRenderedPageBreak/>
              <w:t xml:space="preserve">обязательным для номеров "четвертой и пятой" категорий </w:t>
            </w:r>
            <w:proofErr w:type="gramStart"/>
            <w:r>
              <w:t>в гостиниц</w:t>
            </w:r>
            <w:proofErr w:type="gramEnd"/>
            <w:r>
              <w:t xml:space="preserve">, указанных в </w:t>
            </w:r>
            <w:hyperlink w:anchor="P57" w:history="1">
              <w:r>
                <w:rPr>
                  <w:color w:val="0000FF"/>
                </w:rPr>
                <w:t>подпункте "ж" пункта 5</w:t>
              </w:r>
            </w:hyperlink>
            <w:r>
              <w:t xml:space="preserve"> Положения</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38.</w:t>
            </w:r>
          </w:p>
        </w:tc>
        <w:tc>
          <w:tcPr>
            <w:tcW w:w="3089" w:type="dxa"/>
            <w:gridSpan w:val="2"/>
            <w:tcBorders>
              <w:top w:val="nil"/>
              <w:left w:val="nil"/>
              <w:bottom w:val="nil"/>
              <w:right w:val="nil"/>
            </w:tcBorders>
          </w:tcPr>
          <w:p w:rsidR="00B77A18" w:rsidRDefault="00B77A18">
            <w:pPr>
              <w:pStyle w:val="ConsPlusNormal"/>
            </w:pPr>
            <w:r>
              <w:t>Графин, стаканы</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"без звезд", "одна звезда", "две звезды" и "три звезды".</w:t>
            </w:r>
          </w:p>
          <w:p w:rsidR="00B77A18" w:rsidRDefault="00B77A18">
            <w:pPr>
              <w:pStyle w:val="ConsPlusNormal"/>
            </w:pPr>
            <w:r>
              <w:t>Наличие графина не обязательно при комплектовании номера бутилированной водой (бесплатно) или установки кулеров с питьевой водой на этажах гостиницы).</w:t>
            </w:r>
          </w:p>
          <w:p w:rsidR="00B77A18" w:rsidRDefault="00B77A18">
            <w:pPr>
              <w:pStyle w:val="ConsPlusNormal"/>
            </w:pPr>
            <w:r>
              <w:t xml:space="preserve">Требования не является обязательным для номеров "четвертой" и "пятой" категории в гостиницах, указанных в </w:t>
            </w:r>
            <w:hyperlink w:anchor="P57" w:history="1">
              <w:r>
                <w:rPr>
                  <w:color w:val="0000FF"/>
                </w:rPr>
                <w:t xml:space="preserve">подпункте "ж" </w:t>
              </w:r>
              <w:r>
                <w:rPr>
                  <w:color w:val="0000FF"/>
                </w:rPr>
                <w:lastRenderedPageBreak/>
                <w:t>пункта 5</w:t>
              </w:r>
            </w:hyperlink>
            <w:r>
              <w:t xml:space="preserve"> Положения, при наличии стаканов и графина (чайника) на общей кухне или в помещении для приема пищи</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39.</w:t>
            </w:r>
          </w:p>
        </w:tc>
        <w:tc>
          <w:tcPr>
            <w:tcW w:w="3089" w:type="dxa"/>
            <w:gridSpan w:val="2"/>
            <w:tcBorders>
              <w:top w:val="nil"/>
              <w:left w:val="nil"/>
              <w:bottom w:val="nil"/>
              <w:right w:val="nil"/>
            </w:tcBorders>
          </w:tcPr>
          <w:p w:rsidR="00B77A18" w:rsidRDefault="00B77A18">
            <w:pPr>
              <w:pStyle w:val="ConsPlusNormal"/>
            </w:pPr>
            <w:r>
              <w:t>Набор посуды (столовые приборы, набор тарелок, чашек по числу проживающих, емкости для приготовления или разогрева пищи)</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40.</w:t>
            </w:r>
          </w:p>
        </w:tc>
        <w:tc>
          <w:tcPr>
            <w:tcW w:w="3089" w:type="dxa"/>
            <w:gridSpan w:val="2"/>
            <w:tcBorders>
              <w:top w:val="nil"/>
              <w:left w:val="nil"/>
              <w:bottom w:val="nil"/>
              <w:right w:val="nil"/>
            </w:tcBorders>
          </w:tcPr>
          <w:p w:rsidR="00B77A18" w:rsidRDefault="00B77A18">
            <w:pPr>
              <w:pStyle w:val="ConsPlusNormal"/>
            </w:pPr>
            <w:r>
              <w:t>Набор посуды для мини-бара (при наличии мини-бара) в соответствии с ассортиментом напитков в мини-баре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41.</w:t>
            </w:r>
          </w:p>
        </w:tc>
        <w:tc>
          <w:tcPr>
            <w:tcW w:w="3089" w:type="dxa"/>
            <w:gridSpan w:val="2"/>
            <w:tcBorders>
              <w:top w:val="nil"/>
              <w:left w:val="nil"/>
              <w:bottom w:val="nil"/>
              <w:right w:val="nil"/>
            </w:tcBorders>
          </w:tcPr>
          <w:p w:rsidR="00B77A18" w:rsidRDefault="00B77A18">
            <w:pPr>
              <w:pStyle w:val="ConsPlusNormal"/>
            </w:pPr>
            <w:r>
              <w:t>Набор письменных принадлежностей (блокнот или бумага для записей, ручка или карандаш)</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42.</w:t>
            </w:r>
          </w:p>
        </w:tc>
        <w:tc>
          <w:tcPr>
            <w:tcW w:w="3089" w:type="dxa"/>
            <w:gridSpan w:val="2"/>
            <w:tcBorders>
              <w:top w:val="nil"/>
              <w:left w:val="nil"/>
              <w:bottom w:val="nil"/>
              <w:right w:val="nil"/>
            </w:tcBorders>
          </w:tcPr>
          <w:p w:rsidR="00B77A18" w:rsidRDefault="00B77A18">
            <w:pPr>
              <w:pStyle w:val="ConsPlusNormal"/>
            </w:pPr>
            <w:r>
              <w:t xml:space="preserve">Информационные материалы о работе средства размещения (на </w:t>
            </w:r>
            <w:r>
              <w:lastRenderedPageBreak/>
              <w:t>русском и английском языках), в том числе:</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правила проживания в гостинице и пользования гостиничными услугами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телефонный справочник с номерами служб отеля (при наличии телефонной связи в номере)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перечень услуг, входящих в цену номера (места в номере)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перечень и цены иных платных услуг, не входящие в цену номера (места в номере), условия их приобретения и оплаты</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рекламные материалы (буклеты, брошюры и пр.) с туристской и другой информацией</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43.</w:t>
            </w:r>
          </w:p>
        </w:tc>
        <w:tc>
          <w:tcPr>
            <w:tcW w:w="3089" w:type="dxa"/>
            <w:gridSpan w:val="2"/>
            <w:tcBorders>
              <w:top w:val="nil"/>
              <w:left w:val="nil"/>
              <w:bottom w:val="nil"/>
              <w:right w:val="nil"/>
            </w:tcBorders>
          </w:tcPr>
          <w:p w:rsidR="00B77A18" w:rsidRDefault="00B77A18">
            <w:pPr>
              <w:pStyle w:val="ConsPlusNormal"/>
            </w:pPr>
            <w:r>
              <w:t>Противопожарная инструкция (на русском и английском языках) и план эвакуации на случай пожара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44.</w:t>
            </w:r>
          </w:p>
        </w:tc>
        <w:tc>
          <w:tcPr>
            <w:tcW w:w="3089" w:type="dxa"/>
            <w:gridSpan w:val="2"/>
            <w:tcBorders>
              <w:top w:val="nil"/>
              <w:left w:val="nil"/>
              <w:bottom w:val="nil"/>
              <w:right w:val="nil"/>
            </w:tcBorders>
          </w:tcPr>
          <w:p w:rsidR="00B77A18" w:rsidRDefault="00B77A18">
            <w:pPr>
              <w:pStyle w:val="ConsPlusNormal"/>
            </w:pPr>
            <w:r>
              <w:t xml:space="preserve">Инструкция для проживающих о действиях в </w:t>
            </w:r>
            <w:r>
              <w:lastRenderedPageBreak/>
              <w:t>случае пожара и в экстремальных условиях, характерных для данного места (на русском и английском языках)</w:t>
            </w:r>
          </w:p>
        </w:tc>
        <w:tc>
          <w:tcPr>
            <w:tcW w:w="851" w:type="dxa"/>
            <w:tcBorders>
              <w:top w:val="nil"/>
              <w:left w:val="nil"/>
              <w:bottom w:val="nil"/>
              <w:right w:val="nil"/>
            </w:tcBorders>
          </w:tcPr>
          <w:p w:rsidR="00B77A18" w:rsidRDefault="00B77A18">
            <w:pPr>
              <w:pStyle w:val="ConsPlusNormal"/>
              <w:jc w:val="center"/>
            </w:pPr>
            <w:r>
              <w:lastRenderedPageBreak/>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45.</w:t>
            </w:r>
          </w:p>
        </w:tc>
        <w:tc>
          <w:tcPr>
            <w:tcW w:w="3089" w:type="dxa"/>
            <w:gridSpan w:val="2"/>
            <w:tcBorders>
              <w:top w:val="nil"/>
              <w:left w:val="nil"/>
              <w:bottom w:val="nil"/>
              <w:right w:val="nil"/>
            </w:tcBorders>
          </w:tcPr>
          <w:p w:rsidR="00B77A18" w:rsidRDefault="00B77A18">
            <w:pPr>
              <w:pStyle w:val="ConsPlusNormal"/>
            </w:pPr>
            <w:r>
              <w:t>Меню:</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завтрака (на русском и английском языках)</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гостиниц категорий "три звезды", "четыре звезды", "пять звезд", за исключением гостиниц категории "три звезды" с количеством номеров 50 и менее.</w:t>
            </w:r>
          </w:p>
          <w:p w:rsidR="00B77A18" w:rsidRDefault="00B77A18">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 xml:space="preserve">меню </w:t>
            </w:r>
            <w:proofErr w:type="spellStart"/>
            <w:r>
              <w:t>рум</w:t>
            </w:r>
            <w:proofErr w:type="spellEnd"/>
            <w:r>
              <w:t>-сервис</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46.</w:t>
            </w:r>
          </w:p>
        </w:tc>
        <w:tc>
          <w:tcPr>
            <w:tcW w:w="3089" w:type="dxa"/>
            <w:gridSpan w:val="2"/>
            <w:tcBorders>
              <w:top w:val="nil"/>
              <w:left w:val="nil"/>
              <w:bottom w:val="nil"/>
              <w:right w:val="nil"/>
            </w:tcBorders>
          </w:tcPr>
          <w:p w:rsidR="00B77A18" w:rsidRDefault="00B77A18">
            <w:pPr>
              <w:pStyle w:val="ConsPlusNormal"/>
            </w:pPr>
            <w:r>
              <w:t>Анкета гостя (печатная или электронная на сайте)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r>
              <w:t>в номерах второй - пятой категорий допускается наличие печатной анкеты гостя на стойке регистрации службы приема и размещения</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47.</w:t>
            </w:r>
          </w:p>
        </w:tc>
        <w:tc>
          <w:tcPr>
            <w:tcW w:w="3089" w:type="dxa"/>
            <w:gridSpan w:val="2"/>
            <w:tcBorders>
              <w:top w:val="nil"/>
              <w:left w:val="nil"/>
              <w:bottom w:val="nil"/>
              <w:right w:val="nil"/>
            </w:tcBorders>
          </w:tcPr>
          <w:p w:rsidR="00B77A18" w:rsidRDefault="00B77A18">
            <w:pPr>
              <w:pStyle w:val="ConsPlusNormal"/>
            </w:pPr>
            <w:r>
              <w:t>Свежие региональные ежедневные газеты (как минимум одна) или наличие доступа к чтению газеты через интерактивное телевидение гостиницы</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гостиниц категории "пять звезд".</w:t>
            </w:r>
          </w:p>
          <w:p w:rsidR="00B77A18" w:rsidRDefault="00B77A18">
            <w:pPr>
              <w:pStyle w:val="ConsPlusNormal"/>
            </w:pPr>
            <w:r>
              <w:t>Требование не является обязательным при отсутствии в регионе выпуска ежедневных газет</w:t>
            </w:r>
          </w:p>
        </w:tc>
      </w:tr>
      <w:tr w:rsidR="00B77A18">
        <w:tblPrEx>
          <w:tblBorders>
            <w:insideH w:val="none" w:sz="0" w:space="0" w:color="auto"/>
            <w:insideV w:val="none" w:sz="0" w:space="0" w:color="auto"/>
          </w:tblBorders>
        </w:tblPrEx>
        <w:tc>
          <w:tcPr>
            <w:tcW w:w="14452" w:type="dxa"/>
            <w:gridSpan w:val="14"/>
            <w:tcBorders>
              <w:top w:val="nil"/>
              <w:left w:val="nil"/>
              <w:bottom w:val="nil"/>
              <w:right w:val="nil"/>
            </w:tcBorders>
          </w:tcPr>
          <w:p w:rsidR="00B77A18" w:rsidRDefault="00B77A18">
            <w:pPr>
              <w:pStyle w:val="ConsPlusNormal"/>
              <w:jc w:val="center"/>
              <w:outlineLvl w:val="2"/>
            </w:pPr>
            <w:r>
              <w:t>III. Инвентарь и предметы санитарно-гигиенического оснащения номера</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48.</w:t>
            </w:r>
          </w:p>
        </w:tc>
        <w:tc>
          <w:tcPr>
            <w:tcW w:w="3089" w:type="dxa"/>
            <w:gridSpan w:val="2"/>
            <w:tcBorders>
              <w:top w:val="nil"/>
              <w:left w:val="nil"/>
              <w:bottom w:val="nil"/>
              <w:right w:val="nil"/>
            </w:tcBorders>
          </w:tcPr>
          <w:p w:rsidR="00B77A18" w:rsidRDefault="00B77A18">
            <w:pPr>
              <w:pStyle w:val="ConsPlusNormal"/>
            </w:pPr>
            <w:r>
              <w:t>Умывальник, унитаз, ванна или душ</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49.</w:t>
            </w:r>
          </w:p>
        </w:tc>
        <w:tc>
          <w:tcPr>
            <w:tcW w:w="3089" w:type="dxa"/>
            <w:gridSpan w:val="2"/>
            <w:tcBorders>
              <w:top w:val="nil"/>
              <w:left w:val="nil"/>
              <w:bottom w:val="nil"/>
              <w:right w:val="nil"/>
            </w:tcBorders>
          </w:tcPr>
          <w:p w:rsidR="00B77A18" w:rsidRDefault="00B77A18">
            <w:pPr>
              <w:pStyle w:val="ConsPlusNormal"/>
            </w:pPr>
            <w:r>
              <w:t>Умывальник, унитаз (или полный санузел на 2 - 3 номера)</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50.</w:t>
            </w:r>
          </w:p>
        </w:tc>
        <w:tc>
          <w:tcPr>
            <w:tcW w:w="3089" w:type="dxa"/>
            <w:gridSpan w:val="2"/>
            <w:tcBorders>
              <w:top w:val="nil"/>
              <w:left w:val="nil"/>
              <w:bottom w:val="nil"/>
              <w:right w:val="nil"/>
            </w:tcBorders>
          </w:tcPr>
          <w:p w:rsidR="00B77A18" w:rsidRDefault="00B77A18">
            <w:pPr>
              <w:pStyle w:val="ConsPlusNormal"/>
            </w:pPr>
            <w:r>
              <w:t>Умывальник</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51.</w:t>
            </w:r>
          </w:p>
        </w:tc>
        <w:tc>
          <w:tcPr>
            <w:tcW w:w="3089" w:type="dxa"/>
            <w:gridSpan w:val="2"/>
            <w:tcBorders>
              <w:top w:val="nil"/>
              <w:left w:val="nil"/>
              <w:bottom w:val="nil"/>
              <w:right w:val="nil"/>
            </w:tcBorders>
          </w:tcPr>
          <w:p w:rsidR="00B77A18" w:rsidRDefault="00B77A18">
            <w:pPr>
              <w:pStyle w:val="ConsPlusNormal"/>
            </w:pPr>
            <w:r>
              <w:t>Дополнительный гостевой туалет</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52.</w:t>
            </w:r>
          </w:p>
        </w:tc>
        <w:tc>
          <w:tcPr>
            <w:tcW w:w="3089" w:type="dxa"/>
            <w:gridSpan w:val="2"/>
            <w:tcBorders>
              <w:top w:val="nil"/>
              <w:left w:val="nil"/>
              <w:bottom w:val="nil"/>
              <w:right w:val="nil"/>
            </w:tcBorders>
          </w:tcPr>
          <w:p w:rsidR="00B77A18" w:rsidRDefault="00B77A18">
            <w:pPr>
              <w:pStyle w:val="ConsPlusNormal"/>
            </w:pPr>
            <w:r>
              <w:t>Зеркало над умывальником:</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 xml:space="preserve">площадью менее 0,42 кв. </w:t>
            </w:r>
            <w:r>
              <w:lastRenderedPageBreak/>
              <w:t>м</w:t>
            </w:r>
          </w:p>
        </w:tc>
        <w:tc>
          <w:tcPr>
            <w:tcW w:w="851" w:type="dxa"/>
            <w:tcBorders>
              <w:top w:val="nil"/>
              <w:left w:val="nil"/>
              <w:bottom w:val="nil"/>
              <w:right w:val="nil"/>
            </w:tcBorders>
          </w:tcPr>
          <w:p w:rsidR="00B77A18" w:rsidRDefault="00B77A18">
            <w:pPr>
              <w:pStyle w:val="ConsPlusNormal"/>
              <w:jc w:val="center"/>
            </w:pPr>
            <w:r>
              <w:lastRenderedPageBreak/>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площадью более 0,42 кв. м или зеркальная стенка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дополнительное косметическое зеркало для бритья и макияжа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53.</w:t>
            </w:r>
          </w:p>
        </w:tc>
        <w:tc>
          <w:tcPr>
            <w:tcW w:w="3089" w:type="dxa"/>
            <w:gridSpan w:val="2"/>
            <w:tcBorders>
              <w:top w:val="nil"/>
              <w:left w:val="nil"/>
              <w:bottom w:val="nil"/>
              <w:right w:val="nil"/>
            </w:tcBorders>
          </w:tcPr>
          <w:p w:rsidR="00B77A18" w:rsidRDefault="00B77A18">
            <w:pPr>
              <w:pStyle w:val="ConsPlusNormal"/>
            </w:pPr>
            <w:r>
              <w:t>Полка для туалетных принадлежностей (туалетный стол)</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"туалетный стол" является обязательным для номеров в гостиницах категорий "четыре звезды" и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54.</w:t>
            </w:r>
          </w:p>
        </w:tc>
        <w:tc>
          <w:tcPr>
            <w:tcW w:w="3089" w:type="dxa"/>
            <w:gridSpan w:val="2"/>
            <w:tcBorders>
              <w:top w:val="nil"/>
              <w:left w:val="nil"/>
              <w:bottom w:val="nil"/>
              <w:right w:val="nil"/>
            </w:tcBorders>
          </w:tcPr>
          <w:p w:rsidR="00B77A18" w:rsidRDefault="00B77A18">
            <w:pPr>
              <w:pStyle w:val="ConsPlusNormal"/>
            </w:pPr>
            <w:r>
              <w:t>Занавес для ванны (душа)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 xml:space="preserve">при наличии душа в ванне, кроме ванн со стеклянными ограждающими панелями, а также номеров с одновременным </w:t>
            </w:r>
            <w:r>
              <w:lastRenderedPageBreak/>
              <w:t>наличием ванны и душевой кабины, с угловыми ваннами, ваннами в центре ванной комнаты или угловыми джакузи и душевыми кабинами</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55.</w:t>
            </w:r>
          </w:p>
        </w:tc>
        <w:tc>
          <w:tcPr>
            <w:tcW w:w="3089" w:type="dxa"/>
            <w:gridSpan w:val="2"/>
            <w:tcBorders>
              <w:top w:val="nil"/>
              <w:left w:val="nil"/>
              <w:bottom w:val="nil"/>
              <w:right w:val="nil"/>
            </w:tcBorders>
          </w:tcPr>
          <w:p w:rsidR="00B77A18" w:rsidRDefault="00B77A18">
            <w:pPr>
              <w:pStyle w:val="ConsPlusNormal"/>
            </w:pPr>
            <w:r>
              <w:t>Ручка на ванне или на стене у ванны для страховки от падения при скольжении (при наличии ванны)</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56.</w:t>
            </w:r>
          </w:p>
        </w:tc>
        <w:tc>
          <w:tcPr>
            <w:tcW w:w="3089" w:type="dxa"/>
            <w:gridSpan w:val="2"/>
            <w:tcBorders>
              <w:top w:val="nil"/>
              <w:left w:val="nil"/>
              <w:bottom w:val="nil"/>
              <w:right w:val="nil"/>
            </w:tcBorders>
          </w:tcPr>
          <w:p w:rsidR="00B77A18" w:rsidRDefault="00B77A18">
            <w:pPr>
              <w:pStyle w:val="ConsPlusNormal"/>
            </w:pPr>
            <w:r>
              <w:t>Коврик махровый для ног (для каждого гостя)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57.</w:t>
            </w:r>
          </w:p>
        </w:tc>
        <w:tc>
          <w:tcPr>
            <w:tcW w:w="3089" w:type="dxa"/>
            <w:gridSpan w:val="2"/>
            <w:tcBorders>
              <w:top w:val="nil"/>
              <w:left w:val="nil"/>
              <w:bottom w:val="nil"/>
              <w:right w:val="nil"/>
            </w:tcBorders>
          </w:tcPr>
          <w:p w:rsidR="00B77A18" w:rsidRDefault="00B77A18">
            <w:pPr>
              <w:pStyle w:val="ConsPlusNormal"/>
            </w:pPr>
            <w:r>
              <w:t>Фен для сушки волос</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58.</w:t>
            </w:r>
          </w:p>
        </w:tc>
        <w:tc>
          <w:tcPr>
            <w:tcW w:w="3089" w:type="dxa"/>
            <w:gridSpan w:val="2"/>
            <w:tcBorders>
              <w:top w:val="nil"/>
              <w:left w:val="nil"/>
              <w:bottom w:val="nil"/>
              <w:right w:val="nil"/>
            </w:tcBorders>
          </w:tcPr>
          <w:p w:rsidR="00B77A18" w:rsidRDefault="00B77A18">
            <w:pPr>
              <w:pStyle w:val="ConsPlusNormal"/>
            </w:pPr>
            <w:r>
              <w:t>Полотенцедержатель, крючки для одежды</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59.</w:t>
            </w:r>
          </w:p>
        </w:tc>
        <w:tc>
          <w:tcPr>
            <w:tcW w:w="3089" w:type="dxa"/>
            <w:gridSpan w:val="2"/>
            <w:tcBorders>
              <w:top w:val="nil"/>
              <w:left w:val="nil"/>
              <w:bottom w:val="nil"/>
              <w:right w:val="nil"/>
            </w:tcBorders>
          </w:tcPr>
          <w:p w:rsidR="00B77A18" w:rsidRDefault="00B77A18">
            <w:pPr>
              <w:pStyle w:val="ConsPlusNormal"/>
            </w:pPr>
            <w:r>
              <w:t>Полотенца (для каждого гостя):</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r>
              <w:t xml:space="preserve">рекомендуемые размеры полотенец: для рук - 30 x 50 см, для лица - 50 x 70 см, </w:t>
            </w:r>
            <w:r>
              <w:lastRenderedPageBreak/>
              <w:t>универсальное (для лица и для тела) 50 x 100 см, банное - 70 x 140 см</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2 штук (полотенца для рук и универсальное)</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2 штук (полотенца универсальное и банное)</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3 штук (полотенца для рук, универсальное и банное)</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не менее 4 штук (для рук, для лица, универсальное и банное) в ванной комнате и одно дополнительное универсальное полотенце в гостевом туалете (при наличии), в гостевом туалете с душевой кабиной или ванной - 2 дополнительных универсальных полотенца)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60.</w:t>
            </w:r>
          </w:p>
        </w:tc>
        <w:tc>
          <w:tcPr>
            <w:tcW w:w="3089" w:type="dxa"/>
            <w:gridSpan w:val="2"/>
            <w:tcBorders>
              <w:top w:val="nil"/>
              <w:left w:val="nil"/>
              <w:bottom w:val="nil"/>
              <w:right w:val="nil"/>
            </w:tcBorders>
          </w:tcPr>
          <w:p w:rsidR="00B77A18" w:rsidRDefault="00B77A18">
            <w:pPr>
              <w:pStyle w:val="ConsPlusNormal"/>
            </w:pPr>
            <w:r>
              <w:t>Халат банный (для каждого гостя)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обязательно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61.</w:t>
            </w:r>
          </w:p>
        </w:tc>
        <w:tc>
          <w:tcPr>
            <w:tcW w:w="3089" w:type="dxa"/>
            <w:gridSpan w:val="2"/>
            <w:tcBorders>
              <w:top w:val="nil"/>
              <w:left w:val="nil"/>
              <w:bottom w:val="nil"/>
              <w:right w:val="nil"/>
            </w:tcBorders>
          </w:tcPr>
          <w:p w:rsidR="00B77A18" w:rsidRDefault="00B77A18">
            <w:pPr>
              <w:pStyle w:val="ConsPlusNormal"/>
            </w:pPr>
            <w:r>
              <w:t>Шапочка банная (для каждого гостя)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62.</w:t>
            </w:r>
          </w:p>
        </w:tc>
        <w:tc>
          <w:tcPr>
            <w:tcW w:w="3089" w:type="dxa"/>
            <w:gridSpan w:val="2"/>
            <w:tcBorders>
              <w:top w:val="nil"/>
              <w:left w:val="nil"/>
              <w:bottom w:val="nil"/>
              <w:right w:val="nil"/>
            </w:tcBorders>
          </w:tcPr>
          <w:p w:rsidR="00B77A18" w:rsidRDefault="00B77A18">
            <w:pPr>
              <w:pStyle w:val="ConsPlusNormal"/>
            </w:pPr>
            <w:r>
              <w:t>Тапочки банные (для каждого гостя)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63.</w:t>
            </w:r>
          </w:p>
        </w:tc>
        <w:tc>
          <w:tcPr>
            <w:tcW w:w="3089" w:type="dxa"/>
            <w:gridSpan w:val="2"/>
            <w:tcBorders>
              <w:top w:val="nil"/>
              <w:left w:val="nil"/>
              <w:bottom w:val="nil"/>
              <w:right w:val="nil"/>
            </w:tcBorders>
          </w:tcPr>
          <w:p w:rsidR="00B77A18" w:rsidRDefault="00B77A18">
            <w:pPr>
              <w:pStyle w:val="ConsPlusNormal"/>
            </w:pPr>
            <w:r>
              <w:t>Туалетные принадлежности для каждого гостя (замена по мере использования):</w:t>
            </w:r>
          </w:p>
        </w:tc>
        <w:tc>
          <w:tcPr>
            <w:tcW w:w="851"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4"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850" w:type="dxa"/>
            <w:tcBorders>
              <w:top w:val="nil"/>
              <w:left w:val="nil"/>
              <w:bottom w:val="nil"/>
              <w:right w:val="nil"/>
            </w:tcBorders>
          </w:tcPr>
          <w:p w:rsidR="00B77A18" w:rsidRDefault="00B77A18">
            <w:pPr>
              <w:pStyle w:val="ConsPlusNormal"/>
            </w:pPr>
          </w:p>
        </w:tc>
        <w:tc>
          <w:tcPr>
            <w:tcW w:w="1015" w:type="dxa"/>
            <w:tcBorders>
              <w:top w:val="nil"/>
              <w:left w:val="nil"/>
              <w:bottom w:val="nil"/>
              <w:right w:val="nil"/>
            </w:tcBorders>
          </w:tcPr>
          <w:p w:rsidR="00B77A18" w:rsidRDefault="00B77A18">
            <w:pPr>
              <w:pStyle w:val="ConsPlusNormal"/>
            </w:pPr>
          </w:p>
        </w:tc>
        <w:tc>
          <w:tcPr>
            <w:tcW w:w="680" w:type="dxa"/>
            <w:tcBorders>
              <w:top w:val="nil"/>
              <w:left w:val="nil"/>
              <w:bottom w:val="nil"/>
              <w:right w:val="nil"/>
            </w:tcBorders>
          </w:tcPr>
          <w:p w:rsidR="00B77A18" w:rsidRDefault="00B77A18">
            <w:pPr>
              <w:pStyle w:val="ConsPlusNormal"/>
            </w:pPr>
          </w:p>
        </w:tc>
        <w:tc>
          <w:tcPr>
            <w:tcW w:w="792" w:type="dxa"/>
            <w:tcBorders>
              <w:top w:val="nil"/>
              <w:left w:val="nil"/>
              <w:bottom w:val="nil"/>
              <w:right w:val="nil"/>
            </w:tcBorders>
          </w:tcPr>
          <w:p w:rsidR="00B77A18" w:rsidRDefault="00B77A18">
            <w:pPr>
              <w:pStyle w:val="ConsPlusNormal"/>
            </w:pPr>
          </w:p>
        </w:tc>
        <w:tc>
          <w:tcPr>
            <w:tcW w:w="794" w:type="dxa"/>
            <w:tcBorders>
              <w:top w:val="nil"/>
              <w:left w:val="nil"/>
              <w:bottom w:val="nil"/>
              <w:right w:val="nil"/>
            </w:tcBorders>
          </w:tcPr>
          <w:p w:rsidR="00B77A18" w:rsidRDefault="00B77A18">
            <w:pPr>
              <w:pStyle w:val="ConsPlusNormal"/>
            </w:pPr>
          </w:p>
        </w:tc>
        <w:tc>
          <w:tcPr>
            <w:tcW w:w="822" w:type="dxa"/>
            <w:tcBorders>
              <w:top w:val="nil"/>
              <w:left w:val="nil"/>
              <w:bottom w:val="nil"/>
              <w:right w:val="nil"/>
            </w:tcBorders>
          </w:tcPr>
          <w:p w:rsidR="00B77A18" w:rsidRDefault="00B77A18">
            <w:pPr>
              <w:pStyle w:val="ConsPlusNormal"/>
            </w:pP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туалетное мыло</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допускается наличие диспенсера с жидким мылом</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 xml:space="preserve">туалетное мыло в фирменной упаковке </w:t>
            </w:r>
            <w:r>
              <w:lastRenderedPageBreak/>
              <w:t>гостиницы или предприятия производителя</w:t>
            </w:r>
          </w:p>
        </w:tc>
        <w:tc>
          <w:tcPr>
            <w:tcW w:w="851" w:type="dxa"/>
            <w:tcBorders>
              <w:top w:val="nil"/>
              <w:left w:val="nil"/>
              <w:bottom w:val="nil"/>
              <w:right w:val="nil"/>
            </w:tcBorders>
          </w:tcPr>
          <w:p w:rsidR="00B77A18" w:rsidRDefault="00B77A18">
            <w:pPr>
              <w:pStyle w:val="ConsPlusNormal"/>
              <w:jc w:val="center"/>
            </w:pPr>
            <w:r>
              <w:lastRenderedPageBreak/>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зубная щетка, зубная паста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шампунь и гель для душа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лосьон для тела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64.</w:t>
            </w:r>
          </w:p>
        </w:tc>
        <w:tc>
          <w:tcPr>
            <w:tcW w:w="3089" w:type="dxa"/>
            <w:gridSpan w:val="2"/>
            <w:tcBorders>
              <w:top w:val="nil"/>
              <w:left w:val="nil"/>
              <w:bottom w:val="nil"/>
              <w:right w:val="nil"/>
            </w:tcBorders>
          </w:tcPr>
          <w:p w:rsidR="00B77A18" w:rsidRDefault="00B77A18">
            <w:pPr>
              <w:pStyle w:val="ConsPlusNormal"/>
            </w:pPr>
            <w:r>
              <w:t>Салфетки махровые (размером не менее 0,09 кв. м)</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 xml:space="preserve">требование обязательно для гостиниц категорий "четыре звезды", </w:t>
            </w:r>
            <w:r>
              <w:lastRenderedPageBreak/>
              <w:t>"пять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65.</w:t>
            </w:r>
          </w:p>
        </w:tc>
        <w:tc>
          <w:tcPr>
            <w:tcW w:w="3089" w:type="dxa"/>
            <w:gridSpan w:val="2"/>
            <w:tcBorders>
              <w:top w:val="nil"/>
              <w:left w:val="nil"/>
              <w:bottom w:val="nil"/>
              <w:right w:val="nil"/>
            </w:tcBorders>
          </w:tcPr>
          <w:p w:rsidR="00B77A18" w:rsidRDefault="00B77A18">
            <w:pPr>
              <w:pStyle w:val="ConsPlusNormal"/>
            </w:pPr>
            <w:r>
              <w:t>Салфетки бумажные косметические в диспенсере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в гостиницах категорий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66.</w:t>
            </w:r>
          </w:p>
        </w:tc>
        <w:tc>
          <w:tcPr>
            <w:tcW w:w="3089" w:type="dxa"/>
            <w:gridSpan w:val="2"/>
            <w:tcBorders>
              <w:top w:val="nil"/>
              <w:left w:val="nil"/>
              <w:bottom w:val="nil"/>
              <w:right w:val="nil"/>
            </w:tcBorders>
          </w:tcPr>
          <w:p w:rsidR="00B77A18" w:rsidRDefault="00B77A18">
            <w:pPr>
              <w:pStyle w:val="ConsPlusNormal"/>
            </w:pPr>
            <w:r>
              <w:t>Туалетная бумага:</w:t>
            </w:r>
          </w:p>
        </w:tc>
        <w:tc>
          <w:tcPr>
            <w:tcW w:w="851"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4"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850" w:type="dxa"/>
            <w:tcBorders>
              <w:top w:val="nil"/>
              <w:left w:val="nil"/>
              <w:bottom w:val="nil"/>
              <w:right w:val="nil"/>
            </w:tcBorders>
          </w:tcPr>
          <w:p w:rsidR="00B77A18" w:rsidRDefault="00B77A18">
            <w:pPr>
              <w:pStyle w:val="ConsPlusNormal"/>
              <w:jc w:val="center"/>
            </w:pPr>
            <w:r>
              <w:t>-</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многослойная</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2769" w:type="dxa"/>
            <w:tcBorders>
              <w:top w:val="nil"/>
              <w:left w:val="nil"/>
              <w:bottom w:val="nil"/>
              <w:right w:val="nil"/>
            </w:tcBorders>
          </w:tcPr>
          <w:p w:rsidR="00B77A18" w:rsidRDefault="00B77A18">
            <w:pPr>
              <w:pStyle w:val="ConsPlusNormal"/>
            </w:pPr>
            <w:r>
              <w:t>с резервным рулоном</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67.</w:t>
            </w:r>
          </w:p>
        </w:tc>
        <w:tc>
          <w:tcPr>
            <w:tcW w:w="3089" w:type="dxa"/>
            <w:gridSpan w:val="2"/>
            <w:tcBorders>
              <w:top w:val="nil"/>
              <w:left w:val="nil"/>
              <w:bottom w:val="nil"/>
              <w:right w:val="nil"/>
            </w:tcBorders>
          </w:tcPr>
          <w:p w:rsidR="00B77A18" w:rsidRDefault="00B77A18">
            <w:pPr>
              <w:pStyle w:val="ConsPlusNormal"/>
            </w:pPr>
            <w:r>
              <w:t>Держатель для туалетной бумаги</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68.</w:t>
            </w:r>
          </w:p>
        </w:tc>
        <w:tc>
          <w:tcPr>
            <w:tcW w:w="3089" w:type="dxa"/>
            <w:gridSpan w:val="2"/>
            <w:tcBorders>
              <w:top w:val="nil"/>
              <w:left w:val="nil"/>
              <w:bottom w:val="nil"/>
              <w:right w:val="nil"/>
            </w:tcBorders>
          </w:tcPr>
          <w:p w:rsidR="00B77A18" w:rsidRDefault="00B77A18">
            <w:pPr>
              <w:pStyle w:val="ConsPlusNormal"/>
            </w:pPr>
            <w:r>
              <w:t>Держатель для резервного рулона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 xml:space="preserve">требование является обязательным для номеров первой </w:t>
            </w:r>
            <w:r>
              <w:lastRenderedPageBreak/>
              <w:t>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lastRenderedPageBreak/>
              <w:t>69.</w:t>
            </w:r>
          </w:p>
        </w:tc>
        <w:tc>
          <w:tcPr>
            <w:tcW w:w="3089" w:type="dxa"/>
            <w:gridSpan w:val="2"/>
            <w:tcBorders>
              <w:top w:val="nil"/>
              <w:left w:val="nil"/>
              <w:bottom w:val="nil"/>
              <w:right w:val="nil"/>
            </w:tcBorders>
          </w:tcPr>
          <w:p w:rsidR="00B77A18" w:rsidRDefault="00B77A18">
            <w:pPr>
              <w:pStyle w:val="ConsPlusNormal"/>
            </w:pPr>
            <w:r>
              <w:t>Крышка для унитаза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70.</w:t>
            </w:r>
          </w:p>
        </w:tc>
        <w:tc>
          <w:tcPr>
            <w:tcW w:w="3089" w:type="dxa"/>
            <w:gridSpan w:val="2"/>
            <w:tcBorders>
              <w:top w:val="nil"/>
              <w:left w:val="nil"/>
              <w:bottom w:val="nil"/>
              <w:right w:val="nil"/>
            </w:tcBorders>
          </w:tcPr>
          <w:p w:rsidR="00B77A18" w:rsidRDefault="00B77A18">
            <w:pPr>
              <w:pStyle w:val="ConsPlusNormal"/>
            </w:pPr>
            <w:r>
              <w:t>Щетка для унитаза (в футляре)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71.</w:t>
            </w:r>
          </w:p>
        </w:tc>
        <w:tc>
          <w:tcPr>
            <w:tcW w:w="3089" w:type="dxa"/>
            <w:gridSpan w:val="2"/>
            <w:tcBorders>
              <w:top w:val="nil"/>
              <w:left w:val="nil"/>
              <w:bottom w:val="nil"/>
              <w:right w:val="nil"/>
            </w:tcBorders>
          </w:tcPr>
          <w:p w:rsidR="00B77A18" w:rsidRDefault="00B77A18">
            <w:pPr>
              <w:pStyle w:val="ConsPlusNormal"/>
            </w:pPr>
            <w:r>
              <w:t>Корзина для мусора</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x</w:t>
            </w:r>
          </w:p>
        </w:tc>
        <w:tc>
          <w:tcPr>
            <w:tcW w:w="792" w:type="dxa"/>
            <w:tcBorders>
              <w:top w:val="nil"/>
              <w:left w:val="nil"/>
              <w:bottom w:val="nil"/>
              <w:right w:val="nil"/>
            </w:tcBorders>
          </w:tcPr>
          <w:p w:rsidR="00B77A18" w:rsidRDefault="00B77A18">
            <w:pPr>
              <w:pStyle w:val="ConsPlusNormal"/>
              <w:jc w:val="center"/>
            </w:pPr>
            <w:r>
              <w:t>x</w:t>
            </w:r>
          </w:p>
        </w:tc>
        <w:tc>
          <w:tcPr>
            <w:tcW w:w="794" w:type="dxa"/>
            <w:tcBorders>
              <w:top w:val="nil"/>
              <w:left w:val="nil"/>
              <w:bottom w:val="nil"/>
              <w:right w:val="nil"/>
            </w:tcBorders>
          </w:tcPr>
          <w:p w:rsidR="00B77A18" w:rsidRDefault="00B77A18">
            <w:pPr>
              <w:pStyle w:val="ConsPlusNormal"/>
              <w:jc w:val="center"/>
            </w:pPr>
            <w:r>
              <w:t>x</w:t>
            </w:r>
          </w:p>
        </w:tc>
        <w:tc>
          <w:tcPr>
            <w:tcW w:w="822" w:type="dxa"/>
            <w:tcBorders>
              <w:top w:val="nil"/>
              <w:left w:val="nil"/>
              <w:bottom w:val="nil"/>
              <w:right w:val="nil"/>
            </w:tcBorders>
          </w:tcPr>
          <w:p w:rsidR="00B77A18" w:rsidRDefault="00B77A18">
            <w:pPr>
              <w:pStyle w:val="ConsPlusNormal"/>
              <w:jc w:val="center"/>
            </w:pPr>
            <w:r>
              <w:t>x</w:t>
            </w:r>
          </w:p>
        </w:tc>
        <w:tc>
          <w:tcPr>
            <w:tcW w:w="2366"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39" w:type="dxa"/>
            <w:tcBorders>
              <w:top w:val="nil"/>
              <w:left w:val="nil"/>
              <w:bottom w:val="nil"/>
              <w:right w:val="nil"/>
            </w:tcBorders>
          </w:tcPr>
          <w:p w:rsidR="00B77A18" w:rsidRDefault="00B77A18">
            <w:pPr>
              <w:pStyle w:val="ConsPlusNormal"/>
              <w:jc w:val="center"/>
            </w:pPr>
            <w:r>
              <w:t>72.</w:t>
            </w:r>
          </w:p>
        </w:tc>
        <w:tc>
          <w:tcPr>
            <w:tcW w:w="3089" w:type="dxa"/>
            <w:gridSpan w:val="2"/>
            <w:tcBorders>
              <w:top w:val="nil"/>
              <w:left w:val="nil"/>
              <w:bottom w:val="nil"/>
              <w:right w:val="nil"/>
            </w:tcBorders>
          </w:tcPr>
          <w:p w:rsidR="00B77A18" w:rsidRDefault="00B77A18">
            <w:pPr>
              <w:pStyle w:val="ConsPlusNormal"/>
            </w:pPr>
            <w:r>
              <w:t>Пакеты для предметов гигиены (в диспенсере)</w:t>
            </w:r>
          </w:p>
        </w:tc>
        <w:tc>
          <w:tcPr>
            <w:tcW w:w="851"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4"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850" w:type="dxa"/>
            <w:tcBorders>
              <w:top w:val="nil"/>
              <w:left w:val="nil"/>
              <w:bottom w:val="nil"/>
              <w:right w:val="nil"/>
            </w:tcBorders>
          </w:tcPr>
          <w:p w:rsidR="00B77A18" w:rsidRDefault="00B77A18">
            <w:pPr>
              <w:pStyle w:val="ConsPlusNormal"/>
              <w:jc w:val="center"/>
            </w:pPr>
            <w:r>
              <w:t>x</w:t>
            </w:r>
          </w:p>
        </w:tc>
        <w:tc>
          <w:tcPr>
            <w:tcW w:w="1015" w:type="dxa"/>
            <w:tcBorders>
              <w:top w:val="nil"/>
              <w:left w:val="nil"/>
              <w:bottom w:val="nil"/>
              <w:right w:val="nil"/>
            </w:tcBorders>
          </w:tcPr>
          <w:p w:rsidR="00B77A18" w:rsidRDefault="00B77A18">
            <w:pPr>
              <w:pStyle w:val="ConsPlusNormal"/>
              <w:jc w:val="center"/>
            </w:pPr>
            <w:r>
              <w:t>x</w:t>
            </w:r>
          </w:p>
        </w:tc>
        <w:tc>
          <w:tcPr>
            <w:tcW w:w="680" w:type="dxa"/>
            <w:tcBorders>
              <w:top w:val="nil"/>
              <w:left w:val="nil"/>
              <w:bottom w:val="nil"/>
              <w:right w:val="nil"/>
            </w:tcBorders>
          </w:tcPr>
          <w:p w:rsidR="00B77A18" w:rsidRDefault="00B77A18">
            <w:pPr>
              <w:pStyle w:val="ConsPlusNormal"/>
              <w:jc w:val="center"/>
            </w:pPr>
            <w:r>
              <w:t>-</w:t>
            </w:r>
          </w:p>
        </w:tc>
        <w:tc>
          <w:tcPr>
            <w:tcW w:w="792" w:type="dxa"/>
            <w:tcBorders>
              <w:top w:val="nil"/>
              <w:left w:val="nil"/>
              <w:bottom w:val="nil"/>
              <w:right w:val="nil"/>
            </w:tcBorders>
          </w:tcPr>
          <w:p w:rsidR="00B77A18" w:rsidRDefault="00B77A18">
            <w:pPr>
              <w:pStyle w:val="ConsPlusNormal"/>
              <w:jc w:val="center"/>
            </w:pPr>
            <w:r>
              <w:t>-</w:t>
            </w:r>
          </w:p>
        </w:tc>
        <w:tc>
          <w:tcPr>
            <w:tcW w:w="794" w:type="dxa"/>
            <w:tcBorders>
              <w:top w:val="nil"/>
              <w:left w:val="nil"/>
              <w:bottom w:val="nil"/>
              <w:right w:val="nil"/>
            </w:tcBorders>
          </w:tcPr>
          <w:p w:rsidR="00B77A18" w:rsidRDefault="00B77A18">
            <w:pPr>
              <w:pStyle w:val="ConsPlusNormal"/>
              <w:jc w:val="center"/>
            </w:pPr>
            <w:r>
              <w:t>-</w:t>
            </w:r>
          </w:p>
        </w:tc>
        <w:tc>
          <w:tcPr>
            <w:tcW w:w="822" w:type="dxa"/>
            <w:tcBorders>
              <w:top w:val="nil"/>
              <w:left w:val="nil"/>
              <w:bottom w:val="nil"/>
              <w:right w:val="nil"/>
            </w:tcBorders>
          </w:tcPr>
          <w:p w:rsidR="00B77A18" w:rsidRDefault="00B77A18">
            <w:pPr>
              <w:pStyle w:val="ConsPlusNormal"/>
              <w:jc w:val="center"/>
            </w:pPr>
            <w:r>
              <w:t>-</w:t>
            </w:r>
          </w:p>
        </w:tc>
        <w:tc>
          <w:tcPr>
            <w:tcW w:w="2366" w:type="dxa"/>
            <w:tcBorders>
              <w:top w:val="nil"/>
              <w:left w:val="nil"/>
              <w:bottom w:val="nil"/>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77A18">
        <w:tblPrEx>
          <w:tblBorders>
            <w:insideH w:val="none" w:sz="0" w:space="0" w:color="auto"/>
            <w:insideV w:val="none" w:sz="0" w:space="0" w:color="auto"/>
          </w:tblBorders>
        </w:tblPrEx>
        <w:tc>
          <w:tcPr>
            <w:tcW w:w="639" w:type="dxa"/>
            <w:tcBorders>
              <w:top w:val="nil"/>
              <w:left w:val="nil"/>
              <w:bottom w:val="single" w:sz="4" w:space="0" w:color="auto"/>
              <w:right w:val="nil"/>
            </w:tcBorders>
          </w:tcPr>
          <w:p w:rsidR="00B77A18" w:rsidRDefault="00B77A18">
            <w:pPr>
              <w:pStyle w:val="ConsPlusNormal"/>
              <w:jc w:val="center"/>
            </w:pPr>
            <w:r>
              <w:t>73.</w:t>
            </w:r>
          </w:p>
        </w:tc>
        <w:tc>
          <w:tcPr>
            <w:tcW w:w="3089" w:type="dxa"/>
            <w:gridSpan w:val="2"/>
            <w:tcBorders>
              <w:top w:val="nil"/>
              <w:left w:val="nil"/>
              <w:bottom w:val="single" w:sz="4" w:space="0" w:color="auto"/>
              <w:right w:val="nil"/>
            </w:tcBorders>
          </w:tcPr>
          <w:p w:rsidR="00B77A18" w:rsidRDefault="00B77A18">
            <w:pPr>
              <w:pStyle w:val="ConsPlusNormal"/>
            </w:pPr>
            <w:r>
              <w:t>Пакеты для прачечной, химчистки (при наличии услуг "Стирка" и "Химчистка")</w:t>
            </w:r>
          </w:p>
        </w:tc>
        <w:tc>
          <w:tcPr>
            <w:tcW w:w="851" w:type="dxa"/>
            <w:tcBorders>
              <w:top w:val="nil"/>
              <w:left w:val="nil"/>
              <w:bottom w:val="single" w:sz="4" w:space="0" w:color="auto"/>
              <w:right w:val="nil"/>
            </w:tcBorders>
          </w:tcPr>
          <w:p w:rsidR="00B77A18" w:rsidRDefault="00B77A18">
            <w:pPr>
              <w:pStyle w:val="ConsPlusNormal"/>
              <w:jc w:val="center"/>
            </w:pPr>
            <w:r>
              <w:t>x</w:t>
            </w:r>
          </w:p>
        </w:tc>
        <w:tc>
          <w:tcPr>
            <w:tcW w:w="850" w:type="dxa"/>
            <w:tcBorders>
              <w:top w:val="nil"/>
              <w:left w:val="nil"/>
              <w:bottom w:val="single" w:sz="4" w:space="0" w:color="auto"/>
              <w:right w:val="nil"/>
            </w:tcBorders>
          </w:tcPr>
          <w:p w:rsidR="00B77A18" w:rsidRDefault="00B77A18">
            <w:pPr>
              <w:pStyle w:val="ConsPlusNormal"/>
              <w:jc w:val="center"/>
            </w:pPr>
            <w:r>
              <w:t>x</w:t>
            </w:r>
          </w:p>
        </w:tc>
        <w:tc>
          <w:tcPr>
            <w:tcW w:w="854" w:type="dxa"/>
            <w:tcBorders>
              <w:top w:val="nil"/>
              <w:left w:val="nil"/>
              <w:bottom w:val="single" w:sz="4" w:space="0" w:color="auto"/>
              <w:right w:val="nil"/>
            </w:tcBorders>
          </w:tcPr>
          <w:p w:rsidR="00B77A18" w:rsidRDefault="00B77A18">
            <w:pPr>
              <w:pStyle w:val="ConsPlusNormal"/>
              <w:jc w:val="center"/>
            </w:pPr>
            <w:r>
              <w:t>x</w:t>
            </w:r>
          </w:p>
        </w:tc>
        <w:tc>
          <w:tcPr>
            <w:tcW w:w="850" w:type="dxa"/>
            <w:tcBorders>
              <w:top w:val="nil"/>
              <w:left w:val="nil"/>
              <w:bottom w:val="single" w:sz="4" w:space="0" w:color="auto"/>
              <w:right w:val="nil"/>
            </w:tcBorders>
          </w:tcPr>
          <w:p w:rsidR="00B77A18" w:rsidRDefault="00B77A18">
            <w:pPr>
              <w:pStyle w:val="ConsPlusNormal"/>
              <w:jc w:val="center"/>
            </w:pPr>
            <w:r>
              <w:t>x</w:t>
            </w:r>
          </w:p>
        </w:tc>
        <w:tc>
          <w:tcPr>
            <w:tcW w:w="850" w:type="dxa"/>
            <w:tcBorders>
              <w:top w:val="nil"/>
              <w:left w:val="nil"/>
              <w:bottom w:val="single" w:sz="4" w:space="0" w:color="auto"/>
              <w:right w:val="nil"/>
            </w:tcBorders>
          </w:tcPr>
          <w:p w:rsidR="00B77A18" w:rsidRDefault="00B77A18">
            <w:pPr>
              <w:pStyle w:val="ConsPlusNormal"/>
              <w:jc w:val="center"/>
            </w:pPr>
            <w:r>
              <w:t>x</w:t>
            </w:r>
          </w:p>
        </w:tc>
        <w:tc>
          <w:tcPr>
            <w:tcW w:w="1015" w:type="dxa"/>
            <w:tcBorders>
              <w:top w:val="nil"/>
              <w:left w:val="nil"/>
              <w:bottom w:val="single" w:sz="4" w:space="0" w:color="auto"/>
              <w:right w:val="nil"/>
            </w:tcBorders>
          </w:tcPr>
          <w:p w:rsidR="00B77A18" w:rsidRDefault="00B77A18">
            <w:pPr>
              <w:pStyle w:val="ConsPlusNormal"/>
              <w:jc w:val="center"/>
            </w:pPr>
            <w:r>
              <w:t>x</w:t>
            </w:r>
          </w:p>
        </w:tc>
        <w:tc>
          <w:tcPr>
            <w:tcW w:w="680" w:type="dxa"/>
            <w:tcBorders>
              <w:top w:val="nil"/>
              <w:left w:val="nil"/>
              <w:bottom w:val="single" w:sz="4" w:space="0" w:color="auto"/>
              <w:right w:val="nil"/>
            </w:tcBorders>
          </w:tcPr>
          <w:p w:rsidR="00B77A18" w:rsidRDefault="00B77A18">
            <w:pPr>
              <w:pStyle w:val="ConsPlusNormal"/>
              <w:jc w:val="center"/>
            </w:pPr>
            <w:r>
              <w:t>-</w:t>
            </w:r>
          </w:p>
        </w:tc>
        <w:tc>
          <w:tcPr>
            <w:tcW w:w="792" w:type="dxa"/>
            <w:tcBorders>
              <w:top w:val="nil"/>
              <w:left w:val="nil"/>
              <w:bottom w:val="single" w:sz="4" w:space="0" w:color="auto"/>
              <w:right w:val="nil"/>
            </w:tcBorders>
          </w:tcPr>
          <w:p w:rsidR="00B77A18" w:rsidRDefault="00B77A18">
            <w:pPr>
              <w:pStyle w:val="ConsPlusNormal"/>
              <w:jc w:val="center"/>
            </w:pPr>
            <w:r>
              <w:t>-</w:t>
            </w:r>
          </w:p>
        </w:tc>
        <w:tc>
          <w:tcPr>
            <w:tcW w:w="794" w:type="dxa"/>
            <w:tcBorders>
              <w:top w:val="nil"/>
              <w:left w:val="nil"/>
              <w:bottom w:val="single" w:sz="4" w:space="0" w:color="auto"/>
              <w:right w:val="nil"/>
            </w:tcBorders>
          </w:tcPr>
          <w:p w:rsidR="00B77A18" w:rsidRDefault="00B77A18">
            <w:pPr>
              <w:pStyle w:val="ConsPlusNormal"/>
            </w:pPr>
          </w:p>
        </w:tc>
        <w:tc>
          <w:tcPr>
            <w:tcW w:w="822" w:type="dxa"/>
            <w:tcBorders>
              <w:top w:val="nil"/>
              <w:left w:val="nil"/>
              <w:bottom w:val="single" w:sz="4" w:space="0" w:color="auto"/>
              <w:right w:val="nil"/>
            </w:tcBorders>
          </w:tcPr>
          <w:p w:rsidR="00B77A18" w:rsidRDefault="00B77A18">
            <w:pPr>
              <w:pStyle w:val="ConsPlusNormal"/>
              <w:jc w:val="center"/>
            </w:pPr>
            <w:r>
              <w:t>-</w:t>
            </w:r>
          </w:p>
        </w:tc>
        <w:tc>
          <w:tcPr>
            <w:tcW w:w="2366" w:type="dxa"/>
            <w:tcBorders>
              <w:top w:val="nil"/>
              <w:left w:val="nil"/>
              <w:bottom w:val="single" w:sz="4" w:space="0" w:color="auto"/>
              <w:right w:val="nil"/>
            </w:tcBorders>
          </w:tcPr>
          <w:p w:rsidR="00B77A18" w:rsidRDefault="00B77A1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bl>
    <w:p w:rsidR="00B77A18" w:rsidRDefault="00B77A18">
      <w:pPr>
        <w:sectPr w:rsidR="00B77A18">
          <w:pgSz w:w="16838" w:h="11905" w:orient="landscape"/>
          <w:pgMar w:top="1418" w:right="850" w:bottom="850" w:left="850" w:header="0" w:footer="0" w:gutter="0"/>
          <w:cols w:space="720"/>
        </w:sectPr>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1"/>
      </w:pPr>
      <w:bookmarkStart w:id="19" w:name="P1729"/>
      <w:bookmarkEnd w:id="19"/>
      <w:r>
        <w:t>Приложение N 2</w:t>
      </w:r>
    </w:p>
    <w:p w:rsidR="00B77A18" w:rsidRDefault="00B77A18">
      <w:pPr>
        <w:pStyle w:val="ConsPlusNormal"/>
        <w:jc w:val="right"/>
      </w:pPr>
      <w:r>
        <w:t>к Положению</w:t>
      </w:r>
    </w:p>
    <w:p w:rsidR="00B77A18" w:rsidRDefault="00B77A18">
      <w:pPr>
        <w:pStyle w:val="ConsPlusNormal"/>
        <w:jc w:val="right"/>
      </w:pPr>
      <w:r>
        <w:t>о классификации гостиниц</w:t>
      </w:r>
    </w:p>
    <w:p w:rsidR="00B77A18" w:rsidRDefault="00B77A18">
      <w:pPr>
        <w:pStyle w:val="ConsPlusNormal"/>
        <w:jc w:val="both"/>
      </w:pPr>
    </w:p>
    <w:p w:rsidR="00B77A18" w:rsidRDefault="00B77A18">
      <w:pPr>
        <w:pStyle w:val="ConsPlusTitle"/>
        <w:jc w:val="center"/>
      </w:pPr>
      <w:bookmarkStart w:id="20" w:name="P1733"/>
      <w:bookmarkEnd w:id="20"/>
      <w:r>
        <w:t>КРИТЕРИИ БАЛЛЬНОЙ ОЦЕНКИ НОМЕРОВ ГОСТИНИЦ</w:t>
      </w:r>
    </w:p>
    <w:p w:rsidR="00B77A18" w:rsidRDefault="00B77A18">
      <w:pPr>
        <w:pStyle w:val="ConsPlusNormal"/>
        <w:jc w:val="both"/>
      </w:pPr>
    </w:p>
    <w:p w:rsidR="00B77A18" w:rsidRDefault="00B77A18">
      <w:pPr>
        <w:pStyle w:val="ConsPlusTitle"/>
        <w:jc w:val="center"/>
        <w:outlineLvl w:val="2"/>
      </w:pPr>
      <w:r>
        <w:t>I. Критерии оценки качественного состояния номеров</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158"/>
        <w:gridCol w:w="1871"/>
      </w:tblGrid>
      <w:tr w:rsidR="00B77A18">
        <w:tc>
          <w:tcPr>
            <w:tcW w:w="7151" w:type="dxa"/>
            <w:gridSpan w:val="2"/>
            <w:tcBorders>
              <w:top w:val="single" w:sz="4" w:space="0" w:color="auto"/>
              <w:left w:val="nil"/>
              <w:bottom w:val="single" w:sz="4" w:space="0" w:color="auto"/>
            </w:tcBorders>
          </w:tcPr>
          <w:p w:rsidR="00B77A18" w:rsidRDefault="00B77A18">
            <w:pPr>
              <w:pStyle w:val="ConsPlusNormal"/>
              <w:jc w:val="center"/>
            </w:pPr>
            <w:r>
              <w:t>Требование к номерам</w:t>
            </w:r>
          </w:p>
        </w:tc>
        <w:tc>
          <w:tcPr>
            <w:tcW w:w="1871" w:type="dxa"/>
            <w:tcBorders>
              <w:top w:val="single" w:sz="4" w:space="0" w:color="auto"/>
              <w:bottom w:val="single" w:sz="4" w:space="0" w:color="auto"/>
              <w:right w:val="nil"/>
            </w:tcBorders>
          </w:tcPr>
          <w:p w:rsidR="00B77A18" w:rsidRDefault="00B77A18">
            <w:pPr>
              <w:pStyle w:val="ConsPlusNormal"/>
              <w:jc w:val="center"/>
            </w:pPr>
            <w:r>
              <w:t>Количество баллов</w:t>
            </w:r>
          </w:p>
        </w:tc>
      </w:tr>
      <w:tr w:rsidR="00B77A18">
        <w:tblPrEx>
          <w:tblBorders>
            <w:insideH w:val="none" w:sz="0" w:space="0" w:color="auto"/>
            <w:insideV w:val="none" w:sz="0" w:space="0" w:color="auto"/>
          </w:tblBorders>
        </w:tblPrEx>
        <w:tc>
          <w:tcPr>
            <w:tcW w:w="9022" w:type="dxa"/>
            <w:gridSpan w:val="3"/>
            <w:tcBorders>
              <w:top w:val="single" w:sz="4" w:space="0" w:color="auto"/>
              <w:left w:val="nil"/>
              <w:bottom w:val="nil"/>
              <w:right w:val="nil"/>
            </w:tcBorders>
          </w:tcPr>
          <w:p w:rsidR="00B77A18" w:rsidRDefault="00B77A18">
            <w:pPr>
              <w:pStyle w:val="ConsPlusNormal"/>
              <w:jc w:val="center"/>
              <w:outlineLvl w:val="3"/>
            </w:pPr>
            <w:r>
              <w:t>Номер (техническое качество)</w:t>
            </w:r>
          </w:p>
        </w:tc>
      </w:tr>
      <w:tr w:rsidR="00B77A18">
        <w:tblPrEx>
          <w:tblBorders>
            <w:insideH w:val="none" w:sz="0" w:space="0" w:color="auto"/>
            <w:insideV w:val="none" w:sz="0" w:space="0" w:color="auto"/>
          </w:tblBorders>
        </w:tblPrEx>
        <w:tc>
          <w:tcPr>
            <w:tcW w:w="7151" w:type="dxa"/>
            <w:gridSpan w:val="2"/>
            <w:tcBorders>
              <w:top w:val="nil"/>
              <w:left w:val="nil"/>
              <w:bottom w:val="nil"/>
              <w:right w:val="nil"/>
            </w:tcBorders>
          </w:tcPr>
          <w:p w:rsidR="00B77A18" w:rsidRDefault="00B77A18">
            <w:pPr>
              <w:pStyle w:val="ConsPlusNormal"/>
              <w:outlineLvl w:val="4"/>
            </w:pPr>
            <w:r>
              <w:t>1. Качество и состояние оборудования и оснащения номерного фонда (во всех номерах)</w:t>
            </w:r>
          </w:p>
        </w:tc>
        <w:tc>
          <w:tcPr>
            <w:tcW w:w="1871"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напольное покрытие</w:t>
            </w:r>
          </w:p>
        </w:tc>
        <w:tc>
          <w:tcPr>
            <w:tcW w:w="1871" w:type="dxa"/>
            <w:tcBorders>
              <w:top w:val="nil"/>
              <w:left w:val="nil"/>
              <w:bottom w:val="nil"/>
              <w:right w:val="nil"/>
            </w:tcBorders>
          </w:tcPr>
          <w:p w:rsidR="00B77A18" w:rsidRDefault="00B77A18">
            <w:pPr>
              <w:pStyle w:val="ConsPlusNormal"/>
              <w:jc w:val="center"/>
            </w:pPr>
            <w:r>
              <w:t xml:space="preserve">от 1 до 3 </w:t>
            </w:r>
            <w:hyperlink w:anchor="P1801" w:history="1">
              <w:r>
                <w:rPr>
                  <w:color w:val="0000FF"/>
                </w:rPr>
                <w:t>&lt;1&gt;</w:t>
              </w:r>
            </w:hyperlink>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мебель</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занавеси</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постельные принадлежности, полотенца</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стены, потолок, окна, двери</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освещение</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022" w:type="dxa"/>
            <w:gridSpan w:val="3"/>
            <w:tcBorders>
              <w:top w:val="nil"/>
              <w:left w:val="nil"/>
              <w:bottom w:val="nil"/>
              <w:right w:val="nil"/>
            </w:tcBorders>
          </w:tcPr>
          <w:p w:rsidR="00B77A18" w:rsidRDefault="00B77A18">
            <w:pPr>
              <w:pStyle w:val="ConsPlusNormal"/>
              <w:outlineLvl w:val="4"/>
            </w:pPr>
            <w:r>
              <w:t>2. Качество, состояние оборудования ванных комнат (санузлов) для номеров высшей, первой, второй и третьей категорий (для номеров четвертой категории - оборудование по пунктам 2.2, 2.3) для номеров пятой категории - баллы не присваиваются)</w:t>
            </w: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стены, пол, потолок</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93" w:type="dxa"/>
            <w:tcBorders>
              <w:top w:val="nil"/>
              <w:left w:val="nil"/>
              <w:bottom w:val="nil"/>
              <w:right w:val="nil"/>
            </w:tcBorders>
          </w:tcPr>
          <w:p w:rsidR="00B77A18" w:rsidRDefault="00B77A18">
            <w:pPr>
              <w:pStyle w:val="ConsPlusNormal"/>
            </w:pPr>
          </w:p>
        </w:tc>
        <w:tc>
          <w:tcPr>
            <w:tcW w:w="6158" w:type="dxa"/>
            <w:tcBorders>
              <w:top w:val="nil"/>
              <w:left w:val="nil"/>
              <w:bottom w:val="nil"/>
              <w:right w:val="nil"/>
            </w:tcBorders>
          </w:tcPr>
          <w:p w:rsidR="00B77A18" w:rsidRDefault="00B77A18">
            <w:pPr>
              <w:pStyle w:val="ConsPlusNormal"/>
            </w:pPr>
            <w:r>
              <w:t>сантехническое оборудование</w:t>
            </w:r>
          </w:p>
        </w:tc>
        <w:tc>
          <w:tcPr>
            <w:tcW w:w="1871" w:type="dxa"/>
            <w:tcBorders>
              <w:top w:val="nil"/>
              <w:left w:val="nil"/>
              <w:bottom w:val="nil"/>
              <w:right w:val="nil"/>
            </w:tcBorders>
          </w:tcPr>
          <w:p w:rsidR="00B77A18" w:rsidRDefault="00B77A18">
            <w:pPr>
              <w:pStyle w:val="ConsPlusNormal"/>
              <w:jc w:val="center"/>
            </w:pPr>
            <w:r>
              <w:t>от 1 до 3</w:t>
            </w:r>
          </w:p>
        </w:tc>
      </w:tr>
      <w:tr w:rsidR="00B77A18">
        <w:tblPrEx>
          <w:tblBorders>
            <w:insideH w:val="none" w:sz="0" w:space="0" w:color="auto"/>
            <w:insideV w:val="none" w:sz="0" w:space="0" w:color="auto"/>
          </w:tblBorders>
        </w:tblPrEx>
        <w:tc>
          <w:tcPr>
            <w:tcW w:w="993" w:type="dxa"/>
            <w:tcBorders>
              <w:top w:val="nil"/>
              <w:left w:val="nil"/>
              <w:bottom w:val="single" w:sz="4" w:space="0" w:color="auto"/>
              <w:right w:val="nil"/>
            </w:tcBorders>
          </w:tcPr>
          <w:p w:rsidR="00B77A18" w:rsidRDefault="00B77A18">
            <w:pPr>
              <w:pStyle w:val="ConsPlusNormal"/>
            </w:pPr>
          </w:p>
        </w:tc>
        <w:tc>
          <w:tcPr>
            <w:tcW w:w="6158" w:type="dxa"/>
            <w:tcBorders>
              <w:top w:val="nil"/>
              <w:left w:val="nil"/>
              <w:bottom w:val="single" w:sz="4" w:space="0" w:color="auto"/>
              <w:right w:val="nil"/>
            </w:tcBorders>
          </w:tcPr>
          <w:p w:rsidR="00B77A18" w:rsidRDefault="00B77A18">
            <w:pPr>
              <w:pStyle w:val="ConsPlusNormal"/>
            </w:pPr>
            <w:r>
              <w:t>краны, лейки душевые</w:t>
            </w:r>
          </w:p>
        </w:tc>
        <w:tc>
          <w:tcPr>
            <w:tcW w:w="1871" w:type="dxa"/>
            <w:tcBorders>
              <w:top w:val="nil"/>
              <w:left w:val="nil"/>
              <w:bottom w:val="single" w:sz="4" w:space="0" w:color="auto"/>
              <w:right w:val="nil"/>
            </w:tcBorders>
          </w:tcPr>
          <w:p w:rsidR="00B77A18" w:rsidRDefault="00B77A18">
            <w:pPr>
              <w:pStyle w:val="ConsPlusNormal"/>
              <w:jc w:val="center"/>
            </w:pPr>
            <w:r>
              <w:t>от 1 до 3</w:t>
            </w:r>
          </w:p>
        </w:tc>
      </w:tr>
    </w:tbl>
    <w:p w:rsidR="00B77A18" w:rsidRDefault="00B77A18">
      <w:pPr>
        <w:pStyle w:val="ConsPlusNormal"/>
        <w:jc w:val="both"/>
      </w:pPr>
    </w:p>
    <w:p w:rsidR="00B77A18" w:rsidRDefault="00B77A18">
      <w:pPr>
        <w:pStyle w:val="ConsPlusTitle"/>
        <w:jc w:val="center"/>
        <w:outlineLvl w:val="2"/>
      </w:pPr>
      <w:r>
        <w:t>II. Минимальное допустимое количество баллов</w:t>
      </w:r>
    </w:p>
    <w:p w:rsidR="00B77A18" w:rsidRDefault="00B77A18">
      <w:pPr>
        <w:pStyle w:val="ConsPlusTitle"/>
        <w:jc w:val="center"/>
      </w:pPr>
      <w:r>
        <w:t>для соответствия номеров определенной категории номеров</w:t>
      </w:r>
    </w:p>
    <w:p w:rsidR="00B77A18" w:rsidRDefault="00B77A18">
      <w:pPr>
        <w:pStyle w:val="ConsPlusTitle"/>
        <w:jc w:val="center"/>
      </w:pPr>
      <w:r>
        <w:t>гостиницы по результатам балльной оценки</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1"/>
        <w:gridCol w:w="1914"/>
      </w:tblGrid>
      <w:tr w:rsidR="00B77A18">
        <w:tc>
          <w:tcPr>
            <w:tcW w:w="7151" w:type="dxa"/>
            <w:tcBorders>
              <w:top w:val="single" w:sz="4" w:space="0" w:color="auto"/>
              <w:left w:val="nil"/>
              <w:bottom w:val="single" w:sz="4" w:space="0" w:color="auto"/>
            </w:tcBorders>
          </w:tcPr>
          <w:p w:rsidR="00B77A18" w:rsidRDefault="00B77A18">
            <w:pPr>
              <w:pStyle w:val="ConsPlusNormal"/>
              <w:jc w:val="center"/>
            </w:pPr>
            <w:r>
              <w:t>Категория номера и гостиницы</w:t>
            </w:r>
          </w:p>
        </w:tc>
        <w:tc>
          <w:tcPr>
            <w:tcW w:w="1914" w:type="dxa"/>
            <w:tcBorders>
              <w:top w:val="single" w:sz="4" w:space="0" w:color="auto"/>
              <w:bottom w:val="single" w:sz="4" w:space="0" w:color="auto"/>
              <w:right w:val="nil"/>
            </w:tcBorders>
          </w:tcPr>
          <w:p w:rsidR="00B77A18" w:rsidRDefault="00B77A18">
            <w:pPr>
              <w:pStyle w:val="ConsPlusNormal"/>
              <w:jc w:val="center"/>
            </w:pPr>
            <w:r>
              <w:t xml:space="preserve">Количество баллов </w:t>
            </w:r>
            <w:hyperlink w:anchor="P1802" w:history="1">
              <w:r>
                <w:rPr>
                  <w:color w:val="0000FF"/>
                </w:rPr>
                <w:t>&lt;2&gt;</w:t>
              </w:r>
            </w:hyperlink>
          </w:p>
        </w:tc>
      </w:tr>
      <w:tr w:rsidR="00B77A18">
        <w:tblPrEx>
          <w:tblBorders>
            <w:insideH w:val="none" w:sz="0" w:space="0" w:color="auto"/>
            <w:insideV w:val="none" w:sz="0" w:space="0" w:color="auto"/>
          </w:tblBorders>
        </w:tblPrEx>
        <w:tc>
          <w:tcPr>
            <w:tcW w:w="7151" w:type="dxa"/>
            <w:tcBorders>
              <w:top w:val="single" w:sz="4" w:space="0" w:color="auto"/>
              <w:left w:val="nil"/>
              <w:bottom w:val="nil"/>
              <w:right w:val="nil"/>
            </w:tcBorders>
          </w:tcPr>
          <w:p w:rsidR="00B77A18" w:rsidRDefault="00B77A18">
            <w:pPr>
              <w:pStyle w:val="ConsPlusNormal"/>
            </w:pPr>
            <w:r>
              <w:t>Номера высшей категории (в гостиницах категории "пять звезд")</w:t>
            </w:r>
          </w:p>
        </w:tc>
        <w:tc>
          <w:tcPr>
            <w:tcW w:w="1914" w:type="dxa"/>
            <w:tcBorders>
              <w:top w:val="single" w:sz="4" w:space="0" w:color="auto"/>
              <w:left w:val="nil"/>
              <w:bottom w:val="nil"/>
              <w:right w:val="nil"/>
            </w:tcBorders>
          </w:tcPr>
          <w:p w:rsidR="00B77A18" w:rsidRDefault="00B77A18">
            <w:pPr>
              <w:pStyle w:val="ConsPlusNormal"/>
              <w:jc w:val="center"/>
            </w:pPr>
            <w:r>
              <w:t>27</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высшей категории (в гостиницах категории "четыре звезды" и "три звезды")</w:t>
            </w:r>
          </w:p>
        </w:tc>
        <w:tc>
          <w:tcPr>
            <w:tcW w:w="1914" w:type="dxa"/>
            <w:tcBorders>
              <w:top w:val="nil"/>
              <w:left w:val="nil"/>
              <w:bottom w:val="nil"/>
              <w:right w:val="nil"/>
            </w:tcBorders>
          </w:tcPr>
          <w:p w:rsidR="00B77A18" w:rsidRDefault="00B77A18">
            <w:pPr>
              <w:pStyle w:val="ConsPlusNormal"/>
              <w:jc w:val="center"/>
            </w:pPr>
            <w:r>
              <w:t>26</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высшей категории" (в гостиницах категории "две звезды", "одна звезда" и "без звезд")</w:t>
            </w:r>
          </w:p>
        </w:tc>
        <w:tc>
          <w:tcPr>
            <w:tcW w:w="1914" w:type="dxa"/>
            <w:tcBorders>
              <w:top w:val="nil"/>
              <w:left w:val="nil"/>
              <w:bottom w:val="nil"/>
              <w:right w:val="nil"/>
            </w:tcBorders>
          </w:tcPr>
          <w:p w:rsidR="00B77A18" w:rsidRDefault="00B77A18">
            <w:pPr>
              <w:pStyle w:val="ConsPlusNormal"/>
              <w:jc w:val="center"/>
            </w:pPr>
            <w:r>
              <w:t>25</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lastRenderedPageBreak/>
              <w:t>Номера первой категории (стандарт) (в гостиницах категории "пять звезд")</w:t>
            </w:r>
          </w:p>
        </w:tc>
        <w:tc>
          <w:tcPr>
            <w:tcW w:w="1914" w:type="dxa"/>
            <w:tcBorders>
              <w:top w:val="nil"/>
              <w:left w:val="nil"/>
              <w:bottom w:val="nil"/>
              <w:right w:val="nil"/>
            </w:tcBorders>
          </w:tcPr>
          <w:p w:rsidR="00B77A18" w:rsidRDefault="00B77A18">
            <w:pPr>
              <w:pStyle w:val="ConsPlusNormal"/>
              <w:jc w:val="center"/>
            </w:pPr>
            <w:r>
              <w:t>26</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первой категории (стандарт) (в гостиницах категории "четыре звезды")</w:t>
            </w:r>
          </w:p>
        </w:tc>
        <w:tc>
          <w:tcPr>
            <w:tcW w:w="1914" w:type="dxa"/>
            <w:tcBorders>
              <w:top w:val="nil"/>
              <w:left w:val="nil"/>
              <w:bottom w:val="nil"/>
              <w:right w:val="nil"/>
            </w:tcBorders>
          </w:tcPr>
          <w:p w:rsidR="00B77A18" w:rsidRDefault="00B77A18">
            <w:pPr>
              <w:pStyle w:val="ConsPlusNormal"/>
              <w:jc w:val="center"/>
            </w:pPr>
            <w:r>
              <w:t>25</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первой категории (стандарт) (в гостиницах категории "три звезды")</w:t>
            </w:r>
          </w:p>
        </w:tc>
        <w:tc>
          <w:tcPr>
            <w:tcW w:w="1914" w:type="dxa"/>
            <w:tcBorders>
              <w:top w:val="nil"/>
              <w:left w:val="nil"/>
              <w:bottom w:val="nil"/>
              <w:right w:val="nil"/>
            </w:tcBorders>
          </w:tcPr>
          <w:p w:rsidR="00B77A18" w:rsidRDefault="00B77A18">
            <w:pPr>
              <w:pStyle w:val="ConsPlusNormal"/>
              <w:jc w:val="center"/>
            </w:pPr>
            <w:r>
              <w:t>22</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 xml:space="preserve">Номера первой категории (стандарт) (в гостиницах категории "две звезды", "одна звезда" и "без звезд") </w:t>
            </w:r>
            <w:hyperlink w:anchor="P1802" w:history="1">
              <w:r>
                <w:rPr>
                  <w:color w:val="0000FF"/>
                </w:rPr>
                <w:t>&lt;2&gt;</w:t>
              </w:r>
            </w:hyperlink>
          </w:p>
        </w:tc>
        <w:tc>
          <w:tcPr>
            <w:tcW w:w="1914" w:type="dxa"/>
            <w:tcBorders>
              <w:top w:val="nil"/>
              <w:left w:val="nil"/>
              <w:bottom w:val="nil"/>
              <w:right w:val="nil"/>
            </w:tcBorders>
          </w:tcPr>
          <w:p w:rsidR="00B77A18" w:rsidRDefault="00B77A18">
            <w:pPr>
              <w:pStyle w:val="ConsPlusNormal"/>
              <w:jc w:val="center"/>
            </w:pPr>
            <w:r>
              <w:t>18</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второй категории</w:t>
            </w:r>
          </w:p>
        </w:tc>
        <w:tc>
          <w:tcPr>
            <w:tcW w:w="1914" w:type="dxa"/>
            <w:tcBorders>
              <w:top w:val="nil"/>
              <w:left w:val="nil"/>
              <w:bottom w:val="nil"/>
              <w:right w:val="nil"/>
            </w:tcBorders>
          </w:tcPr>
          <w:p w:rsidR="00B77A18" w:rsidRDefault="00B77A18">
            <w:pPr>
              <w:pStyle w:val="ConsPlusNormal"/>
              <w:jc w:val="center"/>
            </w:pPr>
            <w:r>
              <w:t>15</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третьей категории</w:t>
            </w:r>
          </w:p>
        </w:tc>
        <w:tc>
          <w:tcPr>
            <w:tcW w:w="1914" w:type="dxa"/>
            <w:tcBorders>
              <w:top w:val="nil"/>
              <w:left w:val="nil"/>
              <w:bottom w:val="nil"/>
              <w:right w:val="nil"/>
            </w:tcBorders>
          </w:tcPr>
          <w:p w:rsidR="00B77A18" w:rsidRDefault="00B77A18">
            <w:pPr>
              <w:pStyle w:val="ConsPlusNormal"/>
              <w:jc w:val="center"/>
            </w:pPr>
            <w:r>
              <w:t>12</w:t>
            </w:r>
          </w:p>
        </w:tc>
      </w:tr>
      <w:tr w:rsidR="00B77A18">
        <w:tblPrEx>
          <w:tblBorders>
            <w:insideH w:val="none" w:sz="0" w:space="0" w:color="auto"/>
            <w:insideV w:val="none" w:sz="0" w:space="0" w:color="auto"/>
          </w:tblBorders>
        </w:tblPrEx>
        <w:tc>
          <w:tcPr>
            <w:tcW w:w="7151" w:type="dxa"/>
            <w:tcBorders>
              <w:top w:val="nil"/>
              <w:left w:val="nil"/>
              <w:bottom w:val="nil"/>
              <w:right w:val="nil"/>
            </w:tcBorders>
          </w:tcPr>
          <w:p w:rsidR="00B77A18" w:rsidRDefault="00B77A18">
            <w:pPr>
              <w:pStyle w:val="ConsPlusNormal"/>
            </w:pPr>
            <w:r>
              <w:t>Номера четвертой категории</w:t>
            </w:r>
          </w:p>
        </w:tc>
        <w:tc>
          <w:tcPr>
            <w:tcW w:w="1914" w:type="dxa"/>
            <w:tcBorders>
              <w:top w:val="nil"/>
              <w:left w:val="nil"/>
              <w:bottom w:val="nil"/>
              <w:right w:val="nil"/>
            </w:tcBorders>
          </w:tcPr>
          <w:p w:rsidR="00B77A18" w:rsidRDefault="00B77A18">
            <w:pPr>
              <w:pStyle w:val="ConsPlusNormal"/>
              <w:jc w:val="center"/>
            </w:pPr>
            <w:r>
              <w:t>8</w:t>
            </w:r>
          </w:p>
        </w:tc>
      </w:tr>
      <w:tr w:rsidR="00B77A18">
        <w:tblPrEx>
          <w:tblBorders>
            <w:insideH w:val="none" w:sz="0" w:space="0" w:color="auto"/>
            <w:insideV w:val="none" w:sz="0" w:space="0" w:color="auto"/>
          </w:tblBorders>
        </w:tblPrEx>
        <w:tc>
          <w:tcPr>
            <w:tcW w:w="7151" w:type="dxa"/>
            <w:tcBorders>
              <w:top w:val="nil"/>
              <w:left w:val="nil"/>
              <w:bottom w:val="single" w:sz="4" w:space="0" w:color="auto"/>
              <w:right w:val="nil"/>
            </w:tcBorders>
          </w:tcPr>
          <w:p w:rsidR="00B77A18" w:rsidRDefault="00B77A18">
            <w:pPr>
              <w:pStyle w:val="ConsPlusNormal"/>
            </w:pPr>
            <w:r>
              <w:t>Номера пятой категории</w:t>
            </w:r>
          </w:p>
        </w:tc>
        <w:tc>
          <w:tcPr>
            <w:tcW w:w="1914" w:type="dxa"/>
            <w:tcBorders>
              <w:top w:val="nil"/>
              <w:left w:val="nil"/>
              <w:bottom w:val="single" w:sz="4" w:space="0" w:color="auto"/>
              <w:right w:val="nil"/>
            </w:tcBorders>
          </w:tcPr>
          <w:p w:rsidR="00B77A18" w:rsidRDefault="00B77A18">
            <w:pPr>
              <w:pStyle w:val="ConsPlusNormal"/>
              <w:jc w:val="center"/>
            </w:pPr>
            <w:r>
              <w:t>6</w:t>
            </w:r>
          </w:p>
        </w:tc>
      </w:tr>
    </w:tbl>
    <w:p w:rsidR="00B77A18" w:rsidRDefault="00B77A18">
      <w:pPr>
        <w:pStyle w:val="ConsPlusNormal"/>
        <w:jc w:val="both"/>
      </w:pPr>
    </w:p>
    <w:p w:rsidR="00B77A18" w:rsidRDefault="00B77A18">
      <w:pPr>
        <w:pStyle w:val="ConsPlusNormal"/>
        <w:ind w:firstLine="540"/>
        <w:jc w:val="both"/>
      </w:pPr>
      <w:r>
        <w:t>--------------------------------</w:t>
      </w:r>
    </w:p>
    <w:p w:rsidR="00B77A18" w:rsidRDefault="00B77A18">
      <w:pPr>
        <w:pStyle w:val="ConsPlusNormal"/>
        <w:spacing w:before="240"/>
        <w:ind w:firstLine="540"/>
        <w:jc w:val="both"/>
      </w:pPr>
      <w:bookmarkStart w:id="21" w:name="P1801"/>
      <w:bookmarkEnd w:id="21"/>
      <w:r>
        <w:t>&lt;1&gt;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B77A18" w:rsidRDefault="00B77A18">
      <w:pPr>
        <w:pStyle w:val="ConsPlusNormal"/>
        <w:spacing w:before="240"/>
        <w:ind w:firstLine="540"/>
        <w:jc w:val="both"/>
      </w:pPr>
      <w:bookmarkStart w:id="22" w:name="P1802"/>
      <w:bookmarkEnd w:id="22"/>
      <w:r>
        <w:t>&lt;2&gt; При наличии оценки в 1 балл по одному из критериев номеру не присваивается высшая категория и первая категория (стандарт).</w:t>
      </w: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1"/>
      </w:pPr>
      <w:r>
        <w:t>Приложение N 3</w:t>
      </w:r>
    </w:p>
    <w:p w:rsidR="00B77A18" w:rsidRDefault="00B77A18">
      <w:pPr>
        <w:pStyle w:val="ConsPlusNormal"/>
        <w:jc w:val="right"/>
      </w:pPr>
      <w:r>
        <w:t>к Положению</w:t>
      </w:r>
    </w:p>
    <w:p w:rsidR="00B77A18" w:rsidRDefault="00B77A18">
      <w:pPr>
        <w:pStyle w:val="ConsPlusNormal"/>
        <w:jc w:val="right"/>
      </w:pPr>
      <w:r>
        <w:t>о классификации гостиниц</w:t>
      </w:r>
    </w:p>
    <w:p w:rsidR="00B77A18" w:rsidRDefault="00B77A18">
      <w:pPr>
        <w:pStyle w:val="ConsPlusNormal"/>
        <w:jc w:val="both"/>
      </w:pPr>
    </w:p>
    <w:p w:rsidR="00B77A18" w:rsidRDefault="00B77A18">
      <w:pPr>
        <w:pStyle w:val="ConsPlusNormal"/>
        <w:jc w:val="center"/>
      </w:pPr>
      <w:bookmarkStart w:id="23" w:name="P1812"/>
      <w:bookmarkEnd w:id="23"/>
      <w:r>
        <w:t>ФОРМА</w:t>
      </w:r>
    </w:p>
    <w:p w:rsidR="00B77A18" w:rsidRDefault="00B77A18">
      <w:pPr>
        <w:pStyle w:val="ConsPlusNormal"/>
        <w:jc w:val="center"/>
      </w:pPr>
      <w:r>
        <w:t>СВИДЕТЕЛЬСТВА О ПРИСВОЕНИИ ГОСТИНИЦЕ ОПРЕДЕЛЕННОЙ КАТЕГОРИИ</w:t>
      </w:r>
    </w:p>
    <w:p w:rsidR="00B77A18" w:rsidRDefault="00B77A18">
      <w:pPr>
        <w:pStyle w:val="ConsPlusNormal"/>
        <w:jc w:val="both"/>
      </w:pPr>
    </w:p>
    <w:p w:rsidR="00B77A18" w:rsidRDefault="00B77A18">
      <w:pPr>
        <w:pStyle w:val="ConsPlusNonformat"/>
        <w:jc w:val="both"/>
      </w:pPr>
      <w:r>
        <w:t xml:space="preserve">                      СИСТЕМА КЛАССИФИКАЦИИ ГОСТИНИЦ</w:t>
      </w:r>
    </w:p>
    <w:p w:rsidR="00B77A18" w:rsidRDefault="00B77A18">
      <w:pPr>
        <w:pStyle w:val="ConsPlusNonformat"/>
        <w:jc w:val="both"/>
      </w:pPr>
    </w:p>
    <w:p w:rsidR="00B77A18" w:rsidRDefault="00B77A18">
      <w:pPr>
        <w:pStyle w:val="ConsPlusNonformat"/>
        <w:jc w:val="both"/>
      </w:pPr>
      <w:r>
        <w:t>Аккредитованная организация, осуществляющая классификацию гостиниц</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(наименование аккредитованной организации)</w:t>
      </w:r>
    </w:p>
    <w:p w:rsidR="00B77A18" w:rsidRDefault="00B77A18">
      <w:pPr>
        <w:pStyle w:val="ConsPlusNonformat"/>
        <w:jc w:val="both"/>
      </w:pPr>
    </w:p>
    <w:p w:rsidR="00B77A18" w:rsidRDefault="00B77A18">
      <w:pPr>
        <w:pStyle w:val="ConsPlusNonformat"/>
        <w:jc w:val="both"/>
      </w:pPr>
      <w:r>
        <w:t>Регистрационный номер аттестата аккредитации N ____________________________</w:t>
      </w:r>
    </w:p>
    <w:p w:rsidR="00B77A18" w:rsidRDefault="00B77A18">
      <w:pPr>
        <w:pStyle w:val="ConsPlusNonformat"/>
        <w:jc w:val="both"/>
      </w:pPr>
      <w:r>
        <w:t>Аттестат аккредитации действителен до "__" _______________ 20__ г.</w:t>
      </w:r>
    </w:p>
    <w:p w:rsidR="00B77A18" w:rsidRDefault="00B77A18">
      <w:pPr>
        <w:pStyle w:val="ConsPlusNonformat"/>
        <w:jc w:val="both"/>
      </w:pPr>
    </w:p>
    <w:p w:rsidR="00B77A18" w:rsidRDefault="00B77A18">
      <w:pPr>
        <w:pStyle w:val="ConsPlusNonformat"/>
        <w:jc w:val="both"/>
      </w:pPr>
      <w:r>
        <w:t xml:space="preserve">                               СВИДЕТЕЛЬСТВО</w:t>
      </w:r>
    </w:p>
    <w:p w:rsidR="00B77A18" w:rsidRDefault="00B77A18">
      <w:pPr>
        <w:pStyle w:val="ConsPlusNonformat"/>
        <w:jc w:val="both"/>
      </w:pPr>
      <w:r>
        <w:t xml:space="preserve">                     о присвоении гостинице категории</w:t>
      </w:r>
    </w:p>
    <w:p w:rsidR="00B77A18" w:rsidRDefault="00B77A18">
      <w:pPr>
        <w:pStyle w:val="ConsPlusNonformat"/>
        <w:jc w:val="both"/>
      </w:pPr>
    </w:p>
    <w:p w:rsidR="00B77A18" w:rsidRDefault="00B77A18">
      <w:pPr>
        <w:pStyle w:val="ConsPlusNonformat"/>
        <w:jc w:val="both"/>
      </w:pPr>
      <w:r>
        <w:t>N _______________________________     от "__" ___________ 20__ г.</w:t>
      </w:r>
    </w:p>
    <w:p w:rsidR="00B77A18" w:rsidRDefault="00B77A18">
      <w:pPr>
        <w:pStyle w:val="ConsPlusNonformat"/>
        <w:jc w:val="both"/>
      </w:pPr>
      <w:r>
        <w:t xml:space="preserve">    (регистрационный номер) </w:t>
      </w:r>
      <w:hyperlink w:anchor="P1872" w:history="1">
        <w:r>
          <w:rPr>
            <w:color w:val="0000FF"/>
          </w:rPr>
          <w:t>&lt;1&gt;</w:t>
        </w:r>
      </w:hyperlink>
      <w:r>
        <w:t xml:space="preserve">           </w:t>
      </w:r>
      <w:proofErr w:type="gramStart"/>
      <w:r>
        <w:t xml:space="preserve">   (</w:t>
      </w:r>
      <w:proofErr w:type="gramEnd"/>
      <w:r>
        <w:t>дата выдачи)</w:t>
      </w:r>
    </w:p>
    <w:p w:rsidR="00B77A18" w:rsidRDefault="00B77A18">
      <w:pPr>
        <w:pStyle w:val="ConsPlusNonformat"/>
        <w:jc w:val="both"/>
      </w:pPr>
    </w:p>
    <w:p w:rsidR="00B77A18" w:rsidRDefault="00B77A18">
      <w:pPr>
        <w:pStyle w:val="ConsPlusNonformat"/>
        <w:jc w:val="both"/>
      </w:pPr>
      <w:r>
        <w:t>Вид гостиницы _____________________________________________________________</w:t>
      </w:r>
    </w:p>
    <w:p w:rsidR="00B77A18" w:rsidRDefault="00B77A18">
      <w:pPr>
        <w:pStyle w:val="ConsPlusNonformat"/>
        <w:jc w:val="both"/>
      </w:pPr>
    </w:p>
    <w:p w:rsidR="00B77A18" w:rsidRDefault="00B77A18">
      <w:pPr>
        <w:pStyle w:val="ConsPlusNonformat"/>
        <w:jc w:val="both"/>
      </w:pPr>
      <w:proofErr w:type="gramStart"/>
      <w:r>
        <w:t>Свидетельство  о</w:t>
      </w:r>
      <w:proofErr w:type="gramEnd"/>
      <w:r>
        <w:t xml:space="preserve">  присвоении  гостинице  категории  действительно  до  "__"</w:t>
      </w:r>
    </w:p>
    <w:p w:rsidR="00B77A18" w:rsidRDefault="00B77A18">
      <w:pPr>
        <w:pStyle w:val="ConsPlusNonformat"/>
        <w:jc w:val="both"/>
      </w:pPr>
      <w:r>
        <w:t>________ 20__ г.</w:t>
      </w:r>
    </w:p>
    <w:p w:rsidR="00B77A18" w:rsidRDefault="00B77A18">
      <w:pPr>
        <w:pStyle w:val="ConsPlusNonformat"/>
        <w:jc w:val="both"/>
      </w:pP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(наименование гостиницы, фирменное наименование гостиницы)</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(адрес места нахождения гостиницы)</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(наименование юридического лица (филиала иностранного юридического лица,</w:t>
      </w:r>
    </w:p>
    <w:p w:rsidR="00B77A18" w:rsidRDefault="00B77A18">
      <w:pPr>
        <w:pStyle w:val="ConsPlusNonformat"/>
        <w:jc w:val="both"/>
      </w:pPr>
      <w:r>
        <w:t xml:space="preserve">      включенного в государственный реестр аккредитованных филиалов,</w:t>
      </w:r>
    </w:p>
    <w:p w:rsidR="00B77A18" w:rsidRDefault="00B77A18">
      <w:pPr>
        <w:pStyle w:val="ConsPlusNonformat"/>
        <w:jc w:val="both"/>
      </w:pPr>
      <w:r>
        <w:t xml:space="preserve">      представительств иностранных юридических лиц), индивидуального</w:t>
      </w:r>
    </w:p>
    <w:p w:rsidR="00B77A18" w:rsidRDefault="00B77A18">
      <w:pPr>
        <w:pStyle w:val="ConsPlusNonformat"/>
        <w:jc w:val="both"/>
      </w:pPr>
      <w:r>
        <w:t xml:space="preserve">  предпринимателя, которому гостиница принадлежит на праве собственности,</w:t>
      </w:r>
    </w:p>
    <w:p w:rsidR="00B77A18" w:rsidRDefault="00B77A18">
      <w:pPr>
        <w:pStyle w:val="ConsPlusNonformat"/>
        <w:jc w:val="both"/>
      </w:pPr>
      <w:r>
        <w:t xml:space="preserve">          аренды или ином законном основании (далее - заявитель)</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(ИНН, ОГРН (номер записи в государственном реестре аккредитованных</w:t>
      </w:r>
    </w:p>
    <w:p w:rsidR="00B77A18" w:rsidRDefault="00B77A18">
      <w:pPr>
        <w:pStyle w:val="ConsPlusNonformat"/>
        <w:jc w:val="both"/>
      </w:pPr>
      <w:r>
        <w:t xml:space="preserve">     филиалов, представительств юридических лиц) или ОГРНИП заявителя)</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(контактные данные заявителя: телефон, адрес официального сайта</w:t>
      </w:r>
    </w:p>
    <w:p w:rsidR="00B77A18" w:rsidRDefault="00B77A18">
      <w:pPr>
        <w:pStyle w:val="ConsPlusNonformat"/>
        <w:jc w:val="both"/>
      </w:pPr>
      <w:r>
        <w:t xml:space="preserve">           в информационно-телекоммуникационной сети "Интернет",</w:t>
      </w:r>
    </w:p>
    <w:p w:rsidR="00B77A18" w:rsidRDefault="00B77A18">
      <w:pPr>
        <w:pStyle w:val="ConsPlusNonformat"/>
        <w:jc w:val="both"/>
      </w:pPr>
      <w:r>
        <w:t xml:space="preserve">                         адрес электронной почты)</w:t>
      </w:r>
    </w:p>
    <w:p w:rsidR="00B77A18" w:rsidRDefault="00B77A18">
      <w:pPr>
        <w:pStyle w:val="ConsPlusNonformat"/>
        <w:jc w:val="both"/>
      </w:pPr>
    </w:p>
    <w:p w:rsidR="00B77A18" w:rsidRDefault="00B77A18">
      <w:pPr>
        <w:pStyle w:val="ConsPlusNonformat"/>
        <w:jc w:val="both"/>
      </w:pPr>
      <w:r>
        <w:t>Присвоена категория _______________________________________________________</w:t>
      </w:r>
    </w:p>
    <w:p w:rsidR="00B77A18" w:rsidRDefault="00B77A18">
      <w:pPr>
        <w:pStyle w:val="ConsPlusNonformat"/>
        <w:jc w:val="both"/>
      </w:pPr>
      <w:r>
        <w:t>Основание: ________________________________________________________________</w:t>
      </w:r>
    </w:p>
    <w:p w:rsidR="00B77A18" w:rsidRDefault="00B77A18">
      <w:pPr>
        <w:pStyle w:val="ConsPlusNonformat"/>
        <w:jc w:val="both"/>
      </w:pPr>
      <w:r>
        <w:t xml:space="preserve">                    (реквизиты решения аккредитованной организации</w:t>
      </w:r>
    </w:p>
    <w:p w:rsidR="00B77A18" w:rsidRDefault="00B77A18">
      <w:pPr>
        <w:pStyle w:val="ConsPlusNonformat"/>
        <w:jc w:val="both"/>
      </w:pPr>
      <w:r>
        <w:t xml:space="preserve">                             о выдаче свидетельства)</w:t>
      </w:r>
    </w:p>
    <w:p w:rsidR="00B77A18" w:rsidRDefault="00B77A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B77A18">
        <w:tc>
          <w:tcPr>
            <w:tcW w:w="3798" w:type="dxa"/>
            <w:tcBorders>
              <w:top w:val="nil"/>
              <w:left w:val="nil"/>
              <w:bottom w:val="nil"/>
              <w:right w:val="nil"/>
            </w:tcBorders>
          </w:tcPr>
          <w:p w:rsidR="00B77A18" w:rsidRDefault="00B77A18">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B77A18" w:rsidRDefault="00B77A18">
            <w:pPr>
              <w:pStyle w:val="ConsPlusNormal"/>
            </w:pPr>
          </w:p>
        </w:tc>
        <w:tc>
          <w:tcPr>
            <w:tcW w:w="340" w:type="dxa"/>
            <w:tcBorders>
              <w:top w:val="nil"/>
              <w:left w:val="nil"/>
              <w:bottom w:val="nil"/>
              <w:right w:val="nil"/>
            </w:tcBorders>
          </w:tcPr>
          <w:p w:rsidR="00B77A18" w:rsidRDefault="00B77A18">
            <w:pPr>
              <w:pStyle w:val="ConsPlusNormal"/>
            </w:pPr>
          </w:p>
        </w:tc>
        <w:tc>
          <w:tcPr>
            <w:tcW w:w="2891" w:type="dxa"/>
            <w:tcBorders>
              <w:top w:val="nil"/>
              <w:left w:val="nil"/>
              <w:bottom w:val="single" w:sz="4" w:space="0" w:color="auto"/>
              <w:right w:val="nil"/>
            </w:tcBorders>
          </w:tcPr>
          <w:p w:rsidR="00B77A18" w:rsidRDefault="00B77A18">
            <w:pPr>
              <w:pStyle w:val="ConsPlusNormal"/>
            </w:pPr>
          </w:p>
        </w:tc>
      </w:tr>
      <w:tr w:rsidR="00B77A18">
        <w:tc>
          <w:tcPr>
            <w:tcW w:w="3798" w:type="dxa"/>
            <w:tcBorders>
              <w:top w:val="nil"/>
              <w:left w:val="nil"/>
              <w:bottom w:val="nil"/>
              <w:right w:val="nil"/>
            </w:tcBorders>
          </w:tcPr>
          <w:p w:rsidR="00B77A18" w:rsidRDefault="00B77A18">
            <w:pPr>
              <w:pStyle w:val="ConsPlusNormal"/>
            </w:pPr>
          </w:p>
        </w:tc>
        <w:tc>
          <w:tcPr>
            <w:tcW w:w="2041" w:type="dxa"/>
            <w:tcBorders>
              <w:top w:val="single" w:sz="4" w:space="0" w:color="auto"/>
              <w:left w:val="nil"/>
              <w:bottom w:val="nil"/>
              <w:right w:val="nil"/>
            </w:tcBorders>
          </w:tcPr>
          <w:p w:rsidR="00B77A18" w:rsidRDefault="00B77A18">
            <w:pPr>
              <w:pStyle w:val="ConsPlusNormal"/>
              <w:jc w:val="center"/>
            </w:pPr>
            <w:r>
              <w:t>(подпись)</w:t>
            </w:r>
          </w:p>
        </w:tc>
        <w:tc>
          <w:tcPr>
            <w:tcW w:w="340" w:type="dxa"/>
            <w:tcBorders>
              <w:top w:val="nil"/>
              <w:left w:val="nil"/>
              <w:bottom w:val="nil"/>
              <w:right w:val="nil"/>
            </w:tcBorders>
          </w:tcPr>
          <w:p w:rsidR="00B77A18" w:rsidRDefault="00B77A18">
            <w:pPr>
              <w:pStyle w:val="ConsPlusNormal"/>
            </w:pPr>
          </w:p>
        </w:tc>
        <w:tc>
          <w:tcPr>
            <w:tcW w:w="2891" w:type="dxa"/>
            <w:tcBorders>
              <w:top w:val="single" w:sz="4" w:space="0" w:color="auto"/>
              <w:left w:val="nil"/>
              <w:bottom w:val="nil"/>
              <w:right w:val="nil"/>
            </w:tcBorders>
          </w:tcPr>
          <w:p w:rsidR="00B77A18" w:rsidRDefault="00B77A18">
            <w:pPr>
              <w:pStyle w:val="ConsPlusNormal"/>
              <w:jc w:val="center"/>
            </w:pPr>
            <w:r>
              <w:t>(инициалы, фамилия)</w:t>
            </w:r>
          </w:p>
        </w:tc>
      </w:tr>
      <w:tr w:rsidR="00B77A18">
        <w:tc>
          <w:tcPr>
            <w:tcW w:w="3798" w:type="dxa"/>
            <w:tcBorders>
              <w:top w:val="nil"/>
              <w:left w:val="nil"/>
              <w:bottom w:val="nil"/>
              <w:right w:val="nil"/>
            </w:tcBorders>
          </w:tcPr>
          <w:p w:rsidR="00B77A18" w:rsidRDefault="00B77A18">
            <w:pPr>
              <w:pStyle w:val="ConsPlusNormal"/>
              <w:jc w:val="both"/>
            </w:pPr>
            <w:r>
              <w:t>М.П.</w:t>
            </w:r>
          </w:p>
        </w:tc>
        <w:tc>
          <w:tcPr>
            <w:tcW w:w="2041" w:type="dxa"/>
            <w:tcBorders>
              <w:top w:val="nil"/>
              <w:left w:val="nil"/>
              <w:bottom w:val="nil"/>
              <w:right w:val="nil"/>
            </w:tcBorders>
          </w:tcPr>
          <w:p w:rsidR="00B77A18" w:rsidRDefault="00B77A18">
            <w:pPr>
              <w:pStyle w:val="ConsPlusNormal"/>
            </w:pPr>
          </w:p>
        </w:tc>
        <w:tc>
          <w:tcPr>
            <w:tcW w:w="340" w:type="dxa"/>
            <w:tcBorders>
              <w:top w:val="nil"/>
              <w:left w:val="nil"/>
              <w:bottom w:val="nil"/>
              <w:right w:val="nil"/>
            </w:tcBorders>
          </w:tcPr>
          <w:p w:rsidR="00B77A18" w:rsidRDefault="00B77A18">
            <w:pPr>
              <w:pStyle w:val="ConsPlusNormal"/>
            </w:pPr>
          </w:p>
        </w:tc>
        <w:tc>
          <w:tcPr>
            <w:tcW w:w="2891" w:type="dxa"/>
            <w:tcBorders>
              <w:top w:val="nil"/>
              <w:left w:val="nil"/>
              <w:bottom w:val="nil"/>
              <w:right w:val="nil"/>
            </w:tcBorders>
          </w:tcPr>
          <w:p w:rsidR="00B77A18" w:rsidRDefault="00B77A18">
            <w:pPr>
              <w:pStyle w:val="ConsPlusNormal"/>
            </w:pPr>
          </w:p>
        </w:tc>
      </w:tr>
    </w:tbl>
    <w:p w:rsidR="00B77A18" w:rsidRDefault="00B77A18">
      <w:pPr>
        <w:pStyle w:val="ConsPlusNormal"/>
        <w:jc w:val="both"/>
      </w:pPr>
    </w:p>
    <w:p w:rsidR="00B77A18" w:rsidRDefault="00B77A18">
      <w:pPr>
        <w:pStyle w:val="ConsPlusNormal"/>
        <w:ind w:firstLine="540"/>
        <w:jc w:val="both"/>
      </w:pPr>
      <w:r>
        <w:t>--------------------------------</w:t>
      </w:r>
    </w:p>
    <w:p w:rsidR="00B77A18" w:rsidRDefault="00B77A18">
      <w:pPr>
        <w:pStyle w:val="ConsPlusNormal"/>
        <w:spacing w:before="240"/>
        <w:ind w:firstLine="540"/>
        <w:jc w:val="both"/>
      </w:pPr>
      <w:bookmarkStart w:id="24" w:name="P1872"/>
      <w:bookmarkEnd w:id="24"/>
      <w:r>
        <w:t>&lt;1&gt; Структура регистрационного номера свидетельства НР/НА/НС-Г, где:</w:t>
      </w:r>
    </w:p>
    <w:p w:rsidR="00B77A18" w:rsidRDefault="00B77A18">
      <w:pPr>
        <w:pStyle w:val="ConsPlusNormal"/>
        <w:spacing w:before="240"/>
        <w:ind w:firstLine="540"/>
        <w:jc w:val="both"/>
      </w:pPr>
      <w:r>
        <w:t>НР - номер субъекта Российской Федерации, на территории которого зарегистрирована аккредитованная организация;</w:t>
      </w:r>
    </w:p>
    <w:p w:rsidR="00B77A18" w:rsidRDefault="00B77A18">
      <w:pPr>
        <w:pStyle w:val="ConsPlusNormal"/>
        <w:spacing w:before="240"/>
        <w:ind w:firstLine="540"/>
        <w:jc w:val="both"/>
      </w:pPr>
      <w:r>
        <w:t>НА - регистрационный номер аттестата аккредитованной организации;</w:t>
      </w:r>
    </w:p>
    <w:p w:rsidR="00B77A18" w:rsidRDefault="00B77A18">
      <w:pPr>
        <w:pStyle w:val="ConsPlusNormal"/>
        <w:spacing w:before="240"/>
        <w:ind w:firstLine="540"/>
        <w:jc w:val="both"/>
      </w:pPr>
      <w:r>
        <w:t>НС - порядковый номер свидетельства в перечне, ведение которого осуществляет аккредитованная организация;</w:t>
      </w:r>
    </w:p>
    <w:p w:rsidR="00B77A18" w:rsidRDefault="00B77A18">
      <w:pPr>
        <w:pStyle w:val="ConsPlusNormal"/>
        <w:spacing w:before="240"/>
        <w:ind w:firstLine="540"/>
        <w:jc w:val="both"/>
      </w:pPr>
      <w:r>
        <w:t>Г - год выдачи свидетельства.</w:t>
      </w: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2"/>
      </w:pPr>
      <w:r>
        <w:t>Приложение</w:t>
      </w:r>
    </w:p>
    <w:p w:rsidR="00B77A18" w:rsidRDefault="00B77A18">
      <w:pPr>
        <w:pStyle w:val="ConsPlusNormal"/>
        <w:jc w:val="right"/>
      </w:pPr>
      <w:r>
        <w:t>к свидетельству о присвоении</w:t>
      </w:r>
    </w:p>
    <w:p w:rsidR="00B77A18" w:rsidRDefault="00B77A18">
      <w:pPr>
        <w:pStyle w:val="ConsPlusNormal"/>
        <w:jc w:val="right"/>
      </w:pPr>
      <w:r>
        <w:t>гостинице определенной категории</w:t>
      </w:r>
    </w:p>
    <w:p w:rsidR="00B77A18" w:rsidRDefault="00B77A18">
      <w:pPr>
        <w:pStyle w:val="ConsPlusNormal"/>
        <w:jc w:val="both"/>
      </w:pPr>
    </w:p>
    <w:p w:rsidR="00B77A18" w:rsidRDefault="00B77A18">
      <w:pPr>
        <w:pStyle w:val="ConsPlusNonformat"/>
        <w:jc w:val="both"/>
      </w:pPr>
      <w:r>
        <w:t xml:space="preserve">                     ФОРМА ПРИЛОЖЕНИЯ К СВИДЕТЕЛЬСТВУ</w:t>
      </w:r>
    </w:p>
    <w:p w:rsidR="00B77A18" w:rsidRDefault="00B77A18">
      <w:pPr>
        <w:pStyle w:val="ConsPlusNonformat"/>
        <w:jc w:val="both"/>
      </w:pPr>
      <w:r>
        <w:t xml:space="preserve">               о присвоении гостинице определенной категории</w:t>
      </w:r>
    </w:p>
    <w:p w:rsidR="00B77A18" w:rsidRDefault="00B77A18">
      <w:pPr>
        <w:pStyle w:val="ConsPlusNonformat"/>
        <w:jc w:val="both"/>
      </w:pPr>
    </w:p>
    <w:p w:rsidR="00B77A18" w:rsidRDefault="00B77A18">
      <w:pPr>
        <w:pStyle w:val="ConsPlusNonformat"/>
        <w:jc w:val="both"/>
      </w:pPr>
      <w:r>
        <w:t>Аккредитованная организация, осуществляющая классификацию гостиниц</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(наименование аккредитованной организации)</w:t>
      </w:r>
    </w:p>
    <w:p w:rsidR="00B77A18" w:rsidRDefault="00B77A18">
      <w:pPr>
        <w:pStyle w:val="ConsPlusNonformat"/>
        <w:jc w:val="both"/>
      </w:pPr>
    </w:p>
    <w:p w:rsidR="00B77A18" w:rsidRDefault="00B77A18">
      <w:pPr>
        <w:pStyle w:val="ConsPlusNonformat"/>
        <w:jc w:val="both"/>
      </w:pPr>
      <w:r>
        <w:lastRenderedPageBreak/>
        <w:t>Регистрационный номер аттестата аккредитации N ____________________________</w:t>
      </w:r>
    </w:p>
    <w:p w:rsidR="00B77A18" w:rsidRDefault="00B77A18">
      <w:pPr>
        <w:pStyle w:val="ConsPlusNonformat"/>
        <w:jc w:val="both"/>
      </w:pPr>
      <w:r>
        <w:t>Аттестат аккредитации действителен до "__" ________________________ 20__ г.</w:t>
      </w:r>
    </w:p>
    <w:p w:rsidR="00B77A18" w:rsidRDefault="00B77A18">
      <w:pPr>
        <w:pStyle w:val="ConsPlusNonformat"/>
        <w:jc w:val="both"/>
      </w:pP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(наименование гостиницы, фирменное наименование гостиницы)</w:t>
      </w:r>
    </w:p>
    <w:p w:rsidR="00B77A18" w:rsidRDefault="00B77A18">
      <w:pPr>
        <w:pStyle w:val="ConsPlusNonformat"/>
        <w:jc w:val="both"/>
      </w:pPr>
      <w:r>
        <w:t>___________________________________________________________________________</w:t>
      </w:r>
    </w:p>
    <w:p w:rsidR="00B77A18" w:rsidRDefault="00B77A18">
      <w:pPr>
        <w:pStyle w:val="ConsPlusNonformat"/>
        <w:jc w:val="both"/>
      </w:pPr>
      <w:r>
        <w:t xml:space="preserve">                    (адрес места нахождения гостиницы)</w:t>
      </w:r>
    </w:p>
    <w:p w:rsidR="00B77A18" w:rsidRDefault="00B77A18">
      <w:pPr>
        <w:pStyle w:val="ConsPlusNonformat"/>
        <w:jc w:val="both"/>
      </w:pPr>
      <w:r>
        <w:t>Основание: ________________________________________________________________</w:t>
      </w:r>
    </w:p>
    <w:p w:rsidR="00B77A18" w:rsidRDefault="00B77A18">
      <w:pPr>
        <w:pStyle w:val="ConsPlusNonformat"/>
        <w:jc w:val="both"/>
      </w:pPr>
      <w:r>
        <w:t xml:space="preserve">               (реквизиты решения аккредитованной организации о выдаче</w:t>
      </w:r>
    </w:p>
    <w:p w:rsidR="00B77A18" w:rsidRDefault="00B77A18">
      <w:pPr>
        <w:pStyle w:val="ConsPlusNonformat"/>
        <w:jc w:val="both"/>
      </w:pPr>
      <w:r>
        <w:t xml:space="preserve">                                    свидетельства)</w:t>
      </w:r>
    </w:p>
    <w:p w:rsidR="00B77A18" w:rsidRDefault="00B77A18">
      <w:pPr>
        <w:pStyle w:val="ConsPlusNonformat"/>
        <w:jc w:val="both"/>
      </w:pPr>
    </w:p>
    <w:p w:rsidR="00B77A18" w:rsidRDefault="00B77A18">
      <w:pPr>
        <w:pStyle w:val="ConsPlusNonformat"/>
        <w:jc w:val="both"/>
      </w:pPr>
      <w:r>
        <w:t xml:space="preserve">              Номерной фонд ________________________ номеров</w:t>
      </w:r>
    </w:p>
    <w:p w:rsidR="00B77A18" w:rsidRDefault="00B77A18">
      <w:pPr>
        <w:pStyle w:val="ConsPlusNonformat"/>
        <w:jc w:val="both"/>
      </w:pPr>
      <w:r>
        <w:t xml:space="preserve">                              (количество номеров)</w:t>
      </w:r>
    </w:p>
    <w:p w:rsidR="00B77A18" w:rsidRDefault="00B77A18">
      <w:pPr>
        <w:pStyle w:val="ConsPlusNonformat"/>
        <w:jc w:val="both"/>
      </w:pPr>
    </w:p>
    <w:p w:rsidR="00B77A18" w:rsidRDefault="00B77A18">
      <w:pPr>
        <w:pStyle w:val="ConsPlusNonformat"/>
        <w:jc w:val="both"/>
      </w:pPr>
      <w:r>
        <w:t xml:space="preserve">                        Категории номеров гостиницы</w:t>
      </w:r>
    </w:p>
    <w:p w:rsidR="00B77A18" w:rsidRDefault="00B77A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3"/>
        <w:gridCol w:w="3047"/>
        <w:gridCol w:w="2551"/>
      </w:tblGrid>
      <w:tr w:rsidR="00B77A18">
        <w:tc>
          <w:tcPr>
            <w:tcW w:w="3453" w:type="dxa"/>
          </w:tcPr>
          <w:p w:rsidR="00B77A18" w:rsidRDefault="00B77A18">
            <w:pPr>
              <w:pStyle w:val="ConsPlusNormal"/>
              <w:jc w:val="center"/>
            </w:pPr>
            <w:r>
              <w:t>Наименование категории номеров</w:t>
            </w:r>
          </w:p>
        </w:tc>
        <w:tc>
          <w:tcPr>
            <w:tcW w:w="3047" w:type="dxa"/>
          </w:tcPr>
          <w:p w:rsidR="00B77A18" w:rsidRDefault="00B77A18">
            <w:pPr>
              <w:pStyle w:val="ConsPlusNormal"/>
              <w:jc w:val="center"/>
            </w:pPr>
            <w:r>
              <w:t>Количество номеров определенной категории</w:t>
            </w:r>
          </w:p>
        </w:tc>
        <w:tc>
          <w:tcPr>
            <w:tcW w:w="2551" w:type="dxa"/>
          </w:tcPr>
          <w:p w:rsidR="00B77A18" w:rsidRDefault="00B77A18">
            <w:pPr>
              <w:pStyle w:val="ConsPlusNormal"/>
              <w:jc w:val="center"/>
            </w:pPr>
            <w:r>
              <w:t>Нумерация номеров</w:t>
            </w:r>
          </w:p>
        </w:tc>
      </w:tr>
      <w:tr w:rsidR="00B77A18">
        <w:tc>
          <w:tcPr>
            <w:tcW w:w="3453" w:type="dxa"/>
          </w:tcPr>
          <w:p w:rsidR="00B77A18" w:rsidRDefault="00B77A18">
            <w:pPr>
              <w:pStyle w:val="ConsPlusNormal"/>
            </w:pPr>
          </w:p>
        </w:tc>
        <w:tc>
          <w:tcPr>
            <w:tcW w:w="3047" w:type="dxa"/>
          </w:tcPr>
          <w:p w:rsidR="00B77A18" w:rsidRDefault="00B77A18">
            <w:pPr>
              <w:pStyle w:val="ConsPlusNormal"/>
            </w:pPr>
          </w:p>
        </w:tc>
        <w:tc>
          <w:tcPr>
            <w:tcW w:w="2551" w:type="dxa"/>
          </w:tcPr>
          <w:p w:rsidR="00B77A18" w:rsidRDefault="00B77A18">
            <w:pPr>
              <w:pStyle w:val="ConsPlusNormal"/>
            </w:pPr>
          </w:p>
        </w:tc>
      </w:tr>
      <w:tr w:rsidR="00B77A18">
        <w:tc>
          <w:tcPr>
            <w:tcW w:w="3453" w:type="dxa"/>
          </w:tcPr>
          <w:p w:rsidR="00B77A18" w:rsidRDefault="00B77A18">
            <w:pPr>
              <w:pStyle w:val="ConsPlusNormal"/>
            </w:pPr>
          </w:p>
        </w:tc>
        <w:tc>
          <w:tcPr>
            <w:tcW w:w="3047" w:type="dxa"/>
          </w:tcPr>
          <w:p w:rsidR="00B77A18" w:rsidRDefault="00B77A18">
            <w:pPr>
              <w:pStyle w:val="ConsPlusNormal"/>
            </w:pPr>
          </w:p>
        </w:tc>
        <w:tc>
          <w:tcPr>
            <w:tcW w:w="2551" w:type="dxa"/>
          </w:tcPr>
          <w:p w:rsidR="00B77A18" w:rsidRDefault="00B77A18">
            <w:pPr>
              <w:pStyle w:val="ConsPlusNormal"/>
            </w:pPr>
          </w:p>
        </w:tc>
      </w:tr>
      <w:tr w:rsidR="00B77A18">
        <w:tc>
          <w:tcPr>
            <w:tcW w:w="3453" w:type="dxa"/>
          </w:tcPr>
          <w:p w:rsidR="00B77A18" w:rsidRDefault="00B77A18">
            <w:pPr>
              <w:pStyle w:val="ConsPlusNormal"/>
            </w:pPr>
          </w:p>
        </w:tc>
        <w:tc>
          <w:tcPr>
            <w:tcW w:w="3047" w:type="dxa"/>
          </w:tcPr>
          <w:p w:rsidR="00B77A18" w:rsidRDefault="00B77A18">
            <w:pPr>
              <w:pStyle w:val="ConsPlusNormal"/>
            </w:pPr>
          </w:p>
        </w:tc>
        <w:tc>
          <w:tcPr>
            <w:tcW w:w="2551" w:type="dxa"/>
          </w:tcPr>
          <w:p w:rsidR="00B77A18" w:rsidRDefault="00B77A18">
            <w:pPr>
              <w:pStyle w:val="ConsPlusNormal"/>
            </w:pPr>
          </w:p>
        </w:tc>
      </w:tr>
    </w:tbl>
    <w:p w:rsidR="00B77A18" w:rsidRDefault="00B77A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2891"/>
        <w:gridCol w:w="3767"/>
      </w:tblGrid>
      <w:tr w:rsidR="00B77A18">
        <w:tc>
          <w:tcPr>
            <w:tcW w:w="9039" w:type="dxa"/>
            <w:gridSpan w:val="4"/>
            <w:tcBorders>
              <w:top w:val="nil"/>
              <w:left w:val="nil"/>
              <w:bottom w:val="nil"/>
              <w:right w:val="nil"/>
            </w:tcBorders>
          </w:tcPr>
          <w:p w:rsidR="00B77A18" w:rsidRDefault="00B77A18">
            <w:pPr>
              <w:pStyle w:val="ConsPlusNormal"/>
              <w:ind w:firstLine="283"/>
              <w:jc w:val="both"/>
            </w:pPr>
            <w:r>
              <w:t>Экспертная оценка гостиницы проведена специалистом (специалистами) по классификации:</w:t>
            </w:r>
          </w:p>
        </w:tc>
      </w:tr>
      <w:tr w:rsidR="00B77A18">
        <w:tc>
          <w:tcPr>
            <w:tcW w:w="2041" w:type="dxa"/>
            <w:tcBorders>
              <w:top w:val="nil"/>
              <w:left w:val="nil"/>
              <w:bottom w:val="single" w:sz="4" w:space="0" w:color="auto"/>
              <w:right w:val="nil"/>
            </w:tcBorders>
          </w:tcPr>
          <w:p w:rsidR="00B77A18" w:rsidRDefault="00B77A18">
            <w:pPr>
              <w:pStyle w:val="ConsPlusNormal"/>
            </w:pPr>
          </w:p>
        </w:tc>
        <w:tc>
          <w:tcPr>
            <w:tcW w:w="340" w:type="dxa"/>
            <w:tcBorders>
              <w:top w:val="nil"/>
              <w:left w:val="nil"/>
              <w:bottom w:val="nil"/>
              <w:right w:val="nil"/>
            </w:tcBorders>
          </w:tcPr>
          <w:p w:rsidR="00B77A18" w:rsidRDefault="00B77A18">
            <w:pPr>
              <w:pStyle w:val="ConsPlusNormal"/>
            </w:pPr>
          </w:p>
        </w:tc>
        <w:tc>
          <w:tcPr>
            <w:tcW w:w="2891" w:type="dxa"/>
            <w:tcBorders>
              <w:top w:val="nil"/>
              <w:left w:val="nil"/>
              <w:bottom w:val="single" w:sz="4" w:space="0" w:color="auto"/>
              <w:right w:val="nil"/>
            </w:tcBorders>
          </w:tcPr>
          <w:p w:rsidR="00B77A18" w:rsidRDefault="00B77A18">
            <w:pPr>
              <w:pStyle w:val="ConsPlusNormal"/>
            </w:pPr>
          </w:p>
        </w:tc>
        <w:tc>
          <w:tcPr>
            <w:tcW w:w="3767" w:type="dxa"/>
            <w:tcBorders>
              <w:top w:val="nil"/>
              <w:left w:val="nil"/>
              <w:bottom w:val="nil"/>
              <w:right w:val="nil"/>
            </w:tcBorders>
          </w:tcPr>
          <w:p w:rsidR="00B77A18" w:rsidRDefault="00B77A18">
            <w:pPr>
              <w:pStyle w:val="ConsPlusNormal"/>
            </w:pPr>
          </w:p>
        </w:tc>
      </w:tr>
      <w:tr w:rsidR="00B77A18">
        <w:tc>
          <w:tcPr>
            <w:tcW w:w="2041" w:type="dxa"/>
            <w:tcBorders>
              <w:top w:val="single" w:sz="4" w:space="0" w:color="auto"/>
              <w:left w:val="nil"/>
              <w:bottom w:val="nil"/>
              <w:right w:val="nil"/>
            </w:tcBorders>
          </w:tcPr>
          <w:p w:rsidR="00B77A18" w:rsidRDefault="00B77A18">
            <w:pPr>
              <w:pStyle w:val="ConsPlusNormal"/>
              <w:jc w:val="center"/>
            </w:pPr>
            <w:r>
              <w:t>(подпись)</w:t>
            </w:r>
          </w:p>
        </w:tc>
        <w:tc>
          <w:tcPr>
            <w:tcW w:w="340" w:type="dxa"/>
            <w:tcBorders>
              <w:top w:val="nil"/>
              <w:left w:val="nil"/>
              <w:bottom w:val="nil"/>
              <w:right w:val="nil"/>
            </w:tcBorders>
          </w:tcPr>
          <w:p w:rsidR="00B77A18" w:rsidRDefault="00B77A18">
            <w:pPr>
              <w:pStyle w:val="ConsPlusNormal"/>
            </w:pPr>
          </w:p>
        </w:tc>
        <w:tc>
          <w:tcPr>
            <w:tcW w:w="2891" w:type="dxa"/>
            <w:tcBorders>
              <w:top w:val="single" w:sz="4" w:space="0" w:color="auto"/>
              <w:left w:val="nil"/>
              <w:bottom w:val="nil"/>
              <w:right w:val="nil"/>
            </w:tcBorders>
          </w:tcPr>
          <w:p w:rsidR="00B77A18" w:rsidRDefault="00B77A18">
            <w:pPr>
              <w:pStyle w:val="ConsPlusNormal"/>
              <w:jc w:val="center"/>
            </w:pPr>
            <w:r>
              <w:t>(инициалы, фамилия)</w:t>
            </w:r>
          </w:p>
        </w:tc>
        <w:tc>
          <w:tcPr>
            <w:tcW w:w="3767" w:type="dxa"/>
            <w:tcBorders>
              <w:top w:val="nil"/>
              <w:left w:val="nil"/>
              <w:bottom w:val="nil"/>
              <w:right w:val="nil"/>
            </w:tcBorders>
          </w:tcPr>
          <w:p w:rsidR="00B77A18" w:rsidRDefault="00B77A18">
            <w:pPr>
              <w:pStyle w:val="ConsPlusNormal"/>
            </w:pPr>
          </w:p>
        </w:tc>
      </w:tr>
      <w:tr w:rsidR="00B77A18">
        <w:tc>
          <w:tcPr>
            <w:tcW w:w="2041" w:type="dxa"/>
            <w:tcBorders>
              <w:top w:val="nil"/>
              <w:left w:val="nil"/>
              <w:bottom w:val="single" w:sz="4" w:space="0" w:color="auto"/>
              <w:right w:val="nil"/>
            </w:tcBorders>
          </w:tcPr>
          <w:p w:rsidR="00B77A18" w:rsidRDefault="00B77A18">
            <w:pPr>
              <w:pStyle w:val="ConsPlusNormal"/>
            </w:pPr>
          </w:p>
        </w:tc>
        <w:tc>
          <w:tcPr>
            <w:tcW w:w="340" w:type="dxa"/>
            <w:tcBorders>
              <w:top w:val="nil"/>
              <w:left w:val="nil"/>
              <w:bottom w:val="nil"/>
              <w:right w:val="nil"/>
            </w:tcBorders>
          </w:tcPr>
          <w:p w:rsidR="00B77A18" w:rsidRDefault="00B77A18">
            <w:pPr>
              <w:pStyle w:val="ConsPlusNormal"/>
            </w:pPr>
          </w:p>
        </w:tc>
        <w:tc>
          <w:tcPr>
            <w:tcW w:w="2891" w:type="dxa"/>
            <w:tcBorders>
              <w:top w:val="nil"/>
              <w:left w:val="nil"/>
              <w:bottom w:val="single" w:sz="4" w:space="0" w:color="auto"/>
              <w:right w:val="nil"/>
            </w:tcBorders>
          </w:tcPr>
          <w:p w:rsidR="00B77A18" w:rsidRDefault="00B77A18">
            <w:pPr>
              <w:pStyle w:val="ConsPlusNormal"/>
            </w:pPr>
          </w:p>
        </w:tc>
        <w:tc>
          <w:tcPr>
            <w:tcW w:w="3767" w:type="dxa"/>
            <w:tcBorders>
              <w:top w:val="nil"/>
              <w:left w:val="nil"/>
              <w:bottom w:val="nil"/>
              <w:right w:val="nil"/>
            </w:tcBorders>
          </w:tcPr>
          <w:p w:rsidR="00B77A18" w:rsidRDefault="00B77A18">
            <w:pPr>
              <w:pStyle w:val="ConsPlusNormal"/>
            </w:pPr>
          </w:p>
        </w:tc>
      </w:tr>
      <w:tr w:rsidR="00B77A18">
        <w:tc>
          <w:tcPr>
            <w:tcW w:w="2041" w:type="dxa"/>
            <w:tcBorders>
              <w:top w:val="single" w:sz="4" w:space="0" w:color="auto"/>
              <w:left w:val="nil"/>
              <w:bottom w:val="nil"/>
              <w:right w:val="nil"/>
            </w:tcBorders>
          </w:tcPr>
          <w:p w:rsidR="00B77A18" w:rsidRDefault="00B77A18">
            <w:pPr>
              <w:pStyle w:val="ConsPlusNormal"/>
              <w:jc w:val="center"/>
            </w:pPr>
            <w:r>
              <w:t>(подпись)</w:t>
            </w:r>
          </w:p>
        </w:tc>
        <w:tc>
          <w:tcPr>
            <w:tcW w:w="340" w:type="dxa"/>
            <w:tcBorders>
              <w:top w:val="nil"/>
              <w:left w:val="nil"/>
              <w:bottom w:val="nil"/>
              <w:right w:val="nil"/>
            </w:tcBorders>
          </w:tcPr>
          <w:p w:rsidR="00B77A18" w:rsidRDefault="00B77A18">
            <w:pPr>
              <w:pStyle w:val="ConsPlusNormal"/>
            </w:pPr>
          </w:p>
        </w:tc>
        <w:tc>
          <w:tcPr>
            <w:tcW w:w="2891" w:type="dxa"/>
            <w:tcBorders>
              <w:top w:val="single" w:sz="4" w:space="0" w:color="auto"/>
              <w:left w:val="nil"/>
              <w:bottom w:val="nil"/>
              <w:right w:val="nil"/>
            </w:tcBorders>
          </w:tcPr>
          <w:p w:rsidR="00B77A18" w:rsidRDefault="00B77A18">
            <w:pPr>
              <w:pStyle w:val="ConsPlusNormal"/>
              <w:jc w:val="center"/>
            </w:pPr>
            <w:r>
              <w:t>(инициалы, фамилия)</w:t>
            </w:r>
          </w:p>
        </w:tc>
        <w:tc>
          <w:tcPr>
            <w:tcW w:w="3767" w:type="dxa"/>
            <w:tcBorders>
              <w:top w:val="nil"/>
              <w:left w:val="nil"/>
              <w:bottom w:val="nil"/>
              <w:right w:val="nil"/>
            </w:tcBorders>
          </w:tcPr>
          <w:p w:rsidR="00B77A18" w:rsidRDefault="00B77A18">
            <w:pPr>
              <w:pStyle w:val="ConsPlusNormal"/>
            </w:pPr>
          </w:p>
        </w:tc>
      </w:tr>
    </w:tbl>
    <w:p w:rsidR="00B77A18" w:rsidRDefault="00B77A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B77A18">
        <w:tc>
          <w:tcPr>
            <w:tcW w:w="3798" w:type="dxa"/>
            <w:tcBorders>
              <w:top w:val="nil"/>
              <w:left w:val="nil"/>
              <w:bottom w:val="nil"/>
              <w:right w:val="nil"/>
            </w:tcBorders>
          </w:tcPr>
          <w:p w:rsidR="00B77A18" w:rsidRDefault="00B77A18">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B77A18" w:rsidRDefault="00B77A18">
            <w:pPr>
              <w:pStyle w:val="ConsPlusNormal"/>
            </w:pPr>
          </w:p>
        </w:tc>
        <w:tc>
          <w:tcPr>
            <w:tcW w:w="340" w:type="dxa"/>
            <w:tcBorders>
              <w:top w:val="nil"/>
              <w:left w:val="nil"/>
              <w:bottom w:val="nil"/>
              <w:right w:val="nil"/>
            </w:tcBorders>
          </w:tcPr>
          <w:p w:rsidR="00B77A18" w:rsidRDefault="00B77A18">
            <w:pPr>
              <w:pStyle w:val="ConsPlusNormal"/>
            </w:pPr>
          </w:p>
        </w:tc>
        <w:tc>
          <w:tcPr>
            <w:tcW w:w="2891" w:type="dxa"/>
            <w:tcBorders>
              <w:top w:val="nil"/>
              <w:left w:val="nil"/>
              <w:bottom w:val="single" w:sz="4" w:space="0" w:color="auto"/>
              <w:right w:val="nil"/>
            </w:tcBorders>
          </w:tcPr>
          <w:p w:rsidR="00B77A18" w:rsidRDefault="00B77A18">
            <w:pPr>
              <w:pStyle w:val="ConsPlusNormal"/>
            </w:pPr>
          </w:p>
        </w:tc>
      </w:tr>
      <w:tr w:rsidR="00B77A18">
        <w:tc>
          <w:tcPr>
            <w:tcW w:w="3798" w:type="dxa"/>
            <w:tcBorders>
              <w:top w:val="nil"/>
              <w:left w:val="nil"/>
              <w:bottom w:val="nil"/>
              <w:right w:val="nil"/>
            </w:tcBorders>
          </w:tcPr>
          <w:p w:rsidR="00B77A18" w:rsidRDefault="00B77A18">
            <w:pPr>
              <w:pStyle w:val="ConsPlusNormal"/>
            </w:pPr>
          </w:p>
        </w:tc>
        <w:tc>
          <w:tcPr>
            <w:tcW w:w="2041" w:type="dxa"/>
            <w:tcBorders>
              <w:top w:val="single" w:sz="4" w:space="0" w:color="auto"/>
              <w:left w:val="nil"/>
              <w:bottom w:val="nil"/>
              <w:right w:val="nil"/>
            </w:tcBorders>
          </w:tcPr>
          <w:p w:rsidR="00B77A18" w:rsidRDefault="00B77A18">
            <w:pPr>
              <w:pStyle w:val="ConsPlusNormal"/>
              <w:jc w:val="center"/>
            </w:pPr>
            <w:r>
              <w:t>(подпись)</w:t>
            </w:r>
          </w:p>
        </w:tc>
        <w:tc>
          <w:tcPr>
            <w:tcW w:w="340" w:type="dxa"/>
            <w:tcBorders>
              <w:top w:val="nil"/>
              <w:left w:val="nil"/>
              <w:bottom w:val="nil"/>
              <w:right w:val="nil"/>
            </w:tcBorders>
          </w:tcPr>
          <w:p w:rsidR="00B77A18" w:rsidRDefault="00B77A18">
            <w:pPr>
              <w:pStyle w:val="ConsPlusNormal"/>
            </w:pPr>
          </w:p>
        </w:tc>
        <w:tc>
          <w:tcPr>
            <w:tcW w:w="2891" w:type="dxa"/>
            <w:tcBorders>
              <w:top w:val="single" w:sz="4" w:space="0" w:color="auto"/>
              <w:left w:val="nil"/>
              <w:bottom w:val="nil"/>
              <w:right w:val="nil"/>
            </w:tcBorders>
          </w:tcPr>
          <w:p w:rsidR="00B77A18" w:rsidRDefault="00B77A18">
            <w:pPr>
              <w:pStyle w:val="ConsPlusNormal"/>
              <w:jc w:val="center"/>
            </w:pPr>
            <w:r>
              <w:t>(инициалы, фамилия)</w:t>
            </w:r>
          </w:p>
        </w:tc>
      </w:tr>
      <w:tr w:rsidR="00B77A18">
        <w:tc>
          <w:tcPr>
            <w:tcW w:w="3798" w:type="dxa"/>
            <w:tcBorders>
              <w:top w:val="nil"/>
              <w:left w:val="nil"/>
              <w:bottom w:val="nil"/>
              <w:right w:val="nil"/>
            </w:tcBorders>
          </w:tcPr>
          <w:p w:rsidR="00B77A18" w:rsidRDefault="00B77A18">
            <w:pPr>
              <w:pStyle w:val="ConsPlusNormal"/>
              <w:jc w:val="both"/>
            </w:pPr>
            <w:r>
              <w:t>М.П.</w:t>
            </w:r>
          </w:p>
        </w:tc>
        <w:tc>
          <w:tcPr>
            <w:tcW w:w="2041" w:type="dxa"/>
            <w:tcBorders>
              <w:top w:val="nil"/>
              <w:left w:val="nil"/>
              <w:bottom w:val="nil"/>
              <w:right w:val="nil"/>
            </w:tcBorders>
          </w:tcPr>
          <w:p w:rsidR="00B77A18" w:rsidRDefault="00B77A18">
            <w:pPr>
              <w:pStyle w:val="ConsPlusNormal"/>
            </w:pPr>
          </w:p>
        </w:tc>
        <w:tc>
          <w:tcPr>
            <w:tcW w:w="340" w:type="dxa"/>
            <w:tcBorders>
              <w:top w:val="nil"/>
              <w:left w:val="nil"/>
              <w:bottom w:val="nil"/>
              <w:right w:val="nil"/>
            </w:tcBorders>
          </w:tcPr>
          <w:p w:rsidR="00B77A18" w:rsidRDefault="00B77A18">
            <w:pPr>
              <w:pStyle w:val="ConsPlusNormal"/>
            </w:pPr>
          </w:p>
        </w:tc>
        <w:tc>
          <w:tcPr>
            <w:tcW w:w="2891" w:type="dxa"/>
            <w:tcBorders>
              <w:top w:val="nil"/>
              <w:left w:val="nil"/>
              <w:bottom w:val="nil"/>
              <w:right w:val="nil"/>
            </w:tcBorders>
          </w:tcPr>
          <w:p w:rsidR="00B77A18" w:rsidRDefault="00B77A18">
            <w:pPr>
              <w:pStyle w:val="ConsPlusNormal"/>
            </w:pPr>
          </w:p>
        </w:tc>
      </w:tr>
    </w:tbl>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1"/>
      </w:pPr>
      <w:r>
        <w:t>Приложение N 4</w:t>
      </w:r>
    </w:p>
    <w:p w:rsidR="00B77A18" w:rsidRDefault="00B77A18">
      <w:pPr>
        <w:pStyle w:val="ConsPlusNormal"/>
        <w:jc w:val="right"/>
      </w:pPr>
      <w:r>
        <w:t>к Положению</w:t>
      </w:r>
    </w:p>
    <w:p w:rsidR="00B77A18" w:rsidRDefault="00B77A18">
      <w:pPr>
        <w:pStyle w:val="ConsPlusNormal"/>
        <w:jc w:val="right"/>
      </w:pPr>
      <w:r>
        <w:t>о классификации гостиниц</w:t>
      </w:r>
    </w:p>
    <w:p w:rsidR="00B77A18" w:rsidRDefault="00B77A18">
      <w:pPr>
        <w:pStyle w:val="ConsPlusNormal"/>
        <w:jc w:val="both"/>
      </w:pPr>
    </w:p>
    <w:p w:rsidR="00B77A18" w:rsidRDefault="00B77A18">
      <w:pPr>
        <w:pStyle w:val="ConsPlusTitle"/>
        <w:jc w:val="center"/>
      </w:pPr>
      <w:bookmarkStart w:id="25" w:name="P1961"/>
      <w:bookmarkEnd w:id="25"/>
      <w:r>
        <w:t>ТРЕБОВАНИЯ К ГОСТИНИЦАМ</w:t>
      </w:r>
    </w:p>
    <w:p w:rsidR="00B77A18" w:rsidRDefault="00B77A18">
      <w:pPr>
        <w:pStyle w:val="ConsPlusNormal"/>
        <w:jc w:val="both"/>
      </w:pPr>
    </w:p>
    <w:p w:rsidR="00B77A18" w:rsidRDefault="00B77A18">
      <w:pPr>
        <w:sectPr w:rsidR="00B77A18">
          <w:pgSz w:w="11905" w:h="16838"/>
          <w:pgMar w:top="850" w:right="850" w:bottom="850" w:left="1418"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84"/>
        <w:gridCol w:w="280"/>
        <w:gridCol w:w="3402"/>
        <w:gridCol w:w="903"/>
        <w:gridCol w:w="903"/>
        <w:gridCol w:w="903"/>
        <w:gridCol w:w="903"/>
        <w:gridCol w:w="964"/>
        <w:gridCol w:w="907"/>
        <w:gridCol w:w="3855"/>
      </w:tblGrid>
      <w:tr w:rsidR="00B77A18">
        <w:tc>
          <w:tcPr>
            <w:tcW w:w="4686" w:type="dxa"/>
            <w:gridSpan w:val="4"/>
            <w:vMerge w:val="restart"/>
            <w:tcBorders>
              <w:top w:val="single" w:sz="4" w:space="0" w:color="auto"/>
              <w:left w:val="nil"/>
              <w:bottom w:val="single" w:sz="4" w:space="0" w:color="auto"/>
            </w:tcBorders>
          </w:tcPr>
          <w:p w:rsidR="00B77A18" w:rsidRDefault="00B77A18">
            <w:pPr>
              <w:pStyle w:val="ConsPlusNormal"/>
              <w:jc w:val="center"/>
            </w:pPr>
            <w:r>
              <w:lastRenderedPageBreak/>
              <w:t>Требование к гостинице</w:t>
            </w:r>
          </w:p>
        </w:tc>
        <w:tc>
          <w:tcPr>
            <w:tcW w:w="5483" w:type="dxa"/>
            <w:gridSpan w:val="6"/>
            <w:tcBorders>
              <w:top w:val="single" w:sz="4" w:space="0" w:color="auto"/>
              <w:bottom w:val="single" w:sz="4" w:space="0" w:color="auto"/>
            </w:tcBorders>
          </w:tcPr>
          <w:p w:rsidR="00B77A18" w:rsidRDefault="00B77A18">
            <w:pPr>
              <w:pStyle w:val="ConsPlusNormal"/>
              <w:jc w:val="center"/>
            </w:pPr>
            <w:r>
              <w:t>Категория</w:t>
            </w:r>
          </w:p>
        </w:tc>
        <w:tc>
          <w:tcPr>
            <w:tcW w:w="3855" w:type="dxa"/>
            <w:vMerge w:val="restart"/>
            <w:tcBorders>
              <w:top w:val="single" w:sz="4" w:space="0" w:color="auto"/>
              <w:bottom w:val="single" w:sz="4" w:space="0" w:color="auto"/>
              <w:right w:val="nil"/>
            </w:tcBorders>
          </w:tcPr>
          <w:p w:rsidR="00B77A18" w:rsidRDefault="00B77A18">
            <w:pPr>
              <w:pStyle w:val="ConsPlusNormal"/>
              <w:jc w:val="center"/>
            </w:pPr>
            <w:r>
              <w:t>Особенности применения требований к гостиницам</w:t>
            </w:r>
          </w:p>
        </w:tc>
      </w:tr>
      <w:tr w:rsidR="00B77A18">
        <w:tblPrEx>
          <w:tblBorders>
            <w:left w:val="single" w:sz="4" w:space="0" w:color="auto"/>
          </w:tblBorders>
        </w:tblPrEx>
        <w:tc>
          <w:tcPr>
            <w:tcW w:w="4686" w:type="dxa"/>
            <w:gridSpan w:val="4"/>
            <w:vMerge/>
            <w:tcBorders>
              <w:top w:val="single" w:sz="4" w:space="0" w:color="auto"/>
              <w:left w:val="nil"/>
              <w:bottom w:val="single" w:sz="4" w:space="0" w:color="auto"/>
            </w:tcBorders>
          </w:tcPr>
          <w:p w:rsidR="00B77A18" w:rsidRDefault="00B77A18"/>
        </w:tc>
        <w:tc>
          <w:tcPr>
            <w:tcW w:w="903" w:type="dxa"/>
            <w:tcBorders>
              <w:top w:val="single" w:sz="4" w:space="0" w:color="auto"/>
              <w:bottom w:val="single" w:sz="4" w:space="0" w:color="auto"/>
            </w:tcBorders>
          </w:tcPr>
          <w:p w:rsidR="00B77A18" w:rsidRDefault="00B77A18">
            <w:pPr>
              <w:pStyle w:val="ConsPlusNormal"/>
              <w:jc w:val="center"/>
            </w:pPr>
            <w:r>
              <w:t>"без звезд"</w:t>
            </w:r>
          </w:p>
        </w:tc>
        <w:tc>
          <w:tcPr>
            <w:tcW w:w="903" w:type="dxa"/>
            <w:tcBorders>
              <w:top w:val="single" w:sz="4" w:space="0" w:color="auto"/>
              <w:bottom w:val="single" w:sz="4" w:space="0" w:color="auto"/>
            </w:tcBorders>
          </w:tcPr>
          <w:p w:rsidR="00B77A18" w:rsidRDefault="00B77A18">
            <w:pPr>
              <w:pStyle w:val="ConsPlusNormal"/>
              <w:jc w:val="center"/>
            </w:pPr>
            <w:r>
              <w:t>"одна звезда"</w:t>
            </w:r>
          </w:p>
        </w:tc>
        <w:tc>
          <w:tcPr>
            <w:tcW w:w="903" w:type="dxa"/>
            <w:tcBorders>
              <w:top w:val="single" w:sz="4" w:space="0" w:color="auto"/>
              <w:bottom w:val="single" w:sz="4" w:space="0" w:color="auto"/>
            </w:tcBorders>
          </w:tcPr>
          <w:p w:rsidR="00B77A18" w:rsidRDefault="00B77A18">
            <w:pPr>
              <w:pStyle w:val="ConsPlusNormal"/>
              <w:jc w:val="center"/>
            </w:pPr>
            <w:r>
              <w:t>"две звезды"</w:t>
            </w:r>
          </w:p>
        </w:tc>
        <w:tc>
          <w:tcPr>
            <w:tcW w:w="903" w:type="dxa"/>
            <w:tcBorders>
              <w:top w:val="single" w:sz="4" w:space="0" w:color="auto"/>
              <w:bottom w:val="single" w:sz="4" w:space="0" w:color="auto"/>
            </w:tcBorders>
          </w:tcPr>
          <w:p w:rsidR="00B77A18" w:rsidRDefault="00B77A18">
            <w:pPr>
              <w:pStyle w:val="ConsPlusNormal"/>
              <w:jc w:val="center"/>
            </w:pPr>
            <w:r>
              <w:t>"три звезды"</w:t>
            </w:r>
          </w:p>
        </w:tc>
        <w:tc>
          <w:tcPr>
            <w:tcW w:w="964" w:type="dxa"/>
            <w:tcBorders>
              <w:top w:val="single" w:sz="4" w:space="0" w:color="auto"/>
              <w:bottom w:val="single" w:sz="4" w:space="0" w:color="auto"/>
            </w:tcBorders>
          </w:tcPr>
          <w:p w:rsidR="00B77A18" w:rsidRDefault="00B77A18">
            <w:pPr>
              <w:pStyle w:val="ConsPlusNormal"/>
              <w:jc w:val="center"/>
            </w:pPr>
            <w:r>
              <w:t>"четыре звезды"</w:t>
            </w:r>
          </w:p>
        </w:tc>
        <w:tc>
          <w:tcPr>
            <w:tcW w:w="907" w:type="dxa"/>
            <w:tcBorders>
              <w:top w:val="single" w:sz="4" w:space="0" w:color="auto"/>
              <w:bottom w:val="single" w:sz="4" w:space="0" w:color="auto"/>
            </w:tcBorders>
          </w:tcPr>
          <w:p w:rsidR="00B77A18" w:rsidRDefault="00B77A18">
            <w:pPr>
              <w:pStyle w:val="ConsPlusNormal"/>
              <w:jc w:val="center"/>
            </w:pPr>
            <w:r>
              <w:t>"пять звезд"</w:t>
            </w:r>
          </w:p>
        </w:tc>
        <w:tc>
          <w:tcPr>
            <w:tcW w:w="3855" w:type="dxa"/>
            <w:vMerge/>
            <w:tcBorders>
              <w:top w:val="single" w:sz="4" w:space="0" w:color="auto"/>
              <w:bottom w:val="single" w:sz="4" w:space="0" w:color="auto"/>
              <w:right w:val="nil"/>
            </w:tcBorders>
          </w:tcPr>
          <w:p w:rsidR="00B77A18" w:rsidRDefault="00B77A18"/>
        </w:tc>
      </w:tr>
      <w:tr w:rsidR="00B77A18">
        <w:tblPrEx>
          <w:tblBorders>
            <w:insideH w:val="none" w:sz="0" w:space="0" w:color="auto"/>
            <w:insideV w:val="none" w:sz="0" w:space="0" w:color="auto"/>
          </w:tblBorders>
        </w:tblPrEx>
        <w:tc>
          <w:tcPr>
            <w:tcW w:w="14024" w:type="dxa"/>
            <w:gridSpan w:val="11"/>
            <w:tcBorders>
              <w:top w:val="single" w:sz="4" w:space="0" w:color="auto"/>
              <w:left w:val="nil"/>
              <w:bottom w:val="nil"/>
              <w:right w:val="nil"/>
            </w:tcBorders>
          </w:tcPr>
          <w:p w:rsidR="00B77A18" w:rsidRDefault="00B77A18">
            <w:pPr>
              <w:pStyle w:val="ConsPlusNormal"/>
              <w:jc w:val="center"/>
              <w:outlineLvl w:val="2"/>
            </w:pPr>
            <w:r>
              <w:t>I. Здание и прилегающая территория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w:t>
            </w:r>
          </w:p>
        </w:tc>
        <w:tc>
          <w:tcPr>
            <w:tcW w:w="3966" w:type="dxa"/>
            <w:gridSpan w:val="3"/>
            <w:tcBorders>
              <w:top w:val="nil"/>
              <w:left w:val="nil"/>
              <w:bottom w:val="nil"/>
              <w:right w:val="nil"/>
            </w:tcBorders>
          </w:tcPr>
          <w:p w:rsidR="00B77A18" w:rsidRDefault="00B77A18">
            <w:pPr>
              <w:pStyle w:val="ConsPlusNormal"/>
            </w:pPr>
            <w:r>
              <w:t>Внешнее освещение здания и прилегающей территории в темное время суток:</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наружное архитектурное освещение (подсветка) здания (уличный фасад)</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освещение центрального входа, наружное освещение подходов к зданию</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w:t>
            </w:r>
          </w:p>
        </w:tc>
        <w:tc>
          <w:tcPr>
            <w:tcW w:w="3966" w:type="dxa"/>
            <w:gridSpan w:val="3"/>
            <w:tcBorders>
              <w:top w:val="nil"/>
              <w:left w:val="nil"/>
              <w:bottom w:val="nil"/>
              <w:right w:val="nil"/>
            </w:tcBorders>
          </w:tcPr>
          <w:p w:rsidR="00B77A18" w:rsidRDefault="00B77A18">
            <w:pPr>
              <w:pStyle w:val="ConsPlusNormal"/>
            </w:pPr>
            <w:r>
              <w:t>Парковка у (или вблизи) центрального входа для остановки автотранспорта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для гостиниц, центральный вход которых находится в зоне действия дорожных знаков 3.28 "Стоянка запрещена" и 5.33 "Пешеходная зона"</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w:t>
            </w:r>
          </w:p>
        </w:tc>
        <w:tc>
          <w:tcPr>
            <w:tcW w:w="3966" w:type="dxa"/>
            <w:gridSpan w:val="3"/>
            <w:tcBorders>
              <w:top w:val="nil"/>
              <w:left w:val="nil"/>
              <w:bottom w:val="nil"/>
              <w:right w:val="nil"/>
            </w:tcBorders>
          </w:tcPr>
          <w:p w:rsidR="00B77A18" w:rsidRDefault="00B77A18">
            <w:pPr>
              <w:pStyle w:val="ConsPlusNormal"/>
            </w:pPr>
            <w:r>
              <w:t>Вывеска:</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вывеска с информацией, предусмотренной требованиями нормативных правовых актов</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освещаемая или светящаяся с названием гостиницы</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не занимающих отдельное здание, при условии наличия на этом здании иной освещаемой или светящейся вывески</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при наличии отдельного входа в предприятие питания - вывеска с его названием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bookmarkStart w:id="26" w:name="P2047"/>
            <w:bookmarkEnd w:id="26"/>
            <w:r>
              <w:t>4.</w:t>
            </w:r>
          </w:p>
        </w:tc>
        <w:tc>
          <w:tcPr>
            <w:tcW w:w="3966" w:type="dxa"/>
            <w:gridSpan w:val="3"/>
            <w:tcBorders>
              <w:top w:val="nil"/>
              <w:left w:val="nil"/>
              <w:bottom w:val="nil"/>
              <w:right w:val="nil"/>
            </w:tcBorders>
          </w:tcPr>
          <w:p w:rsidR="00B77A18" w:rsidRDefault="00B77A18">
            <w:pPr>
              <w:pStyle w:val="ConsPlusNormal"/>
            </w:pPr>
            <w:r>
              <w:t>Вход для гостей:</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отдельный от служебного входа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для гостиниц категории "три звезды"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воздушно-тепловая завеса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распространяется на гостиницы, расположенные в регионах, относящихся к южной климатической зоне Российской Федерации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Северная Осетия - Алания, Чеченская Республика, Краснодарский край, Ставропольский край, </w:t>
            </w:r>
            <w:r>
              <w:lastRenderedPageBreak/>
              <w:t>Астраханская область, Белгородская область, Волгоградская область, Калининградская область, Ростовская область)</w:t>
            </w: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lastRenderedPageBreak/>
              <w:t>II. Техническое оборудование и оснащение</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w:t>
            </w:r>
          </w:p>
        </w:tc>
        <w:tc>
          <w:tcPr>
            <w:tcW w:w="3966" w:type="dxa"/>
            <w:gridSpan w:val="3"/>
            <w:tcBorders>
              <w:top w:val="nil"/>
              <w:left w:val="nil"/>
              <w:bottom w:val="nil"/>
              <w:right w:val="nil"/>
            </w:tcBorders>
          </w:tcPr>
          <w:p w:rsidR="00B77A18" w:rsidRDefault="00B77A18">
            <w:pPr>
              <w:pStyle w:val="ConsPlusNormal"/>
            </w:pPr>
            <w:r>
              <w:t>Аварийное освещение и энергоснабжение: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аккумуляторный источник электропитания в аварийном режиме для световых указателей (знаков безопасности), исправные аккумуляторные фонари у дежурного персонала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стационарный генератор, обеспечивающий основное освещение и работу основного оборудования (в том числе лифтов) в течение не менее 24 часов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при использовании аварийного энергоснабжения (при соответствии надежности электроснабжения гостиницы I или II категории, предусмотренных действующими Правилами устройств электроустановок)</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6.</w:t>
            </w:r>
          </w:p>
        </w:tc>
        <w:tc>
          <w:tcPr>
            <w:tcW w:w="3966" w:type="dxa"/>
            <w:gridSpan w:val="3"/>
            <w:tcBorders>
              <w:top w:val="nil"/>
              <w:left w:val="nil"/>
              <w:bottom w:val="nil"/>
              <w:right w:val="nil"/>
            </w:tcBorders>
          </w:tcPr>
          <w:p w:rsidR="00B77A18" w:rsidRDefault="00B77A18">
            <w:pPr>
              <w:pStyle w:val="ConsPlusNormal"/>
            </w:pPr>
            <w:r>
              <w:t>Водоснабжение: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круглосуточное горячее, холодное</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в районах с перебоями водоснабжения должен быть обеспечен минимальный запас воды не менее чем на сутки и подогрев воды</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 xml:space="preserve">горячее от резервной системы </w:t>
            </w:r>
            <w:r>
              <w:lastRenderedPageBreak/>
              <w:t>горячего водоснабжения на время аварии, профилактических работ</w:t>
            </w:r>
          </w:p>
        </w:tc>
        <w:tc>
          <w:tcPr>
            <w:tcW w:w="903" w:type="dxa"/>
            <w:tcBorders>
              <w:top w:val="nil"/>
              <w:left w:val="nil"/>
              <w:bottom w:val="nil"/>
              <w:right w:val="nil"/>
            </w:tcBorders>
          </w:tcPr>
          <w:p w:rsidR="00B77A18" w:rsidRDefault="00B77A18">
            <w:pPr>
              <w:pStyle w:val="ConsPlusNormal"/>
              <w:jc w:val="center"/>
            </w:pPr>
            <w:r>
              <w:lastRenderedPageBreak/>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бутилированная питьевая вода в номере (бесплатно, по одной бутылке емкостью 0,5 л на каждого гостя, ежедневная комплектация при использовании)</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бутилированная питьевая вода в номере или питьевая вода в кулере в коридоре (бесплатно)</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требование является обязательным для районов, где отсутствует подтверждение соответствия качества воды централизованных систем питьевого водоснабжения требованиям санитарных правил и нормативов (при обеспечении питьевой водой посредством централизованных систем питьевого водоснабжения).</w:t>
            </w:r>
          </w:p>
          <w:p w:rsidR="00B77A18" w:rsidRDefault="00B77A18">
            <w:pPr>
              <w:pStyle w:val="ConsPlusNormal"/>
            </w:pPr>
            <w:r>
              <w:t>Требование является обязательным для гостиниц, у которых отсутствует подтверждение соответствия качества воды нецентрализованного водоснабжения требованиям санитарных правил и нормативов (при обеспечении питьевой водой при нецентрализованном водоснабжении)</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7.</w:t>
            </w:r>
          </w:p>
        </w:tc>
        <w:tc>
          <w:tcPr>
            <w:tcW w:w="3966" w:type="dxa"/>
            <w:gridSpan w:val="3"/>
            <w:tcBorders>
              <w:top w:val="nil"/>
              <w:left w:val="nil"/>
              <w:bottom w:val="nil"/>
              <w:right w:val="nil"/>
            </w:tcBorders>
          </w:tcPr>
          <w:p w:rsidR="00B77A18" w:rsidRDefault="00B77A18">
            <w:pPr>
              <w:pStyle w:val="ConsPlusNormal"/>
            </w:pPr>
            <w:r>
              <w:t>Система отопления, обеспечивающая допустимую температуру воздуха в номерах гостиницы</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наличие системы отопления не является обязательным для сезонных гостиниц, находящихся в южной климатической зоне </w:t>
            </w:r>
            <w:r>
              <w:lastRenderedPageBreak/>
              <w:t>Российской Федерации (</w:t>
            </w:r>
            <w:hyperlink w:anchor="P2047" w:history="1">
              <w:r>
                <w:rPr>
                  <w:color w:val="0000FF"/>
                </w:rPr>
                <w:t>пункт 4</w:t>
              </w:r>
            </w:hyperlink>
            <w:r>
              <w:t xml:space="preserve"> настоящего Приложения), работающих в период с мая по сентябрь включительно.</w:t>
            </w:r>
          </w:p>
          <w:p w:rsidR="00B77A18" w:rsidRDefault="00B77A18">
            <w:pPr>
              <w:pStyle w:val="ConsPlusNormal"/>
            </w:pPr>
            <w:r>
              <w:t>Допустимая температура в номерах 18 - 24 градусов по Цельсию в холодный период года, 20 - 28 градусов по Цельсию в теплый период года</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8.</w:t>
            </w:r>
          </w:p>
        </w:tc>
        <w:tc>
          <w:tcPr>
            <w:tcW w:w="3966" w:type="dxa"/>
            <w:gridSpan w:val="3"/>
            <w:tcBorders>
              <w:top w:val="nil"/>
              <w:left w:val="nil"/>
              <w:bottom w:val="nil"/>
              <w:right w:val="nil"/>
            </w:tcBorders>
          </w:tcPr>
          <w:p w:rsidR="00B77A18" w:rsidRDefault="00B77A18">
            <w:pPr>
              <w:pStyle w:val="ConsPlusNormal"/>
            </w:pPr>
            <w:r>
              <w:t>Кондиционирование воздуха во всех помещениях при среднесуточной температуре (за последние 5 дней) наружного воздуха не ниже 8 градусов по Цельсию</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9.</w:t>
            </w:r>
          </w:p>
        </w:tc>
        <w:tc>
          <w:tcPr>
            <w:tcW w:w="3966" w:type="dxa"/>
            <w:gridSpan w:val="3"/>
            <w:tcBorders>
              <w:top w:val="nil"/>
              <w:left w:val="nil"/>
              <w:bottom w:val="nil"/>
              <w:right w:val="nil"/>
            </w:tcBorders>
          </w:tcPr>
          <w:p w:rsidR="00B77A18" w:rsidRDefault="00B77A18">
            <w:pPr>
              <w:pStyle w:val="ConsPlusNormal"/>
            </w:pPr>
            <w:r>
              <w:t>Вентиляция:</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система принудительной вентиляции, обеспечивающая циркуляцию воздуха, исключающую проникновение посторонних запахов в общественные помещения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10.</w:t>
            </w:r>
          </w:p>
        </w:tc>
        <w:tc>
          <w:tcPr>
            <w:tcW w:w="3966" w:type="dxa"/>
            <w:gridSpan w:val="3"/>
            <w:tcBorders>
              <w:top w:val="nil"/>
              <w:left w:val="nil"/>
              <w:bottom w:val="nil"/>
              <w:right w:val="nil"/>
            </w:tcBorders>
          </w:tcPr>
          <w:p w:rsidR="00B77A18" w:rsidRDefault="00B77A18">
            <w:pPr>
              <w:pStyle w:val="ConsPlusNormal"/>
            </w:pPr>
            <w:r>
              <w:t>Лифт в здании:</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в случае невозможности установки лифта по </w:t>
            </w:r>
            <w:r>
              <w:lastRenderedPageBreak/>
              <w:t>техническим причинам (при наличии документального подтверждения). При отсутствии лифта обеспечивается бесплатная доставка багажа</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высотой более 5 этажей</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 xml:space="preserve">требование является обязательным для гостиниц категорий "три звезды", "четыре звезды" и "пять звезд",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о классификации гостиниц, утвержденного постановлением Правительства Российской Федерации от 18 ноября 2020 г. N 1860 (далее Положение)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высотой более 3 этажей</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а также для гостиниц, находящихся в зданиях, являющихся объектами культурного наследия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высотой более 2 этажей</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vMerge w:val="restart"/>
            <w:tcBorders>
              <w:top w:val="nil"/>
              <w:left w:val="nil"/>
              <w:bottom w:val="nil"/>
              <w:right w:val="nil"/>
            </w:tcBorders>
          </w:tcPr>
          <w:p w:rsidR="00B77A18" w:rsidRDefault="00B77A18">
            <w:pPr>
              <w:pStyle w:val="ConsPlusNormal"/>
            </w:pPr>
            <w:r>
              <w:t>требование не является обязательным для:</w:t>
            </w:r>
          </w:p>
          <w:p w:rsidR="00B77A18" w:rsidRDefault="00B77A18">
            <w:pPr>
              <w:pStyle w:val="ConsPlusNormal"/>
            </w:pPr>
            <w:r>
              <w:t>гостиниц с количеством номеров 50 и менее;</w:t>
            </w:r>
          </w:p>
          <w:p w:rsidR="00B77A18" w:rsidRDefault="00B77A18">
            <w:pPr>
              <w:pStyle w:val="ConsPlusNormal"/>
            </w:pPr>
            <w:r>
              <w:t xml:space="preserve">гостиниц, указанных в </w:t>
            </w:r>
            <w:hyperlink w:anchor="P52" w:history="1">
              <w:r>
                <w:rPr>
                  <w:color w:val="0000FF"/>
                </w:rPr>
                <w:t>подпунктах "б",</w:t>
              </w:r>
            </w:hyperlink>
            <w:r>
              <w:t xml:space="preserve"> </w:t>
            </w:r>
            <w:hyperlink w:anchor="P53" w:history="1">
              <w:r>
                <w:rPr>
                  <w:color w:val="0000FF"/>
                </w:rPr>
                <w:t>"в"</w:t>
              </w:r>
            </w:hyperlink>
            <w:r>
              <w:t xml:space="preserve"> и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служебный, грузовой (или грузоподъемник)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vMerge/>
            <w:tcBorders>
              <w:top w:val="nil"/>
              <w:left w:val="nil"/>
              <w:bottom w:val="nil"/>
              <w:right w:val="nil"/>
            </w:tcBorders>
          </w:tcPr>
          <w:p w:rsidR="00B77A18" w:rsidRDefault="00B77A18"/>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bookmarkStart w:id="27" w:name="P2242"/>
            <w:bookmarkEnd w:id="27"/>
            <w:r>
              <w:t>11.</w:t>
            </w:r>
          </w:p>
        </w:tc>
        <w:tc>
          <w:tcPr>
            <w:tcW w:w="3966" w:type="dxa"/>
            <w:gridSpan w:val="3"/>
            <w:tcBorders>
              <w:top w:val="nil"/>
              <w:left w:val="nil"/>
              <w:bottom w:val="nil"/>
              <w:right w:val="nil"/>
            </w:tcBorders>
          </w:tcPr>
          <w:p w:rsidR="00B77A18" w:rsidRDefault="00B77A18">
            <w:pPr>
              <w:pStyle w:val="ConsPlusNormal"/>
            </w:pPr>
            <w:r>
              <w:t>Время ожидания лифта (при наличии):</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выполнение требования подтверждается заявителем документально</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более 45 сек.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более 30 сек.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12.</w:t>
            </w:r>
          </w:p>
        </w:tc>
        <w:tc>
          <w:tcPr>
            <w:tcW w:w="3966" w:type="dxa"/>
            <w:gridSpan w:val="3"/>
            <w:tcBorders>
              <w:top w:val="nil"/>
              <w:left w:val="nil"/>
              <w:bottom w:val="nil"/>
              <w:right w:val="nil"/>
            </w:tcBorders>
          </w:tcPr>
          <w:p w:rsidR="00B77A18" w:rsidRDefault="00B77A18">
            <w:pPr>
              <w:pStyle w:val="ConsPlusNormal"/>
            </w:pPr>
            <w:r>
              <w:t>Круглосуточная работа лифта (при наличии)</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13.</w:t>
            </w:r>
          </w:p>
        </w:tc>
        <w:tc>
          <w:tcPr>
            <w:tcW w:w="3966" w:type="dxa"/>
            <w:gridSpan w:val="3"/>
            <w:tcBorders>
              <w:top w:val="nil"/>
              <w:left w:val="nil"/>
              <w:bottom w:val="nil"/>
              <w:right w:val="nil"/>
            </w:tcBorders>
          </w:tcPr>
          <w:p w:rsidR="00B77A18" w:rsidRDefault="00B77A18">
            <w:pPr>
              <w:pStyle w:val="ConsPlusNormal"/>
            </w:pPr>
            <w:r>
              <w:t>Наличие телефона:</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связь с персоналом из номера</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w:t>
            </w:r>
          </w:p>
          <w:p w:rsidR="00B77A18" w:rsidRDefault="00B77A18">
            <w:pPr>
              <w:pStyle w:val="ConsPlusNormal"/>
            </w:pPr>
            <w:r>
              <w:t>гостиниц с количеством номеров 15 и менее;</w:t>
            </w:r>
          </w:p>
          <w:p w:rsidR="00B77A18" w:rsidRDefault="00B77A18">
            <w:pPr>
              <w:pStyle w:val="ConsPlusNormal"/>
            </w:pPr>
            <w:r>
              <w:t xml:space="preserve">гостиниц, указанных в </w:t>
            </w:r>
            <w:hyperlink w:anchor="P58" w:history="1">
              <w:r>
                <w:rPr>
                  <w:color w:val="0000FF"/>
                </w:rPr>
                <w:t>подпункте "з"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телефонная внутренняя связь (без выхода за пределы средства размещения) или кнопка вызова обслуживающего персонала (100 процентов номеров)</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телефонная внутренняя связь (без выхода за пределы средства размещения) (100 процентов номеров)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в гостиницах, указанных в </w:t>
            </w:r>
            <w:hyperlink w:anchor="P53" w:history="1">
              <w:r>
                <w:rPr>
                  <w:color w:val="0000FF"/>
                </w:rPr>
                <w:t>подпунктах "в"</w:t>
              </w:r>
            </w:hyperlink>
            <w:r>
              <w:t xml:space="preserve">, </w:t>
            </w:r>
            <w:hyperlink w:anchor="P57" w:history="1">
              <w:r>
                <w:rPr>
                  <w:color w:val="0000FF"/>
                </w:rPr>
                <w:t>"ж"</w:t>
              </w:r>
            </w:hyperlink>
            <w:r>
              <w:t xml:space="preserve">, </w:t>
            </w:r>
            <w:hyperlink w:anchor="P58" w:history="1">
              <w:r>
                <w:rPr>
                  <w:color w:val="0000FF"/>
                </w:rPr>
                <w:t>"з" пункта 5</w:t>
              </w:r>
            </w:hyperlink>
            <w:r>
              <w:t xml:space="preserve"> Положения, допускается наличие кнопки вызова обслуживающего персонала</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телефоны коллективного пользования в общественных помещениях (вестибюле), телефонная связь внутренняя и городская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14.</w:t>
            </w:r>
          </w:p>
        </w:tc>
        <w:tc>
          <w:tcPr>
            <w:tcW w:w="3966" w:type="dxa"/>
            <w:gridSpan w:val="3"/>
            <w:tcBorders>
              <w:top w:val="nil"/>
              <w:left w:val="nil"/>
              <w:bottom w:val="nil"/>
              <w:right w:val="nil"/>
            </w:tcBorders>
          </w:tcPr>
          <w:p w:rsidR="00B77A18" w:rsidRDefault="00B77A18">
            <w:pPr>
              <w:pStyle w:val="ConsPlusNormal"/>
            </w:pPr>
            <w:r>
              <w:t xml:space="preserve">Информационно-телекоммуникационная сеть </w:t>
            </w:r>
            <w:r>
              <w:lastRenderedPageBreak/>
              <w:t>"Интернет" во всех помещениях гостиницы</w:t>
            </w:r>
          </w:p>
        </w:tc>
        <w:tc>
          <w:tcPr>
            <w:tcW w:w="903" w:type="dxa"/>
            <w:tcBorders>
              <w:top w:val="nil"/>
              <w:left w:val="nil"/>
              <w:bottom w:val="nil"/>
              <w:right w:val="nil"/>
            </w:tcBorders>
          </w:tcPr>
          <w:p w:rsidR="00B77A18" w:rsidRDefault="00B77A18">
            <w:pPr>
              <w:pStyle w:val="ConsPlusNormal"/>
              <w:jc w:val="center"/>
            </w:pPr>
            <w:r>
              <w:lastRenderedPageBreak/>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при отсутствии </w:t>
            </w:r>
            <w:r>
              <w:lastRenderedPageBreak/>
              <w:t>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lastRenderedPageBreak/>
              <w:t>III. Номерной фонд</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15.</w:t>
            </w:r>
          </w:p>
        </w:tc>
        <w:tc>
          <w:tcPr>
            <w:tcW w:w="3966" w:type="dxa"/>
            <w:gridSpan w:val="3"/>
            <w:tcBorders>
              <w:top w:val="nil"/>
              <w:left w:val="nil"/>
              <w:bottom w:val="nil"/>
              <w:right w:val="nil"/>
            </w:tcBorders>
          </w:tcPr>
          <w:p w:rsidR="00B77A18" w:rsidRDefault="00B77A18">
            <w:pPr>
              <w:pStyle w:val="ConsPlusNormal"/>
            </w:pPr>
            <w:r>
              <w:t>Одноместные (двухместные) номера, не менее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w:t>
            </w:r>
          </w:p>
          <w:p w:rsidR="00B77A18" w:rsidRDefault="00B77A18">
            <w:pPr>
              <w:pStyle w:val="ConsPlusNormal"/>
            </w:pPr>
            <w:r>
              <w:t>гостиниц с количеством номеров 15 и менее;</w:t>
            </w:r>
          </w:p>
          <w:p w:rsidR="00B77A18" w:rsidRDefault="00B77A18">
            <w:pPr>
              <w:pStyle w:val="ConsPlusNormal"/>
            </w:pPr>
            <w:r>
              <w:t xml:space="preserve">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25 процентов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50 процентов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100 процентов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допускается наличие в номерном фонде семейных номеров с количеством спальных мест более двух, при этом площадь номера должна быть в гостиницах с круглогодичным функционированием не менее 6 кв. м. на одного проживающего и не менее 4,5 кв. м на одного проживающего в гостиницах с сезонным функционированием.</w:t>
            </w:r>
          </w:p>
          <w:p w:rsidR="00B77A18" w:rsidRDefault="00B77A18">
            <w:pPr>
              <w:pStyle w:val="ConsPlusNormal"/>
            </w:pPr>
            <w:r>
              <w:t xml:space="preserve">В семейном номере гостиниц, указанных в </w:t>
            </w:r>
            <w:hyperlink w:anchor="P53" w:history="1">
              <w:r>
                <w:rPr>
                  <w:color w:val="0000FF"/>
                </w:rPr>
                <w:t>подпункте "в" пункта 5</w:t>
              </w:r>
            </w:hyperlink>
            <w:r>
              <w:t xml:space="preserve"> Положения, допускается наличие двухъярусной детской кровати</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16.</w:t>
            </w:r>
          </w:p>
        </w:tc>
        <w:tc>
          <w:tcPr>
            <w:tcW w:w="3966" w:type="dxa"/>
            <w:gridSpan w:val="3"/>
            <w:tcBorders>
              <w:top w:val="nil"/>
              <w:left w:val="nil"/>
              <w:bottom w:val="nil"/>
              <w:right w:val="nil"/>
            </w:tcBorders>
          </w:tcPr>
          <w:p w:rsidR="00B77A18" w:rsidRDefault="00B77A18">
            <w:pPr>
              <w:pStyle w:val="ConsPlusNormal"/>
            </w:pPr>
            <w:r>
              <w:t>Многокомнатные или соединяющиеся номера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50 и менее;</w:t>
            </w:r>
          </w:p>
          <w:p w:rsidR="00B77A18" w:rsidRDefault="00B77A18">
            <w:pPr>
              <w:pStyle w:val="ConsPlusNormal"/>
            </w:pPr>
            <w:r>
              <w:t xml:space="preserve">для гостиниц, указанных в </w:t>
            </w:r>
            <w:hyperlink w:anchor="P52" w:history="1">
              <w:r>
                <w:rPr>
                  <w:color w:val="0000FF"/>
                </w:rPr>
                <w:t>подпунктах "б"</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многокомнатные номера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vMerge w:val="restart"/>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многокомнатные и соединяющиеся номера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vMerge/>
            <w:tcBorders>
              <w:top w:val="nil"/>
              <w:left w:val="nil"/>
              <w:bottom w:val="nil"/>
              <w:right w:val="nil"/>
            </w:tcBorders>
          </w:tcPr>
          <w:p w:rsidR="00B77A18" w:rsidRDefault="00B77A18"/>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17.</w:t>
            </w:r>
          </w:p>
        </w:tc>
        <w:tc>
          <w:tcPr>
            <w:tcW w:w="3966" w:type="dxa"/>
            <w:gridSpan w:val="3"/>
            <w:tcBorders>
              <w:top w:val="nil"/>
              <w:left w:val="nil"/>
              <w:bottom w:val="nil"/>
              <w:right w:val="nil"/>
            </w:tcBorders>
          </w:tcPr>
          <w:p w:rsidR="00B77A18" w:rsidRDefault="00B77A18">
            <w:pPr>
              <w:pStyle w:val="ConsPlusNormal"/>
            </w:pPr>
            <w:r>
              <w:t>Номера "высшей категории" - не менее 5 процентов общего количества номеров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для гостиниц с количеством номеров 15 и менее количество номеров "высшей категории" не менее 2.</w:t>
            </w:r>
          </w:p>
          <w:p w:rsidR="00B77A18" w:rsidRDefault="00B77A18">
            <w:pPr>
              <w:pStyle w:val="ConsPlusNormal"/>
            </w:pPr>
            <w:r>
              <w:t>Для гостиниц с количеством номеров 50 и менее количество номеров "высшей категории" не менее 3.</w:t>
            </w:r>
          </w:p>
          <w:p w:rsidR="00B77A18" w:rsidRDefault="00B77A18">
            <w:pPr>
              <w:pStyle w:val="ConsPlusNormal"/>
            </w:pPr>
            <w:r>
              <w:t xml:space="preserve">Требование не является обязательным для гостиниц, находящихся в зданиях, являющихся объектами культурного наследия, для гостиниц, находящихся в зданиях, расположенных на территории исторического поселения, для </w:t>
            </w:r>
            <w:proofErr w:type="spellStart"/>
            <w:r>
              <w:t>апарт</w:t>
            </w:r>
            <w:proofErr w:type="spellEnd"/>
            <w:r>
              <w:t>-отелей</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18.</w:t>
            </w:r>
          </w:p>
        </w:tc>
        <w:tc>
          <w:tcPr>
            <w:tcW w:w="3966" w:type="dxa"/>
            <w:gridSpan w:val="3"/>
            <w:tcBorders>
              <w:top w:val="nil"/>
              <w:left w:val="nil"/>
              <w:bottom w:val="nil"/>
              <w:right w:val="nil"/>
            </w:tcBorders>
          </w:tcPr>
          <w:p w:rsidR="00B77A18" w:rsidRDefault="00B77A18">
            <w:pPr>
              <w:pStyle w:val="ConsPlusNormal"/>
            </w:pPr>
            <w:r>
              <w:t>Площадь номера, за исключением номеров категорий "</w:t>
            </w:r>
            <w:proofErr w:type="spellStart"/>
            <w:r>
              <w:t>джуниор</w:t>
            </w:r>
            <w:proofErr w:type="spellEnd"/>
            <w:r>
              <w:t xml:space="preserve"> сюит" и "студия" (без учета площади санузла, лоджии, балкона), не менее: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одноместного:</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9 кв. м</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12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уменьшение площади на 10 процентов</w:t>
            </w: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12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14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двухместного:</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12 кв. м</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15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уменьшение площади на 10</w:t>
            </w: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15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16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19.</w:t>
            </w:r>
          </w:p>
        </w:tc>
        <w:tc>
          <w:tcPr>
            <w:tcW w:w="3966" w:type="dxa"/>
            <w:gridSpan w:val="3"/>
            <w:tcBorders>
              <w:top w:val="nil"/>
              <w:left w:val="nil"/>
              <w:bottom w:val="nil"/>
              <w:right w:val="nil"/>
            </w:tcBorders>
          </w:tcPr>
          <w:p w:rsidR="00B77A18" w:rsidRDefault="00B77A18">
            <w:pPr>
              <w:pStyle w:val="ConsPlusNormal"/>
            </w:pPr>
            <w:r>
              <w:t>Многоместные номера (вместимостью 3 и более человек), площадь которых определяется из расчета на каждого проживающего, не менее кв. м:</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 xml:space="preserve">6 - для средств размещения круглогодичного </w:t>
            </w:r>
            <w:r>
              <w:lastRenderedPageBreak/>
              <w:t>функционирования</w:t>
            </w:r>
          </w:p>
        </w:tc>
        <w:tc>
          <w:tcPr>
            <w:tcW w:w="903" w:type="dxa"/>
            <w:tcBorders>
              <w:top w:val="nil"/>
              <w:left w:val="nil"/>
              <w:bottom w:val="nil"/>
              <w:right w:val="nil"/>
            </w:tcBorders>
          </w:tcPr>
          <w:p w:rsidR="00B77A18" w:rsidRDefault="00B77A18">
            <w:pPr>
              <w:pStyle w:val="ConsPlusNormal"/>
              <w:jc w:val="center"/>
            </w:pPr>
            <w:r>
              <w:lastRenderedPageBreak/>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 xml:space="preserve">для гостиниц, указанных в </w:t>
            </w:r>
            <w:hyperlink w:anchor="P57" w:history="1">
              <w:r>
                <w:rPr>
                  <w:color w:val="0000FF"/>
                </w:rPr>
                <w:t>подпункте "ж" пункта 5</w:t>
              </w:r>
            </w:hyperlink>
            <w:r>
              <w:t xml:space="preserve"> Положения </w:t>
            </w:r>
            <w:r>
              <w:lastRenderedPageBreak/>
              <w:t>допускается не менее 4 кв. м на одну кровать (одноярусную или двухъярусную), расстояние от верхней спинки двухъярусной кровати до потолка не менее 75 см, допускается уменьшение площади на 5 процентов</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4 - для средств размещения сезонного функционирования</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20.</w:t>
            </w:r>
          </w:p>
        </w:tc>
        <w:tc>
          <w:tcPr>
            <w:tcW w:w="3966" w:type="dxa"/>
            <w:gridSpan w:val="3"/>
            <w:tcBorders>
              <w:top w:val="nil"/>
              <w:left w:val="nil"/>
              <w:bottom w:val="nil"/>
              <w:right w:val="nil"/>
            </w:tcBorders>
          </w:tcPr>
          <w:p w:rsidR="00B77A18" w:rsidRDefault="00B77A18">
            <w:pPr>
              <w:pStyle w:val="ConsPlusNormal"/>
            </w:pPr>
            <w:r>
              <w:t>Санузел в номере (умывальник, унитаз, ванна или душ):</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менее 25 процентов номеров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менее 50 процентов номеров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100 процентов номеров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площадь санузла:</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не менее 1,75 кв. м</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не менее 2,5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уменьшение площади на 5 процентов</w:t>
            </w: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не менее 3,0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уменьшение площади на 5 процентов, за исключением номеров высшей категории.</w:t>
            </w:r>
          </w:p>
          <w:p w:rsidR="00B77A18" w:rsidRDefault="00B77A18">
            <w:pPr>
              <w:pStyle w:val="ConsPlusNormal"/>
            </w:pPr>
            <w:r>
              <w:t xml:space="preserve">для гостиниц, находящихся в </w:t>
            </w:r>
            <w:r>
              <w:lastRenderedPageBreak/>
              <w:t>зданиях, являющихся объектами культурного наследия, допускается уменьшение площади санузла в номерах первой категории в, но не менее 2,5 кв. м</w:t>
            </w: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не менее 3,8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допускается уменьшение площади на 10 процентов, за исключением номеров высшей категории.</w:t>
            </w:r>
          </w:p>
          <w:p w:rsidR="00B77A18" w:rsidRDefault="00B77A18">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но не менее 2,5 кв. м</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21.</w:t>
            </w:r>
          </w:p>
        </w:tc>
        <w:tc>
          <w:tcPr>
            <w:tcW w:w="3966" w:type="dxa"/>
            <w:gridSpan w:val="3"/>
            <w:tcBorders>
              <w:top w:val="nil"/>
              <w:left w:val="nil"/>
              <w:bottom w:val="nil"/>
              <w:right w:val="nil"/>
            </w:tcBorders>
          </w:tcPr>
          <w:p w:rsidR="00B77A18" w:rsidRDefault="00B77A18">
            <w:pPr>
              <w:pStyle w:val="ConsPlusNormal"/>
            </w:pPr>
            <w:r>
              <w:t>Вентилятор</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22.</w:t>
            </w:r>
          </w:p>
        </w:tc>
        <w:tc>
          <w:tcPr>
            <w:tcW w:w="3966" w:type="dxa"/>
            <w:gridSpan w:val="3"/>
            <w:tcBorders>
              <w:top w:val="nil"/>
              <w:left w:val="nil"/>
              <w:bottom w:val="nil"/>
              <w:right w:val="nil"/>
            </w:tcBorders>
          </w:tcPr>
          <w:p w:rsidR="00B77A18" w:rsidRDefault="00B77A18">
            <w:pPr>
              <w:pStyle w:val="ConsPlusNormal"/>
            </w:pPr>
            <w:r>
              <w:t>Возможность индивидуальной регулировки температуры (зимой для системы отопления, летом для системы охлаждения (кондиционирования)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t>IV. Санитарные объекты общего пользования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23.</w:t>
            </w:r>
          </w:p>
        </w:tc>
        <w:tc>
          <w:tcPr>
            <w:tcW w:w="3966" w:type="dxa"/>
            <w:gridSpan w:val="3"/>
            <w:tcBorders>
              <w:top w:val="nil"/>
              <w:left w:val="nil"/>
              <w:bottom w:val="nil"/>
              <w:right w:val="nil"/>
            </w:tcBorders>
          </w:tcPr>
          <w:p w:rsidR="00B77A18" w:rsidRDefault="00B77A18">
            <w:pPr>
              <w:pStyle w:val="ConsPlusNormal"/>
            </w:pPr>
            <w:r>
              <w:t>Туалет:</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вблизи общественных помещений</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с количеством номеров 15 и менее </w:t>
            </w:r>
            <w:r>
              <w:lastRenderedPageBreak/>
              <w:t>(при условии обеспечения доступа гостям в служебный туалет)</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оборудование: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туалетные кабины, умывальник с горячей и холодной водой (смеситель), зеркало, мыло (диспенсер с жидким мылом) туалетная бумага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 xml:space="preserve">бумажные полотенца (или </w:t>
            </w:r>
            <w:proofErr w:type="spellStart"/>
            <w:r>
              <w:t>электрополотенце</w:t>
            </w:r>
            <w:proofErr w:type="spellEnd"/>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крючки для одежды, корзина для мусора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диспенсер с разовыми сиденьями для унитаза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диспенсер с кремом для рук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махровые салфетки для рук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диспенсер с пакетами для предметов гигиены</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84" w:type="dxa"/>
            <w:gridSpan w:val="3"/>
            <w:tcBorders>
              <w:top w:val="nil"/>
              <w:left w:val="nil"/>
              <w:bottom w:val="nil"/>
              <w:right w:val="nil"/>
            </w:tcBorders>
          </w:tcPr>
          <w:p w:rsidR="00B77A18" w:rsidRDefault="00B77A18">
            <w:pPr>
              <w:pStyle w:val="ConsPlusNormal"/>
            </w:pPr>
          </w:p>
        </w:tc>
        <w:tc>
          <w:tcPr>
            <w:tcW w:w="3402" w:type="dxa"/>
            <w:tcBorders>
              <w:top w:val="nil"/>
              <w:left w:val="nil"/>
              <w:bottom w:val="nil"/>
              <w:right w:val="nil"/>
            </w:tcBorders>
          </w:tcPr>
          <w:p w:rsidR="00B77A18" w:rsidRDefault="00B77A18">
            <w:pPr>
              <w:pStyle w:val="ConsPlusNormal"/>
            </w:pPr>
            <w:r>
              <w:t>корзина для использованных махровых салфеток для рук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общий туалет для проживающих в номерах без туалета не менее 2 (мужской и женский) на этаж из расчета:</w:t>
            </w:r>
          </w:p>
          <w:p w:rsidR="00B77A18" w:rsidRDefault="00B77A18">
            <w:pPr>
              <w:pStyle w:val="ConsPlusNormal"/>
            </w:pPr>
            <w:r>
              <w:t xml:space="preserve">для мужчин одна туалетная кабина (унитаз) на 10 человек или </w:t>
            </w:r>
            <w:r>
              <w:lastRenderedPageBreak/>
              <w:t>по одному унитазу и писсуару на 18 человек;</w:t>
            </w:r>
          </w:p>
          <w:p w:rsidR="00B77A18" w:rsidRDefault="00B77A18">
            <w:pPr>
              <w:pStyle w:val="ConsPlusNormal"/>
            </w:pPr>
            <w:r>
              <w:t>для женщин одна туалетная кабина (унитаз) на 10 человек</w:t>
            </w:r>
          </w:p>
        </w:tc>
        <w:tc>
          <w:tcPr>
            <w:tcW w:w="903" w:type="dxa"/>
            <w:tcBorders>
              <w:top w:val="nil"/>
              <w:left w:val="nil"/>
              <w:bottom w:val="nil"/>
              <w:right w:val="nil"/>
            </w:tcBorders>
          </w:tcPr>
          <w:p w:rsidR="00B77A18" w:rsidRDefault="00B77A18">
            <w:pPr>
              <w:pStyle w:val="ConsPlusNormal"/>
              <w:jc w:val="center"/>
            </w:pPr>
            <w:r>
              <w:lastRenderedPageBreak/>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допускается один туалет с одной туалетной кабиной на этаже при количестве мест в номерах на этаже 6 и менее</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24.</w:t>
            </w:r>
          </w:p>
        </w:tc>
        <w:tc>
          <w:tcPr>
            <w:tcW w:w="3966" w:type="dxa"/>
            <w:gridSpan w:val="3"/>
            <w:tcBorders>
              <w:top w:val="nil"/>
              <w:left w:val="nil"/>
              <w:bottom w:val="nil"/>
              <w:right w:val="nil"/>
            </w:tcBorders>
          </w:tcPr>
          <w:p w:rsidR="00B77A18" w:rsidRDefault="00B77A18">
            <w:pPr>
              <w:pStyle w:val="ConsPlusNormal"/>
            </w:pPr>
            <w:r>
              <w:t>Ванная комната (душевая):</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из расчета одна душевая кабина (душевая стойка) на 20 человек, проживающих в номерах без ванны или душа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оборудование (душевая кабина, туалетная кабина,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t>V. Общественные помещения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25.</w:t>
            </w:r>
          </w:p>
        </w:tc>
        <w:tc>
          <w:tcPr>
            <w:tcW w:w="3966" w:type="dxa"/>
            <w:gridSpan w:val="3"/>
            <w:tcBorders>
              <w:top w:val="nil"/>
              <w:left w:val="nil"/>
              <w:bottom w:val="nil"/>
              <w:right w:val="nil"/>
            </w:tcBorders>
          </w:tcPr>
          <w:p w:rsidR="00B77A18" w:rsidRDefault="00B77A18">
            <w:pPr>
              <w:pStyle w:val="ConsPlusNormal"/>
            </w:pPr>
            <w:r>
              <w:t>Общественные помещения с мебелью и другим оборудованием, соответствующим функциональному назначению помещения</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26.</w:t>
            </w:r>
          </w:p>
        </w:tc>
        <w:tc>
          <w:tcPr>
            <w:tcW w:w="3966" w:type="dxa"/>
            <w:gridSpan w:val="3"/>
            <w:tcBorders>
              <w:top w:val="nil"/>
              <w:left w:val="nil"/>
              <w:bottom w:val="nil"/>
              <w:right w:val="nil"/>
            </w:tcBorders>
          </w:tcPr>
          <w:p w:rsidR="00B77A18" w:rsidRDefault="00B77A18">
            <w:pPr>
              <w:pStyle w:val="ConsPlusNormal"/>
            </w:pPr>
            <w:r>
              <w:t>Холл площадью:</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площадь может не превышать 25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площадь может не превышать 40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менее 30 кв. м плюс по 1 кв. м из расчета на каждый номер, начиная с 21-го, - максимальная площадь может не превышать 80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менее 30 кв. м плюс по 1 кв. м из расчета на каждый номер, начиная с 21-го, - максимальная площадь может не превышать 120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не менее 30 кв. м плюс по 1 кв. м из расчета на каждый номер, начиная с 21-го, - максимальная площадь может не превышать 160 кв. 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27.</w:t>
            </w:r>
          </w:p>
        </w:tc>
        <w:tc>
          <w:tcPr>
            <w:tcW w:w="3966" w:type="dxa"/>
            <w:gridSpan w:val="3"/>
            <w:tcBorders>
              <w:top w:val="nil"/>
              <w:left w:val="nil"/>
              <w:bottom w:val="nil"/>
              <w:right w:val="nil"/>
            </w:tcBorders>
          </w:tcPr>
          <w:p w:rsidR="00B77A18" w:rsidRDefault="00B77A18">
            <w:pPr>
              <w:pStyle w:val="ConsPlusNormal"/>
            </w:pPr>
            <w:r>
              <w:t>Служба приема и размещения:</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при наличии нескольких корпусов или нескольких видов гостиниц в одном гостиничном комплексе на одной территории допускается единая служба приема и размещения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 зоной для отдыха и ожидания с соответствующей мебелью (кресла, диваны, стулья, журнальные столики), с газетами, журналами</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с подачей напитков и музыкальным вещанием</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28.</w:t>
            </w:r>
          </w:p>
        </w:tc>
        <w:tc>
          <w:tcPr>
            <w:tcW w:w="3966" w:type="dxa"/>
            <w:gridSpan w:val="3"/>
            <w:tcBorders>
              <w:top w:val="nil"/>
              <w:left w:val="nil"/>
              <w:bottom w:val="nil"/>
              <w:right w:val="nil"/>
            </w:tcBorders>
          </w:tcPr>
          <w:p w:rsidR="00B77A18" w:rsidRDefault="00B77A18">
            <w:pPr>
              <w:pStyle w:val="ConsPlusNormal"/>
            </w:pPr>
            <w:r>
              <w:t xml:space="preserve">Ковры, ковровое или иное напольное </w:t>
            </w:r>
            <w:r>
              <w:lastRenderedPageBreak/>
              <w:t>покрытие в зоне отдыха</w:t>
            </w:r>
          </w:p>
        </w:tc>
        <w:tc>
          <w:tcPr>
            <w:tcW w:w="903" w:type="dxa"/>
            <w:tcBorders>
              <w:top w:val="nil"/>
              <w:left w:val="nil"/>
              <w:bottom w:val="nil"/>
              <w:right w:val="nil"/>
            </w:tcBorders>
          </w:tcPr>
          <w:p w:rsidR="00B77A18" w:rsidRDefault="00B77A18">
            <w:pPr>
              <w:pStyle w:val="ConsPlusNormal"/>
              <w:jc w:val="center"/>
            </w:pPr>
            <w:r>
              <w:lastRenderedPageBreak/>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w:t>
            </w:r>
            <w:r>
              <w:lastRenderedPageBreak/>
              <w:t>обязательным для гостиниц с количеством номеров 50 и менее</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29.</w:t>
            </w:r>
          </w:p>
        </w:tc>
        <w:tc>
          <w:tcPr>
            <w:tcW w:w="3966" w:type="dxa"/>
            <w:gridSpan w:val="3"/>
            <w:tcBorders>
              <w:top w:val="nil"/>
              <w:left w:val="nil"/>
              <w:bottom w:val="nil"/>
              <w:right w:val="nil"/>
            </w:tcBorders>
          </w:tcPr>
          <w:p w:rsidR="00B77A18" w:rsidRDefault="00B77A18">
            <w:pPr>
              <w:pStyle w:val="ConsPlusNormal"/>
            </w:pPr>
            <w:r>
              <w:t>Декоративное озеленение, художественные композиции в холле</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30.</w:t>
            </w:r>
          </w:p>
        </w:tc>
        <w:tc>
          <w:tcPr>
            <w:tcW w:w="3966" w:type="dxa"/>
            <w:gridSpan w:val="3"/>
            <w:tcBorders>
              <w:top w:val="nil"/>
              <w:left w:val="nil"/>
              <w:bottom w:val="nil"/>
              <w:right w:val="nil"/>
            </w:tcBorders>
          </w:tcPr>
          <w:p w:rsidR="00B77A18" w:rsidRDefault="00B77A18">
            <w:pPr>
              <w:pStyle w:val="ConsPlusNormal"/>
            </w:pPr>
            <w:r>
              <w:t>Сейфовые ячейки для хранения ценностей гостей в службе приема и размещения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при наличии мини-сейфа в каждом номере</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31.</w:t>
            </w:r>
          </w:p>
        </w:tc>
        <w:tc>
          <w:tcPr>
            <w:tcW w:w="3966" w:type="dxa"/>
            <w:gridSpan w:val="3"/>
            <w:tcBorders>
              <w:top w:val="nil"/>
              <w:left w:val="nil"/>
              <w:bottom w:val="nil"/>
              <w:right w:val="nil"/>
            </w:tcBorders>
          </w:tcPr>
          <w:p w:rsidR="00B77A18" w:rsidRDefault="00B77A18">
            <w:pPr>
              <w:pStyle w:val="ConsPlusNormal"/>
            </w:pPr>
            <w:r>
              <w:t>Гардероб вблизи общественных помещений</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с количеством номеров 50 и менее</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32.</w:t>
            </w:r>
          </w:p>
        </w:tc>
        <w:tc>
          <w:tcPr>
            <w:tcW w:w="3966" w:type="dxa"/>
            <w:gridSpan w:val="3"/>
            <w:tcBorders>
              <w:top w:val="nil"/>
              <w:left w:val="nil"/>
              <w:bottom w:val="nil"/>
              <w:right w:val="nil"/>
            </w:tcBorders>
          </w:tcPr>
          <w:p w:rsidR="00B77A18" w:rsidRDefault="00B77A18">
            <w:pPr>
              <w:pStyle w:val="ConsPlusNormal"/>
            </w:pPr>
            <w:r>
              <w:t>Вешалки в холле и в общественных помещениях</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33.</w:t>
            </w:r>
          </w:p>
        </w:tc>
        <w:tc>
          <w:tcPr>
            <w:tcW w:w="3966" w:type="dxa"/>
            <w:gridSpan w:val="3"/>
            <w:tcBorders>
              <w:top w:val="nil"/>
              <w:left w:val="nil"/>
              <w:bottom w:val="nil"/>
              <w:right w:val="nil"/>
            </w:tcBorders>
          </w:tcPr>
          <w:p w:rsidR="00B77A18" w:rsidRDefault="00B77A18">
            <w:pPr>
              <w:pStyle w:val="ConsPlusNormal"/>
            </w:pPr>
            <w:r>
              <w:t>Телевизионный зал</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при наличии телевизоров в каждом номере.</w:t>
            </w:r>
          </w:p>
          <w:p w:rsidR="00B77A18" w:rsidRDefault="00B77A18">
            <w:pPr>
              <w:pStyle w:val="ConsPlusNormal"/>
            </w:pPr>
            <w:r>
              <w:t>Допускается расположение телевизионного зала в общественном помещении гостиницы</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34.</w:t>
            </w:r>
          </w:p>
        </w:tc>
        <w:tc>
          <w:tcPr>
            <w:tcW w:w="3966" w:type="dxa"/>
            <w:gridSpan w:val="3"/>
            <w:tcBorders>
              <w:top w:val="nil"/>
              <w:left w:val="nil"/>
              <w:bottom w:val="nil"/>
              <w:right w:val="nil"/>
            </w:tcBorders>
          </w:tcPr>
          <w:p w:rsidR="00B77A18" w:rsidRDefault="00B77A18">
            <w:pPr>
              <w:pStyle w:val="ConsPlusNormal"/>
            </w:pPr>
            <w: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50 и менее;</w:t>
            </w:r>
          </w:p>
          <w:p w:rsidR="00B77A18" w:rsidRDefault="00B77A18">
            <w:pPr>
              <w:pStyle w:val="ConsPlusNormal"/>
            </w:pPr>
            <w:r>
              <w:t xml:space="preserve">для гостиниц, указанных в </w:t>
            </w:r>
            <w:hyperlink w:anchor="P52" w:history="1">
              <w:r>
                <w:rPr>
                  <w:color w:val="0000FF"/>
                </w:rPr>
                <w:t>подпунктах "б"</w:t>
              </w:r>
            </w:hyperlink>
            <w:r>
              <w:t xml:space="preserve"> - </w:t>
            </w:r>
            <w:hyperlink w:anchor="P57" w:history="1">
              <w:r>
                <w:rPr>
                  <w:color w:val="0000FF"/>
                </w:rPr>
                <w:t>"ж" пункта 5</w:t>
              </w:r>
            </w:hyperlink>
            <w:r>
              <w:t xml:space="preserve"> Положения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35.</w:t>
            </w:r>
          </w:p>
        </w:tc>
        <w:tc>
          <w:tcPr>
            <w:tcW w:w="3966" w:type="dxa"/>
            <w:gridSpan w:val="3"/>
            <w:tcBorders>
              <w:top w:val="nil"/>
              <w:left w:val="nil"/>
              <w:bottom w:val="nil"/>
              <w:right w:val="nil"/>
            </w:tcBorders>
          </w:tcPr>
          <w:p w:rsidR="00B77A18" w:rsidRDefault="00B77A18">
            <w:pPr>
              <w:pStyle w:val="ConsPlusNormal"/>
            </w:pPr>
            <w:r>
              <w:t xml:space="preserve">Бизнес-центр (электронные средства связи, копировальная техника, помещения для переговоров, </w:t>
            </w:r>
            <w:r>
              <w:lastRenderedPageBreak/>
              <w:t>компьютеры)</w:t>
            </w:r>
          </w:p>
        </w:tc>
        <w:tc>
          <w:tcPr>
            <w:tcW w:w="903" w:type="dxa"/>
            <w:tcBorders>
              <w:top w:val="nil"/>
              <w:left w:val="nil"/>
              <w:bottom w:val="nil"/>
              <w:right w:val="nil"/>
            </w:tcBorders>
          </w:tcPr>
          <w:p w:rsidR="00B77A18" w:rsidRDefault="00B77A18">
            <w:pPr>
              <w:pStyle w:val="ConsPlusNormal"/>
              <w:jc w:val="center"/>
            </w:pPr>
            <w:r>
              <w:lastRenderedPageBreak/>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 xml:space="preserve">для гостиниц с количеством </w:t>
            </w:r>
            <w:r>
              <w:lastRenderedPageBreak/>
              <w:t>номеров 15 и менее;</w:t>
            </w:r>
          </w:p>
          <w:p w:rsidR="00B77A18" w:rsidRDefault="00B77A18">
            <w:pPr>
              <w:pStyle w:val="ConsPlusNormal"/>
            </w:pPr>
            <w:r>
              <w:t xml:space="preserve">для гостиниц, указанных в </w:t>
            </w:r>
            <w:hyperlink w:anchor="P57" w:history="1">
              <w:r>
                <w:rPr>
                  <w:color w:val="0000FF"/>
                </w:rPr>
                <w:t>подпункте "ж" пункта 5</w:t>
              </w:r>
            </w:hyperlink>
            <w:r>
              <w:t xml:space="preserve"> Положения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36.</w:t>
            </w:r>
          </w:p>
        </w:tc>
        <w:tc>
          <w:tcPr>
            <w:tcW w:w="3966" w:type="dxa"/>
            <w:gridSpan w:val="3"/>
            <w:tcBorders>
              <w:top w:val="nil"/>
              <w:left w:val="nil"/>
              <w:bottom w:val="nil"/>
              <w:right w:val="nil"/>
            </w:tcBorders>
          </w:tcPr>
          <w:p w:rsidR="00B77A18" w:rsidRDefault="00B77A18">
            <w:pPr>
              <w:pStyle w:val="ConsPlusNormal"/>
            </w:pPr>
            <w:r>
              <w:t>Спортивно-оздоровительный центр (тренажерный зал или зал для фитнеса)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категории "четыре звезды" с количеством номеров 15 и менее;</w:t>
            </w:r>
          </w:p>
          <w:p w:rsidR="00B77A18" w:rsidRDefault="00B77A18">
            <w:pPr>
              <w:pStyle w:val="ConsPlusNormal"/>
            </w:pPr>
            <w:r>
              <w:t xml:space="preserve">для гостиниц, указанных в </w:t>
            </w:r>
            <w:hyperlink w:anchor="P52" w:history="1">
              <w:r>
                <w:rPr>
                  <w:color w:val="0000FF"/>
                </w:rPr>
                <w:t>подпунктах "б"</w:t>
              </w:r>
            </w:hyperlink>
            <w:r>
              <w:t xml:space="preserve">, </w:t>
            </w:r>
            <w:hyperlink w:anchor="P55" w:history="1">
              <w:r>
                <w:rPr>
                  <w:color w:val="0000FF"/>
                </w:rPr>
                <w:t>"д"</w:t>
              </w:r>
            </w:hyperlink>
            <w:r>
              <w:t xml:space="preserve">, </w:t>
            </w:r>
            <w:hyperlink w:anchor="P57" w:history="1">
              <w:r>
                <w:rPr>
                  <w:color w:val="0000FF"/>
                </w:rPr>
                <w:t>"ж" пункта 5</w:t>
              </w:r>
            </w:hyperlink>
            <w:r>
              <w:t xml:space="preserve"> Положения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37.</w:t>
            </w:r>
          </w:p>
        </w:tc>
        <w:tc>
          <w:tcPr>
            <w:tcW w:w="3966" w:type="dxa"/>
            <w:gridSpan w:val="3"/>
            <w:tcBorders>
              <w:top w:val="nil"/>
              <w:left w:val="nil"/>
              <w:bottom w:val="nil"/>
              <w:right w:val="nil"/>
            </w:tcBorders>
          </w:tcPr>
          <w:p w:rsidR="00B77A18" w:rsidRDefault="00B77A18">
            <w:pPr>
              <w:pStyle w:val="ConsPlusNormal"/>
            </w:pPr>
            <w:r>
              <w:t>Ковровое покрытие (ковры) в коридорах</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w:t>
              </w:r>
            </w:hyperlink>
            <w:r>
              <w:t>, "и" пункта 5 Положения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38.</w:t>
            </w:r>
          </w:p>
        </w:tc>
        <w:tc>
          <w:tcPr>
            <w:tcW w:w="3966" w:type="dxa"/>
            <w:gridSpan w:val="3"/>
            <w:tcBorders>
              <w:top w:val="nil"/>
              <w:left w:val="nil"/>
              <w:bottom w:val="nil"/>
              <w:right w:val="nil"/>
            </w:tcBorders>
          </w:tcPr>
          <w:p w:rsidR="00B77A18" w:rsidRDefault="00B77A18">
            <w:pPr>
              <w:pStyle w:val="ConsPlusNormal"/>
            </w:pPr>
            <w:r>
              <w:t>Служебные помещения для персонала: столовая или помещение для приема пищи, санузлы, раздевалки, помещения для отдыха, подсобные помещения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категорий "одна звезда", "две звезды" и "три звезды" с количеством номеров 15 и менее</w:t>
            </w: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t>VI. Помещения для предоставления услуг питания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39.</w:t>
            </w:r>
          </w:p>
        </w:tc>
        <w:tc>
          <w:tcPr>
            <w:tcW w:w="3966" w:type="dxa"/>
            <w:gridSpan w:val="3"/>
            <w:tcBorders>
              <w:top w:val="nil"/>
              <w:left w:val="nil"/>
              <w:bottom w:val="nil"/>
              <w:right w:val="nil"/>
            </w:tcBorders>
          </w:tcPr>
          <w:p w:rsidR="00B77A18" w:rsidRDefault="00B77A18">
            <w:pPr>
              <w:pStyle w:val="ConsPlusNormal"/>
            </w:pPr>
            <w:r>
              <w:t>Предприятия питания:</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ресторан</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для гостиниц категории "четыре звезды" с количеством номеров 15 и менее допускается наличие кафе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бар (лобби-бар)</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lastRenderedPageBreak/>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p w:rsidR="00B77A18" w:rsidRDefault="00B77A18">
            <w:pPr>
              <w:pStyle w:val="ConsPlusNormal"/>
            </w:pPr>
            <w:r>
              <w:t>для гостиниц, находящихся в зданиях, являющихся объектами культурного наследия;</w:t>
            </w:r>
          </w:p>
          <w:p w:rsidR="00B77A18" w:rsidRDefault="00B77A18">
            <w:pPr>
              <w:pStyle w:val="ConsPlusNormal"/>
            </w:pPr>
            <w:r>
              <w:t>для гостиниц, находящихся в зданиях, являющихся предметом охраны исторического поселения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предприятия питания любого типа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типы предприятий питания:</w:t>
            </w:r>
          </w:p>
          <w:p w:rsidR="00B77A18" w:rsidRDefault="00B77A18">
            <w:pPr>
              <w:pStyle w:val="ConsPlusNormal"/>
            </w:pPr>
            <w:r>
              <w:t>ресторан, кафе, бар, столовая, предприятие быстрого обслуживания, буфет, кафетерий</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50 и менее;</w:t>
            </w:r>
          </w:p>
          <w:p w:rsidR="00B77A18" w:rsidRDefault="00B77A18">
            <w:pPr>
              <w:pStyle w:val="ConsPlusNormal"/>
            </w:pPr>
            <w:r>
              <w:t>для гостиниц, находящихся в зданиях, являющихся объектами культурного наследия;</w:t>
            </w:r>
          </w:p>
          <w:p w:rsidR="00B77A18" w:rsidRDefault="00B77A18">
            <w:pPr>
              <w:pStyle w:val="ConsPlusNormal"/>
            </w:pPr>
            <w:r>
              <w:t>для гостиниц, находящихся в зданиях, являющихся предметом охраны исторического поселения</w:t>
            </w: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t>VII. Услуги</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40.</w:t>
            </w:r>
          </w:p>
        </w:tc>
        <w:tc>
          <w:tcPr>
            <w:tcW w:w="3966" w:type="dxa"/>
            <w:gridSpan w:val="3"/>
            <w:tcBorders>
              <w:top w:val="nil"/>
              <w:left w:val="nil"/>
              <w:bottom w:val="nil"/>
              <w:right w:val="nil"/>
            </w:tcBorders>
          </w:tcPr>
          <w:p w:rsidR="00B77A18" w:rsidRDefault="00B77A18">
            <w:pPr>
              <w:pStyle w:val="ConsPlusNormal"/>
            </w:pPr>
            <w:r>
              <w:t>Служба приема - круглосуточный прием</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в домах отдыха, пансионатах, туристских базах допускается наличие службы приема, с которой можно связаться круглосуточно</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41.</w:t>
            </w:r>
          </w:p>
        </w:tc>
        <w:tc>
          <w:tcPr>
            <w:tcW w:w="3966" w:type="dxa"/>
            <w:gridSpan w:val="3"/>
            <w:tcBorders>
              <w:top w:val="nil"/>
              <w:left w:val="nil"/>
              <w:bottom w:val="nil"/>
              <w:right w:val="nil"/>
            </w:tcBorders>
          </w:tcPr>
          <w:p w:rsidR="00B77A18" w:rsidRDefault="00B77A18">
            <w:pPr>
              <w:pStyle w:val="ConsPlusNormal"/>
            </w:pPr>
            <w:r>
              <w:t xml:space="preserve">Вручение </w:t>
            </w:r>
            <w:proofErr w:type="gramStart"/>
            <w:r>
              <w:t>корреспонденции</w:t>
            </w:r>
            <w:proofErr w:type="gramEnd"/>
            <w:r>
              <w:t xml:space="preserve"> поступившей гостям</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42.</w:t>
            </w:r>
          </w:p>
        </w:tc>
        <w:tc>
          <w:tcPr>
            <w:tcW w:w="3966" w:type="dxa"/>
            <w:gridSpan w:val="3"/>
            <w:tcBorders>
              <w:top w:val="nil"/>
              <w:left w:val="nil"/>
              <w:bottom w:val="nil"/>
              <w:right w:val="nil"/>
            </w:tcBorders>
          </w:tcPr>
          <w:p w:rsidR="00B77A18" w:rsidRDefault="00B77A18">
            <w:pPr>
              <w:pStyle w:val="ConsPlusNormal"/>
            </w:pPr>
            <w:r>
              <w:t>Швейцар</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43.</w:t>
            </w:r>
          </w:p>
        </w:tc>
        <w:tc>
          <w:tcPr>
            <w:tcW w:w="3966" w:type="dxa"/>
            <w:gridSpan w:val="3"/>
            <w:tcBorders>
              <w:top w:val="nil"/>
              <w:left w:val="nil"/>
              <w:bottom w:val="nil"/>
              <w:right w:val="nil"/>
            </w:tcBorders>
          </w:tcPr>
          <w:p w:rsidR="00B77A18" w:rsidRDefault="00B77A18">
            <w:pPr>
              <w:pStyle w:val="ConsPlusNormal"/>
            </w:pPr>
            <w:r>
              <w:t>Поднос багажа (из машины в номер и из номера в машину) круглосуточно:</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обязательно</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является обязательным для всех категорий гостиниц высотой более 3 этажей при отсутствии в них лифта в соответствии с </w:t>
            </w:r>
            <w:hyperlink w:anchor="P2242" w:history="1">
              <w:r>
                <w:rPr>
                  <w:color w:val="0000FF"/>
                </w:rPr>
                <w:t>пунктом 11</w:t>
              </w:r>
            </w:hyperlink>
            <w:r>
              <w:t xml:space="preserve"> раздела II "Техническое оборудование и оснащение" настоящего приложения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по просьбе</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44.</w:t>
            </w:r>
          </w:p>
        </w:tc>
        <w:tc>
          <w:tcPr>
            <w:tcW w:w="3966" w:type="dxa"/>
            <w:gridSpan w:val="3"/>
            <w:tcBorders>
              <w:top w:val="nil"/>
              <w:left w:val="nil"/>
              <w:bottom w:val="nil"/>
              <w:right w:val="nil"/>
            </w:tcBorders>
          </w:tcPr>
          <w:p w:rsidR="00B77A18" w:rsidRDefault="00B77A18">
            <w:pPr>
              <w:pStyle w:val="ConsPlusNormal"/>
            </w:pPr>
            <w:r>
              <w:t>Утренняя побудка (по просьбе)</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45.</w:t>
            </w:r>
          </w:p>
        </w:tc>
        <w:tc>
          <w:tcPr>
            <w:tcW w:w="3966" w:type="dxa"/>
            <w:gridSpan w:val="3"/>
            <w:tcBorders>
              <w:top w:val="nil"/>
              <w:left w:val="nil"/>
              <w:bottom w:val="nil"/>
              <w:right w:val="nil"/>
            </w:tcBorders>
          </w:tcPr>
          <w:p w:rsidR="00B77A18" w:rsidRDefault="00B77A18">
            <w:pPr>
              <w:pStyle w:val="ConsPlusNormal"/>
            </w:pPr>
            <w:r>
              <w:t>Ежедневная уборка горничной номера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46.</w:t>
            </w:r>
          </w:p>
        </w:tc>
        <w:tc>
          <w:tcPr>
            <w:tcW w:w="3966" w:type="dxa"/>
            <w:gridSpan w:val="3"/>
            <w:tcBorders>
              <w:top w:val="nil"/>
              <w:left w:val="nil"/>
              <w:bottom w:val="nil"/>
              <w:right w:val="nil"/>
            </w:tcBorders>
          </w:tcPr>
          <w:p w:rsidR="00B77A18" w:rsidRDefault="00B77A18">
            <w:pPr>
              <w:pStyle w:val="ConsPlusNormal"/>
            </w:pPr>
            <w:r>
              <w:t>Ежедневная заправка постелей</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47.</w:t>
            </w:r>
          </w:p>
        </w:tc>
        <w:tc>
          <w:tcPr>
            <w:tcW w:w="3966" w:type="dxa"/>
            <w:gridSpan w:val="3"/>
            <w:tcBorders>
              <w:top w:val="nil"/>
              <w:left w:val="nil"/>
              <w:bottom w:val="nil"/>
              <w:right w:val="nil"/>
            </w:tcBorders>
          </w:tcPr>
          <w:p w:rsidR="00B77A18" w:rsidRDefault="00B77A18">
            <w:pPr>
              <w:pStyle w:val="ConsPlusNormal"/>
            </w:pPr>
            <w:r>
              <w:t>Вечерняя подготовка номера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48.</w:t>
            </w:r>
          </w:p>
        </w:tc>
        <w:tc>
          <w:tcPr>
            <w:tcW w:w="3966" w:type="dxa"/>
            <w:gridSpan w:val="3"/>
            <w:tcBorders>
              <w:top w:val="nil"/>
              <w:left w:val="nil"/>
              <w:bottom w:val="nil"/>
              <w:right w:val="nil"/>
            </w:tcBorders>
          </w:tcPr>
          <w:p w:rsidR="00B77A18" w:rsidRDefault="00B77A18">
            <w:pPr>
              <w:pStyle w:val="ConsPlusNormal"/>
            </w:pPr>
            <w:r>
              <w:t>Смена постельного белья:</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 раз в 5 дней</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 раз в 3 дня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 раз в 2 дня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 раз в 2 дня (по просьбе - ежедневно)</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lastRenderedPageBreak/>
              <w:t>49.</w:t>
            </w:r>
          </w:p>
        </w:tc>
        <w:tc>
          <w:tcPr>
            <w:tcW w:w="3966" w:type="dxa"/>
            <w:gridSpan w:val="3"/>
            <w:tcBorders>
              <w:top w:val="nil"/>
              <w:left w:val="nil"/>
              <w:bottom w:val="nil"/>
              <w:right w:val="nil"/>
            </w:tcBorders>
          </w:tcPr>
          <w:p w:rsidR="00B77A18" w:rsidRDefault="00B77A18">
            <w:pPr>
              <w:pStyle w:val="ConsPlusNormal"/>
            </w:pPr>
            <w:r>
              <w:t>Смена использованных полотенец:</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1 раз в 3 дня</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ежедневно</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50.</w:t>
            </w:r>
          </w:p>
        </w:tc>
        <w:tc>
          <w:tcPr>
            <w:tcW w:w="3966" w:type="dxa"/>
            <w:gridSpan w:val="3"/>
            <w:tcBorders>
              <w:top w:val="nil"/>
              <w:left w:val="nil"/>
              <w:bottom w:val="nil"/>
              <w:right w:val="nil"/>
            </w:tcBorders>
          </w:tcPr>
          <w:p w:rsidR="00B77A18" w:rsidRDefault="00B77A18">
            <w:pPr>
              <w:pStyle w:val="ConsPlusNormal"/>
            </w:pPr>
            <w:r>
              <w:t>Стирка:</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исполнение в течение суток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категории "три звезды",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экспресс-обслуживание (срок исполнения не более 2 часов)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51.</w:t>
            </w:r>
          </w:p>
        </w:tc>
        <w:tc>
          <w:tcPr>
            <w:tcW w:w="3966" w:type="dxa"/>
            <w:gridSpan w:val="3"/>
            <w:tcBorders>
              <w:top w:val="nil"/>
              <w:left w:val="nil"/>
              <w:bottom w:val="nil"/>
              <w:right w:val="nil"/>
            </w:tcBorders>
          </w:tcPr>
          <w:p w:rsidR="00B77A18" w:rsidRDefault="00B77A18">
            <w:pPr>
              <w:pStyle w:val="ConsPlusNormal"/>
            </w:pPr>
            <w:r>
              <w:t>Глажение: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исполнение в течение 1 часа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предоставление утюга, гладильной доски, гладильная комната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52.</w:t>
            </w:r>
          </w:p>
        </w:tc>
        <w:tc>
          <w:tcPr>
            <w:tcW w:w="3966" w:type="dxa"/>
            <w:gridSpan w:val="3"/>
            <w:tcBorders>
              <w:top w:val="nil"/>
              <w:left w:val="nil"/>
              <w:bottom w:val="nil"/>
              <w:right w:val="nil"/>
            </w:tcBorders>
          </w:tcPr>
          <w:p w:rsidR="00B77A18" w:rsidRDefault="00B77A18">
            <w:pPr>
              <w:pStyle w:val="ConsPlusNormal"/>
            </w:pPr>
            <w:r>
              <w:t>Химчистка:</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допускается предоставление услуг по договору со специализированным предприятием.</w:t>
            </w:r>
          </w:p>
          <w:p w:rsidR="00B77A18" w:rsidRDefault="00B77A18">
            <w:pPr>
              <w:pStyle w:val="ConsPlusNormal"/>
            </w:pPr>
            <w:r>
              <w:t>Требование не является обязательным:</w:t>
            </w:r>
          </w:p>
          <w:p w:rsidR="00B77A18" w:rsidRDefault="00B77A18">
            <w:pPr>
              <w:pStyle w:val="ConsPlusNormal"/>
            </w:pPr>
            <w:r>
              <w:lastRenderedPageBreak/>
              <w:t>для гостиниц с количеством номеров 15 и менее;</w:t>
            </w:r>
          </w:p>
          <w:p w:rsidR="00B77A18" w:rsidRDefault="00B77A18">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исполнение в течение суток</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категории "три звезды"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экспресс-обслуживание (срок исполнения не более 6 часов)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53.</w:t>
            </w:r>
          </w:p>
        </w:tc>
        <w:tc>
          <w:tcPr>
            <w:tcW w:w="3966" w:type="dxa"/>
            <w:gridSpan w:val="3"/>
            <w:tcBorders>
              <w:top w:val="nil"/>
              <w:left w:val="nil"/>
              <w:bottom w:val="nil"/>
              <w:right w:val="nil"/>
            </w:tcBorders>
          </w:tcPr>
          <w:p w:rsidR="00B77A18" w:rsidRDefault="00B77A18">
            <w:pPr>
              <w:pStyle w:val="ConsPlusNormal"/>
            </w:pPr>
            <w:r>
              <w:t>Иные услуги:</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мелкий ремонт одежды</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категории "три звезды"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автомат для чистки обуви</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указанных в </w:t>
            </w:r>
            <w:hyperlink w:anchor="P58" w:history="1">
              <w:r>
                <w:rPr>
                  <w:color w:val="0000FF"/>
                </w:rPr>
                <w:t>подпункте "з"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хранение багажа</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обмен валюты либо банкомат с возможностью обмена валюты или возможностью оплаты услуг банковской картой</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 для гостиниц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организация встреч и проводов, включая транспортную доставку гостей и багажа</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вызов такси</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аренда (прокат) автомашины без водителя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допускается предоставление услуг по договору со специализированным предприятием, в </w:t>
            </w:r>
            <w:proofErr w:type="spellStart"/>
            <w:r>
              <w:t>т.ч</w:t>
            </w:r>
            <w:proofErr w:type="spellEnd"/>
            <w:r>
              <w:t xml:space="preserve">. </w:t>
            </w:r>
            <w:proofErr w:type="spellStart"/>
            <w:r>
              <w:t>каршеринг</w:t>
            </w:r>
            <w:proofErr w:type="spellEnd"/>
            <w:r>
              <w:t>. 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 xml:space="preserve">бронирование и (или) продажа билетов на различные виды транспорта (в </w:t>
            </w:r>
            <w:proofErr w:type="spellStart"/>
            <w:r>
              <w:t>т.ч</w:t>
            </w:r>
            <w:proofErr w:type="spellEnd"/>
            <w:r>
              <w:t>. с помощью интернет-сервисов)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бронирование и (или) продажа билетов в театры, на спортивные, зрелищные мероприятия (в том числе с помощью интернет-сервисов)</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54.</w:t>
            </w:r>
          </w:p>
        </w:tc>
        <w:tc>
          <w:tcPr>
            <w:tcW w:w="3966" w:type="dxa"/>
            <w:gridSpan w:val="3"/>
            <w:tcBorders>
              <w:top w:val="nil"/>
              <w:left w:val="nil"/>
              <w:bottom w:val="nil"/>
              <w:right w:val="nil"/>
            </w:tcBorders>
          </w:tcPr>
          <w:p w:rsidR="00B77A18" w:rsidRDefault="00B77A18">
            <w:pPr>
              <w:pStyle w:val="ConsPlusNormal"/>
            </w:pPr>
            <w:r>
              <w:t>Туристские услуги:</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туристская информация в службе приема и размещения (в холле гостиницы)</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экскурсии, гиды и гиды-переводчики</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55.</w:t>
            </w:r>
          </w:p>
        </w:tc>
        <w:tc>
          <w:tcPr>
            <w:tcW w:w="3966" w:type="dxa"/>
            <w:gridSpan w:val="3"/>
            <w:tcBorders>
              <w:top w:val="nil"/>
              <w:left w:val="nil"/>
              <w:bottom w:val="nil"/>
              <w:right w:val="nil"/>
            </w:tcBorders>
          </w:tcPr>
          <w:p w:rsidR="00B77A18" w:rsidRDefault="00B77A18">
            <w:pPr>
              <w:pStyle w:val="ConsPlusNormal"/>
            </w:pPr>
            <w:r>
              <w:t>Медицинские услуги:</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вызов скорой помощи, пользование аптечкой</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t>VIII. Услуги питания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56.</w:t>
            </w:r>
          </w:p>
        </w:tc>
        <w:tc>
          <w:tcPr>
            <w:tcW w:w="3966" w:type="dxa"/>
            <w:gridSpan w:val="3"/>
            <w:tcBorders>
              <w:top w:val="nil"/>
              <w:left w:val="nil"/>
              <w:bottom w:val="nil"/>
              <w:right w:val="nil"/>
            </w:tcBorders>
          </w:tcPr>
          <w:p w:rsidR="00B77A18" w:rsidRDefault="00B77A18">
            <w:pPr>
              <w:pStyle w:val="ConsPlusNormal"/>
            </w:pPr>
            <w:r>
              <w:t>Обслуживание: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возможность выбора любого из вариантов предоставляемого питания (2-разовое, 3-разовое питание)</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 xml:space="preserve">для гостиниц, указанных в </w:t>
            </w:r>
            <w:hyperlink w:anchor="P51" w:history="1">
              <w:r>
                <w:rPr>
                  <w:color w:val="0000FF"/>
                </w:rPr>
                <w:t>подпункте "а" пункта 5</w:t>
              </w:r>
            </w:hyperlink>
            <w:r>
              <w:t xml:space="preserve"> Положения категории "три звезды";</w:t>
            </w:r>
          </w:p>
          <w:p w:rsidR="00B77A18" w:rsidRDefault="00B77A18">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завтрак "шведский стол" (7.00 - 10.00)</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p w:rsidR="00B77A18" w:rsidRDefault="00B77A18">
            <w:pPr>
              <w:pStyle w:val="ConsPlusNormal"/>
            </w:pPr>
            <w:r>
              <w:t>В гостиницах с количеством номеров 15 и менее допускается форма обслуживания "По меню".</w:t>
            </w:r>
          </w:p>
          <w:p w:rsidR="00B77A18" w:rsidRDefault="00B77A18">
            <w:pPr>
              <w:pStyle w:val="ConsPlusNormal"/>
            </w:pPr>
            <w:r>
              <w:t>Завтрак "шведский стол" - завтрак со свободным доступом к блюдам и напиткам, включающий в себя ассортимент блюд и напитков, входящих в расширенный завтрак, а также не менее чем две позиции горячих блюд.</w:t>
            </w:r>
          </w:p>
          <w:p w:rsidR="00B77A18" w:rsidRDefault="00B77A18">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w:t>
            </w:r>
            <w:r>
              <w:lastRenderedPageBreak/>
              <w:t>завтрака не менее 2 часов</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расширенный завтрак (7.00 - 10.00)</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B77A18" w:rsidRDefault="00B77A18">
            <w:pPr>
              <w:pStyle w:val="ConsPlusNormal"/>
            </w:pPr>
            <w:r>
              <w:t>Расширенный завтрак - континентальный завтрак, дополненный большим ассортиментом хлебобулочных изделий, джемов и (или) варенья, холодных напитков, сыра и (или) холодных мясных закусок.</w:t>
            </w:r>
          </w:p>
          <w:p w:rsidR="00B77A18" w:rsidRDefault="00B77A18">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континентальный завтрак (7.00 - 10.00)</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B77A18" w:rsidRDefault="00B77A18">
            <w:pPr>
              <w:pStyle w:val="ConsPlusNormal"/>
            </w:pPr>
            <w:r>
              <w:t>Континентальный завтрак - завтрак, обязательно включающий в себя следующие позиции: хлеб, масло, джем и (или) варенье и горячий напиток.</w:t>
            </w:r>
          </w:p>
          <w:p w:rsidR="00B77A18" w:rsidRDefault="00B77A18">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w:t>
            </w:r>
            <w:r>
              <w:lastRenderedPageBreak/>
              <w:t>завтрака не менее 2 часов</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круглосуточное предоставление услуг питания</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57.</w:t>
            </w:r>
          </w:p>
        </w:tc>
        <w:tc>
          <w:tcPr>
            <w:tcW w:w="3966" w:type="dxa"/>
            <w:gridSpan w:val="3"/>
            <w:tcBorders>
              <w:top w:val="nil"/>
              <w:left w:val="nil"/>
              <w:bottom w:val="nil"/>
              <w:right w:val="nil"/>
            </w:tcBorders>
          </w:tcPr>
          <w:p w:rsidR="00B77A18" w:rsidRDefault="00B77A18">
            <w:pPr>
              <w:pStyle w:val="ConsPlusNormal"/>
            </w:pPr>
            <w:r>
              <w:t>Обслуживание в номере</w:t>
            </w: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03"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07" w:type="dxa"/>
            <w:tcBorders>
              <w:top w:val="nil"/>
              <w:left w:val="nil"/>
              <w:bottom w:val="nil"/>
              <w:right w:val="nil"/>
            </w:tcBorders>
          </w:tcPr>
          <w:p w:rsidR="00B77A18" w:rsidRDefault="00B77A18">
            <w:pPr>
              <w:pStyle w:val="ConsPlusNormal"/>
            </w:pPr>
          </w:p>
        </w:tc>
        <w:tc>
          <w:tcPr>
            <w:tcW w:w="3855" w:type="dxa"/>
            <w:tcBorders>
              <w:top w:val="nil"/>
              <w:left w:val="nil"/>
              <w:bottom w:val="nil"/>
              <w:right w:val="nil"/>
            </w:tcBorders>
          </w:tcPr>
          <w:p w:rsidR="00B77A18" w:rsidRDefault="00B77A18">
            <w:pPr>
              <w:pStyle w:val="ConsPlusNormal"/>
            </w:pPr>
            <w:r>
              <w:t>требование не является обязательным:</w:t>
            </w:r>
          </w:p>
          <w:p w:rsidR="00B77A18" w:rsidRDefault="00B77A18">
            <w:pPr>
              <w:pStyle w:val="ConsPlusNormal"/>
            </w:pPr>
            <w:r>
              <w:t>для гостиниц с количеством номеров 15 и менее;</w:t>
            </w:r>
          </w:p>
          <w:p w:rsidR="00B77A18" w:rsidRDefault="00B77A18">
            <w:pPr>
              <w:pStyle w:val="ConsPlusNormal"/>
            </w:pPr>
            <w:r>
              <w:t xml:space="preserve">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в часы завтрака и в период с 12.00 до 23.00</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07" w:type="dxa"/>
            <w:tcBorders>
              <w:top w:val="nil"/>
              <w:left w:val="nil"/>
              <w:bottom w:val="nil"/>
              <w:right w:val="nil"/>
            </w:tcBorders>
          </w:tcPr>
          <w:p w:rsidR="00B77A18" w:rsidRDefault="00B77A18">
            <w:pPr>
              <w:pStyle w:val="ConsPlusNormal"/>
              <w:jc w:val="center"/>
            </w:pPr>
            <w:r>
              <w:t>-</w:t>
            </w:r>
          </w:p>
        </w:tc>
        <w:tc>
          <w:tcPr>
            <w:tcW w:w="3855" w:type="dxa"/>
            <w:tcBorders>
              <w:top w:val="nil"/>
              <w:left w:val="nil"/>
              <w:bottom w:val="nil"/>
              <w:right w:val="nil"/>
            </w:tcBorders>
          </w:tcPr>
          <w:p w:rsidR="00B77A18" w:rsidRDefault="00B77A18">
            <w:pPr>
              <w:pStyle w:val="ConsPlusNormal"/>
            </w:pPr>
            <w:r>
              <w:t>требование по обслуживанию в номере в часы завтрака не является обязательным для гостиниц категории "три звезды" с количеством номеров 50 и менее</w:t>
            </w:r>
          </w:p>
        </w:tc>
      </w:tr>
      <w:tr w:rsidR="00B77A18">
        <w:tblPrEx>
          <w:tblBorders>
            <w:insideH w:val="none" w:sz="0" w:space="0" w:color="auto"/>
            <w:insideV w:val="none" w:sz="0" w:space="0" w:color="auto"/>
          </w:tblBorders>
        </w:tblPrEx>
        <w:tc>
          <w:tcPr>
            <w:tcW w:w="1004" w:type="dxa"/>
            <w:gridSpan w:val="2"/>
            <w:tcBorders>
              <w:top w:val="nil"/>
              <w:left w:val="nil"/>
              <w:bottom w:val="nil"/>
              <w:right w:val="nil"/>
            </w:tcBorders>
          </w:tcPr>
          <w:p w:rsidR="00B77A18" w:rsidRDefault="00B77A18">
            <w:pPr>
              <w:pStyle w:val="ConsPlusNormal"/>
            </w:pPr>
          </w:p>
        </w:tc>
        <w:tc>
          <w:tcPr>
            <w:tcW w:w="3682" w:type="dxa"/>
            <w:gridSpan w:val="2"/>
            <w:tcBorders>
              <w:top w:val="nil"/>
              <w:left w:val="nil"/>
              <w:bottom w:val="nil"/>
              <w:right w:val="nil"/>
            </w:tcBorders>
          </w:tcPr>
          <w:p w:rsidR="00B77A18" w:rsidRDefault="00B77A18">
            <w:pPr>
              <w:pStyle w:val="ConsPlusNormal"/>
            </w:pPr>
            <w:r>
              <w:t>круглосуточно</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03"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4024" w:type="dxa"/>
            <w:gridSpan w:val="11"/>
            <w:tcBorders>
              <w:top w:val="nil"/>
              <w:left w:val="nil"/>
              <w:bottom w:val="nil"/>
              <w:right w:val="nil"/>
            </w:tcBorders>
          </w:tcPr>
          <w:p w:rsidR="00B77A18" w:rsidRDefault="00B77A18">
            <w:pPr>
              <w:pStyle w:val="ConsPlusNormal"/>
              <w:jc w:val="center"/>
              <w:outlineLvl w:val="2"/>
            </w:pPr>
            <w:r>
              <w:t>IX. Технологии обслуживания, внешний вид персонала</w:t>
            </w:r>
          </w:p>
        </w:tc>
      </w:tr>
      <w:tr w:rsidR="00B77A18">
        <w:tblPrEx>
          <w:tblBorders>
            <w:insideH w:val="none" w:sz="0" w:space="0" w:color="auto"/>
            <w:insideV w:val="none" w:sz="0" w:space="0" w:color="auto"/>
          </w:tblBorders>
        </w:tblPrEx>
        <w:tc>
          <w:tcPr>
            <w:tcW w:w="720" w:type="dxa"/>
            <w:tcBorders>
              <w:top w:val="nil"/>
              <w:left w:val="nil"/>
              <w:bottom w:val="nil"/>
              <w:right w:val="nil"/>
            </w:tcBorders>
          </w:tcPr>
          <w:p w:rsidR="00B77A18" w:rsidRDefault="00B77A18">
            <w:pPr>
              <w:pStyle w:val="ConsPlusNormal"/>
              <w:jc w:val="center"/>
            </w:pPr>
            <w:r>
              <w:t>58.</w:t>
            </w:r>
          </w:p>
        </w:tc>
        <w:tc>
          <w:tcPr>
            <w:tcW w:w="3966" w:type="dxa"/>
            <w:gridSpan w:val="3"/>
            <w:tcBorders>
              <w:top w:val="nil"/>
              <w:left w:val="nil"/>
              <w:bottom w:val="nil"/>
              <w:right w:val="nil"/>
            </w:tcBorders>
          </w:tcPr>
          <w:p w:rsidR="00B77A18" w:rsidRDefault="00B77A18">
            <w:pPr>
              <w:pStyle w:val="ConsPlusNormal"/>
            </w:pPr>
            <w:r>
              <w:t>Наличие письменных стандартов для персонала, фиксирующих функциональные обязанности и установленные правила работы</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03"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07" w:type="dxa"/>
            <w:tcBorders>
              <w:top w:val="nil"/>
              <w:left w:val="nil"/>
              <w:bottom w:val="nil"/>
              <w:right w:val="nil"/>
            </w:tcBorders>
          </w:tcPr>
          <w:p w:rsidR="00B77A18" w:rsidRDefault="00B77A18">
            <w:pPr>
              <w:pStyle w:val="ConsPlusNormal"/>
              <w:jc w:val="center"/>
            </w:pPr>
            <w:r>
              <w:t>x</w:t>
            </w:r>
          </w:p>
        </w:tc>
        <w:tc>
          <w:tcPr>
            <w:tcW w:w="3855" w:type="dxa"/>
            <w:tcBorders>
              <w:top w:val="nil"/>
              <w:left w:val="nil"/>
              <w:bottom w:val="nil"/>
              <w:right w:val="nil"/>
            </w:tcBorders>
          </w:tcPr>
          <w:p w:rsidR="00B77A18" w:rsidRDefault="00B77A18">
            <w:pPr>
              <w:pStyle w:val="ConsPlusNormal"/>
            </w:pPr>
            <w:r>
              <w:t>для гостиниц категории "без звезд" допускается наличие должностных инструкций</w:t>
            </w:r>
          </w:p>
        </w:tc>
      </w:tr>
      <w:tr w:rsidR="00B77A18">
        <w:tblPrEx>
          <w:tblBorders>
            <w:insideH w:val="none" w:sz="0" w:space="0" w:color="auto"/>
            <w:insideV w:val="none" w:sz="0" w:space="0" w:color="auto"/>
          </w:tblBorders>
        </w:tblPrEx>
        <w:tc>
          <w:tcPr>
            <w:tcW w:w="720" w:type="dxa"/>
            <w:tcBorders>
              <w:top w:val="nil"/>
              <w:left w:val="nil"/>
              <w:bottom w:val="single" w:sz="4" w:space="0" w:color="auto"/>
              <w:right w:val="nil"/>
            </w:tcBorders>
          </w:tcPr>
          <w:p w:rsidR="00B77A18" w:rsidRDefault="00B77A18">
            <w:pPr>
              <w:pStyle w:val="ConsPlusNormal"/>
              <w:jc w:val="center"/>
            </w:pPr>
            <w:r>
              <w:t>59.</w:t>
            </w:r>
          </w:p>
        </w:tc>
        <w:tc>
          <w:tcPr>
            <w:tcW w:w="3966" w:type="dxa"/>
            <w:gridSpan w:val="3"/>
            <w:tcBorders>
              <w:top w:val="nil"/>
              <w:left w:val="nil"/>
              <w:bottom w:val="single" w:sz="4" w:space="0" w:color="auto"/>
              <w:right w:val="nil"/>
            </w:tcBorders>
          </w:tcPr>
          <w:p w:rsidR="00B77A18" w:rsidRDefault="00B77A18">
            <w:pPr>
              <w:pStyle w:val="ConsPlusNormal"/>
            </w:pPr>
            <w:r>
              <w:t xml:space="preserve">Форменная одежда персонала, </w:t>
            </w:r>
            <w:r>
              <w:lastRenderedPageBreak/>
              <w:t>служебные значки</w:t>
            </w:r>
          </w:p>
        </w:tc>
        <w:tc>
          <w:tcPr>
            <w:tcW w:w="903" w:type="dxa"/>
            <w:tcBorders>
              <w:top w:val="nil"/>
              <w:left w:val="nil"/>
              <w:bottom w:val="single" w:sz="4" w:space="0" w:color="auto"/>
              <w:right w:val="nil"/>
            </w:tcBorders>
          </w:tcPr>
          <w:p w:rsidR="00B77A18" w:rsidRDefault="00B77A18">
            <w:pPr>
              <w:pStyle w:val="ConsPlusNormal"/>
              <w:jc w:val="center"/>
            </w:pPr>
            <w:r>
              <w:lastRenderedPageBreak/>
              <w:t>-</w:t>
            </w:r>
          </w:p>
        </w:tc>
        <w:tc>
          <w:tcPr>
            <w:tcW w:w="903" w:type="dxa"/>
            <w:tcBorders>
              <w:top w:val="nil"/>
              <w:left w:val="nil"/>
              <w:bottom w:val="single" w:sz="4" w:space="0" w:color="auto"/>
              <w:right w:val="nil"/>
            </w:tcBorders>
          </w:tcPr>
          <w:p w:rsidR="00B77A18" w:rsidRDefault="00B77A18">
            <w:pPr>
              <w:pStyle w:val="ConsPlusNormal"/>
              <w:jc w:val="center"/>
            </w:pPr>
            <w:r>
              <w:t>-</w:t>
            </w:r>
          </w:p>
        </w:tc>
        <w:tc>
          <w:tcPr>
            <w:tcW w:w="903" w:type="dxa"/>
            <w:tcBorders>
              <w:top w:val="nil"/>
              <w:left w:val="nil"/>
              <w:bottom w:val="single" w:sz="4" w:space="0" w:color="auto"/>
              <w:right w:val="nil"/>
            </w:tcBorders>
          </w:tcPr>
          <w:p w:rsidR="00B77A18" w:rsidRDefault="00B77A18">
            <w:pPr>
              <w:pStyle w:val="ConsPlusNormal"/>
              <w:jc w:val="center"/>
            </w:pPr>
            <w:r>
              <w:t>x</w:t>
            </w:r>
          </w:p>
        </w:tc>
        <w:tc>
          <w:tcPr>
            <w:tcW w:w="903" w:type="dxa"/>
            <w:tcBorders>
              <w:top w:val="nil"/>
              <w:left w:val="nil"/>
              <w:bottom w:val="single" w:sz="4" w:space="0" w:color="auto"/>
              <w:right w:val="nil"/>
            </w:tcBorders>
          </w:tcPr>
          <w:p w:rsidR="00B77A18" w:rsidRDefault="00B77A18">
            <w:pPr>
              <w:pStyle w:val="ConsPlusNormal"/>
              <w:jc w:val="center"/>
            </w:pPr>
            <w:r>
              <w:t>x</w:t>
            </w:r>
          </w:p>
        </w:tc>
        <w:tc>
          <w:tcPr>
            <w:tcW w:w="964" w:type="dxa"/>
            <w:tcBorders>
              <w:top w:val="nil"/>
              <w:left w:val="nil"/>
              <w:bottom w:val="single" w:sz="4" w:space="0" w:color="auto"/>
              <w:right w:val="nil"/>
            </w:tcBorders>
          </w:tcPr>
          <w:p w:rsidR="00B77A18" w:rsidRDefault="00B77A18">
            <w:pPr>
              <w:pStyle w:val="ConsPlusNormal"/>
              <w:jc w:val="center"/>
            </w:pPr>
            <w:r>
              <w:t>x</w:t>
            </w:r>
          </w:p>
        </w:tc>
        <w:tc>
          <w:tcPr>
            <w:tcW w:w="907" w:type="dxa"/>
            <w:tcBorders>
              <w:top w:val="nil"/>
              <w:left w:val="nil"/>
              <w:bottom w:val="single" w:sz="4" w:space="0" w:color="auto"/>
              <w:right w:val="nil"/>
            </w:tcBorders>
          </w:tcPr>
          <w:p w:rsidR="00B77A18" w:rsidRDefault="00B77A18">
            <w:pPr>
              <w:pStyle w:val="ConsPlusNormal"/>
              <w:jc w:val="center"/>
            </w:pPr>
            <w:r>
              <w:t>x</w:t>
            </w:r>
          </w:p>
        </w:tc>
        <w:tc>
          <w:tcPr>
            <w:tcW w:w="3855" w:type="dxa"/>
            <w:tcBorders>
              <w:top w:val="nil"/>
              <w:left w:val="nil"/>
              <w:bottom w:val="single" w:sz="4" w:space="0" w:color="auto"/>
              <w:right w:val="nil"/>
            </w:tcBorders>
          </w:tcPr>
          <w:p w:rsidR="00B77A18" w:rsidRDefault="00B77A18">
            <w:pPr>
              <w:pStyle w:val="ConsPlusNormal"/>
            </w:pPr>
          </w:p>
        </w:tc>
      </w:tr>
    </w:tbl>
    <w:p w:rsidR="00B77A18" w:rsidRDefault="00B77A18">
      <w:pPr>
        <w:sectPr w:rsidR="00B77A18">
          <w:pgSz w:w="16838" w:h="11905" w:orient="landscape"/>
          <w:pgMar w:top="1418" w:right="850" w:bottom="850" w:left="850" w:header="0" w:footer="0" w:gutter="0"/>
          <w:cols w:space="720"/>
        </w:sectPr>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1"/>
      </w:pPr>
      <w:r>
        <w:t>Приложение N 5</w:t>
      </w:r>
    </w:p>
    <w:p w:rsidR="00B77A18" w:rsidRDefault="00B77A18">
      <w:pPr>
        <w:pStyle w:val="ConsPlusNormal"/>
        <w:jc w:val="right"/>
      </w:pPr>
      <w:r>
        <w:t>к Положению</w:t>
      </w:r>
    </w:p>
    <w:p w:rsidR="00B77A18" w:rsidRDefault="00B77A18">
      <w:pPr>
        <w:pStyle w:val="ConsPlusNormal"/>
        <w:jc w:val="right"/>
      </w:pPr>
      <w:r>
        <w:t>о классификации гостиниц</w:t>
      </w:r>
    </w:p>
    <w:p w:rsidR="00B77A18" w:rsidRDefault="00B77A18">
      <w:pPr>
        <w:pStyle w:val="ConsPlusNormal"/>
        <w:jc w:val="both"/>
      </w:pPr>
    </w:p>
    <w:p w:rsidR="00B77A18" w:rsidRDefault="00B77A18">
      <w:pPr>
        <w:pStyle w:val="ConsPlusTitle"/>
        <w:jc w:val="center"/>
      </w:pPr>
      <w:bookmarkStart w:id="28" w:name="P3540"/>
      <w:bookmarkEnd w:id="28"/>
      <w:r>
        <w:t>КРИТЕРИИ БАЛЛЬНОЙ ОЦЕНКИ ГОСТИНИЦ</w:t>
      </w:r>
    </w:p>
    <w:p w:rsidR="00B77A18" w:rsidRDefault="00B77A18">
      <w:pPr>
        <w:pStyle w:val="ConsPlusNormal"/>
        <w:jc w:val="both"/>
      </w:pPr>
    </w:p>
    <w:p w:rsidR="00B77A18" w:rsidRDefault="00B77A18">
      <w:pPr>
        <w:pStyle w:val="ConsPlusTitle"/>
        <w:ind w:firstLine="540"/>
        <w:jc w:val="both"/>
        <w:outlineLvl w:val="2"/>
      </w:pPr>
      <w:r>
        <w:t>I. Критерии оценки качественного состояния зданий, оборудования и оснащения гостиницы</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
        <w:gridCol w:w="3628"/>
        <w:gridCol w:w="1455"/>
        <w:gridCol w:w="1077"/>
        <w:gridCol w:w="2338"/>
        <w:gridCol w:w="1077"/>
        <w:gridCol w:w="1191"/>
        <w:gridCol w:w="910"/>
        <w:gridCol w:w="964"/>
        <w:gridCol w:w="964"/>
      </w:tblGrid>
      <w:tr w:rsidR="00B77A18">
        <w:tc>
          <w:tcPr>
            <w:tcW w:w="4416" w:type="dxa"/>
            <w:gridSpan w:val="3"/>
            <w:vMerge w:val="restart"/>
            <w:tcBorders>
              <w:top w:val="single" w:sz="4" w:space="0" w:color="auto"/>
              <w:left w:val="nil"/>
              <w:bottom w:val="single" w:sz="4" w:space="0" w:color="auto"/>
            </w:tcBorders>
          </w:tcPr>
          <w:p w:rsidR="00B77A18" w:rsidRDefault="00B77A18">
            <w:pPr>
              <w:pStyle w:val="ConsPlusNormal"/>
              <w:jc w:val="center"/>
            </w:pPr>
            <w:r>
              <w:t>Здания, оборудование и оснащение гостиницы</w:t>
            </w:r>
          </w:p>
        </w:tc>
        <w:tc>
          <w:tcPr>
            <w:tcW w:w="1455" w:type="dxa"/>
            <w:vMerge w:val="restart"/>
            <w:tcBorders>
              <w:top w:val="single" w:sz="4" w:space="0" w:color="auto"/>
              <w:bottom w:val="single" w:sz="4" w:space="0" w:color="auto"/>
            </w:tcBorders>
          </w:tcPr>
          <w:p w:rsidR="00B77A18" w:rsidRDefault="00B77A18">
            <w:pPr>
              <w:pStyle w:val="ConsPlusNormal"/>
              <w:jc w:val="center"/>
            </w:pPr>
            <w:r>
              <w:t xml:space="preserve">Критерии оценки (количество </w:t>
            </w:r>
            <w:hyperlink w:anchor="P5152" w:history="1">
              <w:r>
                <w:rPr>
                  <w:color w:val="0000FF"/>
                </w:rPr>
                <w:t>&lt;1&gt;</w:t>
              </w:r>
            </w:hyperlink>
            <w:r>
              <w:t xml:space="preserve"> баллов)</w:t>
            </w:r>
          </w:p>
        </w:tc>
        <w:tc>
          <w:tcPr>
            <w:tcW w:w="8521" w:type="dxa"/>
            <w:gridSpan w:val="7"/>
            <w:tcBorders>
              <w:top w:val="single" w:sz="4" w:space="0" w:color="auto"/>
              <w:bottom w:val="single" w:sz="4" w:space="0" w:color="auto"/>
              <w:right w:val="nil"/>
            </w:tcBorders>
          </w:tcPr>
          <w:p w:rsidR="00B77A18" w:rsidRDefault="00B77A18">
            <w:pPr>
              <w:pStyle w:val="ConsPlusNormal"/>
              <w:jc w:val="center"/>
            </w:pPr>
            <w:r>
              <w:t>Виды гостиниц</w:t>
            </w:r>
          </w:p>
        </w:tc>
      </w:tr>
      <w:tr w:rsidR="00B77A18">
        <w:tblPrEx>
          <w:tblBorders>
            <w:left w:val="single" w:sz="4" w:space="0" w:color="auto"/>
          </w:tblBorders>
        </w:tblPrEx>
        <w:tc>
          <w:tcPr>
            <w:tcW w:w="4416" w:type="dxa"/>
            <w:gridSpan w:val="3"/>
            <w:vMerge/>
            <w:tcBorders>
              <w:top w:val="single" w:sz="4" w:space="0" w:color="auto"/>
              <w:left w:val="nil"/>
              <w:bottom w:val="single" w:sz="4" w:space="0" w:color="auto"/>
            </w:tcBorders>
          </w:tcPr>
          <w:p w:rsidR="00B77A18" w:rsidRDefault="00B77A18"/>
        </w:tc>
        <w:tc>
          <w:tcPr>
            <w:tcW w:w="1455" w:type="dxa"/>
            <w:vMerge/>
            <w:tcBorders>
              <w:top w:val="single" w:sz="4" w:space="0" w:color="auto"/>
              <w:bottom w:val="single" w:sz="4" w:space="0" w:color="auto"/>
            </w:tcBorders>
          </w:tcPr>
          <w:p w:rsidR="00B77A18" w:rsidRDefault="00B77A18"/>
        </w:tc>
        <w:tc>
          <w:tcPr>
            <w:tcW w:w="1077" w:type="dxa"/>
            <w:tcBorders>
              <w:top w:val="single" w:sz="4" w:space="0" w:color="auto"/>
              <w:bottom w:val="single" w:sz="4" w:space="0" w:color="auto"/>
            </w:tcBorders>
          </w:tcPr>
          <w:p w:rsidR="00B77A18" w:rsidRDefault="00B77A18">
            <w:pPr>
              <w:pStyle w:val="ConsPlusNormal"/>
              <w:jc w:val="center"/>
            </w:pPr>
            <w:r>
              <w:t>городские гостиницы (отели)</w:t>
            </w:r>
          </w:p>
        </w:tc>
        <w:tc>
          <w:tcPr>
            <w:tcW w:w="2338" w:type="dxa"/>
            <w:tcBorders>
              <w:top w:val="single" w:sz="4" w:space="0" w:color="auto"/>
              <w:bottom w:val="single" w:sz="4" w:space="0" w:color="auto"/>
            </w:tcBorders>
          </w:tcPr>
          <w:p w:rsidR="00B77A18" w:rsidRDefault="00B77A18">
            <w:pPr>
              <w:pStyle w:val="ConsPlusNormal"/>
              <w:jc w:val="center"/>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c>
          <w:tcPr>
            <w:tcW w:w="1077" w:type="dxa"/>
            <w:tcBorders>
              <w:top w:val="single" w:sz="4" w:space="0" w:color="auto"/>
              <w:bottom w:val="single" w:sz="4" w:space="0" w:color="auto"/>
            </w:tcBorders>
          </w:tcPr>
          <w:p w:rsidR="00B77A18" w:rsidRDefault="00B77A18">
            <w:pPr>
              <w:pStyle w:val="ConsPlusNormal"/>
              <w:jc w:val="center"/>
            </w:pPr>
            <w:r>
              <w:t>курортные отели, дома (центры) отдыха, пансионаты</w:t>
            </w:r>
          </w:p>
        </w:tc>
        <w:tc>
          <w:tcPr>
            <w:tcW w:w="1191" w:type="dxa"/>
            <w:tcBorders>
              <w:top w:val="single" w:sz="4" w:space="0" w:color="auto"/>
              <w:bottom w:val="single" w:sz="4" w:space="0" w:color="auto"/>
            </w:tcBorders>
          </w:tcPr>
          <w:p w:rsidR="00B77A18" w:rsidRDefault="00B77A18">
            <w:pPr>
              <w:pStyle w:val="ConsPlusNormal"/>
              <w:jc w:val="center"/>
            </w:pPr>
            <w:proofErr w:type="spellStart"/>
            <w:r>
              <w:t>апарт</w:t>
            </w:r>
            <w:proofErr w:type="spellEnd"/>
            <w:r>
              <w:t>-отели и комплексы апартаментов</w:t>
            </w:r>
          </w:p>
        </w:tc>
        <w:tc>
          <w:tcPr>
            <w:tcW w:w="910" w:type="dxa"/>
            <w:tcBorders>
              <w:top w:val="single" w:sz="4" w:space="0" w:color="auto"/>
              <w:bottom w:val="single" w:sz="4" w:space="0" w:color="auto"/>
            </w:tcBorders>
          </w:tcPr>
          <w:p w:rsidR="00B77A18" w:rsidRDefault="00B77A18">
            <w:pPr>
              <w:pStyle w:val="ConsPlusNormal"/>
              <w:jc w:val="center"/>
            </w:pPr>
            <w:r>
              <w:t>мотели</w:t>
            </w:r>
          </w:p>
        </w:tc>
        <w:tc>
          <w:tcPr>
            <w:tcW w:w="964" w:type="dxa"/>
            <w:tcBorders>
              <w:top w:val="single" w:sz="4" w:space="0" w:color="auto"/>
              <w:bottom w:val="single" w:sz="4" w:space="0" w:color="auto"/>
            </w:tcBorders>
          </w:tcPr>
          <w:p w:rsidR="00B77A18" w:rsidRDefault="00B77A18">
            <w:pPr>
              <w:pStyle w:val="ConsPlusNormal"/>
              <w:jc w:val="center"/>
            </w:pPr>
            <w:r>
              <w:t>загородные отели, базы отдыха, туристские базы</w:t>
            </w:r>
          </w:p>
        </w:tc>
        <w:tc>
          <w:tcPr>
            <w:tcW w:w="964" w:type="dxa"/>
            <w:tcBorders>
              <w:top w:val="single" w:sz="4" w:space="0" w:color="auto"/>
              <w:bottom w:val="single" w:sz="4" w:space="0" w:color="auto"/>
              <w:right w:val="nil"/>
            </w:tcBorders>
          </w:tcPr>
          <w:p w:rsidR="00B77A18" w:rsidRDefault="00B77A18">
            <w:pPr>
              <w:pStyle w:val="ConsPlusNormal"/>
              <w:jc w:val="center"/>
            </w:pPr>
            <w:r>
              <w:t>хостелы</w:t>
            </w:r>
          </w:p>
        </w:tc>
      </w:tr>
      <w:tr w:rsidR="00B77A18">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77A18" w:rsidRDefault="00B77A18">
            <w:pPr>
              <w:pStyle w:val="ConsPlusNormal"/>
              <w:jc w:val="center"/>
            </w:pPr>
            <w:r>
              <w:t>1.</w:t>
            </w:r>
          </w:p>
        </w:tc>
        <w:tc>
          <w:tcPr>
            <w:tcW w:w="3849" w:type="dxa"/>
            <w:gridSpan w:val="2"/>
            <w:tcBorders>
              <w:top w:val="single" w:sz="4" w:space="0" w:color="auto"/>
              <w:left w:val="nil"/>
              <w:bottom w:val="nil"/>
              <w:right w:val="nil"/>
            </w:tcBorders>
          </w:tcPr>
          <w:p w:rsidR="00B77A18" w:rsidRDefault="00B77A18">
            <w:pPr>
              <w:pStyle w:val="ConsPlusNormal"/>
            </w:pPr>
            <w:r>
              <w:t>Здание, оборудование и оснащение, территория</w:t>
            </w:r>
          </w:p>
        </w:tc>
        <w:tc>
          <w:tcPr>
            <w:tcW w:w="1455" w:type="dxa"/>
            <w:tcBorders>
              <w:top w:val="single" w:sz="4" w:space="0" w:color="auto"/>
              <w:left w:val="nil"/>
              <w:bottom w:val="nil"/>
              <w:right w:val="nil"/>
            </w:tcBorders>
          </w:tcPr>
          <w:p w:rsidR="00B77A18" w:rsidRDefault="00B77A18">
            <w:pPr>
              <w:pStyle w:val="ConsPlusNormal"/>
            </w:pPr>
          </w:p>
        </w:tc>
        <w:tc>
          <w:tcPr>
            <w:tcW w:w="1077" w:type="dxa"/>
            <w:tcBorders>
              <w:top w:val="single" w:sz="4" w:space="0" w:color="auto"/>
              <w:left w:val="nil"/>
              <w:bottom w:val="nil"/>
              <w:right w:val="nil"/>
            </w:tcBorders>
          </w:tcPr>
          <w:p w:rsidR="00B77A18" w:rsidRDefault="00B77A18">
            <w:pPr>
              <w:pStyle w:val="ConsPlusNormal"/>
            </w:pPr>
          </w:p>
        </w:tc>
        <w:tc>
          <w:tcPr>
            <w:tcW w:w="2338" w:type="dxa"/>
            <w:tcBorders>
              <w:top w:val="single" w:sz="4" w:space="0" w:color="auto"/>
              <w:left w:val="nil"/>
              <w:bottom w:val="nil"/>
              <w:right w:val="nil"/>
            </w:tcBorders>
          </w:tcPr>
          <w:p w:rsidR="00B77A18" w:rsidRDefault="00B77A18">
            <w:pPr>
              <w:pStyle w:val="ConsPlusNormal"/>
            </w:pPr>
          </w:p>
        </w:tc>
        <w:tc>
          <w:tcPr>
            <w:tcW w:w="1077" w:type="dxa"/>
            <w:tcBorders>
              <w:top w:val="single" w:sz="4" w:space="0" w:color="auto"/>
              <w:left w:val="nil"/>
              <w:bottom w:val="nil"/>
              <w:right w:val="nil"/>
            </w:tcBorders>
          </w:tcPr>
          <w:p w:rsidR="00B77A18" w:rsidRDefault="00B77A18">
            <w:pPr>
              <w:pStyle w:val="ConsPlusNormal"/>
            </w:pPr>
          </w:p>
        </w:tc>
        <w:tc>
          <w:tcPr>
            <w:tcW w:w="1191" w:type="dxa"/>
            <w:tcBorders>
              <w:top w:val="single" w:sz="4" w:space="0" w:color="auto"/>
              <w:left w:val="nil"/>
              <w:bottom w:val="nil"/>
              <w:right w:val="nil"/>
            </w:tcBorders>
          </w:tcPr>
          <w:p w:rsidR="00B77A18" w:rsidRDefault="00B77A18">
            <w:pPr>
              <w:pStyle w:val="ConsPlusNormal"/>
            </w:pPr>
          </w:p>
        </w:tc>
        <w:tc>
          <w:tcPr>
            <w:tcW w:w="910" w:type="dxa"/>
            <w:tcBorders>
              <w:top w:val="single" w:sz="4" w:space="0" w:color="auto"/>
              <w:left w:val="nil"/>
              <w:bottom w:val="nil"/>
              <w:right w:val="nil"/>
            </w:tcBorders>
          </w:tcPr>
          <w:p w:rsidR="00B77A18" w:rsidRDefault="00B77A18">
            <w:pPr>
              <w:pStyle w:val="ConsPlusNormal"/>
            </w:pPr>
          </w:p>
        </w:tc>
        <w:tc>
          <w:tcPr>
            <w:tcW w:w="964" w:type="dxa"/>
            <w:tcBorders>
              <w:top w:val="single" w:sz="4" w:space="0" w:color="auto"/>
              <w:left w:val="nil"/>
              <w:bottom w:val="nil"/>
              <w:right w:val="nil"/>
            </w:tcBorders>
          </w:tcPr>
          <w:p w:rsidR="00B77A18" w:rsidRDefault="00B77A18">
            <w:pPr>
              <w:pStyle w:val="ConsPlusNormal"/>
            </w:pPr>
          </w:p>
        </w:tc>
        <w:tc>
          <w:tcPr>
            <w:tcW w:w="964" w:type="dxa"/>
            <w:tcBorders>
              <w:top w:val="single" w:sz="4" w:space="0" w:color="auto"/>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внешний вид - качество и состояние фасада, балконов, лоджий, окон, ставней</w:t>
            </w:r>
          </w:p>
        </w:tc>
        <w:tc>
          <w:tcPr>
            <w:tcW w:w="1455" w:type="dxa"/>
            <w:tcBorders>
              <w:top w:val="nil"/>
              <w:left w:val="nil"/>
              <w:bottom w:val="nil"/>
              <w:right w:val="nil"/>
            </w:tcBorders>
          </w:tcPr>
          <w:p w:rsidR="00B77A18" w:rsidRDefault="00B77A18">
            <w:pPr>
              <w:pStyle w:val="ConsPlusNormal"/>
              <w:jc w:val="center"/>
            </w:pPr>
            <w:r>
              <w:t xml:space="preserve">от 1 до 3 </w:t>
            </w:r>
            <w:hyperlink w:anchor="P5153" w:history="1">
              <w:r>
                <w:rPr>
                  <w:color w:val="0000FF"/>
                </w:rPr>
                <w:t>&lt;2&gt;</w:t>
              </w:r>
            </w:hyperlink>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 xml:space="preserve">x </w:t>
            </w:r>
            <w:hyperlink w:anchor="P5154" w:history="1">
              <w:r>
                <w:rPr>
                  <w:color w:val="0000FF"/>
                </w:rPr>
                <w:t>&lt;3&gt;</w:t>
              </w:r>
            </w:hyperlink>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состояние прилегающей территории (деревьев, кустарников, декоративных растений, травяного покрова, проездов, дорожек, тропинок, береговой пляжной зоны)</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 xml:space="preserve">- </w:t>
            </w:r>
            <w:hyperlink w:anchor="P5155" w:history="1">
              <w:r>
                <w:rPr>
                  <w:color w:val="0000FF"/>
                </w:rPr>
                <w:t>&lt;4&gt;</w:t>
              </w:r>
            </w:hyperlink>
          </w:p>
        </w:tc>
        <w:tc>
          <w:tcPr>
            <w:tcW w:w="2338" w:type="dxa"/>
            <w:tcBorders>
              <w:top w:val="nil"/>
              <w:left w:val="nil"/>
              <w:bottom w:val="nil"/>
              <w:right w:val="nil"/>
            </w:tcBorders>
          </w:tcPr>
          <w:p w:rsidR="00B77A18" w:rsidRDefault="00B77A18">
            <w:pPr>
              <w:pStyle w:val="ConsPlusNormal"/>
              <w:jc w:val="center"/>
            </w:pPr>
            <w:r>
              <w:t>-</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w:t>
            </w:r>
          </w:p>
        </w:tc>
        <w:tc>
          <w:tcPr>
            <w:tcW w:w="910"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состояние навесов, беседок, спортивных площадок, зон отдыха, уличной мебели (шезлонгов, скамеек) для отдыха</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w:t>
            </w:r>
          </w:p>
        </w:tc>
        <w:tc>
          <w:tcPr>
            <w:tcW w:w="2338" w:type="dxa"/>
            <w:tcBorders>
              <w:top w:val="nil"/>
              <w:left w:val="nil"/>
              <w:bottom w:val="nil"/>
              <w:right w:val="nil"/>
            </w:tcBorders>
          </w:tcPr>
          <w:p w:rsidR="00B77A18" w:rsidRDefault="00B77A18">
            <w:pPr>
              <w:pStyle w:val="ConsPlusNormal"/>
              <w:jc w:val="center"/>
            </w:pPr>
            <w:r>
              <w:t>-</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w:t>
            </w:r>
          </w:p>
        </w:tc>
        <w:tc>
          <w:tcPr>
            <w:tcW w:w="910"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качество и состояние помещений, кухонного оборудования мест для самостоятельного приготовления и приема пищи (при наличии мест для самостоятельного приготовления и приема пищи)</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w:t>
            </w:r>
          </w:p>
        </w:tc>
        <w:tc>
          <w:tcPr>
            <w:tcW w:w="2338" w:type="dxa"/>
            <w:tcBorders>
              <w:top w:val="nil"/>
              <w:left w:val="nil"/>
              <w:bottom w:val="nil"/>
              <w:right w:val="nil"/>
            </w:tcBorders>
          </w:tcPr>
          <w:p w:rsidR="00B77A18" w:rsidRDefault="00B77A18">
            <w:pPr>
              <w:pStyle w:val="ConsPlusNormal"/>
              <w:jc w:val="center"/>
            </w:pPr>
            <w:r>
              <w:t>-</w:t>
            </w:r>
          </w:p>
        </w:tc>
        <w:tc>
          <w:tcPr>
            <w:tcW w:w="1077" w:type="dxa"/>
            <w:tcBorders>
              <w:top w:val="nil"/>
              <w:left w:val="nil"/>
              <w:bottom w:val="nil"/>
              <w:right w:val="nil"/>
            </w:tcBorders>
          </w:tcPr>
          <w:p w:rsidR="00B77A18" w:rsidRDefault="00B77A18">
            <w:pPr>
              <w:pStyle w:val="ConsPlusNormal"/>
              <w:jc w:val="center"/>
            </w:pPr>
            <w:r>
              <w:t>-</w:t>
            </w:r>
          </w:p>
        </w:tc>
        <w:tc>
          <w:tcPr>
            <w:tcW w:w="1191" w:type="dxa"/>
            <w:tcBorders>
              <w:top w:val="nil"/>
              <w:left w:val="nil"/>
              <w:bottom w:val="nil"/>
              <w:right w:val="nil"/>
            </w:tcBorders>
          </w:tcPr>
          <w:p w:rsidR="00B77A18" w:rsidRDefault="00B77A18">
            <w:pPr>
              <w:pStyle w:val="ConsPlusNormal"/>
              <w:jc w:val="center"/>
            </w:pPr>
            <w:r>
              <w:t>-</w:t>
            </w:r>
          </w:p>
        </w:tc>
        <w:tc>
          <w:tcPr>
            <w:tcW w:w="910"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состояние автостоянки (парковки): покрытие, разметка, парковочные аппараты</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w:t>
            </w:r>
          </w:p>
        </w:tc>
        <w:tc>
          <w:tcPr>
            <w:tcW w:w="2338" w:type="dxa"/>
            <w:tcBorders>
              <w:top w:val="nil"/>
              <w:left w:val="nil"/>
              <w:bottom w:val="nil"/>
              <w:right w:val="nil"/>
            </w:tcBorders>
          </w:tcPr>
          <w:p w:rsidR="00B77A18" w:rsidRDefault="00B77A18">
            <w:pPr>
              <w:pStyle w:val="ConsPlusNormal"/>
              <w:jc w:val="center"/>
            </w:pPr>
            <w:r>
              <w:t>-</w:t>
            </w:r>
          </w:p>
        </w:tc>
        <w:tc>
          <w:tcPr>
            <w:tcW w:w="1077" w:type="dxa"/>
            <w:tcBorders>
              <w:top w:val="nil"/>
              <w:left w:val="nil"/>
              <w:bottom w:val="nil"/>
              <w:right w:val="nil"/>
            </w:tcBorders>
          </w:tcPr>
          <w:p w:rsidR="00B77A18" w:rsidRDefault="00B77A18">
            <w:pPr>
              <w:pStyle w:val="ConsPlusNormal"/>
              <w:jc w:val="center"/>
            </w:pPr>
            <w:r>
              <w:t>-</w:t>
            </w:r>
          </w:p>
        </w:tc>
        <w:tc>
          <w:tcPr>
            <w:tcW w:w="1191" w:type="dxa"/>
            <w:tcBorders>
              <w:top w:val="nil"/>
              <w:left w:val="nil"/>
              <w:bottom w:val="nil"/>
              <w:right w:val="nil"/>
            </w:tcBorders>
          </w:tcPr>
          <w:p w:rsidR="00B77A18" w:rsidRDefault="00B77A18">
            <w:pPr>
              <w:pStyle w:val="ConsPlusNormal"/>
              <w:jc w:val="center"/>
            </w:pPr>
            <w:r>
              <w:t>-</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567" w:type="dxa"/>
            <w:tcBorders>
              <w:top w:val="nil"/>
              <w:left w:val="nil"/>
              <w:bottom w:val="nil"/>
              <w:right w:val="nil"/>
            </w:tcBorders>
          </w:tcPr>
          <w:p w:rsidR="00B77A18" w:rsidRDefault="00B77A18">
            <w:pPr>
              <w:pStyle w:val="ConsPlusNormal"/>
              <w:jc w:val="center"/>
            </w:pPr>
            <w:r>
              <w:t>2.</w:t>
            </w:r>
          </w:p>
        </w:tc>
        <w:tc>
          <w:tcPr>
            <w:tcW w:w="3849" w:type="dxa"/>
            <w:gridSpan w:val="2"/>
            <w:tcBorders>
              <w:top w:val="nil"/>
              <w:left w:val="nil"/>
              <w:bottom w:val="nil"/>
              <w:right w:val="nil"/>
            </w:tcBorders>
          </w:tcPr>
          <w:p w:rsidR="00B77A18" w:rsidRDefault="00B77A18">
            <w:pPr>
              <w:pStyle w:val="ConsPlusNormal"/>
            </w:pPr>
            <w:r>
              <w:t>Качество и состояние интерьера холлов (салонов и других общественных помещений) и их оборудования:</w:t>
            </w:r>
          </w:p>
        </w:tc>
        <w:tc>
          <w:tcPr>
            <w:tcW w:w="1455"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2338"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1191" w:type="dxa"/>
            <w:tcBorders>
              <w:top w:val="nil"/>
              <w:left w:val="nil"/>
              <w:bottom w:val="nil"/>
              <w:right w:val="nil"/>
            </w:tcBorders>
          </w:tcPr>
          <w:p w:rsidR="00B77A18" w:rsidRDefault="00B77A18">
            <w:pPr>
              <w:pStyle w:val="ConsPlusNormal"/>
            </w:pPr>
          </w:p>
        </w:tc>
        <w:tc>
          <w:tcPr>
            <w:tcW w:w="910"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напольное покрытие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стены, потолок, окна, двери</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занавеси</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освещение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мебель</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567" w:type="dxa"/>
            <w:tcBorders>
              <w:top w:val="nil"/>
              <w:left w:val="nil"/>
              <w:bottom w:val="nil"/>
              <w:right w:val="nil"/>
            </w:tcBorders>
          </w:tcPr>
          <w:p w:rsidR="00B77A18" w:rsidRDefault="00B77A18">
            <w:pPr>
              <w:pStyle w:val="ConsPlusNormal"/>
              <w:jc w:val="center"/>
            </w:pPr>
            <w:r>
              <w:t>3.</w:t>
            </w:r>
          </w:p>
        </w:tc>
        <w:tc>
          <w:tcPr>
            <w:tcW w:w="3849" w:type="dxa"/>
            <w:gridSpan w:val="2"/>
            <w:tcBorders>
              <w:top w:val="nil"/>
              <w:left w:val="nil"/>
              <w:bottom w:val="nil"/>
              <w:right w:val="nil"/>
            </w:tcBorders>
          </w:tcPr>
          <w:p w:rsidR="00B77A18" w:rsidRDefault="00B77A18">
            <w:pPr>
              <w:pStyle w:val="ConsPlusNormal"/>
            </w:pPr>
            <w:r>
              <w:t>Качество и состояние оборудования и оснащения туалетов вблизи общественных помещений, общих туалетов и ванных комнат</w:t>
            </w:r>
          </w:p>
        </w:tc>
        <w:tc>
          <w:tcPr>
            <w:tcW w:w="1455"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2338"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1191" w:type="dxa"/>
            <w:tcBorders>
              <w:top w:val="nil"/>
              <w:left w:val="nil"/>
              <w:bottom w:val="nil"/>
              <w:right w:val="nil"/>
            </w:tcBorders>
          </w:tcPr>
          <w:p w:rsidR="00B77A18" w:rsidRDefault="00B77A18">
            <w:pPr>
              <w:pStyle w:val="ConsPlusNormal"/>
            </w:pPr>
          </w:p>
        </w:tc>
        <w:tc>
          <w:tcPr>
            <w:tcW w:w="910"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стены, пол, потолок, кабины, перегородки</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сантехническое оборудование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краны, лейки душевые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567" w:type="dxa"/>
            <w:tcBorders>
              <w:top w:val="nil"/>
              <w:left w:val="nil"/>
              <w:bottom w:val="nil"/>
              <w:right w:val="nil"/>
            </w:tcBorders>
          </w:tcPr>
          <w:p w:rsidR="00B77A18" w:rsidRDefault="00B77A18">
            <w:pPr>
              <w:pStyle w:val="ConsPlusNormal"/>
              <w:jc w:val="center"/>
            </w:pPr>
            <w:r>
              <w:t>4.</w:t>
            </w:r>
          </w:p>
        </w:tc>
        <w:tc>
          <w:tcPr>
            <w:tcW w:w="3849" w:type="dxa"/>
            <w:gridSpan w:val="2"/>
            <w:tcBorders>
              <w:top w:val="nil"/>
              <w:left w:val="nil"/>
              <w:bottom w:val="nil"/>
              <w:right w:val="nil"/>
            </w:tcBorders>
          </w:tcPr>
          <w:p w:rsidR="00B77A18" w:rsidRDefault="00B77A18">
            <w:pPr>
              <w:pStyle w:val="ConsPlusNormal"/>
            </w:pPr>
            <w:r>
              <w:t>Качество и состояние оборудования и оснащения номерного фонда (100 процентов номеров)</w:t>
            </w:r>
          </w:p>
        </w:tc>
        <w:tc>
          <w:tcPr>
            <w:tcW w:w="1455"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2338"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1191" w:type="dxa"/>
            <w:tcBorders>
              <w:top w:val="nil"/>
              <w:left w:val="nil"/>
              <w:bottom w:val="nil"/>
              <w:right w:val="nil"/>
            </w:tcBorders>
          </w:tcPr>
          <w:p w:rsidR="00B77A18" w:rsidRDefault="00B77A18">
            <w:pPr>
              <w:pStyle w:val="ConsPlusNormal"/>
            </w:pPr>
          </w:p>
        </w:tc>
        <w:tc>
          <w:tcPr>
            <w:tcW w:w="910"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напольное покрытие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мебель</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занавеси</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постельные принадлежности, полотенца</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стены, потолок, окна, двери</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освещение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кухонное оборудование (варочная панель, микроволновая печь, посудомоечная машина, раковина, вытяжка)</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w:t>
            </w:r>
          </w:p>
        </w:tc>
        <w:tc>
          <w:tcPr>
            <w:tcW w:w="2338" w:type="dxa"/>
            <w:tcBorders>
              <w:top w:val="nil"/>
              <w:left w:val="nil"/>
              <w:bottom w:val="nil"/>
              <w:right w:val="nil"/>
            </w:tcBorders>
          </w:tcPr>
          <w:p w:rsidR="00B77A18" w:rsidRDefault="00B77A18">
            <w:pPr>
              <w:pStyle w:val="ConsPlusNormal"/>
              <w:jc w:val="center"/>
            </w:pPr>
            <w:r>
              <w:t>-</w:t>
            </w:r>
          </w:p>
        </w:tc>
        <w:tc>
          <w:tcPr>
            <w:tcW w:w="1077" w:type="dxa"/>
            <w:tcBorders>
              <w:top w:val="nil"/>
              <w:left w:val="nil"/>
              <w:bottom w:val="nil"/>
              <w:right w:val="nil"/>
            </w:tcBorders>
          </w:tcPr>
          <w:p w:rsidR="00B77A18" w:rsidRDefault="00B77A18">
            <w:pPr>
              <w:pStyle w:val="ConsPlusNormal"/>
              <w:jc w:val="center"/>
            </w:pPr>
            <w:r>
              <w:t>-</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c>
          <w:tcPr>
            <w:tcW w:w="964"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567" w:type="dxa"/>
            <w:tcBorders>
              <w:top w:val="nil"/>
              <w:left w:val="nil"/>
              <w:bottom w:val="nil"/>
              <w:right w:val="nil"/>
            </w:tcBorders>
          </w:tcPr>
          <w:p w:rsidR="00B77A18" w:rsidRDefault="00B77A18">
            <w:pPr>
              <w:pStyle w:val="ConsPlusNormal"/>
              <w:jc w:val="center"/>
            </w:pPr>
            <w:r>
              <w:t>5.</w:t>
            </w:r>
          </w:p>
        </w:tc>
        <w:tc>
          <w:tcPr>
            <w:tcW w:w="3849" w:type="dxa"/>
            <w:gridSpan w:val="2"/>
            <w:tcBorders>
              <w:top w:val="nil"/>
              <w:left w:val="nil"/>
              <w:bottom w:val="nil"/>
              <w:right w:val="nil"/>
            </w:tcBorders>
          </w:tcPr>
          <w:p w:rsidR="00B77A18" w:rsidRDefault="00B77A18">
            <w:pPr>
              <w:pStyle w:val="ConsPlusNormal"/>
            </w:pPr>
            <w:r>
              <w:t xml:space="preserve">Качество и состояние оборудования </w:t>
            </w:r>
            <w:r>
              <w:lastRenderedPageBreak/>
              <w:t>и оснащения ванных комнат в номерах</w:t>
            </w:r>
          </w:p>
        </w:tc>
        <w:tc>
          <w:tcPr>
            <w:tcW w:w="1455"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2338" w:type="dxa"/>
            <w:tcBorders>
              <w:top w:val="nil"/>
              <w:left w:val="nil"/>
              <w:bottom w:val="nil"/>
              <w:right w:val="nil"/>
            </w:tcBorders>
          </w:tcPr>
          <w:p w:rsidR="00B77A18" w:rsidRDefault="00B77A18">
            <w:pPr>
              <w:pStyle w:val="ConsPlusNormal"/>
            </w:pPr>
          </w:p>
        </w:tc>
        <w:tc>
          <w:tcPr>
            <w:tcW w:w="1077" w:type="dxa"/>
            <w:tcBorders>
              <w:top w:val="nil"/>
              <w:left w:val="nil"/>
              <w:bottom w:val="nil"/>
              <w:right w:val="nil"/>
            </w:tcBorders>
          </w:tcPr>
          <w:p w:rsidR="00B77A18" w:rsidRDefault="00B77A18">
            <w:pPr>
              <w:pStyle w:val="ConsPlusNormal"/>
            </w:pPr>
          </w:p>
        </w:tc>
        <w:tc>
          <w:tcPr>
            <w:tcW w:w="1191" w:type="dxa"/>
            <w:tcBorders>
              <w:top w:val="nil"/>
              <w:left w:val="nil"/>
              <w:bottom w:val="nil"/>
              <w:right w:val="nil"/>
            </w:tcBorders>
          </w:tcPr>
          <w:p w:rsidR="00B77A18" w:rsidRDefault="00B77A18">
            <w:pPr>
              <w:pStyle w:val="ConsPlusNormal"/>
            </w:pPr>
          </w:p>
        </w:tc>
        <w:tc>
          <w:tcPr>
            <w:tcW w:w="910"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c>
          <w:tcPr>
            <w:tcW w:w="964"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стены, пол, потолок</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nil"/>
              <w:right w:val="nil"/>
            </w:tcBorders>
          </w:tcPr>
          <w:p w:rsidR="00B77A18" w:rsidRDefault="00B77A18">
            <w:pPr>
              <w:pStyle w:val="ConsPlusNormal"/>
            </w:pPr>
          </w:p>
        </w:tc>
        <w:tc>
          <w:tcPr>
            <w:tcW w:w="3628" w:type="dxa"/>
            <w:tcBorders>
              <w:top w:val="nil"/>
              <w:left w:val="nil"/>
              <w:bottom w:val="nil"/>
              <w:right w:val="nil"/>
            </w:tcBorders>
          </w:tcPr>
          <w:p w:rsidR="00B77A18" w:rsidRDefault="00B77A18">
            <w:pPr>
              <w:pStyle w:val="ConsPlusNormal"/>
            </w:pPr>
            <w:r>
              <w:t>сантехническое оборудование</w:t>
            </w:r>
          </w:p>
        </w:tc>
        <w:tc>
          <w:tcPr>
            <w:tcW w:w="1455" w:type="dxa"/>
            <w:tcBorders>
              <w:top w:val="nil"/>
              <w:left w:val="nil"/>
              <w:bottom w:val="nil"/>
              <w:right w:val="nil"/>
            </w:tcBorders>
          </w:tcPr>
          <w:p w:rsidR="00B77A18" w:rsidRDefault="00B77A18">
            <w:pPr>
              <w:pStyle w:val="ConsPlusNormal"/>
              <w:jc w:val="center"/>
            </w:pPr>
            <w:r>
              <w:t>от 1 до 3</w:t>
            </w:r>
          </w:p>
        </w:tc>
        <w:tc>
          <w:tcPr>
            <w:tcW w:w="1077" w:type="dxa"/>
            <w:tcBorders>
              <w:top w:val="nil"/>
              <w:left w:val="nil"/>
              <w:bottom w:val="nil"/>
              <w:right w:val="nil"/>
            </w:tcBorders>
          </w:tcPr>
          <w:p w:rsidR="00B77A18" w:rsidRDefault="00B77A18">
            <w:pPr>
              <w:pStyle w:val="ConsPlusNormal"/>
              <w:jc w:val="center"/>
            </w:pPr>
            <w:r>
              <w:t>x</w:t>
            </w:r>
          </w:p>
        </w:tc>
        <w:tc>
          <w:tcPr>
            <w:tcW w:w="2338" w:type="dxa"/>
            <w:tcBorders>
              <w:top w:val="nil"/>
              <w:left w:val="nil"/>
              <w:bottom w:val="nil"/>
              <w:right w:val="nil"/>
            </w:tcBorders>
          </w:tcPr>
          <w:p w:rsidR="00B77A18" w:rsidRDefault="00B77A18">
            <w:pPr>
              <w:pStyle w:val="ConsPlusNormal"/>
              <w:jc w:val="center"/>
            </w:pPr>
            <w:r>
              <w:t>x</w:t>
            </w:r>
          </w:p>
        </w:tc>
        <w:tc>
          <w:tcPr>
            <w:tcW w:w="1077" w:type="dxa"/>
            <w:tcBorders>
              <w:top w:val="nil"/>
              <w:left w:val="nil"/>
              <w:bottom w:val="nil"/>
              <w:right w:val="nil"/>
            </w:tcBorders>
          </w:tcPr>
          <w:p w:rsidR="00B77A18" w:rsidRDefault="00B77A18">
            <w:pPr>
              <w:pStyle w:val="ConsPlusNormal"/>
              <w:jc w:val="center"/>
            </w:pPr>
            <w:r>
              <w:t>x</w:t>
            </w:r>
          </w:p>
        </w:tc>
        <w:tc>
          <w:tcPr>
            <w:tcW w:w="1191" w:type="dxa"/>
            <w:tcBorders>
              <w:top w:val="nil"/>
              <w:left w:val="nil"/>
              <w:bottom w:val="nil"/>
              <w:right w:val="nil"/>
            </w:tcBorders>
          </w:tcPr>
          <w:p w:rsidR="00B77A18" w:rsidRDefault="00B77A18">
            <w:pPr>
              <w:pStyle w:val="ConsPlusNormal"/>
              <w:jc w:val="center"/>
            </w:pPr>
            <w:r>
              <w:t>x</w:t>
            </w:r>
          </w:p>
        </w:tc>
        <w:tc>
          <w:tcPr>
            <w:tcW w:w="910"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c>
          <w:tcPr>
            <w:tcW w:w="964"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88" w:type="dxa"/>
            <w:gridSpan w:val="2"/>
            <w:tcBorders>
              <w:top w:val="nil"/>
              <w:left w:val="nil"/>
              <w:bottom w:val="single" w:sz="4" w:space="0" w:color="auto"/>
              <w:right w:val="nil"/>
            </w:tcBorders>
          </w:tcPr>
          <w:p w:rsidR="00B77A18" w:rsidRDefault="00B77A18">
            <w:pPr>
              <w:pStyle w:val="ConsPlusNormal"/>
            </w:pPr>
          </w:p>
        </w:tc>
        <w:tc>
          <w:tcPr>
            <w:tcW w:w="3628" w:type="dxa"/>
            <w:tcBorders>
              <w:top w:val="nil"/>
              <w:left w:val="nil"/>
              <w:bottom w:val="single" w:sz="4" w:space="0" w:color="auto"/>
              <w:right w:val="nil"/>
            </w:tcBorders>
          </w:tcPr>
          <w:p w:rsidR="00B77A18" w:rsidRDefault="00B77A18">
            <w:pPr>
              <w:pStyle w:val="ConsPlusNormal"/>
            </w:pPr>
            <w:r>
              <w:t>краны, лейки душевые</w:t>
            </w:r>
          </w:p>
        </w:tc>
        <w:tc>
          <w:tcPr>
            <w:tcW w:w="1455" w:type="dxa"/>
            <w:tcBorders>
              <w:top w:val="nil"/>
              <w:left w:val="nil"/>
              <w:bottom w:val="single" w:sz="4" w:space="0" w:color="auto"/>
              <w:right w:val="nil"/>
            </w:tcBorders>
          </w:tcPr>
          <w:p w:rsidR="00B77A18" w:rsidRDefault="00B77A18">
            <w:pPr>
              <w:pStyle w:val="ConsPlusNormal"/>
              <w:jc w:val="center"/>
            </w:pPr>
            <w:r>
              <w:t>от 1 до 3</w:t>
            </w:r>
          </w:p>
        </w:tc>
        <w:tc>
          <w:tcPr>
            <w:tcW w:w="1077" w:type="dxa"/>
            <w:tcBorders>
              <w:top w:val="nil"/>
              <w:left w:val="nil"/>
              <w:bottom w:val="single" w:sz="4" w:space="0" w:color="auto"/>
              <w:right w:val="nil"/>
            </w:tcBorders>
          </w:tcPr>
          <w:p w:rsidR="00B77A18" w:rsidRDefault="00B77A18">
            <w:pPr>
              <w:pStyle w:val="ConsPlusNormal"/>
              <w:jc w:val="center"/>
            </w:pPr>
            <w:r>
              <w:t>x</w:t>
            </w:r>
          </w:p>
        </w:tc>
        <w:tc>
          <w:tcPr>
            <w:tcW w:w="2338" w:type="dxa"/>
            <w:tcBorders>
              <w:top w:val="nil"/>
              <w:left w:val="nil"/>
              <w:bottom w:val="single" w:sz="4" w:space="0" w:color="auto"/>
              <w:right w:val="nil"/>
            </w:tcBorders>
          </w:tcPr>
          <w:p w:rsidR="00B77A18" w:rsidRDefault="00B77A18">
            <w:pPr>
              <w:pStyle w:val="ConsPlusNormal"/>
              <w:jc w:val="center"/>
            </w:pPr>
            <w:r>
              <w:t>x</w:t>
            </w:r>
          </w:p>
        </w:tc>
        <w:tc>
          <w:tcPr>
            <w:tcW w:w="1077" w:type="dxa"/>
            <w:tcBorders>
              <w:top w:val="nil"/>
              <w:left w:val="nil"/>
              <w:bottom w:val="single" w:sz="4" w:space="0" w:color="auto"/>
              <w:right w:val="nil"/>
            </w:tcBorders>
          </w:tcPr>
          <w:p w:rsidR="00B77A18" w:rsidRDefault="00B77A18">
            <w:pPr>
              <w:pStyle w:val="ConsPlusNormal"/>
              <w:jc w:val="center"/>
            </w:pPr>
            <w:r>
              <w:t>x</w:t>
            </w:r>
          </w:p>
        </w:tc>
        <w:tc>
          <w:tcPr>
            <w:tcW w:w="1191" w:type="dxa"/>
            <w:tcBorders>
              <w:top w:val="nil"/>
              <w:left w:val="nil"/>
              <w:bottom w:val="single" w:sz="4" w:space="0" w:color="auto"/>
              <w:right w:val="nil"/>
            </w:tcBorders>
          </w:tcPr>
          <w:p w:rsidR="00B77A18" w:rsidRDefault="00B77A18">
            <w:pPr>
              <w:pStyle w:val="ConsPlusNormal"/>
              <w:jc w:val="center"/>
            </w:pPr>
            <w:r>
              <w:t>x</w:t>
            </w:r>
          </w:p>
        </w:tc>
        <w:tc>
          <w:tcPr>
            <w:tcW w:w="910" w:type="dxa"/>
            <w:tcBorders>
              <w:top w:val="nil"/>
              <w:left w:val="nil"/>
              <w:bottom w:val="single" w:sz="4" w:space="0" w:color="auto"/>
              <w:right w:val="nil"/>
            </w:tcBorders>
          </w:tcPr>
          <w:p w:rsidR="00B77A18" w:rsidRDefault="00B77A18">
            <w:pPr>
              <w:pStyle w:val="ConsPlusNormal"/>
              <w:jc w:val="center"/>
            </w:pPr>
            <w:r>
              <w:t>x</w:t>
            </w:r>
          </w:p>
        </w:tc>
        <w:tc>
          <w:tcPr>
            <w:tcW w:w="964" w:type="dxa"/>
            <w:tcBorders>
              <w:top w:val="nil"/>
              <w:left w:val="nil"/>
              <w:bottom w:val="single" w:sz="4" w:space="0" w:color="auto"/>
              <w:right w:val="nil"/>
            </w:tcBorders>
          </w:tcPr>
          <w:p w:rsidR="00B77A18" w:rsidRDefault="00B77A18">
            <w:pPr>
              <w:pStyle w:val="ConsPlusNormal"/>
              <w:jc w:val="center"/>
            </w:pPr>
            <w:r>
              <w:t>x</w:t>
            </w:r>
          </w:p>
        </w:tc>
        <w:tc>
          <w:tcPr>
            <w:tcW w:w="964" w:type="dxa"/>
            <w:tcBorders>
              <w:top w:val="nil"/>
              <w:left w:val="nil"/>
              <w:bottom w:val="single" w:sz="4" w:space="0" w:color="auto"/>
              <w:right w:val="nil"/>
            </w:tcBorders>
          </w:tcPr>
          <w:p w:rsidR="00B77A18" w:rsidRDefault="00B77A18">
            <w:pPr>
              <w:pStyle w:val="ConsPlusNormal"/>
              <w:jc w:val="center"/>
            </w:pPr>
            <w:r>
              <w:t>x</w:t>
            </w:r>
          </w:p>
        </w:tc>
      </w:tr>
    </w:tbl>
    <w:p w:rsidR="00B77A18" w:rsidRDefault="00B77A18">
      <w:pPr>
        <w:pStyle w:val="ConsPlusNormal"/>
        <w:jc w:val="both"/>
      </w:pPr>
    </w:p>
    <w:p w:rsidR="00B77A18" w:rsidRDefault="00B77A18">
      <w:pPr>
        <w:pStyle w:val="ConsPlusTitle"/>
        <w:jc w:val="center"/>
        <w:outlineLvl w:val="2"/>
      </w:pPr>
      <w:r>
        <w:t>II. Минимальное допустимое количество баллов</w:t>
      </w:r>
    </w:p>
    <w:p w:rsidR="00B77A18" w:rsidRDefault="00B77A18">
      <w:pPr>
        <w:pStyle w:val="ConsPlusTitle"/>
        <w:jc w:val="center"/>
      </w:pPr>
      <w:r>
        <w:t>для соответствия гостиницы определенной категории</w:t>
      </w:r>
    </w:p>
    <w:p w:rsidR="00B77A18" w:rsidRDefault="00B77A18">
      <w:pPr>
        <w:pStyle w:val="ConsPlusTitle"/>
        <w:jc w:val="center"/>
      </w:pPr>
      <w:r>
        <w:t>по результатам оценки качественного состояния зданий,</w:t>
      </w:r>
    </w:p>
    <w:p w:rsidR="00B77A18" w:rsidRDefault="00B77A18">
      <w:pPr>
        <w:pStyle w:val="ConsPlusTitle"/>
        <w:jc w:val="center"/>
      </w:pPr>
      <w:r>
        <w:t>оборудования и оснащения гостиницы</w:t>
      </w:r>
    </w:p>
    <w:p w:rsidR="00B77A18" w:rsidRDefault="00B77A18">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264"/>
        <w:gridCol w:w="3415"/>
        <w:gridCol w:w="1496"/>
        <w:gridCol w:w="1263"/>
        <w:gridCol w:w="992"/>
        <w:gridCol w:w="992"/>
        <w:gridCol w:w="992"/>
        <w:gridCol w:w="992"/>
        <w:gridCol w:w="994"/>
      </w:tblGrid>
      <w:tr w:rsidR="00B77A18">
        <w:tc>
          <w:tcPr>
            <w:tcW w:w="553" w:type="dxa"/>
            <w:vMerge w:val="restart"/>
            <w:tcBorders>
              <w:top w:val="single" w:sz="4" w:space="0" w:color="auto"/>
              <w:left w:val="nil"/>
              <w:bottom w:val="single" w:sz="4" w:space="0" w:color="auto"/>
              <w:right w:val="nil"/>
            </w:tcBorders>
          </w:tcPr>
          <w:p w:rsidR="00B77A18" w:rsidRDefault="00B77A18">
            <w:pPr>
              <w:pStyle w:val="ConsPlusNormal"/>
            </w:pPr>
          </w:p>
        </w:tc>
        <w:tc>
          <w:tcPr>
            <w:tcW w:w="3679" w:type="dxa"/>
            <w:gridSpan w:val="2"/>
            <w:vMerge w:val="restart"/>
            <w:tcBorders>
              <w:top w:val="single" w:sz="4" w:space="0" w:color="auto"/>
              <w:left w:val="nil"/>
              <w:bottom w:val="single" w:sz="4" w:space="0" w:color="auto"/>
              <w:right w:val="single" w:sz="4" w:space="0" w:color="auto"/>
            </w:tcBorders>
          </w:tcPr>
          <w:p w:rsidR="00B77A18" w:rsidRDefault="00B77A18">
            <w:pPr>
              <w:pStyle w:val="ConsPlusNormal"/>
              <w:jc w:val="center"/>
            </w:pPr>
            <w:r>
              <w:t>Вид гостиницы</w:t>
            </w:r>
          </w:p>
        </w:tc>
        <w:tc>
          <w:tcPr>
            <w:tcW w:w="7721" w:type="dxa"/>
            <w:gridSpan w:val="7"/>
            <w:tcBorders>
              <w:top w:val="single" w:sz="4" w:space="0" w:color="auto"/>
              <w:left w:val="single" w:sz="4" w:space="0" w:color="auto"/>
              <w:bottom w:val="single" w:sz="4" w:space="0" w:color="auto"/>
              <w:right w:val="nil"/>
            </w:tcBorders>
          </w:tcPr>
          <w:p w:rsidR="00B77A18" w:rsidRDefault="00B77A18">
            <w:pPr>
              <w:pStyle w:val="ConsPlusNormal"/>
              <w:jc w:val="center"/>
            </w:pPr>
            <w:r>
              <w:t>Категория гостиницы</w:t>
            </w:r>
          </w:p>
        </w:tc>
      </w:tr>
      <w:tr w:rsidR="00B77A18">
        <w:tblPrEx>
          <w:tblBorders>
            <w:left w:val="single" w:sz="4" w:space="0" w:color="auto"/>
          </w:tblBorders>
        </w:tblPrEx>
        <w:tc>
          <w:tcPr>
            <w:tcW w:w="553" w:type="dxa"/>
            <w:vMerge/>
            <w:tcBorders>
              <w:top w:val="single" w:sz="4" w:space="0" w:color="auto"/>
              <w:left w:val="nil"/>
              <w:bottom w:val="single" w:sz="4" w:space="0" w:color="auto"/>
              <w:right w:val="nil"/>
            </w:tcBorders>
          </w:tcPr>
          <w:p w:rsidR="00B77A18" w:rsidRDefault="00B77A18"/>
        </w:tc>
        <w:tc>
          <w:tcPr>
            <w:tcW w:w="3679" w:type="dxa"/>
            <w:gridSpan w:val="2"/>
            <w:vMerge/>
            <w:tcBorders>
              <w:top w:val="single" w:sz="4" w:space="0" w:color="auto"/>
              <w:left w:val="nil"/>
              <w:bottom w:val="single" w:sz="4" w:space="0" w:color="auto"/>
              <w:right w:val="single" w:sz="4" w:space="0" w:color="auto"/>
            </w:tcBorders>
          </w:tcPr>
          <w:p w:rsidR="00B77A18" w:rsidRDefault="00B77A18"/>
        </w:tc>
        <w:tc>
          <w:tcPr>
            <w:tcW w:w="7721" w:type="dxa"/>
            <w:gridSpan w:val="7"/>
            <w:tcBorders>
              <w:top w:val="single" w:sz="4" w:space="0" w:color="auto"/>
              <w:left w:val="single" w:sz="4" w:space="0" w:color="auto"/>
              <w:bottom w:val="single" w:sz="4" w:space="0" w:color="auto"/>
              <w:right w:val="nil"/>
            </w:tcBorders>
          </w:tcPr>
          <w:p w:rsidR="00B77A18" w:rsidRDefault="00B77A18">
            <w:pPr>
              <w:pStyle w:val="ConsPlusNormal"/>
              <w:jc w:val="center"/>
            </w:pPr>
            <w:r>
              <w:t>Минимальное допустимое количество баллов для соответствия гостиницы категории</w:t>
            </w:r>
          </w:p>
        </w:tc>
      </w:tr>
      <w:tr w:rsidR="00B77A18">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B77A18" w:rsidRDefault="00B77A18"/>
        </w:tc>
        <w:tc>
          <w:tcPr>
            <w:tcW w:w="3679" w:type="dxa"/>
            <w:gridSpan w:val="2"/>
            <w:vMerge/>
            <w:tcBorders>
              <w:top w:val="single" w:sz="4" w:space="0" w:color="auto"/>
              <w:left w:val="nil"/>
              <w:bottom w:val="single" w:sz="4" w:space="0" w:color="auto"/>
            </w:tcBorders>
          </w:tcPr>
          <w:p w:rsidR="00B77A18" w:rsidRDefault="00B77A18"/>
        </w:tc>
        <w:tc>
          <w:tcPr>
            <w:tcW w:w="2759" w:type="dxa"/>
            <w:gridSpan w:val="2"/>
            <w:tcBorders>
              <w:top w:val="single" w:sz="4" w:space="0" w:color="auto"/>
              <w:bottom w:val="single" w:sz="4" w:space="0" w:color="auto"/>
            </w:tcBorders>
          </w:tcPr>
          <w:p w:rsidR="00B77A18" w:rsidRDefault="00B77A18">
            <w:pPr>
              <w:pStyle w:val="ConsPlusNormal"/>
              <w:jc w:val="center"/>
            </w:pPr>
            <w:r>
              <w:t>"без звезд"</w:t>
            </w:r>
          </w:p>
        </w:tc>
        <w:tc>
          <w:tcPr>
            <w:tcW w:w="992" w:type="dxa"/>
            <w:vMerge w:val="restart"/>
            <w:tcBorders>
              <w:top w:val="single" w:sz="4" w:space="0" w:color="auto"/>
              <w:bottom w:val="single" w:sz="4" w:space="0" w:color="auto"/>
            </w:tcBorders>
          </w:tcPr>
          <w:p w:rsidR="00B77A18" w:rsidRDefault="00B77A18">
            <w:pPr>
              <w:pStyle w:val="ConsPlusNormal"/>
              <w:jc w:val="center"/>
            </w:pPr>
            <w:r>
              <w:t>"одна звезда"</w:t>
            </w:r>
          </w:p>
        </w:tc>
        <w:tc>
          <w:tcPr>
            <w:tcW w:w="992" w:type="dxa"/>
            <w:vMerge w:val="restart"/>
            <w:tcBorders>
              <w:top w:val="single" w:sz="4" w:space="0" w:color="auto"/>
              <w:bottom w:val="single" w:sz="4" w:space="0" w:color="auto"/>
            </w:tcBorders>
          </w:tcPr>
          <w:p w:rsidR="00B77A18" w:rsidRDefault="00B77A18">
            <w:pPr>
              <w:pStyle w:val="ConsPlusNormal"/>
              <w:jc w:val="center"/>
            </w:pPr>
            <w:r>
              <w:t>"две звезды"</w:t>
            </w:r>
          </w:p>
        </w:tc>
        <w:tc>
          <w:tcPr>
            <w:tcW w:w="992" w:type="dxa"/>
            <w:vMerge w:val="restart"/>
            <w:tcBorders>
              <w:top w:val="single" w:sz="4" w:space="0" w:color="auto"/>
              <w:bottom w:val="single" w:sz="4" w:space="0" w:color="auto"/>
            </w:tcBorders>
          </w:tcPr>
          <w:p w:rsidR="00B77A18" w:rsidRDefault="00B77A18">
            <w:pPr>
              <w:pStyle w:val="ConsPlusNormal"/>
              <w:jc w:val="center"/>
            </w:pPr>
            <w:r>
              <w:t xml:space="preserve">"три звезды" </w:t>
            </w:r>
            <w:hyperlink w:anchor="P5156" w:history="1">
              <w:r>
                <w:rPr>
                  <w:color w:val="0000FF"/>
                </w:rPr>
                <w:t>&lt;5&gt;</w:t>
              </w:r>
            </w:hyperlink>
          </w:p>
        </w:tc>
        <w:tc>
          <w:tcPr>
            <w:tcW w:w="992" w:type="dxa"/>
            <w:vMerge w:val="restart"/>
            <w:tcBorders>
              <w:top w:val="single" w:sz="4" w:space="0" w:color="auto"/>
              <w:bottom w:val="single" w:sz="4" w:space="0" w:color="auto"/>
            </w:tcBorders>
          </w:tcPr>
          <w:p w:rsidR="00B77A18" w:rsidRDefault="00B77A18">
            <w:pPr>
              <w:pStyle w:val="ConsPlusNormal"/>
              <w:jc w:val="center"/>
            </w:pPr>
            <w:r>
              <w:t xml:space="preserve">"четыре звезды" </w:t>
            </w:r>
            <w:hyperlink w:anchor="P5152" w:history="1">
              <w:r>
                <w:rPr>
                  <w:color w:val="0000FF"/>
                </w:rPr>
                <w:t>&lt;1&gt;</w:t>
              </w:r>
            </w:hyperlink>
          </w:p>
        </w:tc>
        <w:tc>
          <w:tcPr>
            <w:tcW w:w="994" w:type="dxa"/>
            <w:vMerge w:val="restart"/>
            <w:tcBorders>
              <w:top w:val="single" w:sz="4" w:space="0" w:color="auto"/>
              <w:bottom w:val="single" w:sz="4" w:space="0" w:color="auto"/>
              <w:right w:val="nil"/>
            </w:tcBorders>
          </w:tcPr>
          <w:p w:rsidR="00B77A18" w:rsidRDefault="00B77A18">
            <w:pPr>
              <w:pStyle w:val="ConsPlusNormal"/>
              <w:jc w:val="center"/>
            </w:pPr>
            <w:r>
              <w:t xml:space="preserve">"пять звезд" </w:t>
            </w:r>
            <w:hyperlink w:anchor="P5152" w:history="1">
              <w:r>
                <w:rPr>
                  <w:color w:val="0000FF"/>
                </w:rPr>
                <w:t>&lt;1&gt;</w:t>
              </w:r>
            </w:hyperlink>
          </w:p>
        </w:tc>
      </w:tr>
      <w:tr w:rsidR="00B77A18">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B77A18" w:rsidRDefault="00B77A18"/>
        </w:tc>
        <w:tc>
          <w:tcPr>
            <w:tcW w:w="3679" w:type="dxa"/>
            <w:gridSpan w:val="2"/>
            <w:vMerge/>
            <w:tcBorders>
              <w:top w:val="single" w:sz="4" w:space="0" w:color="auto"/>
              <w:left w:val="nil"/>
              <w:bottom w:val="single" w:sz="4" w:space="0" w:color="auto"/>
            </w:tcBorders>
          </w:tcPr>
          <w:p w:rsidR="00B77A18" w:rsidRDefault="00B77A18"/>
        </w:tc>
        <w:tc>
          <w:tcPr>
            <w:tcW w:w="1496" w:type="dxa"/>
            <w:tcBorders>
              <w:top w:val="single" w:sz="4" w:space="0" w:color="auto"/>
              <w:bottom w:val="single" w:sz="4" w:space="0" w:color="auto"/>
            </w:tcBorders>
          </w:tcPr>
          <w:p w:rsidR="00B77A18" w:rsidRDefault="00B77A18">
            <w:pPr>
              <w:pStyle w:val="ConsPlusNormal"/>
              <w:jc w:val="center"/>
            </w:pPr>
            <w:r>
              <w:t>при отсутствии санузлов в номере</w:t>
            </w:r>
          </w:p>
        </w:tc>
        <w:tc>
          <w:tcPr>
            <w:tcW w:w="1263" w:type="dxa"/>
            <w:tcBorders>
              <w:top w:val="single" w:sz="4" w:space="0" w:color="auto"/>
              <w:bottom w:val="single" w:sz="4" w:space="0" w:color="auto"/>
            </w:tcBorders>
          </w:tcPr>
          <w:p w:rsidR="00B77A18" w:rsidRDefault="00B77A18">
            <w:pPr>
              <w:pStyle w:val="ConsPlusNormal"/>
              <w:jc w:val="center"/>
            </w:pPr>
            <w:r>
              <w:t>при наличии санузлов в номере</w:t>
            </w:r>
          </w:p>
        </w:tc>
        <w:tc>
          <w:tcPr>
            <w:tcW w:w="992" w:type="dxa"/>
            <w:vMerge/>
            <w:tcBorders>
              <w:top w:val="single" w:sz="4" w:space="0" w:color="auto"/>
              <w:bottom w:val="single" w:sz="4" w:space="0" w:color="auto"/>
            </w:tcBorders>
          </w:tcPr>
          <w:p w:rsidR="00B77A18" w:rsidRDefault="00B77A18"/>
        </w:tc>
        <w:tc>
          <w:tcPr>
            <w:tcW w:w="992" w:type="dxa"/>
            <w:vMerge/>
            <w:tcBorders>
              <w:top w:val="single" w:sz="4" w:space="0" w:color="auto"/>
              <w:bottom w:val="single" w:sz="4" w:space="0" w:color="auto"/>
            </w:tcBorders>
          </w:tcPr>
          <w:p w:rsidR="00B77A18" w:rsidRDefault="00B77A18"/>
        </w:tc>
        <w:tc>
          <w:tcPr>
            <w:tcW w:w="992" w:type="dxa"/>
            <w:vMerge/>
            <w:tcBorders>
              <w:top w:val="single" w:sz="4" w:space="0" w:color="auto"/>
              <w:bottom w:val="single" w:sz="4" w:space="0" w:color="auto"/>
            </w:tcBorders>
          </w:tcPr>
          <w:p w:rsidR="00B77A18" w:rsidRDefault="00B77A18"/>
        </w:tc>
        <w:tc>
          <w:tcPr>
            <w:tcW w:w="992" w:type="dxa"/>
            <w:vMerge/>
            <w:tcBorders>
              <w:top w:val="single" w:sz="4" w:space="0" w:color="auto"/>
              <w:bottom w:val="single" w:sz="4" w:space="0" w:color="auto"/>
            </w:tcBorders>
          </w:tcPr>
          <w:p w:rsidR="00B77A18" w:rsidRDefault="00B77A18"/>
        </w:tc>
        <w:tc>
          <w:tcPr>
            <w:tcW w:w="994" w:type="dxa"/>
            <w:vMerge/>
            <w:tcBorders>
              <w:top w:val="single" w:sz="4" w:space="0" w:color="auto"/>
              <w:bottom w:val="single" w:sz="4" w:space="0" w:color="auto"/>
              <w:right w:val="nil"/>
            </w:tcBorders>
          </w:tcPr>
          <w:p w:rsidR="00B77A18" w:rsidRDefault="00B77A18"/>
        </w:tc>
      </w:tr>
      <w:tr w:rsidR="00B77A18">
        <w:tblPrEx>
          <w:tblBorders>
            <w:insideH w:val="none" w:sz="0" w:space="0" w:color="auto"/>
          </w:tblBorders>
        </w:tblPrEx>
        <w:tc>
          <w:tcPr>
            <w:tcW w:w="553" w:type="dxa"/>
            <w:tcBorders>
              <w:top w:val="single" w:sz="4" w:space="0" w:color="auto"/>
              <w:left w:val="nil"/>
              <w:bottom w:val="nil"/>
              <w:right w:val="nil"/>
            </w:tcBorders>
          </w:tcPr>
          <w:p w:rsidR="00B77A18" w:rsidRDefault="00B77A18">
            <w:pPr>
              <w:pStyle w:val="ConsPlusNormal"/>
              <w:jc w:val="center"/>
            </w:pPr>
            <w:r>
              <w:t>1.</w:t>
            </w:r>
          </w:p>
        </w:tc>
        <w:tc>
          <w:tcPr>
            <w:tcW w:w="3679" w:type="dxa"/>
            <w:gridSpan w:val="2"/>
            <w:tcBorders>
              <w:top w:val="single" w:sz="4" w:space="0" w:color="auto"/>
              <w:left w:val="nil"/>
              <w:bottom w:val="nil"/>
              <w:right w:val="nil"/>
            </w:tcBorders>
          </w:tcPr>
          <w:p w:rsidR="00B77A18" w:rsidRDefault="00B77A18">
            <w:pPr>
              <w:pStyle w:val="ConsPlusNormal"/>
            </w:pPr>
            <w:r>
              <w:t>Городские гостиницы (отели)</w:t>
            </w:r>
          </w:p>
        </w:tc>
        <w:tc>
          <w:tcPr>
            <w:tcW w:w="1496" w:type="dxa"/>
            <w:tcBorders>
              <w:top w:val="single" w:sz="4" w:space="0" w:color="auto"/>
              <w:left w:val="nil"/>
              <w:bottom w:val="nil"/>
              <w:right w:val="nil"/>
            </w:tcBorders>
          </w:tcPr>
          <w:p w:rsidR="00B77A18" w:rsidRDefault="00B77A18">
            <w:pPr>
              <w:pStyle w:val="ConsPlusNormal"/>
              <w:jc w:val="center"/>
            </w:pPr>
            <w:r>
              <w:t>16</w:t>
            </w:r>
          </w:p>
        </w:tc>
        <w:tc>
          <w:tcPr>
            <w:tcW w:w="1263" w:type="dxa"/>
            <w:tcBorders>
              <w:top w:val="single" w:sz="4" w:space="0" w:color="auto"/>
              <w:left w:val="nil"/>
              <w:bottom w:val="nil"/>
              <w:right w:val="nil"/>
            </w:tcBorders>
          </w:tcPr>
          <w:p w:rsidR="00B77A18" w:rsidRDefault="00B77A18">
            <w:pPr>
              <w:pStyle w:val="ConsPlusNormal"/>
              <w:jc w:val="center"/>
            </w:pPr>
            <w:r>
              <w:t>19</w:t>
            </w:r>
          </w:p>
        </w:tc>
        <w:tc>
          <w:tcPr>
            <w:tcW w:w="992" w:type="dxa"/>
            <w:tcBorders>
              <w:top w:val="single" w:sz="4" w:space="0" w:color="auto"/>
              <w:left w:val="nil"/>
              <w:bottom w:val="nil"/>
              <w:right w:val="nil"/>
            </w:tcBorders>
          </w:tcPr>
          <w:p w:rsidR="00B77A18" w:rsidRDefault="00B77A18">
            <w:pPr>
              <w:pStyle w:val="ConsPlusNormal"/>
              <w:jc w:val="center"/>
            </w:pPr>
            <w:r>
              <w:t>27</w:t>
            </w:r>
          </w:p>
        </w:tc>
        <w:tc>
          <w:tcPr>
            <w:tcW w:w="992" w:type="dxa"/>
            <w:tcBorders>
              <w:top w:val="single" w:sz="4" w:space="0" w:color="auto"/>
              <w:left w:val="nil"/>
              <w:bottom w:val="nil"/>
              <w:right w:val="nil"/>
            </w:tcBorders>
          </w:tcPr>
          <w:p w:rsidR="00B77A18" w:rsidRDefault="00B77A18">
            <w:pPr>
              <w:pStyle w:val="ConsPlusNormal"/>
              <w:jc w:val="center"/>
            </w:pPr>
            <w:r>
              <w:t>33</w:t>
            </w:r>
          </w:p>
        </w:tc>
        <w:tc>
          <w:tcPr>
            <w:tcW w:w="992" w:type="dxa"/>
            <w:tcBorders>
              <w:top w:val="single" w:sz="4" w:space="0" w:color="auto"/>
              <w:left w:val="nil"/>
              <w:bottom w:val="nil"/>
              <w:right w:val="nil"/>
            </w:tcBorders>
          </w:tcPr>
          <w:p w:rsidR="00B77A18" w:rsidRDefault="00B77A18">
            <w:pPr>
              <w:pStyle w:val="ConsPlusNormal"/>
              <w:jc w:val="center"/>
            </w:pPr>
            <w:r>
              <w:t>42</w:t>
            </w:r>
          </w:p>
        </w:tc>
        <w:tc>
          <w:tcPr>
            <w:tcW w:w="992" w:type="dxa"/>
            <w:tcBorders>
              <w:top w:val="single" w:sz="4" w:space="0" w:color="auto"/>
              <w:left w:val="nil"/>
              <w:bottom w:val="nil"/>
              <w:right w:val="nil"/>
            </w:tcBorders>
          </w:tcPr>
          <w:p w:rsidR="00B77A18" w:rsidRDefault="00B77A18">
            <w:pPr>
              <w:pStyle w:val="ConsPlusNormal"/>
              <w:jc w:val="center"/>
            </w:pPr>
            <w:r>
              <w:t>51</w:t>
            </w:r>
          </w:p>
        </w:tc>
        <w:tc>
          <w:tcPr>
            <w:tcW w:w="994" w:type="dxa"/>
            <w:tcBorders>
              <w:top w:val="single" w:sz="4" w:space="0" w:color="auto"/>
              <w:left w:val="nil"/>
              <w:bottom w:val="nil"/>
              <w:right w:val="nil"/>
            </w:tcBorders>
          </w:tcPr>
          <w:p w:rsidR="00B77A18" w:rsidRDefault="00B77A18">
            <w:pPr>
              <w:pStyle w:val="ConsPlusNormal"/>
              <w:jc w:val="center"/>
            </w:pPr>
            <w:r>
              <w:t>53</w:t>
            </w:r>
          </w:p>
        </w:tc>
      </w:tr>
      <w:tr w:rsidR="00B77A18">
        <w:tblPrEx>
          <w:tblBorders>
            <w:insideH w:val="none" w:sz="0" w:space="0" w:color="auto"/>
          </w:tblBorders>
        </w:tblPrEx>
        <w:tc>
          <w:tcPr>
            <w:tcW w:w="553" w:type="dxa"/>
            <w:tcBorders>
              <w:top w:val="nil"/>
              <w:left w:val="nil"/>
              <w:bottom w:val="nil"/>
              <w:right w:val="nil"/>
            </w:tcBorders>
          </w:tcPr>
          <w:p w:rsidR="00B77A18" w:rsidRDefault="00B77A18">
            <w:pPr>
              <w:pStyle w:val="ConsPlusNormal"/>
              <w:jc w:val="center"/>
            </w:pPr>
            <w:r>
              <w:t>2.</w:t>
            </w:r>
          </w:p>
        </w:tc>
        <w:tc>
          <w:tcPr>
            <w:tcW w:w="3679" w:type="dxa"/>
            <w:gridSpan w:val="2"/>
            <w:tcBorders>
              <w:top w:val="nil"/>
              <w:left w:val="nil"/>
              <w:bottom w:val="nil"/>
              <w:right w:val="nil"/>
            </w:tcBorders>
          </w:tcPr>
          <w:p w:rsidR="00B77A18" w:rsidRDefault="00B77A18">
            <w:pPr>
              <w:pStyle w:val="ConsPlusNormal"/>
            </w:pPr>
            <w:r>
              <w:t>Гостиницы, находящиеся в зданиях, являющихся объектами культурного наследия и (или) выявленным объектом культурного наследия и (или) объектом, составляющим предмет охраны исторического поселения</w:t>
            </w:r>
          </w:p>
        </w:tc>
        <w:tc>
          <w:tcPr>
            <w:tcW w:w="1496" w:type="dxa"/>
            <w:tcBorders>
              <w:top w:val="nil"/>
              <w:left w:val="nil"/>
              <w:bottom w:val="nil"/>
              <w:right w:val="nil"/>
            </w:tcBorders>
          </w:tcPr>
          <w:p w:rsidR="00B77A18" w:rsidRDefault="00B77A18">
            <w:pPr>
              <w:pStyle w:val="ConsPlusNormal"/>
              <w:jc w:val="center"/>
            </w:pPr>
            <w:r>
              <w:t>16</w:t>
            </w:r>
          </w:p>
        </w:tc>
        <w:tc>
          <w:tcPr>
            <w:tcW w:w="1263" w:type="dxa"/>
            <w:tcBorders>
              <w:top w:val="nil"/>
              <w:left w:val="nil"/>
              <w:bottom w:val="nil"/>
              <w:right w:val="nil"/>
            </w:tcBorders>
          </w:tcPr>
          <w:p w:rsidR="00B77A18" w:rsidRDefault="00B77A18">
            <w:pPr>
              <w:pStyle w:val="ConsPlusNormal"/>
              <w:jc w:val="center"/>
            </w:pPr>
            <w:r>
              <w:t>19</w:t>
            </w:r>
          </w:p>
        </w:tc>
        <w:tc>
          <w:tcPr>
            <w:tcW w:w="992" w:type="dxa"/>
            <w:tcBorders>
              <w:top w:val="nil"/>
              <w:left w:val="nil"/>
              <w:bottom w:val="nil"/>
              <w:right w:val="nil"/>
            </w:tcBorders>
          </w:tcPr>
          <w:p w:rsidR="00B77A18" w:rsidRDefault="00B77A18">
            <w:pPr>
              <w:pStyle w:val="ConsPlusNormal"/>
              <w:jc w:val="center"/>
            </w:pPr>
            <w:r>
              <w:t>27</w:t>
            </w:r>
          </w:p>
        </w:tc>
        <w:tc>
          <w:tcPr>
            <w:tcW w:w="992" w:type="dxa"/>
            <w:tcBorders>
              <w:top w:val="nil"/>
              <w:left w:val="nil"/>
              <w:bottom w:val="nil"/>
              <w:right w:val="nil"/>
            </w:tcBorders>
          </w:tcPr>
          <w:p w:rsidR="00B77A18" w:rsidRDefault="00B77A18">
            <w:pPr>
              <w:pStyle w:val="ConsPlusNormal"/>
              <w:jc w:val="center"/>
            </w:pPr>
            <w:r>
              <w:t>33</w:t>
            </w:r>
          </w:p>
        </w:tc>
        <w:tc>
          <w:tcPr>
            <w:tcW w:w="992" w:type="dxa"/>
            <w:tcBorders>
              <w:top w:val="nil"/>
              <w:left w:val="nil"/>
              <w:bottom w:val="nil"/>
              <w:right w:val="nil"/>
            </w:tcBorders>
          </w:tcPr>
          <w:p w:rsidR="00B77A18" w:rsidRDefault="00B77A18">
            <w:pPr>
              <w:pStyle w:val="ConsPlusNormal"/>
              <w:jc w:val="center"/>
            </w:pPr>
            <w:r>
              <w:t>42</w:t>
            </w:r>
          </w:p>
        </w:tc>
        <w:tc>
          <w:tcPr>
            <w:tcW w:w="992" w:type="dxa"/>
            <w:tcBorders>
              <w:top w:val="nil"/>
              <w:left w:val="nil"/>
              <w:bottom w:val="nil"/>
              <w:right w:val="nil"/>
            </w:tcBorders>
          </w:tcPr>
          <w:p w:rsidR="00B77A18" w:rsidRDefault="00B77A18">
            <w:pPr>
              <w:pStyle w:val="ConsPlusNormal"/>
              <w:jc w:val="center"/>
            </w:pPr>
            <w:r>
              <w:t>51</w:t>
            </w:r>
          </w:p>
        </w:tc>
        <w:tc>
          <w:tcPr>
            <w:tcW w:w="994" w:type="dxa"/>
            <w:tcBorders>
              <w:top w:val="nil"/>
              <w:left w:val="nil"/>
              <w:bottom w:val="nil"/>
              <w:right w:val="nil"/>
            </w:tcBorders>
          </w:tcPr>
          <w:p w:rsidR="00B77A18" w:rsidRDefault="00B77A18">
            <w:pPr>
              <w:pStyle w:val="ConsPlusNormal"/>
              <w:jc w:val="center"/>
            </w:pPr>
            <w:r>
              <w:t>53</w:t>
            </w:r>
          </w:p>
        </w:tc>
      </w:tr>
      <w:tr w:rsidR="00B77A18">
        <w:tblPrEx>
          <w:tblBorders>
            <w:insideH w:val="none" w:sz="0" w:space="0" w:color="auto"/>
          </w:tblBorders>
        </w:tblPrEx>
        <w:tc>
          <w:tcPr>
            <w:tcW w:w="553" w:type="dxa"/>
            <w:tcBorders>
              <w:top w:val="nil"/>
              <w:left w:val="nil"/>
              <w:bottom w:val="nil"/>
              <w:right w:val="nil"/>
            </w:tcBorders>
          </w:tcPr>
          <w:p w:rsidR="00B77A18" w:rsidRDefault="00B77A18">
            <w:pPr>
              <w:pStyle w:val="ConsPlusNormal"/>
              <w:jc w:val="center"/>
            </w:pPr>
            <w:r>
              <w:lastRenderedPageBreak/>
              <w:t>3.</w:t>
            </w:r>
          </w:p>
        </w:tc>
        <w:tc>
          <w:tcPr>
            <w:tcW w:w="3679" w:type="dxa"/>
            <w:gridSpan w:val="2"/>
            <w:tcBorders>
              <w:top w:val="nil"/>
              <w:left w:val="nil"/>
              <w:bottom w:val="nil"/>
              <w:right w:val="nil"/>
            </w:tcBorders>
          </w:tcPr>
          <w:p w:rsidR="00B77A18" w:rsidRDefault="00B77A18">
            <w:pPr>
              <w:pStyle w:val="ConsPlusNormal"/>
            </w:pPr>
            <w:r>
              <w:t>Курортные отели, дома (центры) отдыха, санатории, пансионаты</w:t>
            </w:r>
          </w:p>
        </w:tc>
        <w:tc>
          <w:tcPr>
            <w:tcW w:w="1496" w:type="dxa"/>
            <w:tcBorders>
              <w:top w:val="nil"/>
              <w:left w:val="nil"/>
              <w:bottom w:val="nil"/>
              <w:right w:val="nil"/>
            </w:tcBorders>
          </w:tcPr>
          <w:p w:rsidR="00B77A18" w:rsidRDefault="00B77A18">
            <w:pPr>
              <w:pStyle w:val="ConsPlusNormal"/>
              <w:jc w:val="center"/>
            </w:pPr>
            <w:r>
              <w:t>15</w:t>
            </w:r>
          </w:p>
        </w:tc>
        <w:tc>
          <w:tcPr>
            <w:tcW w:w="1263" w:type="dxa"/>
            <w:tcBorders>
              <w:top w:val="nil"/>
              <w:left w:val="nil"/>
              <w:bottom w:val="nil"/>
              <w:right w:val="nil"/>
            </w:tcBorders>
          </w:tcPr>
          <w:p w:rsidR="00B77A18" w:rsidRDefault="00B77A18">
            <w:pPr>
              <w:pStyle w:val="ConsPlusNormal"/>
              <w:jc w:val="center"/>
            </w:pPr>
            <w:r>
              <w:t>20</w:t>
            </w:r>
          </w:p>
        </w:tc>
        <w:tc>
          <w:tcPr>
            <w:tcW w:w="992" w:type="dxa"/>
            <w:tcBorders>
              <w:top w:val="nil"/>
              <w:left w:val="nil"/>
              <w:bottom w:val="nil"/>
              <w:right w:val="nil"/>
            </w:tcBorders>
          </w:tcPr>
          <w:p w:rsidR="00B77A18" w:rsidRDefault="00B77A18">
            <w:pPr>
              <w:pStyle w:val="ConsPlusNormal"/>
              <w:jc w:val="center"/>
            </w:pPr>
            <w:r>
              <w:t>28</w:t>
            </w:r>
          </w:p>
        </w:tc>
        <w:tc>
          <w:tcPr>
            <w:tcW w:w="992" w:type="dxa"/>
            <w:tcBorders>
              <w:top w:val="nil"/>
              <w:left w:val="nil"/>
              <w:bottom w:val="nil"/>
              <w:right w:val="nil"/>
            </w:tcBorders>
          </w:tcPr>
          <w:p w:rsidR="00B77A18" w:rsidRDefault="00B77A18">
            <w:pPr>
              <w:pStyle w:val="ConsPlusNormal"/>
              <w:jc w:val="center"/>
            </w:pPr>
            <w:r>
              <w:t>34</w:t>
            </w:r>
          </w:p>
        </w:tc>
        <w:tc>
          <w:tcPr>
            <w:tcW w:w="992" w:type="dxa"/>
            <w:tcBorders>
              <w:top w:val="nil"/>
              <w:left w:val="nil"/>
              <w:bottom w:val="nil"/>
              <w:right w:val="nil"/>
            </w:tcBorders>
          </w:tcPr>
          <w:p w:rsidR="00B77A18" w:rsidRDefault="00B77A18">
            <w:pPr>
              <w:pStyle w:val="ConsPlusNormal"/>
              <w:jc w:val="center"/>
            </w:pPr>
            <w:r>
              <w:t>44</w:t>
            </w:r>
          </w:p>
        </w:tc>
        <w:tc>
          <w:tcPr>
            <w:tcW w:w="992" w:type="dxa"/>
            <w:tcBorders>
              <w:top w:val="nil"/>
              <w:left w:val="nil"/>
              <w:bottom w:val="nil"/>
              <w:right w:val="nil"/>
            </w:tcBorders>
          </w:tcPr>
          <w:p w:rsidR="00B77A18" w:rsidRDefault="00B77A18">
            <w:pPr>
              <w:pStyle w:val="ConsPlusNormal"/>
              <w:jc w:val="center"/>
            </w:pPr>
            <w:r>
              <w:t>53</w:t>
            </w:r>
          </w:p>
        </w:tc>
        <w:tc>
          <w:tcPr>
            <w:tcW w:w="994" w:type="dxa"/>
            <w:tcBorders>
              <w:top w:val="nil"/>
              <w:left w:val="nil"/>
              <w:bottom w:val="nil"/>
              <w:right w:val="nil"/>
            </w:tcBorders>
          </w:tcPr>
          <w:p w:rsidR="00B77A18" w:rsidRDefault="00B77A18">
            <w:pPr>
              <w:pStyle w:val="ConsPlusNormal"/>
              <w:jc w:val="center"/>
            </w:pPr>
            <w:r>
              <w:t>57</w:t>
            </w:r>
          </w:p>
        </w:tc>
      </w:tr>
      <w:tr w:rsidR="00B77A18">
        <w:tblPrEx>
          <w:tblBorders>
            <w:insideH w:val="none" w:sz="0" w:space="0" w:color="auto"/>
          </w:tblBorders>
        </w:tblPrEx>
        <w:tc>
          <w:tcPr>
            <w:tcW w:w="553" w:type="dxa"/>
            <w:tcBorders>
              <w:top w:val="nil"/>
              <w:left w:val="nil"/>
              <w:bottom w:val="nil"/>
              <w:right w:val="nil"/>
            </w:tcBorders>
          </w:tcPr>
          <w:p w:rsidR="00B77A18" w:rsidRDefault="00B77A18">
            <w:pPr>
              <w:pStyle w:val="ConsPlusNormal"/>
              <w:jc w:val="center"/>
            </w:pPr>
            <w:r>
              <w:t>4.</w:t>
            </w:r>
          </w:p>
        </w:tc>
        <w:tc>
          <w:tcPr>
            <w:tcW w:w="3679" w:type="dxa"/>
            <w:gridSpan w:val="2"/>
            <w:tcBorders>
              <w:top w:val="nil"/>
              <w:left w:val="nil"/>
              <w:bottom w:val="nil"/>
              <w:right w:val="nil"/>
            </w:tcBorders>
          </w:tcPr>
          <w:p w:rsidR="00B77A18" w:rsidRDefault="00B77A18">
            <w:pPr>
              <w:pStyle w:val="ConsPlusNormal"/>
            </w:pPr>
            <w:proofErr w:type="spellStart"/>
            <w:r>
              <w:t>Апарт</w:t>
            </w:r>
            <w:proofErr w:type="spellEnd"/>
            <w:r>
              <w:t>-отели и комплексы апартаментов:</w:t>
            </w:r>
          </w:p>
        </w:tc>
        <w:tc>
          <w:tcPr>
            <w:tcW w:w="1496" w:type="dxa"/>
            <w:tcBorders>
              <w:top w:val="nil"/>
              <w:left w:val="nil"/>
              <w:bottom w:val="nil"/>
              <w:right w:val="nil"/>
            </w:tcBorders>
          </w:tcPr>
          <w:p w:rsidR="00B77A18" w:rsidRDefault="00B77A18">
            <w:pPr>
              <w:pStyle w:val="ConsPlusNormal"/>
            </w:pPr>
          </w:p>
        </w:tc>
        <w:tc>
          <w:tcPr>
            <w:tcW w:w="1263" w:type="dxa"/>
            <w:tcBorders>
              <w:top w:val="nil"/>
              <w:left w:val="nil"/>
              <w:bottom w:val="nil"/>
              <w:right w:val="nil"/>
            </w:tcBorders>
          </w:tcPr>
          <w:p w:rsidR="00B77A18" w:rsidRDefault="00B77A18">
            <w:pPr>
              <w:pStyle w:val="ConsPlusNormal"/>
            </w:pPr>
          </w:p>
        </w:tc>
        <w:tc>
          <w:tcPr>
            <w:tcW w:w="992" w:type="dxa"/>
            <w:tcBorders>
              <w:top w:val="nil"/>
              <w:left w:val="nil"/>
              <w:bottom w:val="nil"/>
              <w:right w:val="nil"/>
            </w:tcBorders>
          </w:tcPr>
          <w:p w:rsidR="00B77A18" w:rsidRDefault="00B77A18">
            <w:pPr>
              <w:pStyle w:val="ConsPlusNormal"/>
            </w:pPr>
          </w:p>
        </w:tc>
        <w:tc>
          <w:tcPr>
            <w:tcW w:w="992" w:type="dxa"/>
            <w:tcBorders>
              <w:top w:val="nil"/>
              <w:left w:val="nil"/>
              <w:bottom w:val="nil"/>
              <w:right w:val="nil"/>
            </w:tcBorders>
          </w:tcPr>
          <w:p w:rsidR="00B77A18" w:rsidRDefault="00B77A18">
            <w:pPr>
              <w:pStyle w:val="ConsPlusNormal"/>
            </w:pPr>
          </w:p>
        </w:tc>
        <w:tc>
          <w:tcPr>
            <w:tcW w:w="992" w:type="dxa"/>
            <w:tcBorders>
              <w:top w:val="nil"/>
              <w:left w:val="nil"/>
              <w:bottom w:val="nil"/>
              <w:right w:val="nil"/>
            </w:tcBorders>
          </w:tcPr>
          <w:p w:rsidR="00B77A18" w:rsidRDefault="00B77A18">
            <w:pPr>
              <w:pStyle w:val="ConsPlusNormal"/>
            </w:pPr>
          </w:p>
        </w:tc>
        <w:tc>
          <w:tcPr>
            <w:tcW w:w="992" w:type="dxa"/>
            <w:tcBorders>
              <w:top w:val="nil"/>
              <w:left w:val="nil"/>
              <w:bottom w:val="nil"/>
              <w:right w:val="nil"/>
            </w:tcBorders>
          </w:tcPr>
          <w:p w:rsidR="00B77A18" w:rsidRDefault="00B77A18">
            <w:pPr>
              <w:pStyle w:val="ConsPlusNormal"/>
            </w:pPr>
          </w:p>
        </w:tc>
        <w:tc>
          <w:tcPr>
            <w:tcW w:w="994" w:type="dxa"/>
            <w:tcBorders>
              <w:top w:val="nil"/>
              <w:left w:val="nil"/>
              <w:bottom w:val="nil"/>
              <w:right w:val="nil"/>
            </w:tcBorders>
          </w:tcPr>
          <w:p w:rsidR="00B77A18" w:rsidRDefault="00B77A18">
            <w:pPr>
              <w:pStyle w:val="ConsPlusNormal"/>
            </w:pPr>
          </w:p>
        </w:tc>
      </w:tr>
      <w:tr w:rsidR="00B77A18">
        <w:tblPrEx>
          <w:tblBorders>
            <w:insideH w:val="none" w:sz="0" w:space="0" w:color="auto"/>
          </w:tblBorders>
        </w:tblPrEx>
        <w:tc>
          <w:tcPr>
            <w:tcW w:w="817" w:type="dxa"/>
            <w:gridSpan w:val="2"/>
            <w:tcBorders>
              <w:top w:val="nil"/>
              <w:left w:val="nil"/>
              <w:bottom w:val="nil"/>
              <w:right w:val="nil"/>
            </w:tcBorders>
          </w:tcPr>
          <w:p w:rsidR="00B77A18" w:rsidRDefault="00B77A18">
            <w:pPr>
              <w:pStyle w:val="ConsPlusNormal"/>
            </w:pPr>
          </w:p>
        </w:tc>
        <w:tc>
          <w:tcPr>
            <w:tcW w:w="3415" w:type="dxa"/>
            <w:tcBorders>
              <w:top w:val="nil"/>
              <w:left w:val="nil"/>
              <w:bottom w:val="nil"/>
              <w:right w:val="nil"/>
            </w:tcBorders>
          </w:tcPr>
          <w:p w:rsidR="00B77A18" w:rsidRDefault="00B77A18">
            <w:pPr>
              <w:pStyle w:val="ConsPlusNormal"/>
            </w:pPr>
            <w:proofErr w:type="spellStart"/>
            <w:r>
              <w:t>апарт</w:t>
            </w:r>
            <w:proofErr w:type="spellEnd"/>
            <w:r>
              <w:t>-отели</w:t>
            </w:r>
          </w:p>
        </w:tc>
        <w:tc>
          <w:tcPr>
            <w:tcW w:w="1496" w:type="dxa"/>
            <w:tcBorders>
              <w:top w:val="nil"/>
              <w:left w:val="nil"/>
              <w:bottom w:val="nil"/>
              <w:right w:val="nil"/>
            </w:tcBorders>
          </w:tcPr>
          <w:p w:rsidR="00B77A18" w:rsidRDefault="00B77A18">
            <w:pPr>
              <w:pStyle w:val="ConsPlusNormal"/>
              <w:jc w:val="center"/>
            </w:pPr>
            <w:r>
              <w:t>-</w:t>
            </w:r>
          </w:p>
        </w:tc>
        <w:tc>
          <w:tcPr>
            <w:tcW w:w="1263" w:type="dxa"/>
            <w:tcBorders>
              <w:top w:val="nil"/>
              <w:left w:val="nil"/>
              <w:bottom w:val="nil"/>
              <w:right w:val="nil"/>
            </w:tcBorders>
          </w:tcPr>
          <w:p w:rsidR="00B77A18" w:rsidRDefault="00B77A18">
            <w:pPr>
              <w:pStyle w:val="ConsPlusNormal"/>
              <w:jc w:val="center"/>
            </w:pPr>
            <w:r>
              <w:t>-</w:t>
            </w:r>
          </w:p>
        </w:tc>
        <w:tc>
          <w:tcPr>
            <w:tcW w:w="992" w:type="dxa"/>
            <w:tcBorders>
              <w:top w:val="nil"/>
              <w:left w:val="nil"/>
              <w:bottom w:val="nil"/>
              <w:right w:val="nil"/>
            </w:tcBorders>
          </w:tcPr>
          <w:p w:rsidR="00B77A18" w:rsidRDefault="00B77A18">
            <w:pPr>
              <w:pStyle w:val="ConsPlusNormal"/>
              <w:jc w:val="center"/>
            </w:pPr>
            <w:r>
              <w:t>-</w:t>
            </w:r>
          </w:p>
        </w:tc>
        <w:tc>
          <w:tcPr>
            <w:tcW w:w="992" w:type="dxa"/>
            <w:tcBorders>
              <w:top w:val="nil"/>
              <w:left w:val="nil"/>
              <w:bottom w:val="nil"/>
              <w:right w:val="nil"/>
            </w:tcBorders>
          </w:tcPr>
          <w:p w:rsidR="00B77A18" w:rsidRDefault="00B77A18">
            <w:pPr>
              <w:pStyle w:val="ConsPlusNormal"/>
              <w:jc w:val="center"/>
            </w:pPr>
            <w:r>
              <w:t>-</w:t>
            </w:r>
          </w:p>
        </w:tc>
        <w:tc>
          <w:tcPr>
            <w:tcW w:w="992" w:type="dxa"/>
            <w:tcBorders>
              <w:top w:val="nil"/>
              <w:left w:val="nil"/>
              <w:bottom w:val="nil"/>
              <w:right w:val="nil"/>
            </w:tcBorders>
          </w:tcPr>
          <w:p w:rsidR="00B77A18" w:rsidRDefault="00B77A18">
            <w:pPr>
              <w:pStyle w:val="ConsPlusNormal"/>
              <w:jc w:val="center"/>
            </w:pPr>
            <w:r>
              <w:t>44</w:t>
            </w:r>
          </w:p>
        </w:tc>
        <w:tc>
          <w:tcPr>
            <w:tcW w:w="992" w:type="dxa"/>
            <w:tcBorders>
              <w:top w:val="nil"/>
              <w:left w:val="nil"/>
              <w:bottom w:val="nil"/>
              <w:right w:val="nil"/>
            </w:tcBorders>
          </w:tcPr>
          <w:p w:rsidR="00B77A18" w:rsidRDefault="00B77A18">
            <w:pPr>
              <w:pStyle w:val="ConsPlusNormal"/>
              <w:jc w:val="center"/>
            </w:pPr>
            <w:r>
              <w:t>54</w:t>
            </w:r>
          </w:p>
        </w:tc>
        <w:tc>
          <w:tcPr>
            <w:tcW w:w="994" w:type="dxa"/>
            <w:tcBorders>
              <w:top w:val="nil"/>
              <w:left w:val="nil"/>
              <w:bottom w:val="nil"/>
              <w:right w:val="nil"/>
            </w:tcBorders>
          </w:tcPr>
          <w:p w:rsidR="00B77A18" w:rsidRDefault="00B77A18">
            <w:pPr>
              <w:pStyle w:val="ConsPlusNormal"/>
              <w:jc w:val="center"/>
            </w:pPr>
            <w:r>
              <w:t>56</w:t>
            </w:r>
          </w:p>
        </w:tc>
      </w:tr>
      <w:tr w:rsidR="00B77A18">
        <w:tblPrEx>
          <w:tblBorders>
            <w:insideH w:val="none" w:sz="0" w:space="0" w:color="auto"/>
          </w:tblBorders>
        </w:tblPrEx>
        <w:tc>
          <w:tcPr>
            <w:tcW w:w="817" w:type="dxa"/>
            <w:gridSpan w:val="2"/>
            <w:tcBorders>
              <w:top w:val="nil"/>
              <w:left w:val="nil"/>
              <w:bottom w:val="nil"/>
              <w:right w:val="nil"/>
            </w:tcBorders>
          </w:tcPr>
          <w:p w:rsidR="00B77A18" w:rsidRDefault="00B77A18">
            <w:pPr>
              <w:pStyle w:val="ConsPlusNormal"/>
            </w:pPr>
          </w:p>
        </w:tc>
        <w:tc>
          <w:tcPr>
            <w:tcW w:w="3415" w:type="dxa"/>
            <w:tcBorders>
              <w:top w:val="nil"/>
              <w:left w:val="nil"/>
              <w:bottom w:val="nil"/>
              <w:right w:val="nil"/>
            </w:tcBorders>
          </w:tcPr>
          <w:p w:rsidR="00B77A18" w:rsidRDefault="00B77A18">
            <w:pPr>
              <w:pStyle w:val="ConsPlusNormal"/>
            </w:pPr>
            <w:r>
              <w:t>комплексы апартаментов</w:t>
            </w:r>
          </w:p>
        </w:tc>
        <w:tc>
          <w:tcPr>
            <w:tcW w:w="1496" w:type="dxa"/>
            <w:tcBorders>
              <w:top w:val="nil"/>
              <w:left w:val="nil"/>
              <w:bottom w:val="nil"/>
              <w:right w:val="nil"/>
            </w:tcBorders>
          </w:tcPr>
          <w:p w:rsidR="00B77A18" w:rsidRDefault="00B77A18">
            <w:pPr>
              <w:pStyle w:val="ConsPlusNormal"/>
              <w:jc w:val="center"/>
            </w:pPr>
            <w:r>
              <w:t>-</w:t>
            </w:r>
          </w:p>
        </w:tc>
        <w:tc>
          <w:tcPr>
            <w:tcW w:w="1263" w:type="dxa"/>
            <w:tcBorders>
              <w:top w:val="nil"/>
              <w:left w:val="nil"/>
              <w:bottom w:val="nil"/>
              <w:right w:val="nil"/>
            </w:tcBorders>
          </w:tcPr>
          <w:p w:rsidR="00B77A18" w:rsidRDefault="00B77A18">
            <w:pPr>
              <w:pStyle w:val="ConsPlusNormal"/>
              <w:jc w:val="center"/>
            </w:pPr>
            <w:r>
              <w:t>22</w:t>
            </w:r>
          </w:p>
        </w:tc>
        <w:tc>
          <w:tcPr>
            <w:tcW w:w="992" w:type="dxa"/>
            <w:tcBorders>
              <w:top w:val="nil"/>
              <w:left w:val="nil"/>
              <w:bottom w:val="nil"/>
              <w:right w:val="nil"/>
            </w:tcBorders>
          </w:tcPr>
          <w:p w:rsidR="00B77A18" w:rsidRDefault="00B77A18">
            <w:pPr>
              <w:pStyle w:val="ConsPlusNormal"/>
              <w:jc w:val="center"/>
            </w:pPr>
            <w:r>
              <w:t>28</w:t>
            </w:r>
          </w:p>
        </w:tc>
        <w:tc>
          <w:tcPr>
            <w:tcW w:w="992" w:type="dxa"/>
            <w:tcBorders>
              <w:top w:val="nil"/>
              <w:left w:val="nil"/>
              <w:bottom w:val="nil"/>
              <w:right w:val="nil"/>
            </w:tcBorders>
          </w:tcPr>
          <w:p w:rsidR="00B77A18" w:rsidRDefault="00B77A18">
            <w:pPr>
              <w:pStyle w:val="ConsPlusNormal"/>
              <w:jc w:val="center"/>
            </w:pPr>
            <w:r>
              <w:t>34</w:t>
            </w:r>
          </w:p>
        </w:tc>
        <w:tc>
          <w:tcPr>
            <w:tcW w:w="992" w:type="dxa"/>
            <w:tcBorders>
              <w:top w:val="nil"/>
              <w:left w:val="nil"/>
              <w:bottom w:val="nil"/>
              <w:right w:val="nil"/>
            </w:tcBorders>
          </w:tcPr>
          <w:p w:rsidR="00B77A18" w:rsidRDefault="00B77A18">
            <w:pPr>
              <w:pStyle w:val="ConsPlusNormal"/>
              <w:jc w:val="center"/>
            </w:pPr>
            <w:r>
              <w:t>44</w:t>
            </w:r>
          </w:p>
        </w:tc>
        <w:tc>
          <w:tcPr>
            <w:tcW w:w="992" w:type="dxa"/>
            <w:tcBorders>
              <w:top w:val="nil"/>
              <w:left w:val="nil"/>
              <w:bottom w:val="nil"/>
              <w:right w:val="nil"/>
            </w:tcBorders>
          </w:tcPr>
          <w:p w:rsidR="00B77A18" w:rsidRDefault="00B77A18">
            <w:pPr>
              <w:pStyle w:val="ConsPlusNormal"/>
              <w:jc w:val="center"/>
            </w:pPr>
            <w:r>
              <w:t>54</w:t>
            </w:r>
          </w:p>
        </w:tc>
        <w:tc>
          <w:tcPr>
            <w:tcW w:w="994" w:type="dxa"/>
            <w:tcBorders>
              <w:top w:val="nil"/>
              <w:left w:val="nil"/>
              <w:bottom w:val="nil"/>
              <w:right w:val="nil"/>
            </w:tcBorders>
          </w:tcPr>
          <w:p w:rsidR="00B77A18" w:rsidRDefault="00B77A18">
            <w:pPr>
              <w:pStyle w:val="ConsPlusNormal"/>
              <w:jc w:val="center"/>
            </w:pPr>
            <w:r>
              <w:t>56</w:t>
            </w:r>
          </w:p>
        </w:tc>
      </w:tr>
      <w:tr w:rsidR="00B77A18">
        <w:tblPrEx>
          <w:tblBorders>
            <w:insideH w:val="none" w:sz="0" w:space="0" w:color="auto"/>
          </w:tblBorders>
        </w:tblPrEx>
        <w:tc>
          <w:tcPr>
            <w:tcW w:w="553" w:type="dxa"/>
            <w:tcBorders>
              <w:top w:val="nil"/>
              <w:left w:val="nil"/>
              <w:bottom w:val="nil"/>
              <w:right w:val="nil"/>
            </w:tcBorders>
          </w:tcPr>
          <w:p w:rsidR="00B77A18" w:rsidRDefault="00B77A18">
            <w:pPr>
              <w:pStyle w:val="ConsPlusNormal"/>
              <w:jc w:val="center"/>
            </w:pPr>
            <w:r>
              <w:t>5.</w:t>
            </w:r>
          </w:p>
        </w:tc>
        <w:tc>
          <w:tcPr>
            <w:tcW w:w="3679" w:type="dxa"/>
            <w:gridSpan w:val="2"/>
            <w:tcBorders>
              <w:top w:val="nil"/>
              <w:left w:val="nil"/>
              <w:bottom w:val="nil"/>
              <w:right w:val="nil"/>
            </w:tcBorders>
          </w:tcPr>
          <w:p w:rsidR="00B77A18" w:rsidRDefault="00B77A18">
            <w:pPr>
              <w:pStyle w:val="ConsPlusNormal"/>
            </w:pPr>
            <w:r>
              <w:t>Мотели</w:t>
            </w:r>
          </w:p>
        </w:tc>
        <w:tc>
          <w:tcPr>
            <w:tcW w:w="1496" w:type="dxa"/>
            <w:tcBorders>
              <w:top w:val="nil"/>
              <w:left w:val="nil"/>
              <w:bottom w:val="nil"/>
              <w:right w:val="nil"/>
            </w:tcBorders>
          </w:tcPr>
          <w:p w:rsidR="00B77A18" w:rsidRDefault="00B77A18">
            <w:pPr>
              <w:pStyle w:val="ConsPlusNormal"/>
              <w:jc w:val="center"/>
            </w:pPr>
            <w:r>
              <w:t>15</w:t>
            </w:r>
          </w:p>
        </w:tc>
        <w:tc>
          <w:tcPr>
            <w:tcW w:w="1263" w:type="dxa"/>
            <w:tcBorders>
              <w:top w:val="nil"/>
              <w:left w:val="nil"/>
              <w:bottom w:val="nil"/>
              <w:right w:val="nil"/>
            </w:tcBorders>
          </w:tcPr>
          <w:p w:rsidR="00B77A18" w:rsidRDefault="00B77A18">
            <w:pPr>
              <w:pStyle w:val="ConsPlusNormal"/>
              <w:jc w:val="center"/>
            </w:pPr>
            <w:r>
              <w:t>19</w:t>
            </w:r>
          </w:p>
        </w:tc>
        <w:tc>
          <w:tcPr>
            <w:tcW w:w="992" w:type="dxa"/>
            <w:tcBorders>
              <w:top w:val="nil"/>
              <w:left w:val="nil"/>
              <w:bottom w:val="nil"/>
              <w:right w:val="nil"/>
            </w:tcBorders>
          </w:tcPr>
          <w:p w:rsidR="00B77A18" w:rsidRDefault="00B77A18">
            <w:pPr>
              <w:pStyle w:val="ConsPlusNormal"/>
              <w:jc w:val="center"/>
            </w:pPr>
            <w:r>
              <w:t>26</w:t>
            </w:r>
          </w:p>
        </w:tc>
        <w:tc>
          <w:tcPr>
            <w:tcW w:w="992" w:type="dxa"/>
            <w:tcBorders>
              <w:top w:val="nil"/>
              <w:left w:val="nil"/>
              <w:bottom w:val="nil"/>
              <w:right w:val="nil"/>
            </w:tcBorders>
          </w:tcPr>
          <w:p w:rsidR="00B77A18" w:rsidRDefault="00B77A18">
            <w:pPr>
              <w:pStyle w:val="ConsPlusNormal"/>
              <w:jc w:val="center"/>
            </w:pPr>
            <w:r>
              <w:t>32</w:t>
            </w:r>
          </w:p>
        </w:tc>
        <w:tc>
          <w:tcPr>
            <w:tcW w:w="992" w:type="dxa"/>
            <w:tcBorders>
              <w:top w:val="nil"/>
              <w:left w:val="nil"/>
              <w:bottom w:val="nil"/>
              <w:right w:val="nil"/>
            </w:tcBorders>
          </w:tcPr>
          <w:p w:rsidR="00B77A18" w:rsidRDefault="00B77A18">
            <w:pPr>
              <w:pStyle w:val="ConsPlusNormal"/>
              <w:jc w:val="center"/>
            </w:pPr>
            <w:r>
              <w:t>42</w:t>
            </w:r>
          </w:p>
        </w:tc>
        <w:tc>
          <w:tcPr>
            <w:tcW w:w="992" w:type="dxa"/>
            <w:tcBorders>
              <w:top w:val="nil"/>
              <w:left w:val="nil"/>
              <w:bottom w:val="nil"/>
              <w:right w:val="nil"/>
            </w:tcBorders>
          </w:tcPr>
          <w:p w:rsidR="00B77A18" w:rsidRDefault="00B77A18">
            <w:pPr>
              <w:pStyle w:val="ConsPlusNormal"/>
              <w:jc w:val="center"/>
            </w:pPr>
            <w:r>
              <w:t>54</w:t>
            </w:r>
          </w:p>
        </w:tc>
        <w:tc>
          <w:tcPr>
            <w:tcW w:w="994"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tblBorders>
        </w:tblPrEx>
        <w:tc>
          <w:tcPr>
            <w:tcW w:w="553" w:type="dxa"/>
            <w:tcBorders>
              <w:top w:val="nil"/>
              <w:left w:val="nil"/>
              <w:bottom w:val="nil"/>
              <w:right w:val="nil"/>
            </w:tcBorders>
          </w:tcPr>
          <w:p w:rsidR="00B77A18" w:rsidRDefault="00B77A18">
            <w:pPr>
              <w:pStyle w:val="ConsPlusNormal"/>
              <w:jc w:val="center"/>
            </w:pPr>
            <w:r>
              <w:t>6.</w:t>
            </w:r>
          </w:p>
        </w:tc>
        <w:tc>
          <w:tcPr>
            <w:tcW w:w="3679" w:type="dxa"/>
            <w:gridSpan w:val="2"/>
            <w:tcBorders>
              <w:top w:val="nil"/>
              <w:left w:val="nil"/>
              <w:bottom w:val="nil"/>
              <w:right w:val="nil"/>
            </w:tcBorders>
          </w:tcPr>
          <w:p w:rsidR="00B77A18" w:rsidRDefault="00B77A18">
            <w:pPr>
              <w:pStyle w:val="ConsPlusNormal"/>
            </w:pPr>
            <w:r>
              <w:t>Загородные отели, туристские базы, базы отдыха</w:t>
            </w:r>
          </w:p>
        </w:tc>
        <w:tc>
          <w:tcPr>
            <w:tcW w:w="1496" w:type="dxa"/>
            <w:tcBorders>
              <w:top w:val="nil"/>
              <w:left w:val="nil"/>
              <w:bottom w:val="nil"/>
              <w:right w:val="nil"/>
            </w:tcBorders>
          </w:tcPr>
          <w:p w:rsidR="00B77A18" w:rsidRDefault="00B77A18">
            <w:pPr>
              <w:pStyle w:val="ConsPlusNormal"/>
              <w:jc w:val="center"/>
            </w:pPr>
            <w:r>
              <w:t>18</w:t>
            </w:r>
          </w:p>
        </w:tc>
        <w:tc>
          <w:tcPr>
            <w:tcW w:w="1263" w:type="dxa"/>
            <w:tcBorders>
              <w:top w:val="nil"/>
              <w:left w:val="nil"/>
              <w:bottom w:val="nil"/>
              <w:right w:val="nil"/>
            </w:tcBorders>
          </w:tcPr>
          <w:p w:rsidR="00B77A18" w:rsidRDefault="00B77A18">
            <w:pPr>
              <w:pStyle w:val="ConsPlusNormal"/>
              <w:jc w:val="center"/>
            </w:pPr>
            <w:r>
              <w:t>21</w:t>
            </w:r>
          </w:p>
        </w:tc>
        <w:tc>
          <w:tcPr>
            <w:tcW w:w="992" w:type="dxa"/>
            <w:tcBorders>
              <w:top w:val="nil"/>
              <w:left w:val="nil"/>
              <w:bottom w:val="nil"/>
              <w:right w:val="nil"/>
            </w:tcBorders>
          </w:tcPr>
          <w:p w:rsidR="00B77A18" w:rsidRDefault="00B77A18">
            <w:pPr>
              <w:pStyle w:val="ConsPlusNormal"/>
              <w:jc w:val="center"/>
            </w:pPr>
            <w:r>
              <w:t>29</w:t>
            </w:r>
          </w:p>
        </w:tc>
        <w:tc>
          <w:tcPr>
            <w:tcW w:w="992" w:type="dxa"/>
            <w:tcBorders>
              <w:top w:val="nil"/>
              <w:left w:val="nil"/>
              <w:bottom w:val="nil"/>
              <w:right w:val="nil"/>
            </w:tcBorders>
          </w:tcPr>
          <w:p w:rsidR="00B77A18" w:rsidRDefault="00B77A18">
            <w:pPr>
              <w:pStyle w:val="ConsPlusNormal"/>
              <w:jc w:val="center"/>
            </w:pPr>
            <w:r>
              <w:t>37</w:t>
            </w:r>
          </w:p>
        </w:tc>
        <w:tc>
          <w:tcPr>
            <w:tcW w:w="992" w:type="dxa"/>
            <w:tcBorders>
              <w:top w:val="nil"/>
              <w:left w:val="nil"/>
              <w:bottom w:val="nil"/>
              <w:right w:val="nil"/>
            </w:tcBorders>
          </w:tcPr>
          <w:p w:rsidR="00B77A18" w:rsidRDefault="00B77A18">
            <w:pPr>
              <w:pStyle w:val="ConsPlusNormal"/>
              <w:jc w:val="center"/>
            </w:pPr>
            <w:r>
              <w:t>45</w:t>
            </w:r>
          </w:p>
        </w:tc>
        <w:tc>
          <w:tcPr>
            <w:tcW w:w="992" w:type="dxa"/>
            <w:tcBorders>
              <w:top w:val="nil"/>
              <w:left w:val="nil"/>
              <w:bottom w:val="nil"/>
              <w:right w:val="nil"/>
            </w:tcBorders>
          </w:tcPr>
          <w:p w:rsidR="00B77A18" w:rsidRDefault="00B77A18">
            <w:pPr>
              <w:pStyle w:val="ConsPlusNormal"/>
              <w:jc w:val="center"/>
            </w:pPr>
            <w:r>
              <w:t>57</w:t>
            </w:r>
          </w:p>
        </w:tc>
        <w:tc>
          <w:tcPr>
            <w:tcW w:w="994" w:type="dxa"/>
            <w:tcBorders>
              <w:top w:val="nil"/>
              <w:left w:val="nil"/>
              <w:bottom w:val="nil"/>
              <w:right w:val="nil"/>
            </w:tcBorders>
          </w:tcPr>
          <w:p w:rsidR="00B77A18" w:rsidRDefault="00B77A18">
            <w:pPr>
              <w:pStyle w:val="ConsPlusNormal"/>
              <w:jc w:val="center"/>
            </w:pPr>
            <w:r>
              <w:t>62</w:t>
            </w:r>
          </w:p>
        </w:tc>
      </w:tr>
      <w:tr w:rsidR="00B77A18">
        <w:tblPrEx>
          <w:tblBorders>
            <w:insideH w:val="none" w:sz="0" w:space="0" w:color="auto"/>
          </w:tblBorders>
        </w:tblPrEx>
        <w:tc>
          <w:tcPr>
            <w:tcW w:w="553" w:type="dxa"/>
            <w:tcBorders>
              <w:top w:val="nil"/>
              <w:left w:val="nil"/>
              <w:bottom w:val="single" w:sz="4" w:space="0" w:color="auto"/>
              <w:right w:val="nil"/>
            </w:tcBorders>
          </w:tcPr>
          <w:p w:rsidR="00B77A18" w:rsidRDefault="00B77A18">
            <w:pPr>
              <w:pStyle w:val="ConsPlusNormal"/>
              <w:jc w:val="center"/>
            </w:pPr>
            <w:r>
              <w:t>7.</w:t>
            </w:r>
          </w:p>
        </w:tc>
        <w:tc>
          <w:tcPr>
            <w:tcW w:w="3679" w:type="dxa"/>
            <w:gridSpan w:val="2"/>
            <w:tcBorders>
              <w:top w:val="nil"/>
              <w:left w:val="nil"/>
              <w:bottom w:val="single" w:sz="4" w:space="0" w:color="auto"/>
              <w:right w:val="nil"/>
            </w:tcBorders>
          </w:tcPr>
          <w:p w:rsidR="00B77A18" w:rsidRDefault="00B77A18">
            <w:pPr>
              <w:pStyle w:val="ConsPlusNormal"/>
            </w:pPr>
            <w:r>
              <w:t>Хостелы</w:t>
            </w:r>
          </w:p>
        </w:tc>
        <w:tc>
          <w:tcPr>
            <w:tcW w:w="1496" w:type="dxa"/>
            <w:tcBorders>
              <w:top w:val="nil"/>
              <w:left w:val="nil"/>
              <w:bottom w:val="single" w:sz="4" w:space="0" w:color="auto"/>
              <w:right w:val="nil"/>
            </w:tcBorders>
          </w:tcPr>
          <w:p w:rsidR="00B77A18" w:rsidRDefault="00B77A18">
            <w:pPr>
              <w:pStyle w:val="ConsPlusNormal"/>
              <w:jc w:val="center"/>
            </w:pPr>
            <w:r>
              <w:t>16</w:t>
            </w:r>
          </w:p>
        </w:tc>
        <w:tc>
          <w:tcPr>
            <w:tcW w:w="1263" w:type="dxa"/>
            <w:tcBorders>
              <w:top w:val="nil"/>
              <w:left w:val="nil"/>
              <w:bottom w:val="single" w:sz="4" w:space="0" w:color="auto"/>
              <w:right w:val="nil"/>
            </w:tcBorders>
          </w:tcPr>
          <w:p w:rsidR="00B77A18" w:rsidRDefault="00B77A18">
            <w:pPr>
              <w:pStyle w:val="ConsPlusNormal"/>
              <w:jc w:val="center"/>
            </w:pPr>
            <w:r>
              <w:t>19</w:t>
            </w:r>
          </w:p>
        </w:tc>
        <w:tc>
          <w:tcPr>
            <w:tcW w:w="992" w:type="dxa"/>
            <w:tcBorders>
              <w:top w:val="nil"/>
              <w:left w:val="nil"/>
              <w:bottom w:val="single" w:sz="4" w:space="0" w:color="auto"/>
              <w:right w:val="nil"/>
            </w:tcBorders>
          </w:tcPr>
          <w:p w:rsidR="00B77A18" w:rsidRDefault="00B77A18">
            <w:pPr>
              <w:pStyle w:val="ConsPlusNormal"/>
              <w:jc w:val="center"/>
            </w:pPr>
            <w:r>
              <w:t>27</w:t>
            </w:r>
          </w:p>
        </w:tc>
        <w:tc>
          <w:tcPr>
            <w:tcW w:w="992" w:type="dxa"/>
            <w:tcBorders>
              <w:top w:val="nil"/>
              <w:left w:val="nil"/>
              <w:bottom w:val="single" w:sz="4" w:space="0" w:color="auto"/>
              <w:right w:val="nil"/>
            </w:tcBorders>
          </w:tcPr>
          <w:p w:rsidR="00B77A18" w:rsidRDefault="00B77A18">
            <w:pPr>
              <w:pStyle w:val="ConsPlusNormal"/>
              <w:jc w:val="center"/>
            </w:pPr>
            <w:r>
              <w:t>33</w:t>
            </w:r>
          </w:p>
        </w:tc>
        <w:tc>
          <w:tcPr>
            <w:tcW w:w="992" w:type="dxa"/>
            <w:tcBorders>
              <w:top w:val="nil"/>
              <w:left w:val="nil"/>
              <w:bottom w:val="single" w:sz="4" w:space="0" w:color="auto"/>
              <w:right w:val="nil"/>
            </w:tcBorders>
          </w:tcPr>
          <w:p w:rsidR="00B77A18" w:rsidRDefault="00B77A18">
            <w:pPr>
              <w:pStyle w:val="ConsPlusNormal"/>
              <w:jc w:val="center"/>
            </w:pPr>
            <w:r>
              <w:t>-</w:t>
            </w:r>
          </w:p>
        </w:tc>
        <w:tc>
          <w:tcPr>
            <w:tcW w:w="992" w:type="dxa"/>
            <w:tcBorders>
              <w:top w:val="nil"/>
              <w:left w:val="nil"/>
              <w:bottom w:val="single" w:sz="4" w:space="0" w:color="auto"/>
              <w:right w:val="nil"/>
            </w:tcBorders>
          </w:tcPr>
          <w:p w:rsidR="00B77A18" w:rsidRDefault="00B77A18">
            <w:pPr>
              <w:pStyle w:val="ConsPlusNormal"/>
              <w:jc w:val="center"/>
            </w:pPr>
            <w:r>
              <w:t>-</w:t>
            </w:r>
          </w:p>
        </w:tc>
        <w:tc>
          <w:tcPr>
            <w:tcW w:w="994" w:type="dxa"/>
            <w:tcBorders>
              <w:top w:val="nil"/>
              <w:left w:val="nil"/>
              <w:bottom w:val="single" w:sz="4" w:space="0" w:color="auto"/>
              <w:right w:val="nil"/>
            </w:tcBorders>
          </w:tcPr>
          <w:p w:rsidR="00B77A18" w:rsidRDefault="00B77A18">
            <w:pPr>
              <w:pStyle w:val="ConsPlusNormal"/>
              <w:jc w:val="center"/>
            </w:pPr>
            <w:r>
              <w:t>-</w:t>
            </w:r>
          </w:p>
        </w:tc>
      </w:tr>
    </w:tbl>
    <w:p w:rsidR="00B77A18" w:rsidRDefault="00B77A18">
      <w:pPr>
        <w:pStyle w:val="ConsPlusNormal"/>
        <w:jc w:val="both"/>
      </w:pPr>
    </w:p>
    <w:p w:rsidR="00B77A18" w:rsidRDefault="00B77A18">
      <w:pPr>
        <w:pStyle w:val="ConsPlusTitle"/>
        <w:jc w:val="center"/>
        <w:outlineLvl w:val="2"/>
      </w:pPr>
      <w:r>
        <w:t>III. Критерии балльной оценки требований для гостиниц</w:t>
      </w:r>
    </w:p>
    <w:p w:rsidR="00B77A18" w:rsidRDefault="00B77A18">
      <w:pPr>
        <w:pStyle w:val="ConsPlusTitle"/>
        <w:jc w:val="center"/>
      </w:pPr>
      <w:r>
        <w:t>различных видов</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6"/>
        <w:gridCol w:w="193"/>
        <w:gridCol w:w="142"/>
        <w:gridCol w:w="3798"/>
        <w:gridCol w:w="1332"/>
        <w:gridCol w:w="1058"/>
        <w:gridCol w:w="1058"/>
        <w:gridCol w:w="1058"/>
        <w:gridCol w:w="1058"/>
        <w:gridCol w:w="1058"/>
        <w:gridCol w:w="1059"/>
      </w:tblGrid>
      <w:tr w:rsidR="00B77A18">
        <w:tc>
          <w:tcPr>
            <w:tcW w:w="4899" w:type="dxa"/>
            <w:gridSpan w:val="4"/>
            <w:vMerge w:val="restart"/>
            <w:tcBorders>
              <w:top w:val="single" w:sz="4" w:space="0" w:color="auto"/>
              <w:left w:val="nil"/>
              <w:bottom w:val="single" w:sz="4" w:space="0" w:color="auto"/>
            </w:tcBorders>
          </w:tcPr>
          <w:p w:rsidR="00B77A18" w:rsidRDefault="00B77A18">
            <w:pPr>
              <w:pStyle w:val="ConsPlusNormal"/>
              <w:jc w:val="center"/>
            </w:pPr>
            <w:r>
              <w:t>Требования к гостинице</w:t>
            </w:r>
          </w:p>
        </w:tc>
        <w:tc>
          <w:tcPr>
            <w:tcW w:w="1332" w:type="dxa"/>
            <w:vMerge w:val="restart"/>
            <w:tcBorders>
              <w:top w:val="single" w:sz="4" w:space="0" w:color="auto"/>
              <w:bottom w:val="single" w:sz="4" w:space="0" w:color="auto"/>
            </w:tcBorders>
          </w:tcPr>
          <w:p w:rsidR="00B77A18" w:rsidRDefault="00B77A18">
            <w:pPr>
              <w:pStyle w:val="ConsPlusNormal"/>
              <w:jc w:val="center"/>
            </w:pPr>
            <w:r>
              <w:t>Критерии оценки (количество баллов)</w:t>
            </w:r>
          </w:p>
        </w:tc>
        <w:tc>
          <w:tcPr>
            <w:tcW w:w="6349" w:type="dxa"/>
            <w:gridSpan w:val="6"/>
            <w:tcBorders>
              <w:top w:val="single" w:sz="4" w:space="0" w:color="auto"/>
              <w:bottom w:val="single" w:sz="4" w:space="0" w:color="auto"/>
              <w:right w:val="nil"/>
            </w:tcBorders>
          </w:tcPr>
          <w:p w:rsidR="00B77A18" w:rsidRDefault="00B77A18">
            <w:pPr>
              <w:pStyle w:val="ConsPlusNormal"/>
              <w:jc w:val="center"/>
            </w:pPr>
            <w:r>
              <w:t>Категория</w:t>
            </w:r>
          </w:p>
        </w:tc>
      </w:tr>
      <w:tr w:rsidR="00B77A18">
        <w:tblPrEx>
          <w:tblBorders>
            <w:left w:val="single" w:sz="4" w:space="0" w:color="auto"/>
          </w:tblBorders>
        </w:tblPrEx>
        <w:tc>
          <w:tcPr>
            <w:tcW w:w="4899" w:type="dxa"/>
            <w:gridSpan w:val="4"/>
            <w:vMerge/>
            <w:tcBorders>
              <w:top w:val="single" w:sz="4" w:space="0" w:color="auto"/>
              <w:left w:val="nil"/>
              <w:bottom w:val="single" w:sz="4" w:space="0" w:color="auto"/>
            </w:tcBorders>
          </w:tcPr>
          <w:p w:rsidR="00B77A18" w:rsidRDefault="00B77A18"/>
        </w:tc>
        <w:tc>
          <w:tcPr>
            <w:tcW w:w="1332" w:type="dxa"/>
            <w:vMerge/>
            <w:tcBorders>
              <w:top w:val="single" w:sz="4" w:space="0" w:color="auto"/>
              <w:bottom w:val="single" w:sz="4" w:space="0" w:color="auto"/>
            </w:tcBorders>
          </w:tcPr>
          <w:p w:rsidR="00B77A18" w:rsidRDefault="00B77A18"/>
        </w:tc>
        <w:tc>
          <w:tcPr>
            <w:tcW w:w="1058" w:type="dxa"/>
            <w:tcBorders>
              <w:top w:val="single" w:sz="4" w:space="0" w:color="auto"/>
              <w:bottom w:val="single" w:sz="4" w:space="0" w:color="auto"/>
            </w:tcBorders>
          </w:tcPr>
          <w:p w:rsidR="00B77A18" w:rsidRDefault="00B77A18">
            <w:pPr>
              <w:pStyle w:val="ConsPlusNormal"/>
              <w:jc w:val="center"/>
            </w:pPr>
            <w:r>
              <w:t>"без звезд"</w:t>
            </w:r>
          </w:p>
        </w:tc>
        <w:tc>
          <w:tcPr>
            <w:tcW w:w="1058" w:type="dxa"/>
            <w:tcBorders>
              <w:top w:val="single" w:sz="4" w:space="0" w:color="auto"/>
              <w:bottom w:val="single" w:sz="4" w:space="0" w:color="auto"/>
            </w:tcBorders>
          </w:tcPr>
          <w:p w:rsidR="00B77A18" w:rsidRDefault="00B77A18">
            <w:pPr>
              <w:pStyle w:val="ConsPlusNormal"/>
              <w:jc w:val="center"/>
            </w:pPr>
            <w:r>
              <w:t>"одна звезда"</w:t>
            </w:r>
          </w:p>
        </w:tc>
        <w:tc>
          <w:tcPr>
            <w:tcW w:w="1058" w:type="dxa"/>
            <w:tcBorders>
              <w:top w:val="single" w:sz="4" w:space="0" w:color="auto"/>
              <w:bottom w:val="single" w:sz="4" w:space="0" w:color="auto"/>
            </w:tcBorders>
          </w:tcPr>
          <w:p w:rsidR="00B77A18" w:rsidRDefault="00B77A18">
            <w:pPr>
              <w:pStyle w:val="ConsPlusNormal"/>
              <w:jc w:val="center"/>
            </w:pPr>
            <w:r>
              <w:t>"две звезды"</w:t>
            </w:r>
          </w:p>
        </w:tc>
        <w:tc>
          <w:tcPr>
            <w:tcW w:w="1058" w:type="dxa"/>
            <w:tcBorders>
              <w:top w:val="single" w:sz="4" w:space="0" w:color="auto"/>
              <w:bottom w:val="single" w:sz="4" w:space="0" w:color="auto"/>
            </w:tcBorders>
          </w:tcPr>
          <w:p w:rsidR="00B77A18" w:rsidRDefault="00B77A18">
            <w:pPr>
              <w:pStyle w:val="ConsPlusNormal"/>
              <w:jc w:val="center"/>
            </w:pPr>
            <w:r>
              <w:t>"три звезды"</w:t>
            </w:r>
          </w:p>
        </w:tc>
        <w:tc>
          <w:tcPr>
            <w:tcW w:w="1058" w:type="dxa"/>
            <w:tcBorders>
              <w:top w:val="single" w:sz="4" w:space="0" w:color="auto"/>
              <w:bottom w:val="single" w:sz="4" w:space="0" w:color="auto"/>
            </w:tcBorders>
          </w:tcPr>
          <w:p w:rsidR="00B77A18" w:rsidRDefault="00B77A18">
            <w:pPr>
              <w:pStyle w:val="ConsPlusNormal"/>
              <w:jc w:val="center"/>
            </w:pPr>
            <w:r>
              <w:t>"четыре звезды"</w:t>
            </w:r>
          </w:p>
        </w:tc>
        <w:tc>
          <w:tcPr>
            <w:tcW w:w="1059" w:type="dxa"/>
            <w:tcBorders>
              <w:top w:val="single" w:sz="4" w:space="0" w:color="auto"/>
              <w:bottom w:val="single" w:sz="4" w:space="0" w:color="auto"/>
              <w:right w:val="nil"/>
            </w:tcBorders>
          </w:tcPr>
          <w:p w:rsidR="00B77A18" w:rsidRDefault="00B77A18">
            <w:pPr>
              <w:pStyle w:val="ConsPlusNormal"/>
              <w:jc w:val="center"/>
            </w:pPr>
            <w:r>
              <w:t>"пять звезд"</w:t>
            </w:r>
          </w:p>
        </w:tc>
      </w:tr>
      <w:tr w:rsidR="00B77A18">
        <w:tblPrEx>
          <w:tblBorders>
            <w:insideH w:val="none" w:sz="0" w:space="0" w:color="auto"/>
            <w:insideV w:val="none" w:sz="0" w:space="0" w:color="auto"/>
          </w:tblBorders>
        </w:tblPrEx>
        <w:tc>
          <w:tcPr>
            <w:tcW w:w="766" w:type="dxa"/>
            <w:tcBorders>
              <w:top w:val="single" w:sz="4" w:space="0" w:color="auto"/>
              <w:left w:val="nil"/>
              <w:bottom w:val="nil"/>
              <w:right w:val="nil"/>
            </w:tcBorders>
          </w:tcPr>
          <w:p w:rsidR="00B77A18" w:rsidRDefault="00B77A18">
            <w:pPr>
              <w:pStyle w:val="ConsPlusNormal"/>
            </w:pPr>
          </w:p>
        </w:tc>
        <w:tc>
          <w:tcPr>
            <w:tcW w:w="11814" w:type="dxa"/>
            <w:gridSpan w:val="10"/>
            <w:tcBorders>
              <w:top w:val="single" w:sz="4" w:space="0" w:color="auto"/>
              <w:left w:val="nil"/>
              <w:bottom w:val="nil"/>
              <w:right w:val="nil"/>
            </w:tcBorders>
          </w:tcPr>
          <w:p w:rsidR="00B77A18" w:rsidRDefault="00B77A18">
            <w:pPr>
              <w:pStyle w:val="ConsPlusNormal"/>
              <w:jc w:val="center"/>
              <w:outlineLvl w:val="3"/>
            </w:pPr>
            <w:r>
              <w:t>Общие требования</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pPr>
          </w:p>
        </w:tc>
        <w:tc>
          <w:tcPr>
            <w:tcW w:w="11814" w:type="dxa"/>
            <w:gridSpan w:val="10"/>
            <w:tcBorders>
              <w:top w:val="nil"/>
              <w:left w:val="nil"/>
              <w:bottom w:val="nil"/>
              <w:right w:val="nil"/>
            </w:tcBorders>
          </w:tcPr>
          <w:p w:rsidR="00B77A18" w:rsidRDefault="00B77A18">
            <w:pPr>
              <w:pStyle w:val="ConsPlusNormal"/>
            </w:pPr>
            <w:r>
              <w:t>Техническое оборудование и оснащение, связь, интернет</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29" w:name="P3950"/>
            <w:bookmarkEnd w:id="29"/>
            <w:r>
              <w:t>1.</w:t>
            </w:r>
          </w:p>
        </w:tc>
        <w:tc>
          <w:tcPr>
            <w:tcW w:w="4133" w:type="dxa"/>
            <w:gridSpan w:val="3"/>
            <w:tcBorders>
              <w:top w:val="nil"/>
              <w:left w:val="nil"/>
              <w:bottom w:val="nil"/>
              <w:right w:val="nil"/>
            </w:tcBorders>
          </w:tcPr>
          <w:p w:rsidR="00B77A18" w:rsidRDefault="00B77A18">
            <w:pPr>
              <w:pStyle w:val="ConsPlusNormal"/>
            </w:pPr>
            <w:r>
              <w:t>Вход служебный отдельно от входа для гостей</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 xml:space="preserve">x </w:t>
            </w:r>
            <w:hyperlink w:anchor="P5157" w:history="1">
              <w:r>
                <w:rPr>
                  <w:color w:val="0000FF"/>
                </w:rPr>
                <w:t>&lt;6&gt;</w:t>
              </w:r>
            </w:hyperlink>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 xml:space="preserve">- </w:t>
            </w:r>
            <w:hyperlink w:anchor="P5158" w:history="1">
              <w:r>
                <w:rPr>
                  <w:color w:val="0000FF"/>
                </w:rPr>
                <w:t>&lt;7&gt;</w:t>
              </w:r>
            </w:hyperlink>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w:t>
            </w:r>
          </w:p>
        </w:tc>
        <w:tc>
          <w:tcPr>
            <w:tcW w:w="4133" w:type="dxa"/>
            <w:gridSpan w:val="3"/>
            <w:tcBorders>
              <w:top w:val="nil"/>
              <w:left w:val="nil"/>
              <w:bottom w:val="nil"/>
              <w:right w:val="nil"/>
            </w:tcBorders>
          </w:tcPr>
          <w:p w:rsidR="00B77A18" w:rsidRDefault="00B77A18">
            <w:pPr>
              <w:pStyle w:val="ConsPlusNormal"/>
            </w:pPr>
            <w:r>
              <w:t>Служебный (грузовой) лифт, используемый исключительно для персонала и доставки багажа</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 xml:space="preserve">x </w:t>
            </w:r>
            <w:hyperlink w:anchor="P5159" w:history="1">
              <w:r>
                <w:rPr>
                  <w:color w:val="0000FF"/>
                </w:rPr>
                <w:t>&lt;8&gt;</w:t>
              </w:r>
            </w:hyperlink>
          </w:p>
        </w:tc>
        <w:tc>
          <w:tcPr>
            <w:tcW w:w="1059" w:type="dxa"/>
            <w:tcBorders>
              <w:top w:val="nil"/>
              <w:left w:val="nil"/>
              <w:bottom w:val="nil"/>
              <w:right w:val="nil"/>
            </w:tcBorders>
          </w:tcPr>
          <w:p w:rsidR="00B77A18" w:rsidRDefault="00B77A18">
            <w:pPr>
              <w:pStyle w:val="ConsPlusNormal"/>
              <w:jc w:val="center"/>
            </w:pPr>
            <w:r>
              <w:t xml:space="preserve">x </w:t>
            </w:r>
            <w:hyperlink w:anchor="P5154" w:history="1">
              <w:r>
                <w:rPr>
                  <w:color w:val="0000FF"/>
                </w:rPr>
                <w:t>&lt;3&gt;</w:t>
              </w:r>
            </w:hyperlink>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lastRenderedPageBreak/>
              <w:t>3.</w:t>
            </w:r>
          </w:p>
        </w:tc>
        <w:tc>
          <w:tcPr>
            <w:tcW w:w="4133" w:type="dxa"/>
            <w:gridSpan w:val="3"/>
            <w:tcBorders>
              <w:top w:val="nil"/>
              <w:left w:val="nil"/>
              <w:bottom w:val="nil"/>
              <w:right w:val="nil"/>
            </w:tcBorders>
          </w:tcPr>
          <w:p w:rsidR="00B77A18" w:rsidRDefault="00B77A18">
            <w:pPr>
              <w:pStyle w:val="ConsPlusNormal"/>
            </w:pPr>
            <w:r>
              <w:t>Наличие гостевых лифтов 2 и более</w:t>
            </w:r>
          </w:p>
        </w:tc>
        <w:tc>
          <w:tcPr>
            <w:tcW w:w="1332" w:type="dxa"/>
            <w:tcBorders>
              <w:top w:val="nil"/>
              <w:left w:val="nil"/>
              <w:bottom w:val="nil"/>
              <w:right w:val="nil"/>
            </w:tcBorders>
          </w:tcPr>
          <w:p w:rsidR="00B77A18" w:rsidRDefault="00B77A18">
            <w:pPr>
              <w:pStyle w:val="ConsPlusNormal"/>
              <w:jc w:val="center"/>
            </w:pPr>
            <w:r>
              <w:t>5</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w:t>
            </w:r>
          </w:p>
        </w:tc>
        <w:tc>
          <w:tcPr>
            <w:tcW w:w="4133" w:type="dxa"/>
            <w:gridSpan w:val="3"/>
            <w:tcBorders>
              <w:top w:val="nil"/>
              <w:left w:val="nil"/>
              <w:bottom w:val="nil"/>
              <w:right w:val="nil"/>
            </w:tcBorders>
          </w:tcPr>
          <w:p w:rsidR="00B77A18" w:rsidRDefault="00B77A18">
            <w:pPr>
              <w:pStyle w:val="ConsPlusNormal"/>
            </w:pPr>
            <w:r>
              <w:t>Автомат для чистки обуви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w:t>
            </w:r>
          </w:p>
        </w:tc>
        <w:tc>
          <w:tcPr>
            <w:tcW w:w="4133" w:type="dxa"/>
            <w:gridSpan w:val="3"/>
            <w:tcBorders>
              <w:top w:val="nil"/>
              <w:left w:val="nil"/>
              <w:bottom w:val="nil"/>
              <w:right w:val="nil"/>
            </w:tcBorders>
          </w:tcPr>
          <w:p w:rsidR="00B77A18" w:rsidRDefault="00B77A18">
            <w:pPr>
              <w:pStyle w:val="ConsPlusNormal"/>
            </w:pPr>
            <w:r>
              <w:t>Общественный доступный телефон с городской и междугородней связью</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w:t>
            </w:r>
          </w:p>
        </w:tc>
        <w:tc>
          <w:tcPr>
            <w:tcW w:w="4133" w:type="dxa"/>
            <w:gridSpan w:val="3"/>
            <w:tcBorders>
              <w:top w:val="nil"/>
              <w:left w:val="nil"/>
              <w:bottom w:val="nil"/>
              <w:right w:val="nil"/>
            </w:tcBorders>
          </w:tcPr>
          <w:p w:rsidR="00B77A18" w:rsidRDefault="00B77A18">
            <w:pPr>
              <w:pStyle w:val="ConsPlusNormal"/>
            </w:pPr>
            <w:r>
              <w:t>Доступ к информационно-телекоммуникационной сети "Интернет":</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в общественных помещениях гостиницы</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в номерах гостиницы</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Номерной фонд и ванные комнаты в номерах (наличие в 100 процентах номеров)</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7.</w:t>
            </w:r>
          </w:p>
        </w:tc>
        <w:tc>
          <w:tcPr>
            <w:tcW w:w="4133" w:type="dxa"/>
            <w:gridSpan w:val="3"/>
            <w:tcBorders>
              <w:top w:val="nil"/>
              <w:left w:val="nil"/>
              <w:bottom w:val="nil"/>
              <w:right w:val="nil"/>
            </w:tcBorders>
          </w:tcPr>
          <w:p w:rsidR="00B77A18" w:rsidRDefault="00B77A18">
            <w:pPr>
              <w:pStyle w:val="ConsPlusNormal"/>
            </w:pPr>
            <w: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2) информационных и спортивных каналов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8.</w:t>
            </w:r>
          </w:p>
        </w:tc>
        <w:tc>
          <w:tcPr>
            <w:tcW w:w="4133" w:type="dxa"/>
            <w:gridSpan w:val="3"/>
            <w:tcBorders>
              <w:top w:val="nil"/>
              <w:left w:val="nil"/>
              <w:bottom w:val="nil"/>
              <w:right w:val="nil"/>
            </w:tcBorders>
          </w:tcPr>
          <w:p w:rsidR="00B77A18" w:rsidRDefault="00B77A18">
            <w:pPr>
              <w:pStyle w:val="ConsPlusNormal"/>
            </w:pPr>
            <w:r>
              <w:t>Плотные занавеси на окнах (в многокомнатных номерах - в спальне), обеспечивающих 100% затемнение</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9.</w:t>
            </w:r>
          </w:p>
        </w:tc>
        <w:tc>
          <w:tcPr>
            <w:tcW w:w="4133" w:type="dxa"/>
            <w:gridSpan w:val="3"/>
            <w:tcBorders>
              <w:top w:val="nil"/>
              <w:left w:val="nil"/>
              <w:bottom w:val="nil"/>
              <w:right w:val="nil"/>
            </w:tcBorders>
          </w:tcPr>
          <w:p w:rsidR="00B77A18" w:rsidRDefault="00B77A18">
            <w:pPr>
              <w:pStyle w:val="ConsPlusNormal"/>
            </w:pPr>
            <w:r>
              <w:t>Выключатель дистанционного управления основного источника света у изголовья кровати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10.</w:t>
            </w:r>
          </w:p>
        </w:tc>
        <w:tc>
          <w:tcPr>
            <w:tcW w:w="4133" w:type="dxa"/>
            <w:gridSpan w:val="3"/>
            <w:tcBorders>
              <w:top w:val="nil"/>
              <w:left w:val="nil"/>
              <w:bottom w:val="nil"/>
              <w:right w:val="nil"/>
            </w:tcBorders>
          </w:tcPr>
          <w:p w:rsidR="00B77A18" w:rsidRDefault="00B77A18">
            <w:pPr>
              <w:pStyle w:val="ConsPlusNormal"/>
            </w:pPr>
            <w:r>
              <w:t xml:space="preserve">Прикроватная лампа для чтения с </w:t>
            </w:r>
            <w:r>
              <w:lastRenderedPageBreak/>
              <w:t>возможностью изменять направление света</w:t>
            </w:r>
          </w:p>
        </w:tc>
        <w:tc>
          <w:tcPr>
            <w:tcW w:w="1332" w:type="dxa"/>
            <w:tcBorders>
              <w:top w:val="nil"/>
              <w:left w:val="nil"/>
              <w:bottom w:val="nil"/>
              <w:right w:val="nil"/>
            </w:tcBorders>
          </w:tcPr>
          <w:p w:rsidR="00B77A18" w:rsidRDefault="00B77A18">
            <w:pPr>
              <w:pStyle w:val="ConsPlusNormal"/>
              <w:jc w:val="center"/>
            </w:pPr>
            <w:r>
              <w:lastRenderedPageBreak/>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11.</w:t>
            </w:r>
          </w:p>
        </w:tc>
        <w:tc>
          <w:tcPr>
            <w:tcW w:w="4133" w:type="dxa"/>
            <w:gridSpan w:val="3"/>
            <w:tcBorders>
              <w:top w:val="nil"/>
              <w:left w:val="nil"/>
              <w:bottom w:val="nil"/>
              <w:right w:val="nil"/>
            </w:tcBorders>
          </w:tcPr>
          <w:p w:rsidR="00B77A18" w:rsidRDefault="00B77A18">
            <w:pPr>
              <w:pStyle w:val="ConsPlusNormal"/>
            </w:pPr>
            <w:r>
              <w:t>Розетка рядом с кроватью в 100% номеров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12.</w:t>
            </w:r>
          </w:p>
        </w:tc>
        <w:tc>
          <w:tcPr>
            <w:tcW w:w="4133" w:type="dxa"/>
            <w:gridSpan w:val="3"/>
            <w:tcBorders>
              <w:top w:val="nil"/>
              <w:left w:val="nil"/>
              <w:bottom w:val="nil"/>
              <w:right w:val="nil"/>
            </w:tcBorders>
          </w:tcPr>
          <w:p w:rsidR="00B77A18" w:rsidRDefault="00B77A18">
            <w:pPr>
              <w:pStyle w:val="ConsPlusNormal"/>
            </w:pPr>
            <w:r>
              <w:t>Дополнительная розетка рядом с письменным столом (столешницей) в 100% номеров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13.</w:t>
            </w:r>
          </w:p>
        </w:tc>
        <w:tc>
          <w:tcPr>
            <w:tcW w:w="4133" w:type="dxa"/>
            <w:gridSpan w:val="3"/>
            <w:tcBorders>
              <w:top w:val="nil"/>
              <w:left w:val="nil"/>
              <w:bottom w:val="nil"/>
              <w:right w:val="nil"/>
            </w:tcBorders>
          </w:tcPr>
          <w:p w:rsidR="00B77A18" w:rsidRDefault="00B77A18">
            <w:pPr>
              <w:pStyle w:val="ConsPlusNormal"/>
            </w:pPr>
            <w:r>
              <w:t>Корзина для бумажного мусора</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14.</w:t>
            </w:r>
          </w:p>
        </w:tc>
        <w:tc>
          <w:tcPr>
            <w:tcW w:w="4133" w:type="dxa"/>
            <w:gridSpan w:val="3"/>
            <w:tcBorders>
              <w:top w:val="nil"/>
              <w:left w:val="nil"/>
              <w:bottom w:val="nil"/>
              <w:right w:val="nil"/>
            </w:tcBorders>
          </w:tcPr>
          <w:p w:rsidR="00B77A18" w:rsidRDefault="00B77A18">
            <w:pPr>
              <w:pStyle w:val="ConsPlusNormal"/>
            </w:pPr>
            <w:r>
              <w:t>Функциональный мини-бар</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15.</w:t>
            </w:r>
          </w:p>
        </w:tc>
        <w:tc>
          <w:tcPr>
            <w:tcW w:w="4133" w:type="dxa"/>
            <w:gridSpan w:val="3"/>
            <w:tcBorders>
              <w:top w:val="nil"/>
              <w:left w:val="nil"/>
              <w:bottom w:val="nil"/>
              <w:right w:val="nil"/>
            </w:tcBorders>
          </w:tcPr>
          <w:p w:rsidR="00B77A18" w:rsidRDefault="00B77A18">
            <w:pPr>
              <w:pStyle w:val="ConsPlusNormal"/>
            </w:pPr>
            <w:r>
              <w:t>Чайник с чашками (чайная станция) с комплектом чайных и кофейных пакетированных заварок</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16.</w:t>
            </w:r>
          </w:p>
        </w:tc>
        <w:tc>
          <w:tcPr>
            <w:tcW w:w="4133" w:type="dxa"/>
            <w:gridSpan w:val="3"/>
            <w:tcBorders>
              <w:top w:val="nil"/>
              <w:left w:val="nil"/>
              <w:bottom w:val="nil"/>
              <w:right w:val="nil"/>
            </w:tcBorders>
          </w:tcPr>
          <w:p w:rsidR="00B77A18" w:rsidRDefault="00B77A18">
            <w:pPr>
              <w:pStyle w:val="ConsPlusNormal"/>
            </w:pPr>
            <w:r>
              <w:t>Швейный набор</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17.</w:t>
            </w:r>
          </w:p>
        </w:tc>
        <w:tc>
          <w:tcPr>
            <w:tcW w:w="4133" w:type="dxa"/>
            <w:gridSpan w:val="3"/>
            <w:tcBorders>
              <w:top w:val="nil"/>
              <w:left w:val="nil"/>
              <w:bottom w:val="nil"/>
              <w:right w:val="nil"/>
            </w:tcBorders>
          </w:tcPr>
          <w:p w:rsidR="00B77A18" w:rsidRDefault="00B77A18">
            <w:pPr>
              <w:pStyle w:val="ConsPlusNormal"/>
            </w:pPr>
            <w:r>
              <w:t>Щетки - одежная, сапожная (губка для обуви), рожок для обуви</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18.</w:t>
            </w:r>
          </w:p>
        </w:tc>
        <w:tc>
          <w:tcPr>
            <w:tcW w:w="4133" w:type="dxa"/>
            <w:gridSpan w:val="3"/>
            <w:tcBorders>
              <w:top w:val="nil"/>
              <w:left w:val="nil"/>
              <w:bottom w:val="nil"/>
              <w:right w:val="nil"/>
            </w:tcBorders>
          </w:tcPr>
          <w:p w:rsidR="00B77A18" w:rsidRDefault="00B77A18">
            <w:pPr>
              <w:pStyle w:val="ConsPlusNormal"/>
            </w:pPr>
            <w:r>
              <w:t>Табурет или стульчик в ванной комнате</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19.</w:t>
            </w:r>
          </w:p>
        </w:tc>
        <w:tc>
          <w:tcPr>
            <w:tcW w:w="4133" w:type="dxa"/>
            <w:gridSpan w:val="3"/>
            <w:tcBorders>
              <w:top w:val="nil"/>
              <w:left w:val="nil"/>
              <w:bottom w:val="nil"/>
              <w:right w:val="nil"/>
            </w:tcBorders>
          </w:tcPr>
          <w:p w:rsidR="00B77A18" w:rsidRDefault="00B77A18">
            <w:pPr>
              <w:pStyle w:val="ConsPlusNormal"/>
            </w:pPr>
            <w:r>
              <w:t>Ручка на ванне или на стене у ванны для страховки от падения при скольжении (при наличии ванны)</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20.</w:t>
            </w:r>
          </w:p>
        </w:tc>
        <w:tc>
          <w:tcPr>
            <w:tcW w:w="4133" w:type="dxa"/>
            <w:gridSpan w:val="3"/>
            <w:tcBorders>
              <w:top w:val="nil"/>
              <w:left w:val="nil"/>
              <w:bottom w:val="nil"/>
              <w:right w:val="nil"/>
            </w:tcBorders>
          </w:tcPr>
          <w:p w:rsidR="00B77A18" w:rsidRDefault="00B77A18">
            <w:pPr>
              <w:pStyle w:val="ConsPlusNormal"/>
            </w:pPr>
            <w:r>
              <w:t>Специальное покрытие в ванне или в душе, предохраняющее от падения при скольжении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21.</w:t>
            </w:r>
          </w:p>
        </w:tc>
        <w:tc>
          <w:tcPr>
            <w:tcW w:w="4133" w:type="dxa"/>
            <w:gridSpan w:val="3"/>
            <w:tcBorders>
              <w:top w:val="nil"/>
              <w:left w:val="nil"/>
              <w:bottom w:val="nil"/>
              <w:right w:val="nil"/>
            </w:tcBorders>
          </w:tcPr>
          <w:p w:rsidR="00B77A18" w:rsidRDefault="00B77A18">
            <w:pPr>
              <w:pStyle w:val="ConsPlusNormal"/>
            </w:pPr>
            <w:r>
              <w:t>Подогрев пола в ванной комнате</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22.</w:t>
            </w:r>
          </w:p>
        </w:tc>
        <w:tc>
          <w:tcPr>
            <w:tcW w:w="4133" w:type="dxa"/>
            <w:gridSpan w:val="3"/>
            <w:tcBorders>
              <w:top w:val="nil"/>
              <w:left w:val="nil"/>
              <w:bottom w:val="nil"/>
              <w:right w:val="nil"/>
            </w:tcBorders>
          </w:tcPr>
          <w:p w:rsidR="00B77A18" w:rsidRDefault="00B77A18">
            <w:pPr>
              <w:pStyle w:val="ConsPlusNormal"/>
            </w:pPr>
            <w:r>
              <w:t>Банный халат</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lastRenderedPageBreak/>
              <w:t>23.</w:t>
            </w:r>
          </w:p>
        </w:tc>
        <w:tc>
          <w:tcPr>
            <w:tcW w:w="4133" w:type="dxa"/>
            <w:gridSpan w:val="3"/>
            <w:tcBorders>
              <w:top w:val="nil"/>
              <w:left w:val="nil"/>
              <w:bottom w:val="nil"/>
              <w:right w:val="nil"/>
            </w:tcBorders>
          </w:tcPr>
          <w:p w:rsidR="00B77A18" w:rsidRDefault="00B77A18">
            <w:pPr>
              <w:pStyle w:val="ConsPlusNormal"/>
            </w:pPr>
            <w:r>
              <w:t>Биде или гигиенический душ (не менее 25 процентов ванных комнат номеров)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24.</w:t>
            </w:r>
          </w:p>
        </w:tc>
        <w:tc>
          <w:tcPr>
            <w:tcW w:w="4133" w:type="dxa"/>
            <w:gridSpan w:val="3"/>
            <w:tcBorders>
              <w:top w:val="nil"/>
              <w:left w:val="nil"/>
              <w:bottom w:val="nil"/>
              <w:right w:val="nil"/>
            </w:tcBorders>
          </w:tcPr>
          <w:p w:rsidR="00B77A18" w:rsidRDefault="00B77A18">
            <w:pPr>
              <w:pStyle w:val="ConsPlusNormal"/>
            </w:pPr>
            <w:r>
              <w:t>Фен</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Услуги</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25.</w:t>
            </w:r>
          </w:p>
        </w:tc>
        <w:tc>
          <w:tcPr>
            <w:tcW w:w="4133" w:type="dxa"/>
            <w:gridSpan w:val="3"/>
            <w:tcBorders>
              <w:top w:val="nil"/>
              <w:left w:val="nil"/>
              <w:bottom w:val="nil"/>
              <w:right w:val="nil"/>
            </w:tcBorders>
          </w:tcPr>
          <w:p w:rsidR="00B77A18" w:rsidRDefault="00B77A18">
            <w:pPr>
              <w:pStyle w:val="ConsPlusNormal"/>
            </w:pPr>
            <w:r>
              <w:t>Транспортное обслуживание с доставкой проживающих и багажа</w:t>
            </w:r>
          </w:p>
        </w:tc>
        <w:tc>
          <w:tcPr>
            <w:tcW w:w="1332" w:type="dxa"/>
            <w:tcBorders>
              <w:top w:val="nil"/>
              <w:left w:val="nil"/>
              <w:bottom w:val="nil"/>
              <w:right w:val="nil"/>
            </w:tcBorders>
          </w:tcPr>
          <w:p w:rsidR="00B77A18" w:rsidRDefault="00B77A18">
            <w:pPr>
              <w:pStyle w:val="ConsPlusNormal"/>
              <w:jc w:val="center"/>
            </w:pPr>
            <w:r>
              <w:t>6</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26.</w:t>
            </w:r>
          </w:p>
        </w:tc>
        <w:tc>
          <w:tcPr>
            <w:tcW w:w="4133" w:type="dxa"/>
            <w:gridSpan w:val="3"/>
            <w:tcBorders>
              <w:top w:val="nil"/>
              <w:left w:val="nil"/>
              <w:bottom w:val="nil"/>
              <w:right w:val="nil"/>
            </w:tcBorders>
          </w:tcPr>
          <w:p w:rsidR="00B77A18" w:rsidRDefault="00B77A18">
            <w:pPr>
              <w:pStyle w:val="ConsPlusNormal"/>
            </w:pPr>
            <w:r>
              <w:t>Парикмахерская или косметический салон</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27.</w:t>
            </w:r>
          </w:p>
        </w:tc>
        <w:tc>
          <w:tcPr>
            <w:tcW w:w="4133" w:type="dxa"/>
            <w:gridSpan w:val="3"/>
            <w:tcBorders>
              <w:top w:val="nil"/>
              <w:left w:val="nil"/>
              <w:bottom w:val="nil"/>
              <w:right w:val="nil"/>
            </w:tcBorders>
          </w:tcPr>
          <w:p w:rsidR="00B77A18" w:rsidRDefault="00B77A18">
            <w:pPr>
              <w:pStyle w:val="ConsPlusNormal"/>
            </w:pPr>
            <w:r>
              <w:t>Постоянные или временные торговые точки (по 1 баллу за торговую точку, но не более 2 баллов)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28.</w:t>
            </w:r>
          </w:p>
        </w:tc>
        <w:tc>
          <w:tcPr>
            <w:tcW w:w="4133" w:type="dxa"/>
            <w:gridSpan w:val="3"/>
            <w:tcBorders>
              <w:top w:val="nil"/>
              <w:left w:val="nil"/>
              <w:bottom w:val="nil"/>
              <w:right w:val="nil"/>
            </w:tcBorders>
          </w:tcPr>
          <w:p w:rsidR="00B77A18" w:rsidRDefault="00B77A18">
            <w:pPr>
              <w:pStyle w:val="ConsPlusNormal"/>
            </w:pPr>
            <w:r>
              <w:t>Охраняемая автостоянка с неограниченным временем парковки или подземный паркинг на территории гостиницы или прилегающей территории</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не менее 30 процентов количества номеров в гостинице</w:t>
            </w:r>
          </w:p>
        </w:tc>
        <w:tc>
          <w:tcPr>
            <w:tcW w:w="1332" w:type="dxa"/>
            <w:tcBorders>
              <w:top w:val="nil"/>
              <w:left w:val="nil"/>
              <w:bottom w:val="nil"/>
              <w:right w:val="nil"/>
            </w:tcBorders>
          </w:tcPr>
          <w:p w:rsidR="00B77A18" w:rsidRDefault="00B77A18">
            <w:pPr>
              <w:pStyle w:val="ConsPlusNormal"/>
              <w:jc w:val="center"/>
            </w:pPr>
            <w:r>
              <w:t>4</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менее 30 процентов количества номеров в гостинице</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выделенное место для автомобиля инвалидов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29.</w:t>
            </w:r>
          </w:p>
        </w:tc>
        <w:tc>
          <w:tcPr>
            <w:tcW w:w="4133" w:type="dxa"/>
            <w:gridSpan w:val="3"/>
            <w:tcBorders>
              <w:top w:val="nil"/>
              <w:left w:val="nil"/>
              <w:bottom w:val="nil"/>
              <w:right w:val="nil"/>
            </w:tcBorders>
          </w:tcPr>
          <w:p w:rsidR="00B77A18" w:rsidRDefault="00B77A18">
            <w:pPr>
              <w:pStyle w:val="ConsPlusNormal"/>
            </w:pPr>
            <w:r>
              <w:t>Оборудование и помещения для обслуживания людей с ограниченными возможностями:</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наклонный пандус при входе в гостиницу, широкие двери лифта</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туалет в общественной зоне с необходимыми приспособлениями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оборудованный номер и ванная комната с необходимыми приспособлениями</w:t>
            </w:r>
          </w:p>
        </w:tc>
        <w:tc>
          <w:tcPr>
            <w:tcW w:w="1332" w:type="dxa"/>
            <w:tcBorders>
              <w:top w:val="nil"/>
              <w:left w:val="nil"/>
              <w:bottom w:val="nil"/>
              <w:right w:val="nil"/>
            </w:tcBorders>
          </w:tcPr>
          <w:p w:rsidR="00B77A18" w:rsidRDefault="00B77A18">
            <w:pPr>
              <w:pStyle w:val="ConsPlusNormal"/>
              <w:jc w:val="center"/>
            </w:pPr>
            <w:r>
              <w:t>6</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30.</w:t>
            </w:r>
          </w:p>
        </w:tc>
        <w:tc>
          <w:tcPr>
            <w:tcW w:w="4133" w:type="dxa"/>
            <w:gridSpan w:val="3"/>
            <w:tcBorders>
              <w:top w:val="nil"/>
              <w:left w:val="nil"/>
              <w:bottom w:val="nil"/>
              <w:right w:val="nil"/>
            </w:tcBorders>
          </w:tcPr>
          <w:p w:rsidR="00B77A18" w:rsidRDefault="00B77A18">
            <w:pPr>
              <w:pStyle w:val="ConsPlusNormal"/>
            </w:pPr>
            <w:r>
              <w:t>Экскурсии, гиды и гиды-переводчики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31.</w:t>
            </w:r>
          </w:p>
        </w:tc>
        <w:tc>
          <w:tcPr>
            <w:tcW w:w="4133" w:type="dxa"/>
            <w:gridSpan w:val="3"/>
            <w:tcBorders>
              <w:top w:val="nil"/>
              <w:left w:val="nil"/>
              <w:bottom w:val="nil"/>
              <w:right w:val="nil"/>
            </w:tcBorders>
          </w:tcPr>
          <w:p w:rsidR="00B77A18" w:rsidRDefault="00B77A18">
            <w:pPr>
              <w:pStyle w:val="ConsPlusNormal"/>
            </w:pPr>
            <w:r>
              <w:t>Досуг: игровая комната, читальный зал, библиотека и иные услуги (по 1 баллу за позицию, но не более 3 баллов)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32.</w:t>
            </w:r>
          </w:p>
        </w:tc>
        <w:tc>
          <w:tcPr>
            <w:tcW w:w="4133" w:type="dxa"/>
            <w:gridSpan w:val="3"/>
            <w:tcBorders>
              <w:top w:val="nil"/>
              <w:left w:val="nil"/>
              <w:bottom w:val="nil"/>
              <w:right w:val="nil"/>
            </w:tcBorders>
          </w:tcPr>
          <w:p w:rsidR="00B77A18" w:rsidRDefault="00B77A18">
            <w:pPr>
              <w:pStyle w:val="ConsPlusNormal"/>
            </w:pPr>
            <w:r>
              <w:t>Тренажерный зал (зал для фитнеса) площадью не менее 30 кв. м с не менее 6 тренажерами (для отелей с количеством номеров 50 и менее - не менее 20 кв. м с не менее 3 тренажерами)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33.</w:t>
            </w:r>
          </w:p>
        </w:tc>
        <w:tc>
          <w:tcPr>
            <w:tcW w:w="4133" w:type="dxa"/>
            <w:gridSpan w:val="3"/>
            <w:tcBorders>
              <w:top w:val="nil"/>
              <w:left w:val="nil"/>
              <w:bottom w:val="nil"/>
              <w:right w:val="nil"/>
            </w:tcBorders>
          </w:tcPr>
          <w:p w:rsidR="00B77A18" w:rsidRDefault="00B77A18">
            <w:pPr>
              <w:pStyle w:val="ConsPlusNormal"/>
            </w:pPr>
            <w:r>
              <w:t>Плавательный бассейн:</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закрытый плавательный бассейн с площадью водной поверхности не менее 40 кв. м</w:t>
            </w:r>
          </w:p>
        </w:tc>
        <w:tc>
          <w:tcPr>
            <w:tcW w:w="1332" w:type="dxa"/>
            <w:tcBorders>
              <w:top w:val="nil"/>
              <w:left w:val="nil"/>
              <w:bottom w:val="nil"/>
              <w:right w:val="nil"/>
            </w:tcBorders>
          </w:tcPr>
          <w:p w:rsidR="00B77A18" w:rsidRDefault="00B77A18">
            <w:pPr>
              <w:pStyle w:val="ConsPlusNormal"/>
              <w:jc w:val="center"/>
            </w:pPr>
            <w:r>
              <w:t>15</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открытый плавательный бассейн с подогреваемой водой с площадью водной поверхности не менее 60 кв. м</w:t>
            </w:r>
          </w:p>
        </w:tc>
        <w:tc>
          <w:tcPr>
            <w:tcW w:w="1332" w:type="dxa"/>
            <w:tcBorders>
              <w:top w:val="nil"/>
              <w:left w:val="nil"/>
              <w:bottom w:val="nil"/>
              <w:right w:val="nil"/>
            </w:tcBorders>
          </w:tcPr>
          <w:p w:rsidR="00B77A18" w:rsidRDefault="00B77A18">
            <w:pPr>
              <w:pStyle w:val="ConsPlusNormal"/>
              <w:jc w:val="center"/>
            </w:pPr>
            <w:r>
              <w:t>10</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 xml:space="preserve">Открытый плавательный бассейн с </w:t>
            </w:r>
            <w:r>
              <w:lastRenderedPageBreak/>
              <w:t>не подогреваемой водой с площадью водной поверхности не менее 60 кв. м</w:t>
            </w:r>
          </w:p>
        </w:tc>
        <w:tc>
          <w:tcPr>
            <w:tcW w:w="1332" w:type="dxa"/>
            <w:tcBorders>
              <w:top w:val="nil"/>
              <w:left w:val="nil"/>
              <w:bottom w:val="nil"/>
              <w:right w:val="nil"/>
            </w:tcBorders>
          </w:tcPr>
          <w:p w:rsidR="00B77A18" w:rsidRDefault="00B77A18">
            <w:pPr>
              <w:pStyle w:val="ConsPlusNormal"/>
              <w:jc w:val="center"/>
            </w:pPr>
            <w:r>
              <w:lastRenderedPageBreak/>
              <w:t>6</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34.</w:t>
            </w:r>
          </w:p>
        </w:tc>
        <w:tc>
          <w:tcPr>
            <w:tcW w:w="4133" w:type="dxa"/>
            <w:gridSpan w:val="3"/>
            <w:tcBorders>
              <w:top w:val="nil"/>
              <w:left w:val="nil"/>
              <w:bottom w:val="nil"/>
              <w:right w:val="nil"/>
            </w:tcBorders>
          </w:tcPr>
          <w:p w:rsidR="00B77A18" w:rsidRDefault="00B77A18">
            <w:pPr>
              <w:pStyle w:val="ConsPlusNormal"/>
            </w:pPr>
            <w:r>
              <w:t>Сауна и (или) русская баня, хамам (с бассейном, купелью или водопадом):</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на 6 и более человек</w:t>
            </w:r>
          </w:p>
        </w:tc>
        <w:tc>
          <w:tcPr>
            <w:tcW w:w="1332" w:type="dxa"/>
            <w:tcBorders>
              <w:top w:val="nil"/>
              <w:left w:val="nil"/>
              <w:bottom w:val="nil"/>
              <w:right w:val="nil"/>
            </w:tcBorders>
          </w:tcPr>
          <w:p w:rsidR="00B77A18" w:rsidRDefault="00B77A18">
            <w:pPr>
              <w:pStyle w:val="ConsPlusNormal"/>
              <w:jc w:val="center"/>
            </w:pPr>
            <w:r>
              <w:t>5</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менее 6 человек</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35.</w:t>
            </w:r>
          </w:p>
        </w:tc>
        <w:tc>
          <w:tcPr>
            <w:tcW w:w="4133" w:type="dxa"/>
            <w:gridSpan w:val="3"/>
            <w:tcBorders>
              <w:top w:val="nil"/>
              <w:left w:val="nil"/>
              <w:bottom w:val="nil"/>
              <w:right w:val="nil"/>
            </w:tcBorders>
          </w:tcPr>
          <w:p w:rsidR="00B77A18" w:rsidRDefault="00B77A18">
            <w:pPr>
              <w:pStyle w:val="ConsPlusNormal"/>
            </w:pPr>
            <w:r>
              <w:t>Детская кроватка (установка по просьбе)</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36.</w:t>
            </w:r>
          </w:p>
        </w:tc>
        <w:tc>
          <w:tcPr>
            <w:tcW w:w="4133" w:type="dxa"/>
            <w:gridSpan w:val="3"/>
            <w:tcBorders>
              <w:top w:val="nil"/>
              <w:left w:val="nil"/>
              <w:bottom w:val="nil"/>
              <w:right w:val="nil"/>
            </w:tcBorders>
          </w:tcPr>
          <w:p w:rsidR="00B77A18" w:rsidRDefault="00B77A18">
            <w:pPr>
              <w:pStyle w:val="ConsPlusNormal"/>
            </w:pPr>
            <w:r>
              <w:t>Детский стульчик (установка по просьбе)</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Информация, предоставляемая гостям</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37.</w:t>
            </w:r>
          </w:p>
        </w:tc>
        <w:tc>
          <w:tcPr>
            <w:tcW w:w="4133" w:type="dxa"/>
            <w:gridSpan w:val="3"/>
            <w:tcBorders>
              <w:top w:val="nil"/>
              <w:left w:val="nil"/>
              <w:bottom w:val="nil"/>
              <w:right w:val="nil"/>
            </w:tcBorders>
          </w:tcPr>
          <w:p w:rsidR="00B77A18" w:rsidRDefault="00B77A18">
            <w:pPr>
              <w:pStyle w:val="ConsPlusNormal"/>
            </w:pPr>
            <w:r>
              <w:t>Туристская информация в номерах гостиницы</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38.</w:t>
            </w:r>
          </w:p>
        </w:tc>
        <w:tc>
          <w:tcPr>
            <w:tcW w:w="4133" w:type="dxa"/>
            <w:gridSpan w:val="3"/>
            <w:tcBorders>
              <w:top w:val="nil"/>
              <w:left w:val="nil"/>
              <w:bottom w:val="nil"/>
              <w:right w:val="nil"/>
            </w:tcBorders>
          </w:tcPr>
          <w:p w:rsidR="00B77A18" w:rsidRDefault="00B77A18">
            <w:pPr>
              <w:pStyle w:val="ConsPlusNormal"/>
            </w:pPr>
            <w:r>
              <w:t>Модуль онлайн-бронирования на веб-сайте гостиницы</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0" w:name="P4412"/>
            <w:bookmarkEnd w:id="30"/>
            <w:r>
              <w:t>39.</w:t>
            </w:r>
          </w:p>
        </w:tc>
        <w:tc>
          <w:tcPr>
            <w:tcW w:w="4133" w:type="dxa"/>
            <w:gridSpan w:val="3"/>
            <w:tcBorders>
              <w:top w:val="nil"/>
              <w:left w:val="nil"/>
              <w:bottom w:val="nil"/>
              <w:right w:val="nil"/>
            </w:tcBorders>
          </w:tcPr>
          <w:p w:rsidR="00B77A18" w:rsidRDefault="00B77A18">
            <w:pPr>
              <w:pStyle w:val="ConsPlusNormal"/>
            </w:pPr>
            <w:r>
              <w:t>Наличие веб-сайта с информацией о гостинице (объем информации в соответствии с Правилами предоставления гостиничных услуг в Российской Федерации):</w:t>
            </w:r>
          </w:p>
        </w:tc>
        <w:tc>
          <w:tcPr>
            <w:tcW w:w="1332" w:type="dxa"/>
            <w:tcBorders>
              <w:top w:val="nil"/>
              <w:left w:val="nil"/>
              <w:bottom w:val="nil"/>
              <w:right w:val="nil"/>
            </w:tcBorders>
          </w:tcPr>
          <w:p w:rsidR="00B77A18" w:rsidRDefault="00B77A18">
            <w:pPr>
              <w:pStyle w:val="ConsPlusNormal"/>
              <w:jc w:val="center"/>
            </w:pPr>
            <w:r>
              <w:t>2</w:t>
            </w:r>
          </w:p>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на русском языке</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на русском и английском языках</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1" w:name="P4441"/>
            <w:bookmarkEnd w:id="31"/>
            <w:r>
              <w:lastRenderedPageBreak/>
              <w:t>40.</w:t>
            </w:r>
          </w:p>
        </w:tc>
        <w:tc>
          <w:tcPr>
            <w:tcW w:w="4133" w:type="dxa"/>
            <w:gridSpan w:val="3"/>
            <w:tcBorders>
              <w:top w:val="nil"/>
              <w:left w:val="nil"/>
              <w:bottom w:val="nil"/>
              <w:right w:val="nil"/>
            </w:tcBorders>
          </w:tcPr>
          <w:p w:rsidR="00B77A18" w:rsidRDefault="00B77A18">
            <w:pPr>
              <w:pStyle w:val="ConsPlusNormal"/>
            </w:pPr>
            <w:r>
              <w:t>Наличие в интерьере гостиницы предметов, имеющих историческую ценность (картины, камины/изразцовые печи, роспись стен, потолка, мебель, паркет)</w:t>
            </w:r>
          </w:p>
        </w:tc>
        <w:tc>
          <w:tcPr>
            <w:tcW w:w="1332" w:type="dxa"/>
            <w:tcBorders>
              <w:top w:val="nil"/>
              <w:left w:val="nil"/>
              <w:bottom w:val="nil"/>
              <w:right w:val="nil"/>
            </w:tcBorders>
          </w:tcPr>
          <w:p w:rsidR="00B77A18" w:rsidRDefault="00B77A18">
            <w:pPr>
              <w:pStyle w:val="ConsPlusNormal"/>
              <w:jc w:val="center"/>
            </w:pPr>
            <w:r>
              <w:t>4</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Дополнительные требования для курортных отелей, санаториев, домов (центров) отдыха, пансионатов</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2" w:name="P4451"/>
            <w:bookmarkEnd w:id="32"/>
            <w:r>
              <w:t>41.</w:t>
            </w:r>
          </w:p>
        </w:tc>
        <w:tc>
          <w:tcPr>
            <w:tcW w:w="4133" w:type="dxa"/>
            <w:gridSpan w:val="3"/>
            <w:tcBorders>
              <w:top w:val="nil"/>
              <w:left w:val="nil"/>
              <w:bottom w:val="nil"/>
              <w:right w:val="nil"/>
            </w:tcBorders>
          </w:tcPr>
          <w:p w:rsidR="00B77A18" w:rsidRDefault="00B77A18">
            <w:pPr>
              <w:pStyle w:val="ConsPlusNormal"/>
            </w:pPr>
            <w:r>
              <w:t>Расположение у моря, на берегу реки, естественного или искусственного водоема, относительно водораздела:</w:t>
            </w:r>
          </w:p>
        </w:tc>
        <w:tc>
          <w:tcPr>
            <w:tcW w:w="1332"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на первой линии</w:t>
            </w:r>
          </w:p>
        </w:tc>
        <w:tc>
          <w:tcPr>
            <w:tcW w:w="1332" w:type="dxa"/>
            <w:tcBorders>
              <w:top w:val="nil"/>
              <w:left w:val="nil"/>
              <w:bottom w:val="nil"/>
              <w:right w:val="nil"/>
            </w:tcBorders>
          </w:tcPr>
          <w:p w:rsidR="00B77A18" w:rsidRDefault="00B77A18">
            <w:pPr>
              <w:pStyle w:val="ConsPlusNormal"/>
              <w:jc w:val="center"/>
            </w:pPr>
            <w:r>
              <w:t>4</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на второй линии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на третьей линии</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42.</w:t>
            </w:r>
          </w:p>
        </w:tc>
        <w:tc>
          <w:tcPr>
            <w:tcW w:w="4133" w:type="dxa"/>
            <w:gridSpan w:val="3"/>
            <w:tcBorders>
              <w:top w:val="nil"/>
              <w:left w:val="nil"/>
              <w:bottom w:val="nil"/>
              <w:right w:val="nil"/>
            </w:tcBorders>
          </w:tcPr>
          <w:p w:rsidR="00B77A18" w:rsidRDefault="00B77A18">
            <w:pPr>
              <w:pStyle w:val="ConsPlusNormal"/>
            </w:pPr>
            <w:r>
              <w:t>Общая площадь территории (включая площадь застройки) в расчете на одного отдыхающего:</w:t>
            </w:r>
          </w:p>
        </w:tc>
        <w:tc>
          <w:tcPr>
            <w:tcW w:w="1332"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более 200 кв. м</w:t>
            </w:r>
          </w:p>
        </w:tc>
        <w:tc>
          <w:tcPr>
            <w:tcW w:w="1332" w:type="dxa"/>
            <w:tcBorders>
              <w:top w:val="nil"/>
              <w:left w:val="nil"/>
              <w:bottom w:val="nil"/>
              <w:right w:val="nil"/>
            </w:tcBorders>
          </w:tcPr>
          <w:p w:rsidR="00B77A18" w:rsidRDefault="00B77A18">
            <w:pPr>
              <w:pStyle w:val="ConsPlusNormal"/>
              <w:jc w:val="center"/>
            </w:pPr>
            <w:r>
              <w:t>4</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от 100 кв. м до 200 кв. м</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от 50 кв. м до 100 кв. м</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43.</w:t>
            </w:r>
          </w:p>
        </w:tc>
        <w:tc>
          <w:tcPr>
            <w:tcW w:w="4133" w:type="dxa"/>
            <w:gridSpan w:val="3"/>
            <w:tcBorders>
              <w:top w:val="nil"/>
              <w:left w:val="nil"/>
              <w:bottom w:val="nil"/>
              <w:right w:val="nil"/>
            </w:tcBorders>
          </w:tcPr>
          <w:p w:rsidR="00B77A18" w:rsidRDefault="00B77A18">
            <w:pPr>
              <w:pStyle w:val="ConsPlusNormal"/>
            </w:pPr>
            <w:r>
              <w:t>Балконы или лоджии:</w:t>
            </w:r>
          </w:p>
        </w:tc>
        <w:tc>
          <w:tcPr>
            <w:tcW w:w="1332"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в 100 процентов номеров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в 50 процентов номеров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44.</w:t>
            </w:r>
          </w:p>
        </w:tc>
        <w:tc>
          <w:tcPr>
            <w:tcW w:w="4133" w:type="dxa"/>
            <w:gridSpan w:val="3"/>
            <w:tcBorders>
              <w:top w:val="nil"/>
              <w:left w:val="nil"/>
              <w:bottom w:val="nil"/>
              <w:right w:val="nil"/>
            </w:tcBorders>
          </w:tcPr>
          <w:p w:rsidR="00B77A18" w:rsidRDefault="00B77A18">
            <w:pPr>
              <w:pStyle w:val="ConsPlusNormal"/>
            </w:pPr>
            <w:r>
              <w:t>Номера с отдельной террасой (минимальной площадью 6 кв. м) в минимум 25 процентов номеров</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lastRenderedPageBreak/>
              <w:t>45.</w:t>
            </w:r>
          </w:p>
        </w:tc>
        <w:tc>
          <w:tcPr>
            <w:tcW w:w="4133" w:type="dxa"/>
            <w:gridSpan w:val="3"/>
            <w:tcBorders>
              <w:top w:val="nil"/>
              <w:left w:val="nil"/>
              <w:bottom w:val="nil"/>
              <w:right w:val="nil"/>
            </w:tcBorders>
          </w:tcPr>
          <w:p w:rsidR="00B77A18" w:rsidRDefault="00B77A18">
            <w:pPr>
              <w:pStyle w:val="ConsPlusNormal"/>
            </w:pPr>
            <w:r>
              <w:t>Сервировка завтрака на террасе (в теплый период года)</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46.</w:t>
            </w:r>
          </w:p>
        </w:tc>
        <w:tc>
          <w:tcPr>
            <w:tcW w:w="4133" w:type="dxa"/>
            <w:gridSpan w:val="3"/>
            <w:tcBorders>
              <w:top w:val="nil"/>
              <w:left w:val="nil"/>
              <w:bottom w:val="nil"/>
              <w:right w:val="nil"/>
            </w:tcBorders>
          </w:tcPr>
          <w:p w:rsidR="00B77A18" w:rsidRDefault="00B77A18">
            <w:pPr>
              <w:pStyle w:val="ConsPlusNormal"/>
            </w:pPr>
            <w:r>
              <w:t xml:space="preserve">Наличие кабинетов </w:t>
            </w:r>
            <w:proofErr w:type="spellStart"/>
            <w:r>
              <w:t>спа</w:t>
            </w:r>
            <w:proofErr w:type="spellEnd"/>
            <w:r>
              <w:t>-процедур по 1 баллу за каждую процедуру, но не более 3 баллов</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47.</w:t>
            </w:r>
          </w:p>
        </w:tc>
        <w:tc>
          <w:tcPr>
            <w:tcW w:w="4133" w:type="dxa"/>
            <w:gridSpan w:val="3"/>
            <w:tcBorders>
              <w:top w:val="nil"/>
              <w:left w:val="nil"/>
              <w:bottom w:val="nil"/>
              <w:right w:val="nil"/>
            </w:tcBorders>
          </w:tcPr>
          <w:p w:rsidR="00B77A18" w:rsidRDefault="00B77A18">
            <w:pPr>
              <w:pStyle w:val="ConsPlusNormal"/>
            </w:pPr>
            <w:r>
              <w:t>Теннисный корт:</w:t>
            </w:r>
          </w:p>
        </w:tc>
        <w:tc>
          <w:tcPr>
            <w:tcW w:w="1332" w:type="dxa"/>
            <w:tcBorders>
              <w:top w:val="nil"/>
              <w:left w:val="nil"/>
              <w:bottom w:val="nil"/>
              <w:right w:val="nil"/>
            </w:tcBorders>
          </w:tcPr>
          <w:p w:rsidR="00B77A18" w:rsidRDefault="00B77A18">
            <w:pPr>
              <w:pStyle w:val="ConsPlusNormal"/>
              <w:jc w:val="center"/>
            </w:pPr>
            <w:r>
              <w:t>х</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закрытый</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открытый</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48.</w:t>
            </w:r>
          </w:p>
        </w:tc>
        <w:tc>
          <w:tcPr>
            <w:tcW w:w="4133" w:type="dxa"/>
            <w:gridSpan w:val="3"/>
            <w:tcBorders>
              <w:top w:val="nil"/>
              <w:left w:val="nil"/>
              <w:bottom w:val="nil"/>
              <w:right w:val="nil"/>
            </w:tcBorders>
          </w:tcPr>
          <w:p w:rsidR="00B77A18" w:rsidRDefault="00B77A18">
            <w:pPr>
              <w:pStyle w:val="ConsPlusNormal"/>
            </w:pPr>
            <w:r>
              <w:t>Площадки для гольфа, футбола, волейбола, баскетбола и т.п. (по 1 баллу за каждую позицию, но не более 3 баллов)</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49.</w:t>
            </w:r>
          </w:p>
        </w:tc>
        <w:tc>
          <w:tcPr>
            <w:tcW w:w="4133" w:type="dxa"/>
            <w:gridSpan w:val="3"/>
            <w:tcBorders>
              <w:top w:val="nil"/>
              <w:left w:val="nil"/>
              <w:bottom w:val="nil"/>
              <w:right w:val="nil"/>
            </w:tcBorders>
          </w:tcPr>
          <w:p w:rsidR="00B77A18" w:rsidRDefault="00B77A18">
            <w:pPr>
              <w:pStyle w:val="ConsPlusNormal"/>
            </w:pPr>
            <w:r>
              <w:t>Прокат:</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 xml:space="preserve">водного и </w:t>
            </w:r>
            <w:proofErr w:type="spellStart"/>
            <w:r>
              <w:t>водомоторного</w:t>
            </w:r>
            <w:proofErr w:type="spellEnd"/>
            <w:r>
              <w:t xml:space="preserve"> транспорта, катамаранов, аквалангов (по 1 баллу за каждую позицию, но не более 3 баллов)</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животных (лошади, верблюды, собачьи упряжки);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курортно-бытовых товаров и инвентаря</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50.</w:t>
            </w:r>
          </w:p>
        </w:tc>
        <w:tc>
          <w:tcPr>
            <w:tcW w:w="4133" w:type="dxa"/>
            <w:gridSpan w:val="3"/>
            <w:tcBorders>
              <w:top w:val="nil"/>
              <w:left w:val="nil"/>
              <w:bottom w:val="nil"/>
              <w:right w:val="nil"/>
            </w:tcBorders>
          </w:tcPr>
          <w:p w:rsidR="00B77A18" w:rsidRDefault="00B77A18">
            <w:pPr>
              <w:pStyle w:val="ConsPlusNormal"/>
            </w:pPr>
            <w:r>
              <w:t>Комната, оборудованная для детских игр, площадью не менее 30 кв. м с естественным освещением:</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 xml:space="preserve">под наблюдением квалифицированного персонала - </w:t>
            </w:r>
            <w:r>
              <w:lastRenderedPageBreak/>
              <w:t>воспитателя/преподавателя дневного детского сада (не менее 5 часов сутки)</w:t>
            </w:r>
          </w:p>
        </w:tc>
        <w:tc>
          <w:tcPr>
            <w:tcW w:w="1332" w:type="dxa"/>
            <w:tcBorders>
              <w:top w:val="nil"/>
              <w:left w:val="nil"/>
              <w:bottom w:val="nil"/>
              <w:right w:val="nil"/>
            </w:tcBorders>
          </w:tcPr>
          <w:p w:rsidR="00B77A18" w:rsidRDefault="00B77A18">
            <w:pPr>
              <w:pStyle w:val="ConsPlusNormal"/>
              <w:jc w:val="center"/>
            </w:pPr>
            <w:r>
              <w:lastRenderedPageBreak/>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без наблюдения квалифицированного персонала</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51.</w:t>
            </w:r>
          </w:p>
        </w:tc>
        <w:tc>
          <w:tcPr>
            <w:tcW w:w="4133" w:type="dxa"/>
            <w:gridSpan w:val="3"/>
            <w:tcBorders>
              <w:top w:val="nil"/>
              <w:left w:val="nil"/>
              <w:bottom w:val="nil"/>
              <w:right w:val="nil"/>
            </w:tcBorders>
          </w:tcPr>
          <w:p w:rsidR="00B77A18" w:rsidRDefault="00B77A18">
            <w:pPr>
              <w:pStyle w:val="ConsPlusNormal"/>
            </w:pPr>
            <w:r>
              <w:t>Открытая детская игровая площадка:</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под наблюдением квалифицированного персонала (не менее 5 часов в сутки)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101" w:type="dxa"/>
            <w:gridSpan w:val="3"/>
            <w:tcBorders>
              <w:top w:val="nil"/>
              <w:left w:val="nil"/>
              <w:bottom w:val="nil"/>
              <w:right w:val="nil"/>
            </w:tcBorders>
          </w:tcPr>
          <w:p w:rsidR="00B77A18" w:rsidRDefault="00B77A18">
            <w:pPr>
              <w:pStyle w:val="ConsPlusNormal"/>
            </w:pPr>
          </w:p>
        </w:tc>
        <w:tc>
          <w:tcPr>
            <w:tcW w:w="3798" w:type="dxa"/>
            <w:tcBorders>
              <w:top w:val="nil"/>
              <w:left w:val="nil"/>
              <w:bottom w:val="nil"/>
              <w:right w:val="nil"/>
            </w:tcBorders>
          </w:tcPr>
          <w:p w:rsidR="00B77A18" w:rsidRDefault="00B77A18">
            <w:pPr>
              <w:pStyle w:val="ConsPlusNormal"/>
            </w:pPr>
            <w:r>
              <w:t>без наблюдения квалифицированного персонала</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52.</w:t>
            </w:r>
          </w:p>
        </w:tc>
        <w:tc>
          <w:tcPr>
            <w:tcW w:w="4133" w:type="dxa"/>
            <w:gridSpan w:val="3"/>
            <w:tcBorders>
              <w:top w:val="nil"/>
              <w:left w:val="nil"/>
              <w:bottom w:val="nil"/>
              <w:right w:val="nil"/>
            </w:tcBorders>
          </w:tcPr>
          <w:p w:rsidR="00B77A18" w:rsidRDefault="00B77A18">
            <w:pPr>
              <w:pStyle w:val="ConsPlusNormal"/>
            </w:pPr>
            <w:r>
              <w:t>Детские махровые халаты и тапочки</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Дополнительные требования для загородных отелей, туристских баз, баз отдыха</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3" w:name="P4713"/>
            <w:bookmarkEnd w:id="33"/>
            <w:r>
              <w:t>53.</w:t>
            </w:r>
          </w:p>
        </w:tc>
        <w:tc>
          <w:tcPr>
            <w:tcW w:w="4133" w:type="dxa"/>
            <w:gridSpan w:val="3"/>
            <w:tcBorders>
              <w:top w:val="nil"/>
              <w:left w:val="nil"/>
              <w:bottom w:val="nil"/>
              <w:right w:val="nil"/>
            </w:tcBorders>
          </w:tcPr>
          <w:p w:rsidR="00B77A18" w:rsidRDefault="00B77A18">
            <w:pPr>
              <w:pStyle w:val="ConsPlusNormal"/>
            </w:pPr>
            <w:r>
              <w:t>Расположение у моря, на берегу реки, естественного или искусственного водоема, в горах, в лесу.</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54.</w:t>
            </w:r>
          </w:p>
        </w:tc>
        <w:tc>
          <w:tcPr>
            <w:tcW w:w="4133" w:type="dxa"/>
            <w:gridSpan w:val="3"/>
            <w:tcBorders>
              <w:top w:val="nil"/>
              <w:left w:val="nil"/>
              <w:bottom w:val="nil"/>
              <w:right w:val="nil"/>
            </w:tcBorders>
          </w:tcPr>
          <w:p w:rsidR="00B77A18" w:rsidRDefault="00B77A18">
            <w:pPr>
              <w:pStyle w:val="ConsPlusNormal"/>
            </w:pPr>
            <w:r>
              <w:t>Беседки, навесы, площадки для развлечений и отдыха на открытом воздухе</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55.</w:t>
            </w:r>
          </w:p>
        </w:tc>
        <w:tc>
          <w:tcPr>
            <w:tcW w:w="4133" w:type="dxa"/>
            <w:gridSpan w:val="3"/>
            <w:tcBorders>
              <w:top w:val="nil"/>
              <w:left w:val="nil"/>
              <w:bottom w:val="nil"/>
              <w:right w:val="nil"/>
            </w:tcBorders>
          </w:tcPr>
          <w:p w:rsidR="00B77A18" w:rsidRDefault="00B77A18">
            <w:pPr>
              <w:pStyle w:val="ConsPlusNormal"/>
            </w:pPr>
            <w:r>
              <w:t>Помещения для размещения гостей (номера), стилизованные под замок, избу, юрту и т.п.</w:t>
            </w:r>
          </w:p>
        </w:tc>
        <w:tc>
          <w:tcPr>
            <w:tcW w:w="1332" w:type="dxa"/>
            <w:tcBorders>
              <w:top w:val="nil"/>
              <w:left w:val="nil"/>
              <w:bottom w:val="nil"/>
              <w:right w:val="nil"/>
            </w:tcBorders>
          </w:tcPr>
          <w:p w:rsidR="00B77A18" w:rsidRDefault="00B77A18">
            <w:pPr>
              <w:pStyle w:val="ConsPlusNormal"/>
              <w:jc w:val="center"/>
            </w:pPr>
            <w:r>
              <w:t>4</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56.</w:t>
            </w:r>
          </w:p>
        </w:tc>
        <w:tc>
          <w:tcPr>
            <w:tcW w:w="4133" w:type="dxa"/>
            <w:gridSpan w:val="3"/>
            <w:tcBorders>
              <w:top w:val="nil"/>
              <w:left w:val="nil"/>
              <w:bottom w:val="nil"/>
              <w:right w:val="nil"/>
            </w:tcBorders>
          </w:tcPr>
          <w:p w:rsidR="00B77A18" w:rsidRDefault="00B77A18">
            <w:pPr>
              <w:pStyle w:val="ConsPlusNormal"/>
            </w:pPr>
            <w:r>
              <w:t>Отдельно стоящие домики, коттеджи (не более чем на 2 номера)</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57.</w:t>
            </w:r>
          </w:p>
        </w:tc>
        <w:tc>
          <w:tcPr>
            <w:tcW w:w="4133" w:type="dxa"/>
            <w:gridSpan w:val="3"/>
            <w:tcBorders>
              <w:top w:val="nil"/>
              <w:left w:val="nil"/>
              <w:bottom w:val="nil"/>
              <w:right w:val="nil"/>
            </w:tcBorders>
          </w:tcPr>
          <w:p w:rsidR="00B77A18" w:rsidRDefault="00B77A18">
            <w:pPr>
              <w:pStyle w:val="ConsPlusNormal"/>
            </w:pPr>
            <w:r>
              <w:t>Балкон или терраса:</w:t>
            </w:r>
          </w:p>
        </w:tc>
        <w:tc>
          <w:tcPr>
            <w:tcW w:w="1332" w:type="dxa"/>
            <w:tcBorders>
              <w:top w:val="nil"/>
              <w:left w:val="nil"/>
              <w:bottom w:val="nil"/>
              <w:right w:val="nil"/>
            </w:tcBorders>
          </w:tcPr>
          <w:p w:rsidR="00B77A18" w:rsidRDefault="00B77A18">
            <w:pPr>
              <w:pStyle w:val="ConsPlusNormal"/>
              <w:jc w:val="center"/>
            </w:pPr>
            <w:r>
              <w:t>х</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в 100 процентов номеров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в 50 процентов номеров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4" w:name="P4776"/>
            <w:bookmarkEnd w:id="34"/>
            <w:r>
              <w:t>58.</w:t>
            </w:r>
          </w:p>
        </w:tc>
        <w:tc>
          <w:tcPr>
            <w:tcW w:w="4133" w:type="dxa"/>
            <w:gridSpan w:val="3"/>
            <w:tcBorders>
              <w:top w:val="nil"/>
              <w:left w:val="nil"/>
              <w:bottom w:val="nil"/>
              <w:right w:val="nil"/>
            </w:tcBorders>
          </w:tcPr>
          <w:p w:rsidR="00B77A18" w:rsidRDefault="00B77A18">
            <w:pPr>
              <w:pStyle w:val="ConsPlusNormal"/>
            </w:pPr>
            <w:r>
              <w:t>Телевизор в 100 процентов номеров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 xml:space="preserve">Дополнительные требования для </w:t>
            </w:r>
            <w:proofErr w:type="spellStart"/>
            <w:r>
              <w:t>апарт</w:t>
            </w:r>
            <w:proofErr w:type="spellEnd"/>
            <w:r>
              <w:t>-отелей и комплексов апартаментов</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5" w:name="P4786"/>
            <w:bookmarkEnd w:id="35"/>
            <w:r>
              <w:t>59.</w:t>
            </w:r>
          </w:p>
        </w:tc>
        <w:tc>
          <w:tcPr>
            <w:tcW w:w="4133" w:type="dxa"/>
            <w:gridSpan w:val="3"/>
            <w:tcBorders>
              <w:top w:val="nil"/>
              <w:left w:val="nil"/>
              <w:bottom w:val="nil"/>
              <w:right w:val="nil"/>
            </w:tcBorders>
          </w:tcPr>
          <w:p w:rsidR="00B77A18" w:rsidRDefault="00B77A18">
            <w:pPr>
              <w:pStyle w:val="ConsPlusNormal"/>
            </w:pPr>
            <w:r>
              <w:t>Стиральная машина в ванной комнате или на кухне в 100 процентов номеров:</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 xml:space="preserve">для </w:t>
            </w:r>
            <w:proofErr w:type="spellStart"/>
            <w:r>
              <w:t>апарт</w:t>
            </w:r>
            <w:proofErr w:type="spellEnd"/>
            <w:r>
              <w:t>-отелей</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для комплекса апартаментов</w:t>
            </w:r>
          </w:p>
        </w:tc>
        <w:tc>
          <w:tcPr>
            <w:tcW w:w="1332" w:type="dxa"/>
            <w:tcBorders>
              <w:top w:val="nil"/>
              <w:left w:val="nil"/>
              <w:bottom w:val="nil"/>
              <w:right w:val="nil"/>
            </w:tcBorders>
          </w:tcPr>
          <w:p w:rsidR="00B77A18" w:rsidRDefault="00B77A18">
            <w:pPr>
              <w:pStyle w:val="ConsPlusNormal"/>
              <w:jc w:val="center"/>
            </w:pPr>
            <w:r>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60.</w:t>
            </w:r>
          </w:p>
        </w:tc>
        <w:tc>
          <w:tcPr>
            <w:tcW w:w="4133" w:type="dxa"/>
            <w:gridSpan w:val="3"/>
            <w:tcBorders>
              <w:top w:val="nil"/>
              <w:left w:val="nil"/>
              <w:bottom w:val="nil"/>
              <w:right w:val="nil"/>
            </w:tcBorders>
          </w:tcPr>
          <w:p w:rsidR="00B77A18" w:rsidRDefault="00B77A18">
            <w:pPr>
              <w:pStyle w:val="ConsPlusNormal"/>
            </w:pPr>
            <w:r>
              <w:t>Мини-прачечная для гостей:</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 xml:space="preserve">для </w:t>
            </w:r>
            <w:proofErr w:type="spellStart"/>
            <w:r>
              <w:t>апарт</w:t>
            </w:r>
            <w:proofErr w:type="spellEnd"/>
            <w:r>
              <w:t>-отелей</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для комплекса апартаментов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6" w:name="P4840"/>
            <w:bookmarkEnd w:id="36"/>
            <w:r>
              <w:t>61.</w:t>
            </w:r>
          </w:p>
        </w:tc>
        <w:tc>
          <w:tcPr>
            <w:tcW w:w="4133" w:type="dxa"/>
            <w:gridSpan w:val="3"/>
            <w:tcBorders>
              <w:top w:val="nil"/>
              <w:left w:val="nil"/>
              <w:bottom w:val="nil"/>
              <w:right w:val="nil"/>
            </w:tcBorders>
          </w:tcPr>
          <w:p w:rsidR="00B77A18" w:rsidRDefault="00B77A18">
            <w:pPr>
              <w:pStyle w:val="ConsPlusNormal"/>
            </w:pPr>
            <w:r>
              <w:t xml:space="preserve">Комната переговоров, конференц-зона, пространство для </w:t>
            </w:r>
            <w:proofErr w:type="spellStart"/>
            <w:r>
              <w:t>коворкинга</w:t>
            </w:r>
            <w:proofErr w:type="spellEnd"/>
            <w:r>
              <w:t xml:space="preserve"> (по 2 балла за позицию, но не более 4):</w:t>
            </w:r>
          </w:p>
        </w:tc>
        <w:tc>
          <w:tcPr>
            <w:tcW w:w="1332"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8" w:type="dxa"/>
            <w:tcBorders>
              <w:top w:val="nil"/>
              <w:left w:val="nil"/>
              <w:bottom w:val="nil"/>
              <w:right w:val="nil"/>
            </w:tcBorders>
          </w:tcPr>
          <w:p w:rsidR="00B77A18" w:rsidRDefault="00B77A18">
            <w:pPr>
              <w:pStyle w:val="ConsPlusNormal"/>
            </w:pPr>
          </w:p>
        </w:tc>
        <w:tc>
          <w:tcPr>
            <w:tcW w:w="1059"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 xml:space="preserve">для </w:t>
            </w:r>
            <w:proofErr w:type="spellStart"/>
            <w:r>
              <w:t>апарт</w:t>
            </w:r>
            <w:proofErr w:type="spellEnd"/>
            <w:r>
              <w:t>-отелей</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959" w:type="dxa"/>
            <w:gridSpan w:val="2"/>
            <w:tcBorders>
              <w:top w:val="nil"/>
              <w:left w:val="nil"/>
              <w:bottom w:val="nil"/>
              <w:right w:val="nil"/>
            </w:tcBorders>
          </w:tcPr>
          <w:p w:rsidR="00B77A18" w:rsidRDefault="00B77A18">
            <w:pPr>
              <w:pStyle w:val="ConsPlusNormal"/>
            </w:pPr>
          </w:p>
        </w:tc>
        <w:tc>
          <w:tcPr>
            <w:tcW w:w="3940" w:type="dxa"/>
            <w:gridSpan w:val="2"/>
            <w:tcBorders>
              <w:top w:val="nil"/>
              <w:left w:val="nil"/>
              <w:bottom w:val="nil"/>
              <w:right w:val="nil"/>
            </w:tcBorders>
          </w:tcPr>
          <w:p w:rsidR="00B77A18" w:rsidRDefault="00B77A18">
            <w:pPr>
              <w:pStyle w:val="ConsPlusNormal"/>
            </w:pPr>
            <w:r>
              <w:t>для комплекса апартаментов</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Дополнительные требования для мотелей</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7" w:name="P4868"/>
            <w:bookmarkEnd w:id="37"/>
            <w:r>
              <w:t>62.</w:t>
            </w:r>
          </w:p>
        </w:tc>
        <w:tc>
          <w:tcPr>
            <w:tcW w:w="4133" w:type="dxa"/>
            <w:gridSpan w:val="3"/>
            <w:tcBorders>
              <w:top w:val="nil"/>
              <w:left w:val="nil"/>
              <w:bottom w:val="nil"/>
              <w:right w:val="nil"/>
            </w:tcBorders>
          </w:tcPr>
          <w:p w:rsidR="00B77A18" w:rsidRDefault="00B77A18">
            <w:pPr>
              <w:pStyle w:val="ConsPlusNormal"/>
            </w:pPr>
            <w:r>
              <w:t>Магазин товаров для автотуристов</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63.</w:t>
            </w:r>
          </w:p>
        </w:tc>
        <w:tc>
          <w:tcPr>
            <w:tcW w:w="4133" w:type="dxa"/>
            <w:gridSpan w:val="3"/>
            <w:tcBorders>
              <w:top w:val="nil"/>
              <w:left w:val="nil"/>
              <w:bottom w:val="nil"/>
              <w:right w:val="nil"/>
            </w:tcBorders>
          </w:tcPr>
          <w:p w:rsidR="00B77A18" w:rsidRDefault="00B77A18">
            <w:pPr>
              <w:pStyle w:val="ConsPlusNormal"/>
            </w:pPr>
            <w:r>
              <w:t>Зарядно-пусковое устройства для автомобилей</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8" w:name="P4886"/>
            <w:bookmarkEnd w:id="38"/>
            <w:r>
              <w:t>64.</w:t>
            </w:r>
          </w:p>
        </w:tc>
        <w:tc>
          <w:tcPr>
            <w:tcW w:w="4133" w:type="dxa"/>
            <w:gridSpan w:val="3"/>
            <w:tcBorders>
              <w:top w:val="nil"/>
              <w:left w:val="nil"/>
              <w:bottom w:val="nil"/>
              <w:right w:val="nil"/>
            </w:tcBorders>
          </w:tcPr>
          <w:p w:rsidR="00B77A18" w:rsidRDefault="00B77A18">
            <w:pPr>
              <w:pStyle w:val="ConsPlusNormal"/>
            </w:pPr>
            <w:r>
              <w:t xml:space="preserve">Наличие поста самообслуживания с </w:t>
            </w:r>
            <w:r>
              <w:lastRenderedPageBreak/>
              <w:t>мойкой для автомобилей</w:t>
            </w:r>
          </w:p>
        </w:tc>
        <w:tc>
          <w:tcPr>
            <w:tcW w:w="1332" w:type="dxa"/>
            <w:tcBorders>
              <w:top w:val="nil"/>
              <w:left w:val="nil"/>
              <w:bottom w:val="nil"/>
              <w:right w:val="nil"/>
            </w:tcBorders>
          </w:tcPr>
          <w:p w:rsidR="00B77A18" w:rsidRDefault="00B77A18">
            <w:pPr>
              <w:pStyle w:val="ConsPlusNormal"/>
              <w:jc w:val="center"/>
            </w:pPr>
            <w:r>
              <w:lastRenderedPageBreak/>
              <w:t>3</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9" w:type="dxa"/>
            <w:tcBorders>
              <w:top w:val="nil"/>
              <w:left w:val="nil"/>
              <w:bottom w:val="nil"/>
              <w:right w:val="nil"/>
            </w:tcBorders>
          </w:tcPr>
          <w:p w:rsidR="00B77A18" w:rsidRDefault="00B77A18">
            <w:pPr>
              <w:pStyle w:val="ConsPlusNormal"/>
              <w:jc w:val="center"/>
            </w:pPr>
            <w:r>
              <w:t>x</w:t>
            </w:r>
          </w:p>
        </w:tc>
      </w:tr>
      <w:tr w:rsidR="00B77A18">
        <w:tblPrEx>
          <w:tblBorders>
            <w:insideH w:val="none" w:sz="0" w:space="0" w:color="auto"/>
            <w:insideV w:val="none" w:sz="0" w:space="0" w:color="auto"/>
          </w:tblBorders>
        </w:tblPrEx>
        <w:tc>
          <w:tcPr>
            <w:tcW w:w="12580" w:type="dxa"/>
            <w:gridSpan w:val="11"/>
            <w:tcBorders>
              <w:top w:val="nil"/>
              <w:left w:val="nil"/>
              <w:bottom w:val="nil"/>
              <w:right w:val="nil"/>
            </w:tcBorders>
          </w:tcPr>
          <w:p w:rsidR="00B77A18" w:rsidRDefault="00B77A18">
            <w:pPr>
              <w:pStyle w:val="ConsPlusNormal"/>
              <w:jc w:val="center"/>
              <w:outlineLvl w:val="3"/>
            </w:pPr>
            <w:r>
              <w:t>Дополнительные требования для хостелов</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65.</w:t>
            </w:r>
          </w:p>
        </w:tc>
        <w:tc>
          <w:tcPr>
            <w:tcW w:w="4133" w:type="dxa"/>
            <w:gridSpan w:val="3"/>
            <w:tcBorders>
              <w:top w:val="nil"/>
              <w:left w:val="nil"/>
              <w:bottom w:val="nil"/>
              <w:right w:val="nil"/>
            </w:tcBorders>
          </w:tcPr>
          <w:p w:rsidR="00B77A18" w:rsidRDefault="00B77A18">
            <w:pPr>
              <w:pStyle w:val="ConsPlusNormal"/>
            </w:pPr>
            <w:r>
              <w:t>Гостевая кухня с приспособлениями для приготовления пищи: плитой, сковородами, кастрюлями, приспособлениями для приготовления блюд, столовыми приборами, емкостями для хранения продуктов, моющими средствами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66.</w:t>
            </w:r>
          </w:p>
        </w:tc>
        <w:tc>
          <w:tcPr>
            <w:tcW w:w="4133" w:type="dxa"/>
            <w:gridSpan w:val="3"/>
            <w:tcBorders>
              <w:top w:val="nil"/>
              <w:left w:val="nil"/>
              <w:bottom w:val="nil"/>
              <w:right w:val="nil"/>
            </w:tcBorders>
          </w:tcPr>
          <w:p w:rsidR="00B77A18" w:rsidRDefault="00B77A18">
            <w:pPr>
              <w:pStyle w:val="ConsPlusNormal"/>
            </w:pPr>
            <w:r>
              <w:t>Предоставление завтраков в отдельном помещении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bookmarkStart w:id="39" w:name="P4914"/>
            <w:bookmarkEnd w:id="39"/>
            <w:r>
              <w:t>67.</w:t>
            </w:r>
          </w:p>
        </w:tc>
        <w:tc>
          <w:tcPr>
            <w:tcW w:w="4133" w:type="dxa"/>
            <w:gridSpan w:val="3"/>
            <w:tcBorders>
              <w:top w:val="nil"/>
              <w:left w:val="nil"/>
              <w:bottom w:val="nil"/>
              <w:right w:val="nil"/>
            </w:tcBorders>
          </w:tcPr>
          <w:p w:rsidR="00B77A18" w:rsidRDefault="00B77A18">
            <w:pPr>
              <w:pStyle w:val="ConsPlusNormal"/>
            </w:pPr>
            <w:r>
              <w:t>Информация о ближайших продуктовых магазинах</w:t>
            </w:r>
          </w:p>
        </w:tc>
        <w:tc>
          <w:tcPr>
            <w:tcW w:w="1332" w:type="dxa"/>
            <w:tcBorders>
              <w:top w:val="nil"/>
              <w:left w:val="nil"/>
              <w:bottom w:val="nil"/>
              <w:right w:val="nil"/>
            </w:tcBorders>
          </w:tcPr>
          <w:p w:rsidR="00B77A18" w:rsidRDefault="00B77A18">
            <w:pPr>
              <w:pStyle w:val="ConsPlusNormal"/>
              <w:jc w:val="center"/>
            </w:pPr>
            <w:r>
              <w:t>1</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68.</w:t>
            </w:r>
          </w:p>
        </w:tc>
        <w:tc>
          <w:tcPr>
            <w:tcW w:w="4133" w:type="dxa"/>
            <w:gridSpan w:val="3"/>
            <w:tcBorders>
              <w:top w:val="nil"/>
              <w:left w:val="nil"/>
              <w:bottom w:val="nil"/>
              <w:right w:val="nil"/>
            </w:tcBorders>
          </w:tcPr>
          <w:p w:rsidR="00B77A18" w:rsidRDefault="00B77A18">
            <w:pPr>
              <w:pStyle w:val="ConsPlusNormal"/>
            </w:pPr>
            <w:r>
              <w:t>Персональные душевые</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69.</w:t>
            </w:r>
          </w:p>
        </w:tc>
        <w:tc>
          <w:tcPr>
            <w:tcW w:w="4133" w:type="dxa"/>
            <w:gridSpan w:val="3"/>
            <w:tcBorders>
              <w:top w:val="nil"/>
              <w:left w:val="nil"/>
              <w:bottom w:val="nil"/>
              <w:right w:val="nil"/>
            </w:tcBorders>
          </w:tcPr>
          <w:p w:rsidR="00B77A18" w:rsidRDefault="00B77A18">
            <w:pPr>
              <w:pStyle w:val="ConsPlusNormal"/>
            </w:pPr>
            <w:r>
              <w:t>Туалеты с общим помещением, оборудованным раковинами либо туалеты, оборудованные раковинами</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70.</w:t>
            </w:r>
          </w:p>
        </w:tc>
        <w:tc>
          <w:tcPr>
            <w:tcW w:w="4133" w:type="dxa"/>
            <w:gridSpan w:val="3"/>
            <w:tcBorders>
              <w:top w:val="nil"/>
              <w:left w:val="nil"/>
              <w:bottom w:val="nil"/>
              <w:right w:val="nil"/>
            </w:tcBorders>
          </w:tcPr>
          <w:p w:rsidR="00B77A18" w:rsidRDefault="00B77A18">
            <w:pPr>
              <w:pStyle w:val="ConsPlusNormal"/>
            </w:pPr>
            <w:r>
              <w:t>Стиральные машины или мини-прачечная</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71.</w:t>
            </w:r>
          </w:p>
        </w:tc>
        <w:tc>
          <w:tcPr>
            <w:tcW w:w="4133" w:type="dxa"/>
            <w:gridSpan w:val="3"/>
            <w:tcBorders>
              <w:top w:val="nil"/>
              <w:left w:val="nil"/>
              <w:bottom w:val="nil"/>
              <w:right w:val="nil"/>
            </w:tcBorders>
          </w:tcPr>
          <w:p w:rsidR="00B77A18" w:rsidRDefault="00B77A18">
            <w:pPr>
              <w:pStyle w:val="ConsPlusNormal"/>
            </w:pPr>
            <w:r>
              <w:t>Помещение (место) для сушки одежды гостей</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72.</w:t>
            </w:r>
          </w:p>
        </w:tc>
        <w:tc>
          <w:tcPr>
            <w:tcW w:w="4133" w:type="dxa"/>
            <w:gridSpan w:val="3"/>
            <w:tcBorders>
              <w:top w:val="nil"/>
              <w:left w:val="nil"/>
              <w:bottom w:val="nil"/>
              <w:right w:val="nil"/>
            </w:tcBorders>
          </w:tcPr>
          <w:p w:rsidR="00B77A18" w:rsidRDefault="00B77A18">
            <w:pPr>
              <w:pStyle w:val="ConsPlusNormal"/>
            </w:pPr>
            <w:r>
              <w:t>Гигиенический душ в общественном (женском) туалете</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73.</w:t>
            </w:r>
          </w:p>
        </w:tc>
        <w:tc>
          <w:tcPr>
            <w:tcW w:w="4133" w:type="dxa"/>
            <w:gridSpan w:val="3"/>
            <w:tcBorders>
              <w:top w:val="nil"/>
              <w:left w:val="nil"/>
              <w:bottom w:val="nil"/>
              <w:right w:val="nil"/>
            </w:tcBorders>
          </w:tcPr>
          <w:p w:rsidR="00B77A18" w:rsidRDefault="00B77A18">
            <w:pPr>
              <w:pStyle w:val="ConsPlusNormal"/>
            </w:pPr>
            <w:r>
              <w:t>Фен в ванной комнате общего пользования</w:t>
            </w:r>
          </w:p>
        </w:tc>
        <w:tc>
          <w:tcPr>
            <w:tcW w:w="1332" w:type="dxa"/>
            <w:tcBorders>
              <w:top w:val="nil"/>
              <w:left w:val="nil"/>
              <w:bottom w:val="nil"/>
              <w:right w:val="nil"/>
            </w:tcBorders>
          </w:tcPr>
          <w:p w:rsidR="00B77A18" w:rsidRDefault="00B77A18">
            <w:pPr>
              <w:pStyle w:val="ConsPlusNormal"/>
              <w:jc w:val="center"/>
            </w:pPr>
            <w:r>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nil"/>
              <w:right w:val="nil"/>
            </w:tcBorders>
          </w:tcPr>
          <w:p w:rsidR="00B77A18" w:rsidRDefault="00B77A18">
            <w:pPr>
              <w:pStyle w:val="ConsPlusNormal"/>
              <w:jc w:val="center"/>
            </w:pPr>
            <w:r>
              <w:t>74.</w:t>
            </w:r>
          </w:p>
        </w:tc>
        <w:tc>
          <w:tcPr>
            <w:tcW w:w="4133" w:type="dxa"/>
            <w:gridSpan w:val="3"/>
            <w:tcBorders>
              <w:top w:val="nil"/>
              <w:left w:val="nil"/>
              <w:bottom w:val="nil"/>
              <w:right w:val="nil"/>
            </w:tcBorders>
          </w:tcPr>
          <w:p w:rsidR="00B77A18" w:rsidRDefault="00B77A18">
            <w:pPr>
              <w:pStyle w:val="ConsPlusNormal"/>
            </w:pPr>
            <w:r>
              <w:t xml:space="preserve">Наличие общественного пространства </w:t>
            </w:r>
            <w:r>
              <w:lastRenderedPageBreak/>
              <w:t>для отдыха, встреч, общения проживающих в хостеле</w:t>
            </w:r>
          </w:p>
        </w:tc>
        <w:tc>
          <w:tcPr>
            <w:tcW w:w="1332" w:type="dxa"/>
            <w:tcBorders>
              <w:top w:val="nil"/>
              <w:left w:val="nil"/>
              <w:bottom w:val="nil"/>
              <w:right w:val="nil"/>
            </w:tcBorders>
          </w:tcPr>
          <w:p w:rsidR="00B77A18" w:rsidRDefault="00B77A18">
            <w:pPr>
              <w:pStyle w:val="ConsPlusNormal"/>
              <w:jc w:val="center"/>
            </w:pPr>
            <w:r>
              <w:lastRenderedPageBreak/>
              <w:t>2</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x</w:t>
            </w:r>
          </w:p>
        </w:tc>
        <w:tc>
          <w:tcPr>
            <w:tcW w:w="1058" w:type="dxa"/>
            <w:tcBorders>
              <w:top w:val="nil"/>
              <w:left w:val="nil"/>
              <w:bottom w:val="nil"/>
              <w:right w:val="nil"/>
            </w:tcBorders>
          </w:tcPr>
          <w:p w:rsidR="00B77A18" w:rsidRDefault="00B77A18">
            <w:pPr>
              <w:pStyle w:val="ConsPlusNormal"/>
              <w:jc w:val="center"/>
            </w:pPr>
            <w:r>
              <w:t>-</w:t>
            </w:r>
          </w:p>
        </w:tc>
        <w:tc>
          <w:tcPr>
            <w:tcW w:w="1059"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766" w:type="dxa"/>
            <w:tcBorders>
              <w:top w:val="nil"/>
              <w:left w:val="nil"/>
              <w:bottom w:val="single" w:sz="4" w:space="0" w:color="auto"/>
              <w:right w:val="nil"/>
            </w:tcBorders>
          </w:tcPr>
          <w:p w:rsidR="00B77A18" w:rsidRDefault="00B77A18">
            <w:pPr>
              <w:pStyle w:val="ConsPlusNormal"/>
              <w:jc w:val="center"/>
            </w:pPr>
            <w:bookmarkStart w:id="40" w:name="P4986"/>
            <w:bookmarkEnd w:id="40"/>
            <w:r>
              <w:t>75.</w:t>
            </w:r>
          </w:p>
        </w:tc>
        <w:tc>
          <w:tcPr>
            <w:tcW w:w="4133" w:type="dxa"/>
            <w:gridSpan w:val="3"/>
            <w:tcBorders>
              <w:top w:val="nil"/>
              <w:left w:val="nil"/>
              <w:bottom w:val="single" w:sz="4" w:space="0" w:color="auto"/>
              <w:right w:val="nil"/>
            </w:tcBorders>
          </w:tcPr>
          <w:p w:rsidR="00B77A18" w:rsidRDefault="00B77A18">
            <w:pPr>
              <w:pStyle w:val="ConsPlusNormal"/>
            </w:pPr>
            <w:r>
              <w:t>Наличие автомата по продаже напитков, продуктов</w:t>
            </w:r>
          </w:p>
        </w:tc>
        <w:tc>
          <w:tcPr>
            <w:tcW w:w="1332" w:type="dxa"/>
            <w:tcBorders>
              <w:top w:val="nil"/>
              <w:left w:val="nil"/>
              <w:bottom w:val="single" w:sz="4" w:space="0" w:color="auto"/>
              <w:right w:val="nil"/>
            </w:tcBorders>
          </w:tcPr>
          <w:p w:rsidR="00B77A18" w:rsidRDefault="00B77A18">
            <w:pPr>
              <w:pStyle w:val="ConsPlusNormal"/>
              <w:jc w:val="center"/>
            </w:pPr>
            <w:r>
              <w:t>1</w:t>
            </w:r>
          </w:p>
        </w:tc>
        <w:tc>
          <w:tcPr>
            <w:tcW w:w="1058" w:type="dxa"/>
            <w:tcBorders>
              <w:top w:val="nil"/>
              <w:left w:val="nil"/>
              <w:bottom w:val="single" w:sz="4" w:space="0" w:color="auto"/>
              <w:right w:val="nil"/>
            </w:tcBorders>
          </w:tcPr>
          <w:p w:rsidR="00B77A18" w:rsidRDefault="00B77A18">
            <w:pPr>
              <w:pStyle w:val="ConsPlusNormal"/>
              <w:jc w:val="center"/>
            </w:pPr>
            <w:r>
              <w:t>x</w:t>
            </w:r>
          </w:p>
        </w:tc>
        <w:tc>
          <w:tcPr>
            <w:tcW w:w="1058" w:type="dxa"/>
            <w:tcBorders>
              <w:top w:val="nil"/>
              <w:left w:val="nil"/>
              <w:bottom w:val="single" w:sz="4" w:space="0" w:color="auto"/>
              <w:right w:val="nil"/>
            </w:tcBorders>
          </w:tcPr>
          <w:p w:rsidR="00B77A18" w:rsidRDefault="00B77A18">
            <w:pPr>
              <w:pStyle w:val="ConsPlusNormal"/>
              <w:jc w:val="center"/>
            </w:pPr>
            <w:r>
              <w:t>x</w:t>
            </w:r>
          </w:p>
        </w:tc>
        <w:tc>
          <w:tcPr>
            <w:tcW w:w="1058" w:type="dxa"/>
            <w:tcBorders>
              <w:top w:val="nil"/>
              <w:left w:val="nil"/>
              <w:bottom w:val="single" w:sz="4" w:space="0" w:color="auto"/>
              <w:right w:val="nil"/>
            </w:tcBorders>
          </w:tcPr>
          <w:p w:rsidR="00B77A18" w:rsidRDefault="00B77A18">
            <w:pPr>
              <w:pStyle w:val="ConsPlusNormal"/>
              <w:jc w:val="center"/>
            </w:pPr>
            <w:r>
              <w:t>x</w:t>
            </w:r>
          </w:p>
        </w:tc>
        <w:tc>
          <w:tcPr>
            <w:tcW w:w="1058" w:type="dxa"/>
            <w:tcBorders>
              <w:top w:val="nil"/>
              <w:left w:val="nil"/>
              <w:bottom w:val="single" w:sz="4" w:space="0" w:color="auto"/>
              <w:right w:val="nil"/>
            </w:tcBorders>
          </w:tcPr>
          <w:p w:rsidR="00B77A18" w:rsidRDefault="00B77A18">
            <w:pPr>
              <w:pStyle w:val="ConsPlusNormal"/>
              <w:jc w:val="center"/>
            </w:pPr>
            <w:r>
              <w:t>x</w:t>
            </w:r>
          </w:p>
        </w:tc>
        <w:tc>
          <w:tcPr>
            <w:tcW w:w="1058" w:type="dxa"/>
            <w:tcBorders>
              <w:top w:val="nil"/>
              <w:left w:val="nil"/>
              <w:bottom w:val="single" w:sz="4" w:space="0" w:color="auto"/>
              <w:right w:val="nil"/>
            </w:tcBorders>
          </w:tcPr>
          <w:p w:rsidR="00B77A18" w:rsidRDefault="00B77A18">
            <w:pPr>
              <w:pStyle w:val="ConsPlusNormal"/>
              <w:jc w:val="center"/>
            </w:pPr>
            <w:r>
              <w:t>-</w:t>
            </w:r>
          </w:p>
        </w:tc>
        <w:tc>
          <w:tcPr>
            <w:tcW w:w="1059" w:type="dxa"/>
            <w:tcBorders>
              <w:top w:val="nil"/>
              <w:left w:val="nil"/>
              <w:bottom w:val="single" w:sz="4" w:space="0" w:color="auto"/>
              <w:right w:val="nil"/>
            </w:tcBorders>
          </w:tcPr>
          <w:p w:rsidR="00B77A18" w:rsidRDefault="00B77A18">
            <w:pPr>
              <w:pStyle w:val="ConsPlusNormal"/>
              <w:jc w:val="center"/>
            </w:pPr>
            <w:r>
              <w:t>-</w:t>
            </w:r>
          </w:p>
        </w:tc>
      </w:tr>
    </w:tbl>
    <w:p w:rsidR="00B77A18" w:rsidRDefault="00B77A18">
      <w:pPr>
        <w:sectPr w:rsidR="00B77A18">
          <w:pgSz w:w="16838" w:h="11905" w:orient="landscape"/>
          <w:pgMar w:top="1418" w:right="850" w:bottom="850" w:left="850" w:header="0" w:footer="0" w:gutter="0"/>
          <w:cols w:space="720"/>
        </w:sectPr>
      </w:pPr>
    </w:p>
    <w:p w:rsidR="00B77A18" w:rsidRDefault="00B77A18">
      <w:pPr>
        <w:pStyle w:val="ConsPlusNormal"/>
        <w:jc w:val="both"/>
      </w:pPr>
    </w:p>
    <w:p w:rsidR="00B77A18" w:rsidRDefault="00B77A18">
      <w:pPr>
        <w:pStyle w:val="ConsPlusTitle"/>
        <w:jc w:val="center"/>
        <w:outlineLvl w:val="2"/>
      </w:pPr>
      <w:r>
        <w:t>IV. Минимальное допустимое количество баллов</w:t>
      </w:r>
    </w:p>
    <w:p w:rsidR="00B77A18" w:rsidRDefault="00B77A18">
      <w:pPr>
        <w:pStyle w:val="ConsPlusNormal"/>
        <w:spacing w:before="240"/>
        <w:jc w:val="center"/>
      </w:pPr>
      <w:r>
        <w:t>для соответствия гостиницы определенной категории</w:t>
      </w:r>
    </w:p>
    <w:p w:rsidR="00B77A18" w:rsidRDefault="00B77A18">
      <w:pPr>
        <w:pStyle w:val="ConsPlusNormal"/>
        <w:jc w:val="center"/>
      </w:pPr>
      <w:r>
        <w:t>по результатам оценки выполнения требований</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438"/>
        <w:gridCol w:w="997"/>
        <w:gridCol w:w="997"/>
        <w:gridCol w:w="997"/>
        <w:gridCol w:w="997"/>
        <w:gridCol w:w="997"/>
        <w:gridCol w:w="1001"/>
      </w:tblGrid>
      <w:tr w:rsidR="00B77A18">
        <w:tc>
          <w:tcPr>
            <w:tcW w:w="3056" w:type="dxa"/>
            <w:gridSpan w:val="2"/>
            <w:vMerge w:val="restart"/>
            <w:tcBorders>
              <w:top w:val="single" w:sz="4" w:space="0" w:color="auto"/>
              <w:left w:val="nil"/>
              <w:bottom w:val="single" w:sz="4" w:space="0" w:color="auto"/>
            </w:tcBorders>
          </w:tcPr>
          <w:p w:rsidR="00B77A18" w:rsidRDefault="00B77A18">
            <w:pPr>
              <w:pStyle w:val="ConsPlusNormal"/>
              <w:jc w:val="center"/>
            </w:pPr>
            <w:r>
              <w:t>Количество номеров в гостинице</w:t>
            </w:r>
          </w:p>
        </w:tc>
        <w:tc>
          <w:tcPr>
            <w:tcW w:w="5986" w:type="dxa"/>
            <w:gridSpan w:val="6"/>
            <w:tcBorders>
              <w:top w:val="single" w:sz="4" w:space="0" w:color="auto"/>
              <w:bottom w:val="single" w:sz="4" w:space="0" w:color="auto"/>
              <w:right w:val="nil"/>
            </w:tcBorders>
          </w:tcPr>
          <w:p w:rsidR="00B77A18" w:rsidRDefault="00B77A18">
            <w:pPr>
              <w:pStyle w:val="ConsPlusNormal"/>
              <w:jc w:val="center"/>
            </w:pPr>
            <w:r>
              <w:t>Категория гостиницы</w:t>
            </w:r>
          </w:p>
        </w:tc>
      </w:tr>
      <w:tr w:rsidR="00B77A18">
        <w:tblPrEx>
          <w:tblBorders>
            <w:left w:val="single" w:sz="4" w:space="0" w:color="auto"/>
          </w:tblBorders>
        </w:tblPrEx>
        <w:tc>
          <w:tcPr>
            <w:tcW w:w="3056" w:type="dxa"/>
            <w:gridSpan w:val="2"/>
            <w:vMerge/>
            <w:tcBorders>
              <w:top w:val="single" w:sz="4" w:space="0" w:color="auto"/>
              <w:left w:val="nil"/>
              <w:bottom w:val="single" w:sz="4" w:space="0" w:color="auto"/>
            </w:tcBorders>
          </w:tcPr>
          <w:p w:rsidR="00B77A18" w:rsidRDefault="00B77A18"/>
        </w:tc>
        <w:tc>
          <w:tcPr>
            <w:tcW w:w="5986" w:type="dxa"/>
            <w:gridSpan w:val="6"/>
            <w:tcBorders>
              <w:top w:val="single" w:sz="4" w:space="0" w:color="auto"/>
              <w:bottom w:val="single" w:sz="4" w:space="0" w:color="auto"/>
              <w:right w:val="nil"/>
            </w:tcBorders>
          </w:tcPr>
          <w:p w:rsidR="00B77A18" w:rsidRDefault="00B77A18">
            <w:pPr>
              <w:pStyle w:val="ConsPlusNormal"/>
              <w:jc w:val="center"/>
            </w:pPr>
            <w:r>
              <w:t>минимальное допустимое количество баллов для соответствия гостиницы категории</w:t>
            </w:r>
          </w:p>
        </w:tc>
      </w:tr>
      <w:tr w:rsidR="00B77A18">
        <w:tblPrEx>
          <w:tblBorders>
            <w:left w:val="single" w:sz="4" w:space="0" w:color="auto"/>
          </w:tblBorders>
        </w:tblPrEx>
        <w:tc>
          <w:tcPr>
            <w:tcW w:w="3056" w:type="dxa"/>
            <w:gridSpan w:val="2"/>
            <w:vMerge/>
            <w:tcBorders>
              <w:top w:val="single" w:sz="4" w:space="0" w:color="auto"/>
              <w:left w:val="nil"/>
              <w:bottom w:val="single" w:sz="4" w:space="0" w:color="auto"/>
            </w:tcBorders>
          </w:tcPr>
          <w:p w:rsidR="00B77A18" w:rsidRDefault="00B77A18"/>
        </w:tc>
        <w:tc>
          <w:tcPr>
            <w:tcW w:w="997" w:type="dxa"/>
            <w:tcBorders>
              <w:top w:val="single" w:sz="4" w:space="0" w:color="auto"/>
              <w:bottom w:val="single" w:sz="4" w:space="0" w:color="auto"/>
            </w:tcBorders>
          </w:tcPr>
          <w:p w:rsidR="00B77A18" w:rsidRDefault="00B77A18">
            <w:pPr>
              <w:pStyle w:val="ConsPlusNormal"/>
              <w:jc w:val="center"/>
            </w:pPr>
            <w:r>
              <w:t>"без звезд"</w:t>
            </w:r>
          </w:p>
        </w:tc>
        <w:tc>
          <w:tcPr>
            <w:tcW w:w="997" w:type="dxa"/>
            <w:tcBorders>
              <w:top w:val="single" w:sz="4" w:space="0" w:color="auto"/>
              <w:bottom w:val="single" w:sz="4" w:space="0" w:color="auto"/>
            </w:tcBorders>
          </w:tcPr>
          <w:p w:rsidR="00B77A18" w:rsidRDefault="00B77A18">
            <w:pPr>
              <w:pStyle w:val="ConsPlusNormal"/>
              <w:jc w:val="center"/>
            </w:pPr>
            <w:r>
              <w:t>"одна звезда"</w:t>
            </w:r>
          </w:p>
        </w:tc>
        <w:tc>
          <w:tcPr>
            <w:tcW w:w="997" w:type="dxa"/>
            <w:tcBorders>
              <w:top w:val="single" w:sz="4" w:space="0" w:color="auto"/>
              <w:bottom w:val="single" w:sz="4" w:space="0" w:color="auto"/>
            </w:tcBorders>
          </w:tcPr>
          <w:p w:rsidR="00B77A18" w:rsidRDefault="00B77A18">
            <w:pPr>
              <w:pStyle w:val="ConsPlusNormal"/>
              <w:jc w:val="center"/>
            </w:pPr>
            <w:r>
              <w:t>"две звезды"</w:t>
            </w:r>
          </w:p>
        </w:tc>
        <w:tc>
          <w:tcPr>
            <w:tcW w:w="997" w:type="dxa"/>
            <w:tcBorders>
              <w:top w:val="single" w:sz="4" w:space="0" w:color="auto"/>
              <w:bottom w:val="single" w:sz="4" w:space="0" w:color="auto"/>
            </w:tcBorders>
          </w:tcPr>
          <w:p w:rsidR="00B77A18" w:rsidRDefault="00B77A18">
            <w:pPr>
              <w:pStyle w:val="ConsPlusNormal"/>
              <w:jc w:val="center"/>
            </w:pPr>
            <w:r>
              <w:t>"три звезды"</w:t>
            </w:r>
          </w:p>
        </w:tc>
        <w:tc>
          <w:tcPr>
            <w:tcW w:w="997" w:type="dxa"/>
            <w:tcBorders>
              <w:top w:val="single" w:sz="4" w:space="0" w:color="auto"/>
              <w:bottom w:val="single" w:sz="4" w:space="0" w:color="auto"/>
            </w:tcBorders>
          </w:tcPr>
          <w:p w:rsidR="00B77A18" w:rsidRDefault="00B77A18">
            <w:pPr>
              <w:pStyle w:val="ConsPlusNormal"/>
              <w:jc w:val="center"/>
            </w:pPr>
            <w:r>
              <w:t>"четыре звезды"</w:t>
            </w:r>
          </w:p>
        </w:tc>
        <w:tc>
          <w:tcPr>
            <w:tcW w:w="1001" w:type="dxa"/>
            <w:tcBorders>
              <w:top w:val="single" w:sz="4" w:space="0" w:color="auto"/>
              <w:bottom w:val="single" w:sz="4" w:space="0" w:color="auto"/>
              <w:right w:val="nil"/>
            </w:tcBorders>
          </w:tcPr>
          <w:p w:rsidR="00B77A18" w:rsidRDefault="00B77A18">
            <w:pPr>
              <w:pStyle w:val="ConsPlusNormal"/>
              <w:jc w:val="center"/>
            </w:pPr>
            <w:r>
              <w:t>"пять звезд"</w:t>
            </w:r>
          </w:p>
        </w:tc>
      </w:tr>
      <w:tr w:rsidR="00B77A18">
        <w:tblPrEx>
          <w:tblBorders>
            <w:insideV w:val="none" w:sz="0" w:space="0" w:color="auto"/>
          </w:tblBorders>
        </w:tblPrEx>
        <w:tc>
          <w:tcPr>
            <w:tcW w:w="618" w:type="dxa"/>
            <w:vMerge w:val="restart"/>
            <w:tcBorders>
              <w:top w:val="single" w:sz="4" w:space="0" w:color="auto"/>
              <w:left w:val="nil"/>
              <w:bottom w:val="nil"/>
              <w:right w:val="nil"/>
            </w:tcBorders>
          </w:tcPr>
          <w:p w:rsidR="00B77A18" w:rsidRDefault="00B77A18">
            <w:pPr>
              <w:pStyle w:val="ConsPlusNormal"/>
              <w:jc w:val="center"/>
            </w:pPr>
            <w:r>
              <w:t>1.</w:t>
            </w:r>
          </w:p>
        </w:tc>
        <w:tc>
          <w:tcPr>
            <w:tcW w:w="8424" w:type="dxa"/>
            <w:gridSpan w:val="7"/>
            <w:tcBorders>
              <w:top w:val="single" w:sz="4" w:space="0" w:color="auto"/>
              <w:left w:val="nil"/>
              <w:bottom w:val="nil"/>
              <w:right w:val="nil"/>
            </w:tcBorders>
          </w:tcPr>
          <w:p w:rsidR="00B77A18" w:rsidRDefault="00B77A18">
            <w:pPr>
              <w:pStyle w:val="ConsPlusNormal"/>
              <w:jc w:val="both"/>
            </w:pPr>
            <w:r>
              <w:t>Городские гостиницы (отели)</w:t>
            </w:r>
          </w:p>
        </w:tc>
      </w:tr>
      <w:tr w:rsidR="00B77A18">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jc w:val="center"/>
            </w:pPr>
            <w:r>
              <w:t>14</w:t>
            </w:r>
          </w:p>
        </w:tc>
        <w:tc>
          <w:tcPr>
            <w:tcW w:w="997" w:type="dxa"/>
            <w:tcBorders>
              <w:top w:val="nil"/>
              <w:left w:val="nil"/>
              <w:bottom w:val="nil"/>
              <w:right w:val="nil"/>
            </w:tcBorders>
          </w:tcPr>
          <w:p w:rsidR="00B77A18" w:rsidRDefault="00B77A18">
            <w:pPr>
              <w:pStyle w:val="ConsPlusNormal"/>
              <w:jc w:val="center"/>
            </w:pPr>
            <w:r>
              <w:t>18</w:t>
            </w:r>
          </w:p>
        </w:tc>
        <w:tc>
          <w:tcPr>
            <w:tcW w:w="997" w:type="dxa"/>
            <w:tcBorders>
              <w:top w:val="nil"/>
              <w:left w:val="nil"/>
              <w:bottom w:val="nil"/>
              <w:right w:val="nil"/>
            </w:tcBorders>
          </w:tcPr>
          <w:p w:rsidR="00B77A18" w:rsidRDefault="00B77A18">
            <w:pPr>
              <w:pStyle w:val="ConsPlusNormal"/>
              <w:jc w:val="center"/>
            </w:pPr>
            <w:r>
              <w:t>27</w:t>
            </w:r>
          </w:p>
        </w:tc>
        <w:tc>
          <w:tcPr>
            <w:tcW w:w="997" w:type="dxa"/>
            <w:tcBorders>
              <w:top w:val="nil"/>
              <w:left w:val="nil"/>
              <w:bottom w:val="nil"/>
              <w:right w:val="nil"/>
            </w:tcBorders>
          </w:tcPr>
          <w:p w:rsidR="00B77A18" w:rsidRDefault="00B77A18">
            <w:pPr>
              <w:pStyle w:val="ConsPlusNormal"/>
              <w:jc w:val="center"/>
            </w:pPr>
            <w:r>
              <w:t>34</w:t>
            </w:r>
          </w:p>
        </w:tc>
        <w:tc>
          <w:tcPr>
            <w:tcW w:w="997" w:type="dxa"/>
            <w:tcBorders>
              <w:top w:val="nil"/>
              <w:left w:val="nil"/>
              <w:bottom w:val="nil"/>
              <w:right w:val="nil"/>
            </w:tcBorders>
          </w:tcPr>
          <w:p w:rsidR="00B77A18" w:rsidRDefault="00B77A18">
            <w:pPr>
              <w:pStyle w:val="ConsPlusNormal"/>
              <w:jc w:val="center"/>
            </w:pPr>
            <w:r>
              <w:t>47</w:t>
            </w:r>
          </w:p>
        </w:tc>
        <w:tc>
          <w:tcPr>
            <w:tcW w:w="1001" w:type="dxa"/>
            <w:tcBorders>
              <w:top w:val="nil"/>
              <w:left w:val="nil"/>
              <w:bottom w:val="nil"/>
              <w:right w:val="nil"/>
            </w:tcBorders>
          </w:tcPr>
          <w:p w:rsidR="00B77A18" w:rsidRDefault="00B77A18">
            <w:pPr>
              <w:pStyle w:val="ConsPlusNormal"/>
              <w:jc w:val="center"/>
            </w:pPr>
            <w:r>
              <w:t>55</w:t>
            </w:r>
          </w:p>
        </w:tc>
      </w:tr>
      <w:tr w:rsidR="00B77A18">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50 и менее</w:t>
            </w:r>
          </w:p>
        </w:tc>
        <w:tc>
          <w:tcPr>
            <w:tcW w:w="997" w:type="dxa"/>
            <w:tcBorders>
              <w:top w:val="nil"/>
              <w:left w:val="nil"/>
              <w:bottom w:val="nil"/>
              <w:right w:val="nil"/>
            </w:tcBorders>
          </w:tcPr>
          <w:p w:rsidR="00B77A18" w:rsidRDefault="00B77A18">
            <w:pPr>
              <w:pStyle w:val="ConsPlusNormal"/>
              <w:jc w:val="center"/>
            </w:pPr>
            <w:r>
              <w:t>14</w:t>
            </w:r>
          </w:p>
        </w:tc>
        <w:tc>
          <w:tcPr>
            <w:tcW w:w="997" w:type="dxa"/>
            <w:tcBorders>
              <w:top w:val="nil"/>
              <w:left w:val="nil"/>
              <w:bottom w:val="nil"/>
              <w:right w:val="nil"/>
            </w:tcBorders>
          </w:tcPr>
          <w:p w:rsidR="00B77A18" w:rsidRDefault="00B77A18">
            <w:pPr>
              <w:pStyle w:val="ConsPlusNormal"/>
              <w:jc w:val="center"/>
            </w:pPr>
            <w:r>
              <w:t>18</w:t>
            </w:r>
          </w:p>
        </w:tc>
        <w:tc>
          <w:tcPr>
            <w:tcW w:w="997" w:type="dxa"/>
            <w:tcBorders>
              <w:top w:val="nil"/>
              <w:left w:val="nil"/>
              <w:bottom w:val="nil"/>
              <w:right w:val="nil"/>
            </w:tcBorders>
          </w:tcPr>
          <w:p w:rsidR="00B77A18" w:rsidRDefault="00B77A18">
            <w:pPr>
              <w:pStyle w:val="ConsPlusNormal"/>
              <w:jc w:val="center"/>
            </w:pPr>
            <w:r>
              <w:t>23</w:t>
            </w:r>
          </w:p>
        </w:tc>
        <w:tc>
          <w:tcPr>
            <w:tcW w:w="997" w:type="dxa"/>
            <w:tcBorders>
              <w:top w:val="nil"/>
              <w:left w:val="nil"/>
              <w:bottom w:val="nil"/>
              <w:right w:val="nil"/>
            </w:tcBorders>
          </w:tcPr>
          <w:p w:rsidR="00B77A18" w:rsidRDefault="00B77A18">
            <w:pPr>
              <w:pStyle w:val="ConsPlusNormal"/>
              <w:jc w:val="center"/>
            </w:pPr>
            <w:r>
              <w:t>30</w:t>
            </w:r>
          </w:p>
        </w:tc>
        <w:tc>
          <w:tcPr>
            <w:tcW w:w="997" w:type="dxa"/>
            <w:tcBorders>
              <w:top w:val="nil"/>
              <w:left w:val="nil"/>
              <w:bottom w:val="nil"/>
              <w:right w:val="nil"/>
            </w:tcBorders>
          </w:tcPr>
          <w:p w:rsidR="00B77A18" w:rsidRDefault="00B77A18">
            <w:pPr>
              <w:pStyle w:val="ConsPlusNormal"/>
              <w:jc w:val="center"/>
            </w:pPr>
            <w:r>
              <w:t>43</w:t>
            </w:r>
          </w:p>
        </w:tc>
        <w:tc>
          <w:tcPr>
            <w:tcW w:w="1001" w:type="dxa"/>
            <w:tcBorders>
              <w:top w:val="nil"/>
              <w:left w:val="nil"/>
              <w:bottom w:val="nil"/>
              <w:right w:val="nil"/>
            </w:tcBorders>
          </w:tcPr>
          <w:p w:rsidR="00B77A18" w:rsidRDefault="00B77A18">
            <w:pPr>
              <w:pStyle w:val="ConsPlusNormal"/>
              <w:jc w:val="center"/>
            </w:pPr>
            <w:r>
              <w:t>47</w:t>
            </w:r>
          </w:p>
        </w:tc>
      </w:tr>
      <w:tr w:rsidR="00B77A18">
        <w:tblPrEx>
          <w:tblBorders>
            <w:insideH w:val="none" w:sz="0" w:space="0" w:color="auto"/>
            <w:insideV w:val="none" w:sz="0" w:space="0" w:color="auto"/>
          </w:tblBorders>
        </w:tblPrEx>
        <w:tc>
          <w:tcPr>
            <w:tcW w:w="9042" w:type="dxa"/>
            <w:gridSpan w:val="8"/>
            <w:tcBorders>
              <w:top w:val="nil"/>
              <w:left w:val="nil"/>
              <w:bottom w:val="nil"/>
              <w:right w:val="nil"/>
            </w:tcBorders>
          </w:tcPr>
          <w:p w:rsidR="00B77A18" w:rsidRDefault="00B77A18">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B77A18">
        <w:tblPrEx>
          <w:tblBorders>
            <w:insideH w:val="none" w:sz="0" w:space="0" w:color="auto"/>
            <w:insideV w:val="none" w:sz="0" w:space="0" w:color="auto"/>
          </w:tblBorders>
        </w:tblPrEx>
        <w:tc>
          <w:tcPr>
            <w:tcW w:w="618" w:type="dxa"/>
            <w:vMerge w:val="restart"/>
            <w:tcBorders>
              <w:top w:val="nil"/>
              <w:left w:val="nil"/>
              <w:bottom w:val="nil"/>
              <w:right w:val="nil"/>
            </w:tcBorders>
          </w:tcPr>
          <w:p w:rsidR="00B77A18" w:rsidRDefault="00B77A18">
            <w:pPr>
              <w:pStyle w:val="ConsPlusNormal"/>
              <w:jc w:val="center"/>
            </w:pPr>
            <w:r>
              <w:t>2.</w:t>
            </w:r>
          </w:p>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jc w:val="center"/>
            </w:pPr>
            <w:r>
              <w:t>14</w:t>
            </w:r>
          </w:p>
        </w:tc>
        <w:tc>
          <w:tcPr>
            <w:tcW w:w="997" w:type="dxa"/>
            <w:tcBorders>
              <w:top w:val="nil"/>
              <w:left w:val="nil"/>
              <w:bottom w:val="nil"/>
              <w:right w:val="nil"/>
            </w:tcBorders>
          </w:tcPr>
          <w:p w:rsidR="00B77A18" w:rsidRDefault="00B77A18">
            <w:pPr>
              <w:pStyle w:val="ConsPlusNormal"/>
              <w:jc w:val="center"/>
            </w:pPr>
            <w:r>
              <w:t>18</w:t>
            </w:r>
          </w:p>
        </w:tc>
        <w:tc>
          <w:tcPr>
            <w:tcW w:w="997" w:type="dxa"/>
            <w:tcBorders>
              <w:top w:val="nil"/>
              <w:left w:val="nil"/>
              <w:bottom w:val="nil"/>
              <w:right w:val="nil"/>
            </w:tcBorders>
          </w:tcPr>
          <w:p w:rsidR="00B77A18" w:rsidRDefault="00B77A18">
            <w:pPr>
              <w:pStyle w:val="ConsPlusNormal"/>
              <w:jc w:val="center"/>
            </w:pPr>
            <w:r>
              <w:t>27</w:t>
            </w:r>
          </w:p>
        </w:tc>
        <w:tc>
          <w:tcPr>
            <w:tcW w:w="997" w:type="dxa"/>
            <w:tcBorders>
              <w:top w:val="nil"/>
              <w:left w:val="nil"/>
              <w:bottom w:val="nil"/>
              <w:right w:val="nil"/>
            </w:tcBorders>
          </w:tcPr>
          <w:p w:rsidR="00B77A18" w:rsidRDefault="00B77A18">
            <w:pPr>
              <w:pStyle w:val="ConsPlusNormal"/>
              <w:jc w:val="center"/>
            </w:pPr>
            <w:r>
              <w:t>38</w:t>
            </w:r>
          </w:p>
        </w:tc>
        <w:tc>
          <w:tcPr>
            <w:tcW w:w="997" w:type="dxa"/>
            <w:tcBorders>
              <w:top w:val="nil"/>
              <w:left w:val="nil"/>
              <w:bottom w:val="nil"/>
              <w:right w:val="nil"/>
            </w:tcBorders>
          </w:tcPr>
          <w:p w:rsidR="00B77A18" w:rsidRDefault="00B77A18">
            <w:pPr>
              <w:pStyle w:val="ConsPlusNormal"/>
              <w:jc w:val="center"/>
            </w:pPr>
            <w:r>
              <w:t>51</w:t>
            </w:r>
          </w:p>
        </w:tc>
        <w:tc>
          <w:tcPr>
            <w:tcW w:w="1001" w:type="dxa"/>
            <w:tcBorders>
              <w:top w:val="nil"/>
              <w:left w:val="nil"/>
              <w:bottom w:val="nil"/>
              <w:right w:val="nil"/>
            </w:tcBorders>
          </w:tcPr>
          <w:p w:rsidR="00B77A18" w:rsidRDefault="00B77A18">
            <w:pPr>
              <w:pStyle w:val="ConsPlusNormal"/>
              <w:jc w:val="center"/>
            </w:pPr>
            <w:r>
              <w:t>59</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50 и менее</w:t>
            </w:r>
          </w:p>
        </w:tc>
        <w:tc>
          <w:tcPr>
            <w:tcW w:w="997" w:type="dxa"/>
            <w:tcBorders>
              <w:top w:val="nil"/>
              <w:left w:val="nil"/>
              <w:bottom w:val="nil"/>
              <w:right w:val="nil"/>
            </w:tcBorders>
          </w:tcPr>
          <w:p w:rsidR="00B77A18" w:rsidRDefault="00B77A18">
            <w:pPr>
              <w:pStyle w:val="ConsPlusNormal"/>
              <w:jc w:val="center"/>
            </w:pPr>
            <w:r>
              <w:t>14</w:t>
            </w:r>
          </w:p>
        </w:tc>
        <w:tc>
          <w:tcPr>
            <w:tcW w:w="997" w:type="dxa"/>
            <w:tcBorders>
              <w:top w:val="nil"/>
              <w:left w:val="nil"/>
              <w:bottom w:val="nil"/>
              <w:right w:val="nil"/>
            </w:tcBorders>
          </w:tcPr>
          <w:p w:rsidR="00B77A18" w:rsidRDefault="00B77A18">
            <w:pPr>
              <w:pStyle w:val="ConsPlusNormal"/>
              <w:jc w:val="center"/>
            </w:pPr>
            <w:r>
              <w:t>18</w:t>
            </w:r>
          </w:p>
        </w:tc>
        <w:tc>
          <w:tcPr>
            <w:tcW w:w="997" w:type="dxa"/>
            <w:tcBorders>
              <w:top w:val="nil"/>
              <w:left w:val="nil"/>
              <w:bottom w:val="nil"/>
              <w:right w:val="nil"/>
            </w:tcBorders>
          </w:tcPr>
          <w:p w:rsidR="00B77A18" w:rsidRDefault="00B77A18">
            <w:pPr>
              <w:pStyle w:val="ConsPlusNormal"/>
              <w:jc w:val="center"/>
            </w:pPr>
            <w:r>
              <w:t>23</w:t>
            </w:r>
          </w:p>
        </w:tc>
        <w:tc>
          <w:tcPr>
            <w:tcW w:w="997" w:type="dxa"/>
            <w:tcBorders>
              <w:top w:val="nil"/>
              <w:left w:val="nil"/>
              <w:bottom w:val="nil"/>
              <w:right w:val="nil"/>
            </w:tcBorders>
          </w:tcPr>
          <w:p w:rsidR="00B77A18" w:rsidRDefault="00B77A18">
            <w:pPr>
              <w:pStyle w:val="ConsPlusNormal"/>
              <w:jc w:val="center"/>
            </w:pPr>
            <w:r>
              <w:t>34</w:t>
            </w:r>
          </w:p>
        </w:tc>
        <w:tc>
          <w:tcPr>
            <w:tcW w:w="997" w:type="dxa"/>
            <w:tcBorders>
              <w:top w:val="nil"/>
              <w:left w:val="nil"/>
              <w:bottom w:val="nil"/>
              <w:right w:val="nil"/>
            </w:tcBorders>
          </w:tcPr>
          <w:p w:rsidR="00B77A18" w:rsidRDefault="00B77A18">
            <w:pPr>
              <w:pStyle w:val="ConsPlusNormal"/>
              <w:jc w:val="center"/>
            </w:pPr>
            <w:r>
              <w:t>47</w:t>
            </w:r>
          </w:p>
        </w:tc>
        <w:tc>
          <w:tcPr>
            <w:tcW w:w="1001" w:type="dxa"/>
            <w:tcBorders>
              <w:top w:val="nil"/>
              <w:left w:val="nil"/>
              <w:bottom w:val="nil"/>
              <w:right w:val="nil"/>
            </w:tcBorders>
          </w:tcPr>
          <w:p w:rsidR="00B77A18" w:rsidRDefault="00B77A18">
            <w:pPr>
              <w:pStyle w:val="ConsPlusNormal"/>
              <w:jc w:val="center"/>
            </w:pPr>
            <w:r>
              <w:t>51</w:t>
            </w:r>
          </w:p>
        </w:tc>
      </w:tr>
      <w:tr w:rsidR="00B77A18">
        <w:tblPrEx>
          <w:tblBorders>
            <w:insideH w:val="none" w:sz="0" w:space="0" w:color="auto"/>
            <w:insideV w:val="none" w:sz="0" w:space="0" w:color="auto"/>
          </w:tblBorders>
        </w:tblPrEx>
        <w:tc>
          <w:tcPr>
            <w:tcW w:w="9042" w:type="dxa"/>
            <w:gridSpan w:val="8"/>
            <w:tcBorders>
              <w:top w:val="nil"/>
              <w:left w:val="nil"/>
              <w:bottom w:val="nil"/>
              <w:right w:val="nil"/>
            </w:tcBorders>
          </w:tcPr>
          <w:p w:rsidR="00B77A18" w:rsidRDefault="00B77A18">
            <w:pPr>
              <w:pStyle w:val="ConsPlusNormal"/>
              <w:jc w:val="center"/>
              <w:outlineLvl w:val="3"/>
            </w:pPr>
            <w:r>
              <w:t>Курортные отели, санатории, дома (центры) отдыха, пансионаты</w:t>
            </w:r>
          </w:p>
        </w:tc>
      </w:tr>
      <w:tr w:rsidR="00B77A18">
        <w:tblPrEx>
          <w:tblBorders>
            <w:insideH w:val="none" w:sz="0" w:space="0" w:color="auto"/>
            <w:insideV w:val="none" w:sz="0" w:space="0" w:color="auto"/>
          </w:tblBorders>
        </w:tblPrEx>
        <w:tc>
          <w:tcPr>
            <w:tcW w:w="618" w:type="dxa"/>
            <w:vMerge w:val="restart"/>
            <w:tcBorders>
              <w:top w:val="nil"/>
              <w:left w:val="nil"/>
              <w:bottom w:val="nil"/>
              <w:right w:val="nil"/>
            </w:tcBorders>
          </w:tcPr>
          <w:p w:rsidR="00B77A18" w:rsidRDefault="00B77A18">
            <w:pPr>
              <w:pStyle w:val="ConsPlusNormal"/>
              <w:jc w:val="center"/>
            </w:pPr>
            <w:r>
              <w:t>3.</w:t>
            </w:r>
          </w:p>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jc w:val="center"/>
            </w:pPr>
            <w:r>
              <w:t>22</w:t>
            </w:r>
          </w:p>
        </w:tc>
        <w:tc>
          <w:tcPr>
            <w:tcW w:w="997" w:type="dxa"/>
            <w:tcBorders>
              <w:top w:val="nil"/>
              <w:left w:val="nil"/>
              <w:bottom w:val="nil"/>
              <w:right w:val="nil"/>
            </w:tcBorders>
          </w:tcPr>
          <w:p w:rsidR="00B77A18" w:rsidRDefault="00B77A18">
            <w:pPr>
              <w:pStyle w:val="ConsPlusNormal"/>
              <w:jc w:val="center"/>
            </w:pPr>
            <w:r>
              <w:t>26</w:t>
            </w:r>
          </w:p>
        </w:tc>
        <w:tc>
          <w:tcPr>
            <w:tcW w:w="997" w:type="dxa"/>
            <w:tcBorders>
              <w:top w:val="nil"/>
              <w:left w:val="nil"/>
              <w:bottom w:val="nil"/>
              <w:right w:val="nil"/>
            </w:tcBorders>
          </w:tcPr>
          <w:p w:rsidR="00B77A18" w:rsidRDefault="00B77A18">
            <w:pPr>
              <w:pStyle w:val="ConsPlusNormal"/>
              <w:jc w:val="center"/>
            </w:pPr>
            <w:r>
              <w:t>36</w:t>
            </w:r>
          </w:p>
        </w:tc>
        <w:tc>
          <w:tcPr>
            <w:tcW w:w="997" w:type="dxa"/>
            <w:tcBorders>
              <w:top w:val="nil"/>
              <w:left w:val="nil"/>
              <w:bottom w:val="nil"/>
              <w:right w:val="nil"/>
            </w:tcBorders>
          </w:tcPr>
          <w:p w:rsidR="00B77A18" w:rsidRDefault="00B77A18">
            <w:pPr>
              <w:pStyle w:val="ConsPlusNormal"/>
              <w:jc w:val="center"/>
            </w:pPr>
            <w:r>
              <w:t>52</w:t>
            </w:r>
          </w:p>
        </w:tc>
        <w:tc>
          <w:tcPr>
            <w:tcW w:w="997" w:type="dxa"/>
            <w:tcBorders>
              <w:top w:val="nil"/>
              <w:left w:val="nil"/>
              <w:bottom w:val="nil"/>
              <w:right w:val="nil"/>
            </w:tcBorders>
          </w:tcPr>
          <w:p w:rsidR="00B77A18" w:rsidRDefault="00B77A18">
            <w:pPr>
              <w:pStyle w:val="ConsPlusNormal"/>
              <w:jc w:val="center"/>
            </w:pPr>
            <w:r>
              <w:t>77</w:t>
            </w:r>
          </w:p>
        </w:tc>
        <w:tc>
          <w:tcPr>
            <w:tcW w:w="1001" w:type="dxa"/>
            <w:tcBorders>
              <w:top w:val="nil"/>
              <w:left w:val="nil"/>
              <w:bottom w:val="nil"/>
              <w:right w:val="nil"/>
            </w:tcBorders>
          </w:tcPr>
          <w:p w:rsidR="00B77A18" w:rsidRDefault="00B77A18">
            <w:pPr>
              <w:pStyle w:val="ConsPlusNormal"/>
              <w:jc w:val="center"/>
            </w:pPr>
            <w:r>
              <w:t>89</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50 и менее</w:t>
            </w:r>
          </w:p>
        </w:tc>
        <w:tc>
          <w:tcPr>
            <w:tcW w:w="997" w:type="dxa"/>
            <w:tcBorders>
              <w:top w:val="nil"/>
              <w:left w:val="nil"/>
              <w:bottom w:val="nil"/>
              <w:right w:val="nil"/>
            </w:tcBorders>
          </w:tcPr>
          <w:p w:rsidR="00B77A18" w:rsidRDefault="00B77A18">
            <w:pPr>
              <w:pStyle w:val="ConsPlusNormal"/>
              <w:jc w:val="center"/>
            </w:pPr>
            <w:r>
              <w:t>16</w:t>
            </w:r>
          </w:p>
        </w:tc>
        <w:tc>
          <w:tcPr>
            <w:tcW w:w="997" w:type="dxa"/>
            <w:tcBorders>
              <w:top w:val="nil"/>
              <w:left w:val="nil"/>
              <w:bottom w:val="nil"/>
              <w:right w:val="nil"/>
            </w:tcBorders>
          </w:tcPr>
          <w:p w:rsidR="00B77A18" w:rsidRDefault="00B77A18">
            <w:pPr>
              <w:pStyle w:val="ConsPlusNormal"/>
              <w:jc w:val="center"/>
            </w:pPr>
            <w:r>
              <w:t>22</w:t>
            </w:r>
          </w:p>
        </w:tc>
        <w:tc>
          <w:tcPr>
            <w:tcW w:w="997" w:type="dxa"/>
            <w:tcBorders>
              <w:top w:val="nil"/>
              <w:left w:val="nil"/>
              <w:bottom w:val="nil"/>
              <w:right w:val="nil"/>
            </w:tcBorders>
          </w:tcPr>
          <w:p w:rsidR="00B77A18" w:rsidRDefault="00B77A18">
            <w:pPr>
              <w:pStyle w:val="ConsPlusNormal"/>
              <w:jc w:val="center"/>
            </w:pPr>
            <w:r>
              <w:t>28</w:t>
            </w:r>
          </w:p>
        </w:tc>
        <w:tc>
          <w:tcPr>
            <w:tcW w:w="997" w:type="dxa"/>
            <w:tcBorders>
              <w:top w:val="nil"/>
              <w:left w:val="nil"/>
              <w:bottom w:val="nil"/>
              <w:right w:val="nil"/>
            </w:tcBorders>
          </w:tcPr>
          <w:p w:rsidR="00B77A18" w:rsidRDefault="00B77A18">
            <w:pPr>
              <w:pStyle w:val="ConsPlusNormal"/>
              <w:jc w:val="center"/>
            </w:pPr>
            <w:r>
              <w:t>43</w:t>
            </w:r>
          </w:p>
        </w:tc>
        <w:tc>
          <w:tcPr>
            <w:tcW w:w="997" w:type="dxa"/>
            <w:tcBorders>
              <w:top w:val="nil"/>
              <w:left w:val="nil"/>
              <w:bottom w:val="nil"/>
              <w:right w:val="nil"/>
            </w:tcBorders>
          </w:tcPr>
          <w:p w:rsidR="00B77A18" w:rsidRDefault="00B77A18">
            <w:pPr>
              <w:pStyle w:val="ConsPlusNormal"/>
              <w:jc w:val="center"/>
            </w:pPr>
            <w:r>
              <w:t>63</w:t>
            </w:r>
          </w:p>
        </w:tc>
        <w:tc>
          <w:tcPr>
            <w:tcW w:w="1001" w:type="dxa"/>
            <w:tcBorders>
              <w:top w:val="nil"/>
              <w:left w:val="nil"/>
              <w:bottom w:val="nil"/>
              <w:right w:val="nil"/>
            </w:tcBorders>
          </w:tcPr>
          <w:p w:rsidR="00B77A18" w:rsidRDefault="00B77A18">
            <w:pPr>
              <w:pStyle w:val="ConsPlusNormal"/>
              <w:jc w:val="center"/>
            </w:pPr>
            <w:r>
              <w:t>74</w:t>
            </w:r>
          </w:p>
        </w:tc>
      </w:tr>
      <w:tr w:rsidR="00B77A18">
        <w:tblPrEx>
          <w:tblBorders>
            <w:insideH w:val="none" w:sz="0" w:space="0" w:color="auto"/>
            <w:insideV w:val="none" w:sz="0" w:space="0" w:color="auto"/>
          </w:tblBorders>
        </w:tblPrEx>
        <w:tc>
          <w:tcPr>
            <w:tcW w:w="618" w:type="dxa"/>
            <w:tcBorders>
              <w:top w:val="nil"/>
              <w:left w:val="nil"/>
              <w:bottom w:val="nil"/>
              <w:right w:val="nil"/>
            </w:tcBorders>
          </w:tcPr>
          <w:p w:rsidR="00B77A18" w:rsidRDefault="00B77A18">
            <w:pPr>
              <w:pStyle w:val="ConsPlusNormal"/>
            </w:pPr>
          </w:p>
        </w:tc>
        <w:tc>
          <w:tcPr>
            <w:tcW w:w="8424" w:type="dxa"/>
            <w:gridSpan w:val="7"/>
            <w:tcBorders>
              <w:top w:val="nil"/>
              <w:left w:val="nil"/>
              <w:bottom w:val="nil"/>
              <w:right w:val="nil"/>
            </w:tcBorders>
          </w:tcPr>
          <w:p w:rsidR="00B77A18" w:rsidRDefault="00B77A18">
            <w:pPr>
              <w:pStyle w:val="ConsPlusNormal"/>
              <w:jc w:val="center"/>
              <w:outlineLvl w:val="3"/>
            </w:pPr>
            <w:proofErr w:type="spellStart"/>
            <w:r>
              <w:t>Апарт</w:t>
            </w:r>
            <w:proofErr w:type="spellEnd"/>
            <w:r>
              <w:t>-отели и комплексы апартаментов</w:t>
            </w:r>
          </w:p>
        </w:tc>
      </w:tr>
      <w:tr w:rsidR="00B77A18">
        <w:tblPrEx>
          <w:tblBorders>
            <w:insideH w:val="none" w:sz="0" w:space="0" w:color="auto"/>
            <w:insideV w:val="none" w:sz="0" w:space="0" w:color="auto"/>
          </w:tblBorders>
        </w:tblPrEx>
        <w:tc>
          <w:tcPr>
            <w:tcW w:w="618" w:type="dxa"/>
            <w:vMerge w:val="restart"/>
            <w:tcBorders>
              <w:top w:val="nil"/>
              <w:left w:val="nil"/>
              <w:bottom w:val="nil"/>
              <w:right w:val="nil"/>
            </w:tcBorders>
          </w:tcPr>
          <w:p w:rsidR="00B77A18" w:rsidRDefault="00B77A18">
            <w:pPr>
              <w:pStyle w:val="ConsPlusNormal"/>
              <w:jc w:val="center"/>
            </w:pPr>
            <w:r>
              <w:t>4.</w:t>
            </w:r>
          </w:p>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1001"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proofErr w:type="spellStart"/>
            <w:r>
              <w:t>апарт</w:t>
            </w:r>
            <w:proofErr w:type="spellEnd"/>
            <w:r>
              <w:t>-отели</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43</w:t>
            </w:r>
          </w:p>
        </w:tc>
        <w:tc>
          <w:tcPr>
            <w:tcW w:w="997" w:type="dxa"/>
            <w:tcBorders>
              <w:top w:val="nil"/>
              <w:left w:val="nil"/>
              <w:bottom w:val="nil"/>
              <w:right w:val="nil"/>
            </w:tcBorders>
          </w:tcPr>
          <w:p w:rsidR="00B77A18" w:rsidRDefault="00B77A18">
            <w:pPr>
              <w:pStyle w:val="ConsPlusNormal"/>
              <w:jc w:val="center"/>
            </w:pPr>
            <w:r>
              <w:t>54</w:t>
            </w:r>
          </w:p>
        </w:tc>
        <w:tc>
          <w:tcPr>
            <w:tcW w:w="1001" w:type="dxa"/>
            <w:tcBorders>
              <w:top w:val="nil"/>
              <w:left w:val="nil"/>
              <w:bottom w:val="nil"/>
              <w:right w:val="nil"/>
            </w:tcBorders>
          </w:tcPr>
          <w:p w:rsidR="00B77A18" w:rsidRDefault="00B77A18">
            <w:pPr>
              <w:pStyle w:val="ConsPlusNormal"/>
              <w:jc w:val="center"/>
            </w:pPr>
            <w:r>
              <w:t>60</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комплексы апартаментов</w:t>
            </w:r>
          </w:p>
        </w:tc>
        <w:tc>
          <w:tcPr>
            <w:tcW w:w="997" w:type="dxa"/>
            <w:tcBorders>
              <w:top w:val="nil"/>
              <w:left w:val="nil"/>
              <w:bottom w:val="nil"/>
              <w:right w:val="nil"/>
            </w:tcBorders>
          </w:tcPr>
          <w:p w:rsidR="00B77A18" w:rsidRDefault="00B77A18">
            <w:pPr>
              <w:pStyle w:val="ConsPlusNormal"/>
              <w:jc w:val="center"/>
            </w:pPr>
            <w:r>
              <w:t>14</w:t>
            </w:r>
          </w:p>
        </w:tc>
        <w:tc>
          <w:tcPr>
            <w:tcW w:w="997" w:type="dxa"/>
            <w:tcBorders>
              <w:top w:val="nil"/>
              <w:left w:val="nil"/>
              <w:bottom w:val="nil"/>
              <w:right w:val="nil"/>
            </w:tcBorders>
          </w:tcPr>
          <w:p w:rsidR="00B77A18" w:rsidRDefault="00B77A18">
            <w:pPr>
              <w:pStyle w:val="ConsPlusNormal"/>
              <w:jc w:val="center"/>
            </w:pPr>
            <w:r>
              <w:t>18</w:t>
            </w:r>
          </w:p>
        </w:tc>
        <w:tc>
          <w:tcPr>
            <w:tcW w:w="997" w:type="dxa"/>
            <w:tcBorders>
              <w:top w:val="nil"/>
              <w:left w:val="nil"/>
              <w:bottom w:val="nil"/>
              <w:right w:val="nil"/>
            </w:tcBorders>
          </w:tcPr>
          <w:p w:rsidR="00B77A18" w:rsidRDefault="00B77A18">
            <w:pPr>
              <w:pStyle w:val="ConsPlusNormal"/>
              <w:jc w:val="center"/>
            </w:pPr>
            <w:r>
              <w:t>27</w:t>
            </w:r>
          </w:p>
        </w:tc>
        <w:tc>
          <w:tcPr>
            <w:tcW w:w="997" w:type="dxa"/>
            <w:tcBorders>
              <w:top w:val="nil"/>
              <w:left w:val="nil"/>
              <w:bottom w:val="nil"/>
              <w:right w:val="nil"/>
            </w:tcBorders>
          </w:tcPr>
          <w:p w:rsidR="00B77A18" w:rsidRDefault="00B77A18">
            <w:pPr>
              <w:pStyle w:val="ConsPlusNormal"/>
              <w:jc w:val="center"/>
            </w:pPr>
            <w:r>
              <w:t>43</w:t>
            </w:r>
          </w:p>
        </w:tc>
        <w:tc>
          <w:tcPr>
            <w:tcW w:w="997" w:type="dxa"/>
            <w:tcBorders>
              <w:top w:val="nil"/>
              <w:left w:val="nil"/>
              <w:bottom w:val="nil"/>
              <w:right w:val="nil"/>
            </w:tcBorders>
          </w:tcPr>
          <w:p w:rsidR="00B77A18" w:rsidRDefault="00B77A18">
            <w:pPr>
              <w:pStyle w:val="ConsPlusNormal"/>
              <w:jc w:val="center"/>
            </w:pPr>
            <w:r>
              <w:t>54</w:t>
            </w:r>
          </w:p>
        </w:tc>
        <w:tc>
          <w:tcPr>
            <w:tcW w:w="1001" w:type="dxa"/>
            <w:tcBorders>
              <w:top w:val="nil"/>
              <w:left w:val="nil"/>
              <w:bottom w:val="nil"/>
              <w:right w:val="nil"/>
            </w:tcBorders>
          </w:tcPr>
          <w:p w:rsidR="00B77A18" w:rsidRDefault="00B77A18">
            <w:pPr>
              <w:pStyle w:val="ConsPlusNormal"/>
              <w:jc w:val="center"/>
            </w:pPr>
            <w:r>
              <w:t>60</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50 и менее:</w:t>
            </w: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997" w:type="dxa"/>
            <w:tcBorders>
              <w:top w:val="nil"/>
              <w:left w:val="nil"/>
              <w:bottom w:val="nil"/>
              <w:right w:val="nil"/>
            </w:tcBorders>
          </w:tcPr>
          <w:p w:rsidR="00B77A18" w:rsidRDefault="00B77A18">
            <w:pPr>
              <w:pStyle w:val="ConsPlusNormal"/>
            </w:pPr>
          </w:p>
        </w:tc>
        <w:tc>
          <w:tcPr>
            <w:tcW w:w="1001"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proofErr w:type="spellStart"/>
            <w:r>
              <w:t>апарт</w:t>
            </w:r>
            <w:proofErr w:type="spellEnd"/>
            <w:r>
              <w:t>-отели</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41</w:t>
            </w:r>
          </w:p>
        </w:tc>
        <w:tc>
          <w:tcPr>
            <w:tcW w:w="997" w:type="dxa"/>
            <w:tcBorders>
              <w:top w:val="nil"/>
              <w:left w:val="nil"/>
              <w:bottom w:val="nil"/>
              <w:right w:val="nil"/>
            </w:tcBorders>
          </w:tcPr>
          <w:p w:rsidR="00B77A18" w:rsidRDefault="00B77A18">
            <w:pPr>
              <w:pStyle w:val="ConsPlusNormal"/>
              <w:jc w:val="center"/>
            </w:pPr>
            <w:r>
              <w:t>52</w:t>
            </w:r>
          </w:p>
        </w:tc>
        <w:tc>
          <w:tcPr>
            <w:tcW w:w="1001" w:type="dxa"/>
            <w:tcBorders>
              <w:top w:val="nil"/>
              <w:left w:val="nil"/>
              <w:bottom w:val="nil"/>
              <w:right w:val="nil"/>
            </w:tcBorders>
          </w:tcPr>
          <w:p w:rsidR="00B77A18" w:rsidRDefault="00B77A18">
            <w:pPr>
              <w:pStyle w:val="ConsPlusNormal"/>
              <w:jc w:val="center"/>
            </w:pPr>
            <w:r>
              <w:t>58</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комплексы апартаментов</w:t>
            </w:r>
          </w:p>
        </w:tc>
        <w:tc>
          <w:tcPr>
            <w:tcW w:w="997" w:type="dxa"/>
            <w:tcBorders>
              <w:top w:val="nil"/>
              <w:left w:val="nil"/>
              <w:bottom w:val="nil"/>
              <w:right w:val="nil"/>
            </w:tcBorders>
          </w:tcPr>
          <w:p w:rsidR="00B77A18" w:rsidRDefault="00B77A18">
            <w:pPr>
              <w:pStyle w:val="ConsPlusNormal"/>
              <w:jc w:val="center"/>
            </w:pPr>
            <w:r>
              <w:t>14</w:t>
            </w:r>
          </w:p>
        </w:tc>
        <w:tc>
          <w:tcPr>
            <w:tcW w:w="997" w:type="dxa"/>
            <w:tcBorders>
              <w:top w:val="nil"/>
              <w:left w:val="nil"/>
              <w:bottom w:val="nil"/>
              <w:right w:val="nil"/>
            </w:tcBorders>
          </w:tcPr>
          <w:p w:rsidR="00B77A18" w:rsidRDefault="00B77A18">
            <w:pPr>
              <w:pStyle w:val="ConsPlusNormal"/>
              <w:jc w:val="center"/>
            </w:pPr>
            <w:r>
              <w:t>18</w:t>
            </w:r>
          </w:p>
        </w:tc>
        <w:tc>
          <w:tcPr>
            <w:tcW w:w="997" w:type="dxa"/>
            <w:tcBorders>
              <w:top w:val="nil"/>
              <w:left w:val="nil"/>
              <w:bottom w:val="nil"/>
              <w:right w:val="nil"/>
            </w:tcBorders>
          </w:tcPr>
          <w:p w:rsidR="00B77A18" w:rsidRDefault="00B77A18">
            <w:pPr>
              <w:pStyle w:val="ConsPlusNormal"/>
              <w:jc w:val="center"/>
            </w:pPr>
            <w:r>
              <w:t>25</w:t>
            </w:r>
          </w:p>
        </w:tc>
        <w:tc>
          <w:tcPr>
            <w:tcW w:w="997" w:type="dxa"/>
            <w:tcBorders>
              <w:top w:val="nil"/>
              <w:left w:val="nil"/>
              <w:bottom w:val="nil"/>
              <w:right w:val="nil"/>
            </w:tcBorders>
          </w:tcPr>
          <w:p w:rsidR="00B77A18" w:rsidRDefault="00B77A18">
            <w:pPr>
              <w:pStyle w:val="ConsPlusNormal"/>
              <w:jc w:val="center"/>
            </w:pPr>
            <w:r>
              <w:t>41</w:t>
            </w:r>
          </w:p>
        </w:tc>
        <w:tc>
          <w:tcPr>
            <w:tcW w:w="997" w:type="dxa"/>
            <w:tcBorders>
              <w:top w:val="nil"/>
              <w:left w:val="nil"/>
              <w:bottom w:val="nil"/>
              <w:right w:val="nil"/>
            </w:tcBorders>
          </w:tcPr>
          <w:p w:rsidR="00B77A18" w:rsidRDefault="00B77A18">
            <w:pPr>
              <w:pStyle w:val="ConsPlusNormal"/>
              <w:jc w:val="center"/>
            </w:pPr>
            <w:r>
              <w:t>52</w:t>
            </w:r>
          </w:p>
        </w:tc>
        <w:tc>
          <w:tcPr>
            <w:tcW w:w="1001" w:type="dxa"/>
            <w:tcBorders>
              <w:top w:val="nil"/>
              <w:left w:val="nil"/>
              <w:bottom w:val="nil"/>
              <w:right w:val="nil"/>
            </w:tcBorders>
          </w:tcPr>
          <w:p w:rsidR="00B77A18" w:rsidRDefault="00B77A18">
            <w:pPr>
              <w:pStyle w:val="ConsPlusNormal"/>
              <w:jc w:val="center"/>
            </w:pPr>
            <w:r>
              <w:t>58</w:t>
            </w:r>
          </w:p>
        </w:tc>
      </w:tr>
      <w:tr w:rsidR="00B77A18">
        <w:tblPrEx>
          <w:tblBorders>
            <w:insideH w:val="none" w:sz="0" w:space="0" w:color="auto"/>
            <w:insideV w:val="none" w:sz="0" w:space="0" w:color="auto"/>
          </w:tblBorders>
        </w:tblPrEx>
        <w:tc>
          <w:tcPr>
            <w:tcW w:w="9042" w:type="dxa"/>
            <w:gridSpan w:val="8"/>
            <w:tcBorders>
              <w:top w:val="nil"/>
              <w:left w:val="nil"/>
              <w:bottom w:val="nil"/>
              <w:right w:val="nil"/>
            </w:tcBorders>
          </w:tcPr>
          <w:p w:rsidR="00B77A18" w:rsidRDefault="00B77A18">
            <w:pPr>
              <w:pStyle w:val="ConsPlusNormal"/>
              <w:jc w:val="center"/>
              <w:outlineLvl w:val="3"/>
            </w:pPr>
            <w:r>
              <w:t>Мотели</w:t>
            </w:r>
          </w:p>
        </w:tc>
      </w:tr>
      <w:tr w:rsidR="00B77A18">
        <w:tblPrEx>
          <w:tblBorders>
            <w:insideH w:val="none" w:sz="0" w:space="0" w:color="auto"/>
            <w:insideV w:val="none" w:sz="0" w:space="0" w:color="auto"/>
          </w:tblBorders>
        </w:tblPrEx>
        <w:tc>
          <w:tcPr>
            <w:tcW w:w="618" w:type="dxa"/>
            <w:vMerge w:val="restart"/>
            <w:tcBorders>
              <w:top w:val="nil"/>
              <w:left w:val="nil"/>
              <w:bottom w:val="nil"/>
              <w:right w:val="nil"/>
            </w:tcBorders>
          </w:tcPr>
          <w:p w:rsidR="00B77A18" w:rsidRDefault="00B77A18">
            <w:pPr>
              <w:pStyle w:val="ConsPlusNormal"/>
              <w:jc w:val="center"/>
            </w:pPr>
            <w:r>
              <w:t>5.</w:t>
            </w:r>
          </w:p>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jc w:val="center"/>
            </w:pPr>
            <w:r>
              <w:t>12</w:t>
            </w:r>
          </w:p>
        </w:tc>
        <w:tc>
          <w:tcPr>
            <w:tcW w:w="997" w:type="dxa"/>
            <w:tcBorders>
              <w:top w:val="nil"/>
              <w:left w:val="nil"/>
              <w:bottom w:val="nil"/>
              <w:right w:val="nil"/>
            </w:tcBorders>
          </w:tcPr>
          <w:p w:rsidR="00B77A18" w:rsidRDefault="00B77A18">
            <w:pPr>
              <w:pStyle w:val="ConsPlusNormal"/>
              <w:jc w:val="center"/>
            </w:pPr>
            <w:r>
              <w:t>16</w:t>
            </w:r>
          </w:p>
        </w:tc>
        <w:tc>
          <w:tcPr>
            <w:tcW w:w="997" w:type="dxa"/>
            <w:tcBorders>
              <w:top w:val="nil"/>
              <w:left w:val="nil"/>
              <w:bottom w:val="nil"/>
              <w:right w:val="nil"/>
            </w:tcBorders>
          </w:tcPr>
          <w:p w:rsidR="00B77A18" w:rsidRDefault="00B77A18">
            <w:pPr>
              <w:pStyle w:val="ConsPlusNormal"/>
              <w:jc w:val="center"/>
            </w:pPr>
            <w:r>
              <w:t>25</w:t>
            </w:r>
          </w:p>
        </w:tc>
        <w:tc>
          <w:tcPr>
            <w:tcW w:w="997" w:type="dxa"/>
            <w:tcBorders>
              <w:top w:val="nil"/>
              <w:left w:val="nil"/>
              <w:bottom w:val="nil"/>
              <w:right w:val="nil"/>
            </w:tcBorders>
          </w:tcPr>
          <w:p w:rsidR="00B77A18" w:rsidRDefault="00B77A18">
            <w:pPr>
              <w:pStyle w:val="ConsPlusNormal"/>
              <w:jc w:val="center"/>
            </w:pPr>
            <w:r>
              <w:t>33</w:t>
            </w:r>
          </w:p>
        </w:tc>
        <w:tc>
          <w:tcPr>
            <w:tcW w:w="997" w:type="dxa"/>
            <w:tcBorders>
              <w:top w:val="nil"/>
              <w:left w:val="nil"/>
              <w:bottom w:val="nil"/>
              <w:right w:val="nil"/>
            </w:tcBorders>
          </w:tcPr>
          <w:p w:rsidR="00B77A18" w:rsidRDefault="00B77A18">
            <w:pPr>
              <w:pStyle w:val="ConsPlusNormal"/>
              <w:jc w:val="center"/>
            </w:pPr>
            <w:r>
              <w:t>46</w:t>
            </w:r>
          </w:p>
        </w:tc>
        <w:tc>
          <w:tcPr>
            <w:tcW w:w="1001"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50 и менее</w:t>
            </w:r>
          </w:p>
        </w:tc>
        <w:tc>
          <w:tcPr>
            <w:tcW w:w="997" w:type="dxa"/>
            <w:tcBorders>
              <w:top w:val="nil"/>
              <w:left w:val="nil"/>
              <w:bottom w:val="nil"/>
              <w:right w:val="nil"/>
            </w:tcBorders>
          </w:tcPr>
          <w:p w:rsidR="00B77A18" w:rsidRDefault="00B77A18">
            <w:pPr>
              <w:pStyle w:val="ConsPlusNormal"/>
              <w:jc w:val="center"/>
            </w:pPr>
            <w:r>
              <w:t>12</w:t>
            </w:r>
          </w:p>
        </w:tc>
        <w:tc>
          <w:tcPr>
            <w:tcW w:w="997" w:type="dxa"/>
            <w:tcBorders>
              <w:top w:val="nil"/>
              <w:left w:val="nil"/>
              <w:bottom w:val="nil"/>
              <w:right w:val="nil"/>
            </w:tcBorders>
          </w:tcPr>
          <w:p w:rsidR="00B77A18" w:rsidRDefault="00B77A18">
            <w:pPr>
              <w:pStyle w:val="ConsPlusNormal"/>
              <w:jc w:val="center"/>
            </w:pPr>
            <w:r>
              <w:t>16</w:t>
            </w:r>
          </w:p>
        </w:tc>
        <w:tc>
          <w:tcPr>
            <w:tcW w:w="997" w:type="dxa"/>
            <w:tcBorders>
              <w:top w:val="nil"/>
              <w:left w:val="nil"/>
              <w:bottom w:val="nil"/>
              <w:right w:val="nil"/>
            </w:tcBorders>
          </w:tcPr>
          <w:p w:rsidR="00B77A18" w:rsidRDefault="00B77A18">
            <w:pPr>
              <w:pStyle w:val="ConsPlusNormal"/>
              <w:jc w:val="center"/>
            </w:pPr>
            <w:r>
              <w:t>21</w:t>
            </w:r>
          </w:p>
        </w:tc>
        <w:tc>
          <w:tcPr>
            <w:tcW w:w="997" w:type="dxa"/>
            <w:tcBorders>
              <w:top w:val="nil"/>
              <w:left w:val="nil"/>
              <w:bottom w:val="nil"/>
              <w:right w:val="nil"/>
            </w:tcBorders>
          </w:tcPr>
          <w:p w:rsidR="00B77A18" w:rsidRDefault="00B77A18">
            <w:pPr>
              <w:pStyle w:val="ConsPlusNormal"/>
              <w:jc w:val="center"/>
            </w:pPr>
            <w:r>
              <w:t>29</w:t>
            </w:r>
          </w:p>
        </w:tc>
        <w:tc>
          <w:tcPr>
            <w:tcW w:w="997" w:type="dxa"/>
            <w:tcBorders>
              <w:top w:val="nil"/>
              <w:left w:val="nil"/>
              <w:bottom w:val="nil"/>
              <w:right w:val="nil"/>
            </w:tcBorders>
          </w:tcPr>
          <w:p w:rsidR="00B77A18" w:rsidRDefault="00B77A18">
            <w:pPr>
              <w:pStyle w:val="ConsPlusNormal"/>
              <w:jc w:val="center"/>
            </w:pPr>
            <w:r>
              <w:t>42</w:t>
            </w:r>
          </w:p>
        </w:tc>
        <w:tc>
          <w:tcPr>
            <w:tcW w:w="1001"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9042" w:type="dxa"/>
            <w:gridSpan w:val="8"/>
            <w:tcBorders>
              <w:top w:val="nil"/>
              <w:left w:val="nil"/>
              <w:bottom w:val="nil"/>
              <w:right w:val="nil"/>
            </w:tcBorders>
          </w:tcPr>
          <w:p w:rsidR="00B77A18" w:rsidRDefault="00B77A18">
            <w:pPr>
              <w:pStyle w:val="ConsPlusNormal"/>
              <w:jc w:val="center"/>
              <w:outlineLvl w:val="3"/>
            </w:pPr>
            <w:r>
              <w:t>Загородные отели, туристские базы, базы отдыха</w:t>
            </w:r>
          </w:p>
        </w:tc>
      </w:tr>
      <w:tr w:rsidR="00B77A18">
        <w:tblPrEx>
          <w:tblBorders>
            <w:insideH w:val="none" w:sz="0" w:space="0" w:color="auto"/>
            <w:insideV w:val="none" w:sz="0" w:space="0" w:color="auto"/>
          </w:tblBorders>
        </w:tblPrEx>
        <w:tc>
          <w:tcPr>
            <w:tcW w:w="618" w:type="dxa"/>
            <w:vMerge w:val="restart"/>
            <w:tcBorders>
              <w:top w:val="nil"/>
              <w:left w:val="nil"/>
              <w:bottom w:val="nil"/>
              <w:right w:val="nil"/>
            </w:tcBorders>
          </w:tcPr>
          <w:p w:rsidR="00B77A18" w:rsidRDefault="00B77A18">
            <w:pPr>
              <w:pStyle w:val="ConsPlusNormal"/>
              <w:jc w:val="center"/>
            </w:pPr>
            <w:r>
              <w:t>6.</w:t>
            </w:r>
          </w:p>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jc w:val="center"/>
            </w:pPr>
            <w:r>
              <w:t>22</w:t>
            </w:r>
          </w:p>
        </w:tc>
        <w:tc>
          <w:tcPr>
            <w:tcW w:w="997" w:type="dxa"/>
            <w:tcBorders>
              <w:top w:val="nil"/>
              <w:left w:val="nil"/>
              <w:bottom w:val="nil"/>
              <w:right w:val="nil"/>
            </w:tcBorders>
          </w:tcPr>
          <w:p w:rsidR="00B77A18" w:rsidRDefault="00B77A18">
            <w:pPr>
              <w:pStyle w:val="ConsPlusNormal"/>
              <w:jc w:val="center"/>
            </w:pPr>
            <w:r>
              <w:t>26</w:t>
            </w:r>
          </w:p>
        </w:tc>
        <w:tc>
          <w:tcPr>
            <w:tcW w:w="997" w:type="dxa"/>
            <w:tcBorders>
              <w:top w:val="nil"/>
              <w:left w:val="nil"/>
              <w:bottom w:val="nil"/>
              <w:right w:val="nil"/>
            </w:tcBorders>
          </w:tcPr>
          <w:p w:rsidR="00B77A18" w:rsidRDefault="00B77A18">
            <w:pPr>
              <w:pStyle w:val="ConsPlusNormal"/>
              <w:jc w:val="center"/>
            </w:pPr>
            <w:r>
              <w:t>32</w:t>
            </w:r>
          </w:p>
        </w:tc>
        <w:tc>
          <w:tcPr>
            <w:tcW w:w="997" w:type="dxa"/>
            <w:tcBorders>
              <w:top w:val="nil"/>
              <w:left w:val="nil"/>
              <w:bottom w:val="nil"/>
              <w:right w:val="nil"/>
            </w:tcBorders>
          </w:tcPr>
          <w:p w:rsidR="00B77A18" w:rsidRDefault="00B77A18">
            <w:pPr>
              <w:pStyle w:val="ConsPlusNormal"/>
              <w:jc w:val="center"/>
            </w:pPr>
            <w:r>
              <w:t>49</w:t>
            </w:r>
          </w:p>
        </w:tc>
        <w:tc>
          <w:tcPr>
            <w:tcW w:w="997" w:type="dxa"/>
            <w:tcBorders>
              <w:top w:val="nil"/>
              <w:left w:val="nil"/>
              <w:bottom w:val="nil"/>
              <w:right w:val="nil"/>
            </w:tcBorders>
          </w:tcPr>
          <w:p w:rsidR="00B77A18" w:rsidRDefault="00B77A18">
            <w:pPr>
              <w:pStyle w:val="ConsPlusNormal"/>
              <w:jc w:val="center"/>
            </w:pPr>
            <w:r>
              <w:t>56</w:t>
            </w:r>
          </w:p>
        </w:tc>
        <w:tc>
          <w:tcPr>
            <w:tcW w:w="1001" w:type="dxa"/>
            <w:tcBorders>
              <w:top w:val="nil"/>
              <w:left w:val="nil"/>
              <w:bottom w:val="nil"/>
              <w:right w:val="nil"/>
            </w:tcBorders>
          </w:tcPr>
          <w:p w:rsidR="00B77A18" w:rsidRDefault="00B77A18">
            <w:pPr>
              <w:pStyle w:val="ConsPlusNormal"/>
              <w:jc w:val="center"/>
            </w:pPr>
            <w:r>
              <w:t>65</w:t>
            </w:r>
          </w:p>
        </w:tc>
      </w:tr>
      <w:tr w:rsidR="00B77A18">
        <w:tblPrEx>
          <w:tblBorders>
            <w:insideH w:val="none" w:sz="0" w:space="0" w:color="auto"/>
            <w:insideV w:val="none" w:sz="0" w:space="0" w:color="auto"/>
          </w:tblBorders>
        </w:tblPrEx>
        <w:tc>
          <w:tcPr>
            <w:tcW w:w="618" w:type="dxa"/>
            <w:vMerge/>
            <w:tcBorders>
              <w:top w:val="nil"/>
              <w:left w:val="nil"/>
              <w:bottom w:val="nil"/>
              <w:right w:val="nil"/>
            </w:tcBorders>
          </w:tcPr>
          <w:p w:rsidR="00B77A18" w:rsidRDefault="00B77A18"/>
        </w:tc>
        <w:tc>
          <w:tcPr>
            <w:tcW w:w="2438" w:type="dxa"/>
            <w:tcBorders>
              <w:top w:val="nil"/>
              <w:left w:val="nil"/>
              <w:bottom w:val="nil"/>
              <w:right w:val="nil"/>
            </w:tcBorders>
          </w:tcPr>
          <w:p w:rsidR="00B77A18" w:rsidRDefault="00B77A18">
            <w:pPr>
              <w:pStyle w:val="ConsPlusNormal"/>
              <w:jc w:val="both"/>
            </w:pPr>
            <w:r>
              <w:t>50 и менее</w:t>
            </w:r>
          </w:p>
        </w:tc>
        <w:tc>
          <w:tcPr>
            <w:tcW w:w="997" w:type="dxa"/>
            <w:tcBorders>
              <w:top w:val="nil"/>
              <w:left w:val="nil"/>
              <w:bottom w:val="nil"/>
              <w:right w:val="nil"/>
            </w:tcBorders>
          </w:tcPr>
          <w:p w:rsidR="00B77A18" w:rsidRDefault="00B77A18">
            <w:pPr>
              <w:pStyle w:val="ConsPlusNormal"/>
              <w:jc w:val="center"/>
            </w:pPr>
            <w:r>
              <w:t>22</w:t>
            </w:r>
          </w:p>
        </w:tc>
        <w:tc>
          <w:tcPr>
            <w:tcW w:w="997" w:type="dxa"/>
            <w:tcBorders>
              <w:top w:val="nil"/>
              <w:left w:val="nil"/>
              <w:bottom w:val="nil"/>
              <w:right w:val="nil"/>
            </w:tcBorders>
          </w:tcPr>
          <w:p w:rsidR="00B77A18" w:rsidRDefault="00B77A18">
            <w:pPr>
              <w:pStyle w:val="ConsPlusNormal"/>
              <w:jc w:val="center"/>
            </w:pPr>
            <w:r>
              <w:t>24</w:t>
            </w:r>
          </w:p>
        </w:tc>
        <w:tc>
          <w:tcPr>
            <w:tcW w:w="997" w:type="dxa"/>
            <w:tcBorders>
              <w:top w:val="nil"/>
              <w:left w:val="nil"/>
              <w:bottom w:val="nil"/>
              <w:right w:val="nil"/>
            </w:tcBorders>
          </w:tcPr>
          <w:p w:rsidR="00B77A18" w:rsidRDefault="00B77A18">
            <w:pPr>
              <w:pStyle w:val="ConsPlusNormal"/>
              <w:jc w:val="center"/>
            </w:pPr>
            <w:r>
              <w:t>29</w:t>
            </w:r>
          </w:p>
        </w:tc>
        <w:tc>
          <w:tcPr>
            <w:tcW w:w="997" w:type="dxa"/>
            <w:tcBorders>
              <w:top w:val="nil"/>
              <w:left w:val="nil"/>
              <w:bottom w:val="nil"/>
              <w:right w:val="nil"/>
            </w:tcBorders>
          </w:tcPr>
          <w:p w:rsidR="00B77A18" w:rsidRDefault="00B77A18">
            <w:pPr>
              <w:pStyle w:val="ConsPlusNormal"/>
              <w:jc w:val="center"/>
            </w:pPr>
            <w:r>
              <w:t>44</w:t>
            </w:r>
          </w:p>
        </w:tc>
        <w:tc>
          <w:tcPr>
            <w:tcW w:w="997" w:type="dxa"/>
            <w:tcBorders>
              <w:top w:val="nil"/>
              <w:left w:val="nil"/>
              <w:bottom w:val="nil"/>
              <w:right w:val="nil"/>
            </w:tcBorders>
          </w:tcPr>
          <w:p w:rsidR="00B77A18" w:rsidRDefault="00B77A18">
            <w:pPr>
              <w:pStyle w:val="ConsPlusNormal"/>
              <w:jc w:val="center"/>
            </w:pPr>
            <w:r>
              <w:t>52</w:t>
            </w:r>
          </w:p>
        </w:tc>
        <w:tc>
          <w:tcPr>
            <w:tcW w:w="1001" w:type="dxa"/>
            <w:tcBorders>
              <w:top w:val="nil"/>
              <w:left w:val="nil"/>
              <w:bottom w:val="nil"/>
              <w:right w:val="nil"/>
            </w:tcBorders>
          </w:tcPr>
          <w:p w:rsidR="00B77A18" w:rsidRDefault="00B77A18">
            <w:pPr>
              <w:pStyle w:val="ConsPlusNormal"/>
              <w:jc w:val="center"/>
            </w:pPr>
            <w:r>
              <w:t>57</w:t>
            </w:r>
          </w:p>
        </w:tc>
      </w:tr>
      <w:tr w:rsidR="00B77A18">
        <w:tblPrEx>
          <w:tblBorders>
            <w:insideH w:val="none" w:sz="0" w:space="0" w:color="auto"/>
            <w:insideV w:val="none" w:sz="0" w:space="0" w:color="auto"/>
          </w:tblBorders>
        </w:tblPrEx>
        <w:tc>
          <w:tcPr>
            <w:tcW w:w="9042" w:type="dxa"/>
            <w:gridSpan w:val="8"/>
            <w:tcBorders>
              <w:top w:val="nil"/>
              <w:left w:val="nil"/>
              <w:bottom w:val="nil"/>
              <w:right w:val="nil"/>
            </w:tcBorders>
          </w:tcPr>
          <w:p w:rsidR="00B77A18" w:rsidRDefault="00B77A18">
            <w:pPr>
              <w:pStyle w:val="ConsPlusNormal"/>
              <w:jc w:val="center"/>
              <w:outlineLvl w:val="3"/>
            </w:pPr>
            <w:r>
              <w:t>Хостелы</w:t>
            </w:r>
          </w:p>
        </w:tc>
      </w:tr>
      <w:tr w:rsidR="00B77A18">
        <w:tblPrEx>
          <w:tblBorders>
            <w:insideH w:val="none" w:sz="0" w:space="0" w:color="auto"/>
            <w:insideV w:val="none" w:sz="0" w:space="0" w:color="auto"/>
          </w:tblBorders>
        </w:tblPrEx>
        <w:tc>
          <w:tcPr>
            <w:tcW w:w="618" w:type="dxa"/>
            <w:vMerge w:val="restart"/>
            <w:tcBorders>
              <w:top w:val="nil"/>
              <w:left w:val="nil"/>
              <w:bottom w:val="single" w:sz="4" w:space="0" w:color="auto"/>
              <w:right w:val="nil"/>
            </w:tcBorders>
          </w:tcPr>
          <w:p w:rsidR="00B77A18" w:rsidRDefault="00B77A18">
            <w:pPr>
              <w:pStyle w:val="ConsPlusNormal"/>
              <w:jc w:val="center"/>
            </w:pPr>
            <w:r>
              <w:t>7.</w:t>
            </w:r>
          </w:p>
        </w:tc>
        <w:tc>
          <w:tcPr>
            <w:tcW w:w="2438" w:type="dxa"/>
            <w:tcBorders>
              <w:top w:val="nil"/>
              <w:left w:val="nil"/>
              <w:bottom w:val="nil"/>
              <w:right w:val="nil"/>
            </w:tcBorders>
          </w:tcPr>
          <w:p w:rsidR="00B77A18" w:rsidRDefault="00B77A18">
            <w:pPr>
              <w:pStyle w:val="ConsPlusNormal"/>
              <w:jc w:val="both"/>
            </w:pPr>
            <w:r>
              <w:t>Более 50</w:t>
            </w:r>
          </w:p>
        </w:tc>
        <w:tc>
          <w:tcPr>
            <w:tcW w:w="997" w:type="dxa"/>
            <w:tcBorders>
              <w:top w:val="nil"/>
              <w:left w:val="nil"/>
              <w:bottom w:val="nil"/>
              <w:right w:val="nil"/>
            </w:tcBorders>
          </w:tcPr>
          <w:p w:rsidR="00B77A18" w:rsidRDefault="00B77A18">
            <w:pPr>
              <w:pStyle w:val="ConsPlusNormal"/>
              <w:jc w:val="center"/>
            </w:pPr>
            <w:r>
              <w:t>15</w:t>
            </w:r>
          </w:p>
        </w:tc>
        <w:tc>
          <w:tcPr>
            <w:tcW w:w="997" w:type="dxa"/>
            <w:tcBorders>
              <w:top w:val="nil"/>
              <w:left w:val="nil"/>
              <w:bottom w:val="nil"/>
              <w:right w:val="nil"/>
            </w:tcBorders>
          </w:tcPr>
          <w:p w:rsidR="00B77A18" w:rsidRDefault="00B77A18">
            <w:pPr>
              <w:pStyle w:val="ConsPlusNormal"/>
              <w:jc w:val="center"/>
            </w:pPr>
            <w:r>
              <w:t>26</w:t>
            </w:r>
          </w:p>
        </w:tc>
        <w:tc>
          <w:tcPr>
            <w:tcW w:w="997" w:type="dxa"/>
            <w:tcBorders>
              <w:top w:val="nil"/>
              <w:left w:val="nil"/>
              <w:bottom w:val="nil"/>
              <w:right w:val="nil"/>
            </w:tcBorders>
          </w:tcPr>
          <w:p w:rsidR="00B77A18" w:rsidRDefault="00B77A18">
            <w:pPr>
              <w:pStyle w:val="ConsPlusNormal"/>
              <w:jc w:val="center"/>
            </w:pPr>
            <w:r>
              <w:t>31</w:t>
            </w:r>
          </w:p>
        </w:tc>
        <w:tc>
          <w:tcPr>
            <w:tcW w:w="997" w:type="dxa"/>
            <w:tcBorders>
              <w:top w:val="nil"/>
              <w:left w:val="nil"/>
              <w:bottom w:val="nil"/>
              <w:right w:val="nil"/>
            </w:tcBorders>
          </w:tcPr>
          <w:p w:rsidR="00B77A18" w:rsidRDefault="00B77A18">
            <w:pPr>
              <w:pStyle w:val="ConsPlusNormal"/>
              <w:jc w:val="center"/>
            </w:pPr>
            <w:r>
              <w:t>-</w:t>
            </w:r>
          </w:p>
        </w:tc>
        <w:tc>
          <w:tcPr>
            <w:tcW w:w="997" w:type="dxa"/>
            <w:tcBorders>
              <w:top w:val="nil"/>
              <w:left w:val="nil"/>
              <w:bottom w:val="nil"/>
              <w:right w:val="nil"/>
            </w:tcBorders>
          </w:tcPr>
          <w:p w:rsidR="00B77A18" w:rsidRDefault="00B77A18">
            <w:pPr>
              <w:pStyle w:val="ConsPlusNormal"/>
              <w:jc w:val="center"/>
            </w:pPr>
            <w:r>
              <w:t>-</w:t>
            </w:r>
          </w:p>
        </w:tc>
        <w:tc>
          <w:tcPr>
            <w:tcW w:w="1001" w:type="dxa"/>
            <w:tcBorders>
              <w:top w:val="nil"/>
              <w:left w:val="nil"/>
              <w:bottom w:val="nil"/>
              <w:right w:val="nil"/>
            </w:tcBorders>
          </w:tcPr>
          <w:p w:rsidR="00B77A18" w:rsidRDefault="00B77A18">
            <w:pPr>
              <w:pStyle w:val="ConsPlusNormal"/>
              <w:jc w:val="center"/>
            </w:pPr>
            <w:r>
              <w:t>-</w:t>
            </w:r>
          </w:p>
        </w:tc>
      </w:tr>
      <w:tr w:rsidR="00B77A18">
        <w:tblPrEx>
          <w:tblBorders>
            <w:insideH w:val="none" w:sz="0" w:space="0" w:color="auto"/>
            <w:insideV w:val="none" w:sz="0" w:space="0" w:color="auto"/>
          </w:tblBorders>
        </w:tblPrEx>
        <w:tc>
          <w:tcPr>
            <w:tcW w:w="618" w:type="dxa"/>
            <w:vMerge/>
            <w:tcBorders>
              <w:top w:val="nil"/>
              <w:left w:val="nil"/>
              <w:bottom w:val="single" w:sz="4" w:space="0" w:color="auto"/>
              <w:right w:val="nil"/>
            </w:tcBorders>
          </w:tcPr>
          <w:p w:rsidR="00B77A18" w:rsidRDefault="00B77A18"/>
        </w:tc>
        <w:tc>
          <w:tcPr>
            <w:tcW w:w="2438" w:type="dxa"/>
            <w:tcBorders>
              <w:top w:val="nil"/>
              <w:left w:val="nil"/>
              <w:bottom w:val="single" w:sz="4" w:space="0" w:color="auto"/>
              <w:right w:val="nil"/>
            </w:tcBorders>
          </w:tcPr>
          <w:p w:rsidR="00B77A18" w:rsidRDefault="00B77A18">
            <w:pPr>
              <w:pStyle w:val="ConsPlusNormal"/>
              <w:jc w:val="both"/>
            </w:pPr>
            <w:r>
              <w:t>50 и менее</w:t>
            </w:r>
          </w:p>
        </w:tc>
        <w:tc>
          <w:tcPr>
            <w:tcW w:w="997" w:type="dxa"/>
            <w:tcBorders>
              <w:top w:val="nil"/>
              <w:left w:val="nil"/>
              <w:bottom w:val="single" w:sz="4" w:space="0" w:color="auto"/>
              <w:right w:val="nil"/>
            </w:tcBorders>
          </w:tcPr>
          <w:p w:rsidR="00B77A18" w:rsidRDefault="00B77A18">
            <w:pPr>
              <w:pStyle w:val="ConsPlusNormal"/>
              <w:jc w:val="center"/>
            </w:pPr>
            <w:r>
              <w:t>15</w:t>
            </w:r>
          </w:p>
        </w:tc>
        <w:tc>
          <w:tcPr>
            <w:tcW w:w="997" w:type="dxa"/>
            <w:tcBorders>
              <w:top w:val="nil"/>
              <w:left w:val="nil"/>
              <w:bottom w:val="single" w:sz="4" w:space="0" w:color="auto"/>
              <w:right w:val="nil"/>
            </w:tcBorders>
          </w:tcPr>
          <w:p w:rsidR="00B77A18" w:rsidRDefault="00B77A18">
            <w:pPr>
              <w:pStyle w:val="ConsPlusNormal"/>
              <w:jc w:val="center"/>
            </w:pPr>
            <w:r>
              <w:t>26</w:t>
            </w:r>
          </w:p>
        </w:tc>
        <w:tc>
          <w:tcPr>
            <w:tcW w:w="997" w:type="dxa"/>
            <w:tcBorders>
              <w:top w:val="nil"/>
              <w:left w:val="nil"/>
              <w:bottom w:val="single" w:sz="4" w:space="0" w:color="auto"/>
              <w:right w:val="nil"/>
            </w:tcBorders>
          </w:tcPr>
          <w:p w:rsidR="00B77A18" w:rsidRDefault="00B77A18">
            <w:pPr>
              <w:pStyle w:val="ConsPlusNormal"/>
              <w:jc w:val="center"/>
            </w:pPr>
            <w:r>
              <w:t>31</w:t>
            </w:r>
          </w:p>
        </w:tc>
        <w:tc>
          <w:tcPr>
            <w:tcW w:w="997" w:type="dxa"/>
            <w:tcBorders>
              <w:top w:val="nil"/>
              <w:left w:val="nil"/>
              <w:bottom w:val="single" w:sz="4" w:space="0" w:color="auto"/>
              <w:right w:val="nil"/>
            </w:tcBorders>
          </w:tcPr>
          <w:p w:rsidR="00B77A18" w:rsidRDefault="00B77A18">
            <w:pPr>
              <w:pStyle w:val="ConsPlusNormal"/>
              <w:jc w:val="center"/>
            </w:pPr>
            <w:r>
              <w:t>-</w:t>
            </w:r>
          </w:p>
        </w:tc>
        <w:tc>
          <w:tcPr>
            <w:tcW w:w="997" w:type="dxa"/>
            <w:tcBorders>
              <w:top w:val="nil"/>
              <w:left w:val="nil"/>
              <w:bottom w:val="single" w:sz="4" w:space="0" w:color="auto"/>
              <w:right w:val="nil"/>
            </w:tcBorders>
          </w:tcPr>
          <w:p w:rsidR="00B77A18" w:rsidRDefault="00B77A18">
            <w:pPr>
              <w:pStyle w:val="ConsPlusNormal"/>
              <w:jc w:val="center"/>
            </w:pPr>
            <w:r>
              <w:t>-</w:t>
            </w:r>
          </w:p>
        </w:tc>
        <w:tc>
          <w:tcPr>
            <w:tcW w:w="1001" w:type="dxa"/>
            <w:tcBorders>
              <w:top w:val="nil"/>
              <w:left w:val="nil"/>
              <w:bottom w:val="single" w:sz="4" w:space="0" w:color="auto"/>
              <w:right w:val="nil"/>
            </w:tcBorders>
          </w:tcPr>
          <w:p w:rsidR="00B77A18" w:rsidRDefault="00B77A18">
            <w:pPr>
              <w:pStyle w:val="ConsPlusNormal"/>
              <w:jc w:val="center"/>
            </w:pPr>
            <w:r>
              <w:t>-</w:t>
            </w:r>
          </w:p>
        </w:tc>
      </w:tr>
    </w:tbl>
    <w:p w:rsidR="00B77A18" w:rsidRDefault="00B77A18">
      <w:pPr>
        <w:pStyle w:val="ConsPlusNormal"/>
        <w:jc w:val="both"/>
      </w:pPr>
    </w:p>
    <w:p w:rsidR="00B77A18" w:rsidRDefault="00B77A18">
      <w:pPr>
        <w:pStyle w:val="ConsPlusNormal"/>
        <w:ind w:firstLine="540"/>
        <w:jc w:val="both"/>
      </w:pPr>
      <w:r>
        <w:t>--------------------------------</w:t>
      </w:r>
    </w:p>
    <w:p w:rsidR="00B77A18" w:rsidRDefault="00B77A18">
      <w:pPr>
        <w:pStyle w:val="ConsPlusNormal"/>
        <w:spacing w:before="240"/>
        <w:ind w:firstLine="540"/>
        <w:jc w:val="both"/>
      </w:pPr>
      <w:bookmarkStart w:id="41" w:name="P5152"/>
      <w:bookmarkEnd w:id="41"/>
      <w:r>
        <w:t>&lt;1&gt; Балльная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B77A18" w:rsidRDefault="00B77A18">
      <w:pPr>
        <w:pStyle w:val="ConsPlusNormal"/>
        <w:spacing w:before="240"/>
        <w:ind w:firstLine="540"/>
        <w:jc w:val="both"/>
      </w:pPr>
      <w:bookmarkStart w:id="42" w:name="P5153"/>
      <w:bookmarkEnd w:id="42"/>
      <w:r>
        <w:t>&lt;2&gt; При наличии оценки в 1 балл по одному из критериев гостинице не присваиваются категории "три звезды", четыре звезды" и "пять звезд".</w:t>
      </w:r>
    </w:p>
    <w:p w:rsidR="00B77A18" w:rsidRDefault="00B77A18">
      <w:pPr>
        <w:pStyle w:val="ConsPlusNormal"/>
        <w:spacing w:before="240"/>
        <w:ind w:firstLine="540"/>
        <w:jc w:val="both"/>
      </w:pPr>
      <w:bookmarkStart w:id="43" w:name="P5154"/>
      <w:bookmarkEnd w:id="43"/>
      <w:r>
        <w:t>&lt;3&gt; Знак "x" означает обязательность применения и оценки критерия.</w:t>
      </w:r>
    </w:p>
    <w:p w:rsidR="00B77A18" w:rsidRDefault="00B77A18">
      <w:pPr>
        <w:pStyle w:val="ConsPlusNormal"/>
        <w:spacing w:before="240"/>
        <w:ind w:firstLine="540"/>
        <w:jc w:val="both"/>
      </w:pPr>
      <w:bookmarkStart w:id="44" w:name="P5155"/>
      <w:bookmarkEnd w:id="44"/>
      <w:r>
        <w:t>&lt;4&gt; Знак "-" означает неприменение критерия для оценки.</w:t>
      </w:r>
    </w:p>
    <w:p w:rsidR="00B77A18" w:rsidRDefault="00B77A18">
      <w:pPr>
        <w:pStyle w:val="ConsPlusNormal"/>
        <w:spacing w:before="240"/>
        <w:ind w:firstLine="540"/>
        <w:jc w:val="both"/>
      </w:pPr>
      <w:bookmarkStart w:id="45" w:name="P5156"/>
      <w:bookmarkEnd w:id="45"/>
      <w:r>
        <w:t>&lt;5&gt; При наличии оценки в 1 балл по одному из критериев гостинице не присваиваются категории "три звезды", "четыре звезды" и "пять звезд".</w:t>
      </w:r>
    </w:p>
    <w:p w:rsidR="00B77A18" w:rsidRDefault="00B77A18">
      <w:pPr>
        <w:pStyle w:val="ConsPlusNormal"/>
        <w:spacing w:before="240"/>
        <w:ind w:firstLine="540"/>
        <w:jc w:val="both"/>
      </w:pPr>
      <w:bookmarkStart w:id="46" w:name="P5157"/>
      <w:bookmarkEnd w:id="46"/>
      <w:r>
        <w:t>&lt;6&gt; Знак "x" означает обязательность применения и оценки выполнения критерия для данной категории гостиниц.</w:t>
      </w:r>
    </w:p>
    <w:p w:rsidR="00B77A18" w:rsidRDefault="00B77A18">
      <w:pPr>
        <w:pStyle w:val="ConsPlusNormal"/>
        <w:spacing w:before="240"/>
        <w:ind w:firstLine="540"/>
        <w:jc w:val="both"/>
      </w:pPr>
      <w:bookmarkStart w:id="47" w:name="P5158"/>
      <w:bookmarkEnd w:id="47"/>
      <w:r>
        <w:t>&lt;7&gt; Знак "-" означает неприменение критерия для оценки данной категории гостиниц.</w:t>
      </w:r>
    </w:p>
    <w:p w:rsidR="00B77A18" w:rsidRDefault="00B77A18">
      <w:pPr>
        <w:pStyle w:val="ConsPlusNormal"/>
        <w:spacing w:before="240"/>
        <w:ind w:firstLine="540"/>
        <w:jc w:val="both"/>
      </w:pPr>
      <w:bookmarkStart w:id="48" w:name="P5159"/>
      <w:bookmarkEnd w:id="48"/>
      <w:r>
        <w:t>&lt;8&gt; Применяется только для гостиниц с количеством номеров 50 и менее.</w:t>
      </w: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both"/>
      </w:pPr>
    </w:p>
    <w:p w:rsidR="00B77A18" w:rsidRDefault="00B77A18">
      <w:pPr>
        <w:pStyle w:val="ConsPlusNormal"/>
        <w:jc w:val="right"/>
        <w:outlineLvl w:val="1"/>
      </w:pPr>
      <w:r>
        <w:t>Приложение N 6</w:t>
      </w:r>
    </w:p>
    <w:p w:rsidR="00B77A18" w:rsidRDefault="00B77A18">
      <w:pPr>
        <w:pStyle w:val="ConsPlusNormal"/>
        <w:jc w:val="right"/>
      </w:pPr>
      <w:r>
        <w:t>к Положению</w:t>
      </w:r>
    </w:p>
    <w:p w:rsidR="00B77A18" w:rsidRDefault="00B77A18">
      <w:pPr>
        <w:pStyle w:val="ConsPlusNormal"/>
        <w:jc w:val="right"/>
      </w:pPr>
      <w:r>
        <w:t>о классификации гостиниц</w:t>
      </w:r>
    </w:p>
    <w:p w:rsidR="00B77A18" w:rsidRDefault="00B77A18">
      <w:pPr>
        <w:pStyle w:val="ConsPlusNormal"/>
        <w:jc w:val="both"/>
      </w:pPr>
    </w:p>
    <w:p w:rsidR="00B77A18" w:rsidRDefault="00B77A18">
      <w:pPr>
        <w:pStyle w:val="ConsPlusTitle"/>
        <w:jc w:val="center"/>
      </w:pPr>
      <w:bookmarkStart w:id="49" w:name="P5169"/>
      <w:bookmarkEnd w:id="49"/>
      <w:r>
        <w:t>КРИТЕРИИ БАЛЛЬНОЙ ОЦЕНКИ ПЕРСОНАЛА ГОСТИНИЦ</w:t>
      </w:r>
    </w:p>
    <w:p w:rsidR="00B77A18" w:rsidRDefault="00B77A18">
      <w:pPr>
        <w:pStyle w:val="ConsPlusNormal"/>
        <w:jc w:val="both"/>
      </w:pPr>
    </w:p>
    <w:p w:rsidR="00B77A18" w:rsidRDefault="00B77A18">
      <w:pPr>
        <w:pStyle w:val="ConsPlusTitle"/>
        <w:jc w:val="center"/>
        <w:outlineLvl w:val="2"/>
      </w:pPr>
      <w:r>
        <w:t>I. Критерии оценки квалификации персонала гостиниц</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2"/>
        <w:gridCol w:w="284"/>
        <w:gridCol w:w="5769"/>
        <w:gridCol w:w="1992"/>
      </w:tblGrid>
      <w:tr w:rsidR="00B77A18">
        <w:tc>
          <w:tcPr>
            <w:tcW w:w="7042" w:type="dxa"/>
            <w:gridSpan w:val="4"/>
            <w:tcBorders>
              <w:top w:val="single" w:sz="4" w:space="0" w:color="auto"/>
              <w:left w:val="nil"/>
              <w:bottom w:val="single" w:sz="4" w:space="0" w:color="auto"/>
            </w:tcBorders>
          </w:tcPr>
          <w:p w:rsidR="00B77A18" w:rsidRDefault="00B77A18">
            <w:pPr>
              <w:pStyle w:val="ConsPlusNormal"/>
              <w:jc w:val="center"/>
            </w:pPr>
            <w:r>
              <w:t>Требование к персоналу гостиницы</w:t>
            </w:r>
          </w:p>
        </w:tc>
        <w:tc>
          <w:tcPr>
            <w:tcW w:w="1992" w:type="dxa"/>
            <w:tcBorders>
              <w:top w:val="single" w:sz="4" w:space="0" w:color="auto"/>
              <w:bottom w:val="single" w:sz="4" w:space="0" w:color="auto"/>
              <w:right w:val="nil"/>
            </w:tcBorders>
          </w:tcPr>
          <w:p w:rsidR="00B77A18" w:rsidRDefault="00B77A18">
            <w:pPr>
              <w:pStyle w:val="ConsPlusNormal"/>
              <w:jc w:val="center"/>
            </w:pPr>
            <w:r>
              <w:t>Количество баллов</w:t>
            </w:r>
          </w:p>
        </w:tc>
      </w:tr>
      <w:tr w:rsidR="00B77A18">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B77A18" w:rsidRDefault="00B77A18">
            <w:pPr>
              <w:pStyle w:val="ConsPlusNormal"/>
            </w:pPr>
          </w:p>
        </w:tc>
        <w:tc>
          <w:tcPr>
            <w:tcW w:w="6305" w:type="dxa"/>
            <w:gridSpan w:val="3"/>
            <w:tcBorders>
              <w:top w:val="single" w:sz="4" w:space="0" w:color="auto"/>
              <w:left w:val="nil"/>
              <w:bottom w:val="nil"/>
              <w:right w:val="nil"/>
            </w:tcBorders>
          </w:tcPr>
          <w:p w:rsidR="00B77A18" w:rsidRDefault="00B77A18">
            <w:pPr>
              <w:pStyle w:val="ConsPlusNormal"/>
              <w:outlineLvl w:val="3"/>
            </w:pPr>
            <w:r>
              <w:t>Квалификационные требования</w:t>
            </w:r>
          </w:p>
        </w:tc>
        <w:tc>
          <w:tcPr>
            <w:tcW w:w="1992" w:type="dxa"/>
            <w:tcBorders>
              <w:top w:val="single" w:sz="4" w:space="0" w:color="auto"/>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737" w:type="dxa"/>
            <w:tcBorders>
              <w:top w:val="nil"/>
              <w:left w:val="nil"/>
              <w:bottom w:val="nil"/>
              <w:right w:val="nil"/>
            </w:tcBorders>
          </w:tcPr>
          <w:p w:rsidR="00B77A18" w:rsidRDefault="00B77A18">
            <w:pPr>
              <w:pStyle w:val="ConsPlusNormal"/>
              <w:jc w:val="center"/>
            </w:pPr>
            <w:r>
              <w:t>1.</w:t>
            </w:r>
          </w:p>
        </w:tc>
        <w:tc>
          <w:tcPr>
            <w:tcW w:w="6305" w:type="dxa"/>
            <w:gridSpan w:val="3"/>
            <w:tcBorders>
              <w:top w:val="nil"/>
              <w:left w:val="nil"/>
              <w:bottom w:val="nil"/>
              <w:right w:val="nil"/>
            </w:tcBorders>
          </w:tcPr>
          <w:p w:rsidR="00B77A18" w:rsidRDefault="00B77A18">
            <w:pPr>
              <w:pStyle w:val="ConsPlusNormal"/>
            </w:pPr>
            <w:r>
              <w:t>Требования к уровню образования</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наличие высшего образования для руководителей высшего звена управления гостиницы</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наличие среднего профессионального или высшего образования для руководителей среднего звена управления гостиницы</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количество руководящих работников высшего и среднего звена управления гостиницы, имеющих высшее образование по следующим направлениям: "Гостиничное дело", "Туризм" и (или) "Менеджмент" по профилю "Гостиничный и туристский бизнес" или прошедших переподготовку по указанным направлениям по программе дополнительного образования (подтверждается дипломом о профессиональной переподготовке)</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25 процентов</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50 процентов</w:t>
            </w:r>
          </w:p>
        </w:tc>
        <w:tc>
          <w:tcPr>
            <w:tcW w:w="1992" w:type="dxa"/>
            <w:tcBorders>
              <w:top w:val="nil"/>
              <w:left w:val="nil"/>
              <w:bottom w:val="nil"/>
              <w:right w:val="nil"/>
            </w:tcBorders>
          </w:tcPr>
          <w:p w:rsidR="00B77A18" w:rsidRDefault="00B77A18">
            <w:pPr>
              <w:pStyle w:val="ConsPlusNormal"/>
              <w:jc w:val="center"/>
            </w:pPr>
            <w:r>
              <w:t>2</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60 процентов</w:t>
            </w:r>
          </w:p>
        </w:tc>
        <w:tc>
          <w:tcPr>
            <w:tcW w:w="1992" w:type="dxa"/>
            <w:tcBorders>
              <w:top w:val="nil"/>
              <w:left w:val="nil"/>
              <w:bottom w:val="nil"/>
              <w:right w:val="nil"/>
            </w:tcBorders>
          </w:tcPr>
          <w:p w:rsidR="00B77A18" w:rsidRDefault="00B77A18">
            <w:pPr>
              <w:pStyle w:val="ConsPlusNormal"/>
              <w:jc w:val="center"/>
            </w:pPr>
            <w:r>
              <w:t>3</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75 процентов</w:t>
            </w:r>
          </w:p>
        </w:tc>
        <w:tc>
          <w:tcPr>
            <w:tcW w:w="1992" w:type="dxa"/>
            <w:tcBorders>
              <w:top w:val="nil"/>
              <w:left w:val="nil"/>
              <w:bottom w:val="nil"/>
              <w:right w:val="nil"/>
            </w:tcBorders>
          </w:tcPr>
          <w:p w:rsidR="00B77A18" w:rsidRDefault="00B77A18">
            <w:pPr>
              <w:pStyle w:val="ConsPlusNormal"/>
              <w:jc w:val="center"/>
            </w:pPr>
            <w:r>
              <w:t>4</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более 75 процентов</w:t>
            </w:r>
          </w:p>
        </w:tc>
        <w:tc>
          <w:tcPr>
            <w:tcW w:w="1992" w:type="dxa"/>
            <w:tcBorders>
              <w:top w:val="nil"/>
              <w:left w:val="nil"/>
              <w:bottom w:val="nil"/>
              <w:right w:val="nil"/>
            </w:tcBorders>
          </w:tcPr>
          <w:p w:rsidR="00B77A18" w:rsidRDefault="00B77A18">
            <w:pPr>
              <w:pStyle w:val="ConsPlusNormal"/>
              <w:jc w:val="center"/>
            </w:pPr>
            <w:r>
              <w:t>5</w:t>
            </w:r>
          </w:p>
        </w:tc>
      </w:tr>
      <w:tr w:rsidR="00B77A18">
        <w:tblPrEx>
          <w:tblBorders>
            <w:insideH w:val="none" w:sz="0" w:space="0" w:color="auto"/>
            <w:insideV w:val="none" w:sz="0" w:space="0" w:color="auto"/>
          </w:tblBorders>
        </w:tblPrEx>
        <w:tc>
          <w:tcPr>
            <w:tcW w:w="737" w:type="dxa"/>
            <w:tcBorders>
              <w:top w:val="nil"/>
              <w:left w:val="nil"/>
              <w:bottom w:val="nil"/>
              <w:right w:val="nil"/>
            </w:tcBorders>
          </w:tcPr>
          <w:p w:rsidR="00B77A18" w:rsidRDefault="00B77A18">
            <w:pPr>
              <w:pStyle w:val="ConsPlusNormal"/>
              <w:jc w:val="center"/>
            </w:pPr>
            <w:r>
              <w:t>2.</w:t>
            </w:r>
          </w:p>
        </w:tc>
        <w:tc>
          <w:tcPr>
            <w:tcW w:w="6305" w:type="dxa"/>
            <w:gridSpan w:val="3"/>
            <w:tcBorders>
              <w:top w:val="nil"/>
              <w:left w:val="nil"/>
              <w:bottom w:val="nil"/>
              <w:right w:val="nil"/>
            </w:tcBorders>
          </w:tcPr>
          <w:p w:rsidR="00B77A18" w:rsidRDefault="00B77A18">
            <w:pPr>
              <w:pStyle w:val="ConsPlusNormal"/>
            </w:pPr>
            <w:r>
              <w:t>Требования к стажу работы:</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стаж работы для руководителя высшего звена управления гостиницы - не менее 3 лет на руководящей позиции начальника любой службы</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стаж работы для руководителей среднего звена управления гостиницы - не менее 3 лет на позиции старшего смены или супервайзера</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737" w:type="dxa"/>
            <w:tcBorders>
              <w:top w:val="nil"/>
              <w:left w:val="nil"/>
              <w:bottom w:val="nil"/>
              <w:right w:val="nil"/>
            </w:tcBorders>
          </w:tcPr>
          <w:p w:rsidR="00B77A18" w:rsidRDefault="00B77A18">
            <w:pPr>
              <w:pStyle w:val="ConsPlusNormal"/>
              <w:jc w:val="center"/>
            </w:pPr>
            <w:r>
              <w:t>3.</w:t>
            </w:r>
          </w:p>
        </w:tc>
        <w:tc>
          <w:tcPr>
            <w:tcW w:w="6305" w:type="dxa"/>
            <w:gridSpan w:val="3"/>
            <w:tcBorders>
              <w:top w:val="nil"/>
              <w:left w:val="nil"/>
              <w:bottom w:val="nil"/>
              <w:right w:val="nil"/>
            </w:tcBorders>
          </w:tcPr>
          <w:p w:rsidR="00B77A18" w:rsidRDefault="00B77A18">
            <w:pPr>
              <w:pStyle w:val="ConsPlusNormal"/>
            </w:pPr>
            <w:r>
              <w:t>Требования к повышению квалификации персонала гостиницы:</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 xml:space="preserve">переподготовка или повышение квалификации руководителей высшего и среднего звена - не реже 1 раза в 3 года </w:t>
            </w:r>
            <w:hyperlink w:anchor="P5291" w:history="1">
              <w:r>
                <w:rPr>
                  <w:color w:val="0000FF"/>
                </w:rPr>
                <w:t>&lt;1&gt;</w:t>
              </w:r>
            </w:hyperlink>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 xml:space="preserve">переподготовка или повышение квалификации, внутреннее обучение персонала (кроме сотрудников, указанных в пункте 3) - не реже 1 раза в 3 года </w:t>
            </w:r>
            <w:hyperlink w:anchor="P5292" w:history="1">
              <w:r>
                <w:rPr>
                  <w:color w:val="0000FF"/>
                </w:rPr>
                <w:t>&lt;2&gt;</w:t>
              </w:r>
            </w:hyperlink>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737" w:type="dxa"/>
            <w:tcBorders>
              <w:top w:val="nil"/>
              <w:left w:val="nil"/>
              <w:bottom w:val="nil"/>
              <w:right w:val="nil"/>
            </w:tcBorders>
          </w:tcPr>
          <w:p w:rsidR="00B77A18" w:rsidRDefault="00B77A18">
            <w:pPr>
              <w:pStyle w:val="ConsPlusNormal"/>
              <w:jc w:val="center"/>
            </w:pPr>
            <w:r>
              <w:t>4.</w:t>
            </w:r>
          </w:p>
        </w:tc>
        <w:tc>
          <w:tcPr>
            <w:tcW w:w="6305" w:type="dxa"/>
            <w:gridSpan w:val="3"/>
            <w:tcBorders>
              <w:top w:val="nil"/>
              <w:left w:val="nil"/>
              <w:bottom w:val="nil"/>
              <w:right w:val="nil"/>
            </w:tcBorders>
          </w:tcPr>
          <w:p w:rsidR="00B77A18" w:rsidRDefault="00B77A18">
            <w:pPr>
              <w:pStyle w:val="ConsPlusNormal"/>
            </w:pPr>
            <w:r>
              <w:t xml:space="preserve">Требования к знанию иностранных языков - знание персоналом гостиницы иностранных языков </w:t>
            </w:r>
            <w:hyperlink w:anchor="P5293" w:history="1">
              <w:r>
                <w:rPr>
                  <w:color w:val="0000FF"/>
                </w:rPr>
                <w:t>&lt;3&gt;</w:t>
              </w:r>
            </w:hyperlink>
            <w:r>
              <w:t xml:space="preserve"> в объеме, необходимом для выполнения служебных обязанностей:</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для директора или управляющего гостиницей:</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73" w:type="dxa"/>
            <w:gridSpan w:val="3"/>
            <w:tcBorders>
              <w:top w:val="nil"/>
              <w:left w:val="nil"/>
              <w:bottom w:val="nil"/>
              <w:right w:val="nil"/>
            </w:tcBorders>
          </w:tcPr>
          <w:p w:rsidR="00B77A18" w:rsidRDefault="00B77A18">
            <w:pPr>
              <w:pStyle w:val="ConsPlusNormal"/>
            </w:pPr>
          </w:p>
        </w:tc>
        <w:tc>
          <w:tcPr>
            <w:tcW w:w="5769" w:type="dxa"/>
            <w:tcBorders>
              <w:top w:val="nil"/>
              <w:left w:val="nil"/>
              <w:bottom w:val="nil"/>
              <w:right w:val="nil"/>
            </w:tcBorders>
          </w:tcPr>
          <w:p w:rsidR="00B77A18" w:rsidRDefault="00B77A18">
            <w:pPr>
              <w:pStyle w:val="ConsPlusNormal"/>
            </w:pPr>
            <w:r>
              <w:t>одного иностранного языка (английского или другого языка международного общения) на уровне разговорной речи</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1273" w:type="dxa"/>
            <w:gridSpan w:val="3"/>
            <w:tcBorders>
              <w:top w:val="nil"/>
              <w:left w:val="nil"/>
              <w:bottom w:val="nil"/>
              <w:right w:val="nil"/>
            </w:tcBorders>
          </w:tcPr>
          <w:p w:rsidR="00B77A18" w:rsidRDefault="00B77A18">
            <w:pPr>
              <w:pStyle w:val="ConsPlusNormal"/>
            </w:pPr>
          </w:p>
        </w:tc>
        <w:tc>
          <w:tcPr>
            <w:tcW w:w="5769" w:type="dxa"/>
            <w:tcBorders>
              <w:top w:val="nil"/>
              <w:left w:val="nil"/>
              <w:bottom w:val="nil"/>
              <w:right w:val="nil"/>
            </w:tcBorders>
          </w:tcPr>
          <w:p w:rsidR="00B77A18" w:rsidRDefault="00B77A18">
            <w:pPr>
              <w:pStyle w:val="ConsPlusNormal"/>
            </w:pPr>
            <w:r>
              <w:t>не менее двух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B77A18" w:rsidRDefault="00B77A18">
            <w:pPr>
              <w:pStyle w:val="ConsPlusNormal"/>
              <w:jc w:val="center"/>
            </w:pPr>
            <w:r>
              <w:t>2</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 xml:space="preserve">для всех сотрудников, непосредственно контактирующих с гостями </w:t>
            </w:r>
            <w:hyperlink w:anchor="P5294" w:history="1">
              <w:r>
                <w:rPr>
                  <w:color w:val="0000FF"/>
                </w:rPr>
                <w:t>&lt;4&gt;</w:t>
              </w:r>
            </w:hyperlink>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1273" w:type="dxa"/>
            <w:gridSpan w:val="3"/>
            <w:tcBorders>
              <w:top w:val="nil"/>
              <w:left w:val="nil"/>
              <w:bottom w:val="nil"/>
              <w:right w:val="nil"/>
            </w:tcBorders>
          </w:tcPr>
          <w:p w:rsidR="00B77A18" w:rsidRDefault="00B77A18">
            <w:pPr>
              <w:pStyle w:val="ConsPlusNormal"/>
            </w:pPr>
          </w:p>
        </w:tc>
        <w:tc>
          <w:tcPr>
            <w:tcW w:w="5769" w:type="dxa"/>
            <w:tcBorders>
              <w:top w:val="nil"/>
              <w:left w:val="nil"/>
              <w:bottom w:val="nil"/>
              <w:right w:val="nil"/>
            </w:tcBorders>
          </w:tcPr>
          <w:p w:rsidR="00B77A18" w:rsidRDefault="00B77A18">
            <w:pPr>
              <w:pStyle w:val="ConsPlusNormal"/>
            </w:pPr>
            <w:r>
              <w:t>одного иностранного языка (английского или другого языка международного общения) на уровне разговорной речи</w:t>
            </w:r>
          </w:p>
        </w:tc>
        <w:tc>
          <w:tcPr>
            <w:tcW w:w="1992" w:type="dxa"/>
            <w:tcBorders>
              <w:top w:val="nil"/>
              <w:left w:val="nil"/>
              <w:bottom w:val="nil"/>
              <w:right w:val="nil"/>
            </w:tcBorders>
          </w:tcPr>
          <w:p w:rsidR="00B77A18" w:rsidRDefault="00B77A18">
            <w:pPr>
              <w:pStyle w:val="ConsPlusNormal"/>
              <w:jc w:val="center"/>
            </w:pPr>
            <w:r>
              <w:t>2</w:t>
            </w:r>
          </w:p>
        </w:tc>
      </w:tr>
      <w:tr w:rsidR="00B77A18">
        <w:tblPrEx>
          <w:tblBorders>
            <w:insideH w:val="none" w:sz="0" w:space="0" w:color="auto"/>
            <w:insideV w:val="none" w:sz="0" w:space="0" w:color="auto"/>
          </w:tblBorders>
        </w:tblPrEx>
        <w:tc>
          <w:tcPr>
            <w:tcW w:w="1273" w:type="dxa"/>
            <w:gridSpan w:val="3"/>
            <w:tcBorders>
              <w:top w:val="nil"/>
              <w:left w:val="nil"/>
              <w:bottom w:val="nil"/>
              <w:right w:val="nil"/>
            </w:tcBorders>
          </w:tcPr>
          <w:p w:rsidR="00B77A18" w:rsidRDefault="00B77A18">
            <w:pPr>
              <w:pStyle w:val="ConsPlusNormal"/>
            </w:pPr>
          </w:p>
        </w:tc>
        <w:tc>
          <w:tcPr>
            <w:tcW w:w="5769" w:type="dxa"/>
            <w:tcBorders>
              <w:top w:val="nil"/>
              <w:left w:val="nil"/>
              <w:bottom w:val="nil"/>
              <w:right w:val="nil"/>
            </w:tcBorders>
          </w:tcPr>
          <w:p w:rsidR="00B77A18" w:rsidRDefault="00B77A18">
            <w:pPr>
              <w:pStyle w:val="ConsPlusNormal"/>
            </w:pPr>
            <w:r>
              <w:t>не менее 2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B77A18" w:rsidRDefault="00B77A18">
            <w:pPr>
              <w:pStyle w:val="ConsPlusNormal"/>
              <w:jc w:val="center"/>
            </w:pPr>
            <w:r>
              <w:t>3</w:t>
            </w:r>
          </w:p>
        </w:tc>
      </w:tr>
      <w:tr w:rsidR="00B77A18">
        <w:tblPrEx>
          <w:tblBorders>
            <w:insideH w:val="none" w:sz="0" w:space="0" w:color="auto"/>
            <w:insideV w:val="none" w:sz="0" w:space="0" w:color="auto"/>
          </w:tblBorders>
        </w:tblPrEx>
        <w:tc>
          <w:tcPr>
            <w:tcW w:w="1273" w:type="dxa"/>
            <w:gridSpan w:val="3"/>
            <w:tcBorders>
              <w:top w:val="nil"/>
              <w:left w:val="nil"/>
              <w:bottom w:val="nil"/>
              <w:right w:val="nil"/>
            </w:tcBorders>
          </w:tcPr>
          <w:p w:rsidR="00B77A18" w:rsidRDefault="00B77A18">
            <w:pPr>
              <w:pStyle w:val="ConsPlusNormal"/>
            </w:pPr>
          </w:p>
        </w:tc>
        <w:tc>
          <w:tcPr>
            <w:tcW w:w="5769" w:type="dxa"/>
            <w:tcBorders>
              <w:top w:val="nil"/>
              <w:left w:val="nil"/>
              <w:bottom w:val="nil"/>
              <w:right w:val="nil"/>
            </w:tcBorders>
          </w:tcPr>
          <w:p w:rsidR="00B77A18" w:rsidRDefault="00B77A18">
            <w:pPr>
              <w:pStyle w:val="ConsPlusNormal"/>
            </w:pPr>
            <w:r>
              <w:t>не менее 2 иностранных языков (английского и другого языка международного общения), один - свободное владение</w:t>
            </w:r>
          </w:p>
        </w:tc>
        <w:tc>
          <w:tcPr>
            <w:tcW w:w="1992" w:type="dxa"/>
            <w:tcBorders>
              <w:top w:val="nil"/>
              <w:left w:val="nil"/>
              <w:bottom w:val="nil"/>
              <w:right w:val="nil"/>
            </w:tcBorders>
          </w:tcPr>
          <w:p w:rsidR="00B77A18" w:rsidRDefault="00B77A18">
            <w:pPr>
              <w:pStyle w:val="ConsPlusNormal"/>
              <w:jc w:val="center"/>
            </w:pPr>
            <w:r>
              <w:t>4</w:t>
            </w:r>
          </w:p>
        </w:tc>
      </w:tr>
      <w:tr w:rsidR="00B77A18">
        <w:tblPrEx>
          <w:tblBorders>
            <w:insideH w:val="none" w:sz="0" w:space="0" w:color="auto"/>
            <w:insideV w:val="none" w:sz="0" w:space="0" w:color="auto"/>
          </w:tblBorders>
        </w:tblPrEx>
        <w:tc>
          <w:tcPr>
            <w:tcW w:w="1273" w:type="dxa"/>
            <w:gridSpan w:val="3"/>
            <w:tcBorders>
              <w:top w:val="nil"/>
              <w:left w:val="nil"/>
              <w:bottom w:val="nil"/>
              <w:right w:val="nil"/>
            </w:tcBorders>
          </w:tcPr>
          <w:p w:rsidR="00B77A18" w:rsidRDefault="00B77A18">
            <w:pPr>
              <w:pStyle w:val="ConsPlusNormal"/>
            </w:pPr>
          </w:p>
        </w:tc>
        <w:tc>
          <w:tcPr>
            <w:tcW w:w="5769" w:type="dxa"/>
            <w:tcBorders>
              <w:top w:val="nil"/>
              <w:left w:val="nil"/>
              <w:bottom w:val="nil"/>
              <w:right w:val="nil"/>
            </w:tcBorders>
          </w:tcPr>
          <w:p w:rsidR="00B77A18" w:rsidRDefault="00B77A18">
            <w:pPr>
              <w:pStyle w:val="ConsPlusNormal"/>
            </w:pPr>
            <w:r>
              <w:t>не менее 2 иностранных языков (английского и другого языка международного общения), свободное владение</w:t>
            </w:r>
          </w:p>
        </w:tc>
        <w:tc>
          <w:tcPr>
            <w:tcW w:w="1992" w:type="dxa"/>
            <w:tcBorders>
              <w:top w:val="nil"/>
              <w:left w:val="nil"/>
              <w:bottom w:val="nil"/>
              <w:right w:val="nil"/>
            </w:tcBorders>
          </w:tcPr>
          <w:p w:rsidR="00B77A18" w:rsidRDefault="00B77A18">
            <w:pPr>
              <w:pStyle w:val="ConsPlusNormal"/>
              <w:jc w:val="center"/>
            </w:pPr>
            <w:r>
              <w:t>5</w:t>
            </w:r>
          </w:p>
        </w:tc>
      </w:tr>
      <w:tr w:rsidR="00B77A18">
        <w:tblPrEx>
          <w:tblBorders>
            <w:insideH w:val="none" w:sz="0" w:space="0" w:color="auto"/>
            <w:insideV w:val="none" w:sz="0" w:space="0" w:color="auto"/>
          </w:tblBorders>
        </w:tblPrEx>
        <w:tc>
          <w:tcPr>
            <w:tcW w:w="737" w:type="dxa"/>
            <w:tcBorders>
              <w:top w:val="nil"/>
              <w:left w:val="nil"/>
              <w:bottom w:val="nil"/>
              <w:right w:val="nil"/>
            </w:tcBorders>
          </w:tcPr>
          <w:p w:rsidR="00B77A18" w:rsidRDefault="00B77A18">
            <w:pPr>
              <w:pStyle w:val="ConsPlusNormal"/>
              <w:jc w:val="center"/>
            </w:pPr>
            <w:bookmarkStart w:id="50" w:name="P5250"/>
            <w:bookmarkEnd w:id="50"/>
            <w:r>
              <w:t>5.</w:t>
            </w:r>
          </w:p>
        </w:tc>
        <w:tc>
          <w:tcPr>
            <w:tcW w:w="6305" w:type="dxa"/>
            <w:gridSpan w:val="3"/>
            <w:tcBorders>
              <w:top w:val="nil"/>
              <w:left w:val="nil"/>
              <w:bottom w:val="nil"/>
              <w:right w:val="nil"/>
            </w:tcBorders>
          </w:tcPr>
          <w:p w:rsidR="00B77A18" w:rsidRDefault="00B77A18">
            <w:pPr>
              <w:pStyle w:val="ConsPlusNormal"/>
            </w:pPr>
            <w:r>
              <w:t xml:space="preserve">Иные требования, предъявляемые к персоналу гостиницы </w:t>
            </w:r>
            <w:hyperlink w:anchor="P5295" w:history="1">
              <w:r>
                <w:rPr>
                  <w:color w:val="0000FF"/>
                </w:rPr>
                <w:t>&lt;5&gt;</w:t>
              </w:r>
            </w:hyperlink>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знание и соблюдение должностных инструкций, правил внутреннего распорядка</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знание и соблюдение стандартов предприятия, фиксирующих функциональные обязанности и технологии обслуживания сотрудниками всех служб в части:</w:t>
            </w:r>
          </w:p>
        </w:tc>
        <w:tc>
          <w:tcPr>
            <w:tcW w:w="1992" w:type="dxa"/>
            <w:tcBorders>
              <w:top w:val="nil"/>
              <w:left w:val="nil"/>
              <w:bottom w:val="nil"/>
              <w:right w:val="nil"/>
            </w:tcBorders>
          </w:tcPr>
          <w:p w:rsidR="00B77A18" w:rsidRDefault="00B77A18">
            <w:pPr>
              <w:pStyle w:val="ConsPlusNormal"/>
            </w:pP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внешнего вида сотрудников</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поведения сотрудников</w:t>
            </w:r>
          </w:p>
        </w:tc>
        <w:tc>
          <w:tcPr>
            <w:tcW w:w="1992" w:type="dxa"/>
            <w:tcBorders>
              <w:top w:val="nil"/>
              <w:left w:val="nil"/>
              <w:bottom w:val="nil"/>
              <w:right w:val="nil"/>
            </w:tcBorders>
          </w:tcPr>
          <w:p w:rsidR="00B77A18" w:rsidRDefault="00B77A18">
            <w:pPr>
              <w:pStyle w:val="ConsPlusNormal"/>
              <w:jc w:val="center"/>
            </w:pPr>
            <w:r>
              <w:t>2</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техники безопасности</w:t>
            </w:r>
          </w:p>
        </w:tc>
        <w:tc>
          <w:tcPr>
            <w:tcW w:w="1992" w:type="dxa"/>
            <w:tcBorders>
              <w:top w:val="nil"/>
              <w:left w:val="nil"/>
              <w:bottom w:val="nil"/>
              <w:right w:val="nil"/>
            </w:tcBorders>
          </w:tcPr>
          <w:p w:rsidR="00B77A18" w:rsidRDefault="00B77A18">
            <w:pPr>
              <w:pStyle w:val="ConsPlusNormal"/>
              <w:jc w:val="center"/>
            </w:pPr>
            <w:r>
              <w:t>2</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технологий обслуживания</w:t>
            </w:r>
          </w:p>
        </w:tc>
        <w:tc>
          <w:tcPr>
            <w:tcW w:w="1992" w:type="dxa"/>
            <w:tcBorders>
              <w:top w:val="nil"/>
              <w:left w:val="nil"/>
              <w:bottom w:val="nil"/>
              <w:right w:val="nil"/>
            </w:tcBorders>
          </w:tcPr>
          <w:p w:rsidR="00B77A18" w:rsidRDefault="00B77A18">
            <w:pPr>
              <w:pStyle w:val="ConsPlusNormal"/>
              <w:jc w:val="center"/>
            </w:pPr>
            <w:r>
              <w:t>3</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знание и соблюдение санитарно-эпидемиологических норм и правил</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знание и соблюдение правил пожарной безопасности</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знание и соблюдение инструкций о действиях в чрезвычайных ситуациях</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умение оказать первую помощь в чрезвычайной ситуации</w:t>
            </w:r>
          </w:p>
        </w:tc>
        <w:tc>
          <w:tcPr>
            <w:tcW w:w="1992" w:type="dxa"/>
            <w:tcBorders>
              <w:top w:val="nil"/>
              <w:left w:val="nil"/>
              <w:bottom w:val="nil"/>
              <w:right w:val="nil"/>
            </w:tcBorders>
          </w:tcPr>
          <w:p w:rsidR="00B77A18" w:rsidRDefault="00B77A18">
            <w:pPr>
              <w:pStyle w:val="ConsPlusNormal"/>
              <w:jc w:val="center"/>
            </w:pPr>
            <w:r>
              <w:t>1</w:t>
            </w:r>
          </w:p>
        </w:tc>
      </w:tr>
      <w:tr w:rsidR="00B77A18">
        <w:tblPrEx>
          <w:tblBorders>
            <w:insideH w:val="none" w:sz="0" w:space="0" w:color="auto"/>
            <w:insideV w:val="none" w:sz="0" w:space="0" w:color="auto"/>
          </w:tblBorders>
        </w:tblPrEx>
        <w:tc>
          <w:tcPr>
            <w:tcW w:w="989" w:type="dxa"/>
            <w:gridSpan w:val="2"/>
            <w:tcBorders>
              <w:top w:val="nil"/>
              <w:left w:val="nil"/>
              <w:bottom w:val="nil"/>
              <w:right w:val="nil"/>
            </w:tcBorders>
          </w:tcPr>
          <w:p w:rsidR="00B77A18" w:rsidRDefault="00B77A18">
            <w:pPr>
              <w:pStyle w:val="ConsPlusNormal"/>
            </w:pPr>
          </w:p>
        </w:tc>
        <w:tc>
          <w:tcPr>
            <w:tcW w:w="6053" w:type="dxa"/>
            <w:gridSpan w:val="2"/>
            <w:tcBorders>
              <w:top w:val="nil"/>
              <w:left w:val="nil"/>
              <w:bottom w:val="nil"/>
              <w:right w:val="nil"/>
            </w:tcBorders>
          </w:tcPr>
          <w:p w:rsidR="00B77A18" w:rsidRDefault="00B77A18">
            <w:pPr>
              <w:pStyle w:val="ConsPlusNormal"/>
            </w:pPr>
            <w:r>
              <w:t>знание требований нормативных документов на услуги средств размещения</w:t>
            </w:r>
          </w:p>
        </w:tc>
        <w:tc>
          <w:tcPr>
            <w:tcW w:w="1992" w:type="dxa"/>
            <w:tcBorders>
              <w:top w:val="nil"/>
              <w:left w:val="nil"/>
              <w:bottom w:val="nil"/>
              <w:right w:val="nil"/>
            </w:tcBorders>
          </w:tcPr>
          <w:p w:rsidR="00B77A18" w:rsidRDefault="00B77A18">
            <w:pPr>
              <w:pStyle w:val="ConsPlusNormal"/>
              <w:jc w:val="center"/>
            </w:pPr>
            <w:r>
              <w:t>2</w:t>
            </w:r>
          </w:p>
        </w:tc>
      </w:tr>
      <w:tr w:rsidR="00B77A18">
        <w:tblPrEx>
          <w:tblBorders>
            <w:insideH w:val="none" w:sz="0" w:space="0" w:color="auto"/>
            <w:insideV w:val="none" w:sz="0" w:space="0" w:color="auto"/>
          </w:tblBorders>
        </w:tblPrEx>
        <w:tc>
          <w:tcPr>
            <w:tcW w:w="989" w:type="dxa"/>
            <w:gridSpan w:val="2"/>
            <w:tcBorders>
              <w:top w:val="nil"/>
              <w:left w:val="nil"/>
              <w:bottom w:val="single" w:sz="4" w:space="0" w:color="auto"/>
              <w:right w:val="nil"/>
            </w:tcBorders>
          </w:tcPr>
          <w:p w:rsidR="00B77A18" w:rsidRDefault="00B77A18">
            <w:pPr>
              <w:pStyle w:val="ConsPlusNormal"/>
            </w:pPr>
          </w:p>
        </w:tc>
        <w:tc>
          <w:tcPr>
            <w:tcW w:w="6053" w:type="dxa"/>
            <w:gridSpan w:val="2"/>
            <w:tcBorders>
              <w:top w:val="nil"/>
              <w:left w:val="nil"/>
              <w:bottom w:val="single" w:sz="4" w:space="0" w:color="auto"/>
              <w:right w:val="nil"/>
            </w:tcBorders>
          </w:tcPr>
          <w:p w:rsidR="00B77A18" w:rsidRDefault="00B77A18">
            <w:pPr>
              <w:pStyle w:val="ConsPlusNormal"/>
            </w:pPr>
            <w:r>
              <w:t>знание и умение работать с используемыми в различных службах средства размещения компьютерными системами</w:t>
            </w:r>
          </w:p>
        </w:tc>
        <w:tc>
          <w:tcPr>
            <w:tcW w:w="1992" w:type="dxa"/>
            <w:tcBorders>
              <w:top w:val="nil"/>
              <w:left w:val="nil"/>
              <w:bottom w:val="single" w:sz="4" w:space="0" w:color="auto"/>
              <w:right w:val="nil"/>
            </w:tcBorders>
          </w:tcPr>
          <w:p w:rsidR="00B77A18" w:rsidRDefault="00B77A18">
            <w:pPr>
              <w:pStyle w:val="ConsPlusNormal"/>
              <w:jc w:val="center"/>
            </w:pPr>
            <w:r>
              <w:t>1</w:t>
            </w:r>
          </w:p>
        </w:tc>
      </w:tr>
    </w:tbl>
    <w:p w:rsidR="00B77A18" w:rsidRDefault="00B77A18">
      <w:pPr>
        <w:pStyle w:val="ConsPlusNormal"/>
        <w:jc w:val="both"/>
      </w:pPr>
    </w:p>
    <w:p w:rsidR="00B77A18" w:rsidRDefault="00B77A18">
      <w:pPr>
        <w:pStyle w:val="ConsPlusNormal"/>
        <w:ind w:firstLine="540"/>
        <w:jc w:val="both"/>
      </w:pPr>
      <w:r>
        <w:t>--------------------------------</w:t>
      </w:r>
    </w:p>
    <w:p w:rsidR="00B77A18" w:rsidRDefault="00B77A18">
      <w:pPr>
        <w:pStyle w:val="ConsPlusNormal"/>
        <w:spacing w:before="240"/>
        <w:ind w:firstLine="540"/>
        <w:jc w:val="both"/>
      </w:pPr>
      <w:bookmarkStart w:id="51" w:name="P5291"/>
      <w:bookmarkEnd w:id="51"/>
      <w:r>
        <w:t>&lt;1&gt; Выполнение требования подтверждается наличием удостоверений или сертификатов о переподготовке или повышении квалификации за последние 3 года, предшествующие проведению экспертной оценки.</w:t>
      </w:r>
    </w:p>
    <w:p w:rsidR="00B77A18" w:rsidRDefault="00B77A18">
      <w:pPr>
        <w:pStyle w:val="ConsPlusNormal"/>
        <w:spacing w:before="240"/>
        <w:ind w:firstLine="540"/>
        <w:jc w:val="both"/>
      </w:pPr>
      <w:bookmarkStart w:id="52" w:name="P5292"/>
      <w:bookmarkEnd w:id="52"/>
      <w:r>
        <w:lastRenderedPageBreak/>
        <w:t>&lt;2&gt; Выполнение требования подтверждается наличием удостоверений или сертификатов о переподготовке или повышении квалификации, приказов руководителя гостиницы о внутреннем обучении персонала (или протоколов с результатами тестирования или аттестации по результатам обучения) с указанием фамилии, имени и отчества за последние 3 года, предшествующие проведению экспертной оценки.</w:t>
      </w:r>
    </w:p>
    <w:p w:rsidR="00B77A18" w:rsidRDefault="00B77A18">
      <w:pPr>
        <w:pStyle w:val="ConsPlusNormal"/>
        <w:spacing w:before="240"/>
        <w:ind w:firstLine="540"/>
        <w:jc w:val="both"/>
      </w:pPr>
      <w:bookmarkStart w:id="53" w:name="P5293"/>
      <w:bookmarkEnd w:id="53"/>
      <w:r>
        <w:t>&lt;3&gt; 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p>
    <w:p w:rsidR="00B77A18" w:rsidRDefault="00B77A18">
      <w:pPr>
        <w:pStyle w:val="ConsPlusNormal"/>
        <w:spacing w:before="240"/>
        <w:ind w:firstLine="540"/>
        <w:jc w:val="both"/>
      </w:pPr>
      <w:bookmarkStart w:id="54" w:name="P5294"/>
      <w:bookmarkEnd w:id="54"/>
      <w:r>
        <w:t>&lt;4&gt; К сотрудникам, непосредственно контактирующим с гостями, относятся работники, входящие в штат гостиницы: администраторы и портье, менеджеры службы бронирования, менеджеры по связям с гостями, сотрудники отдела продаж, администраторы торгового зала ресторана, бармены, официанты. В зависимости от особенностей организационного построения гостиницы перечень должностей может быть сокращен или расширен.</w:t>
      </w:r>
    </w:p>
    <w:p w:rsidR="00B77A18" w:rsidRDefault="00B77A18">
      <w:pPr>
        <w:pStyle w:val="ConsPlusNormal"/>
        <w:spacing w:before="240"/>
        <w:ind w:firstLine="540"/>
        <w:jc w:val="both"/>
      </w:pPr>
      <w:bookmarkStart w:id="55" w:name="P5295"/>
      <w:bookmarkEnd w:id="55"/>
      <w:r>
        <w:t xml:space="preserve">&lt;5&gt; Проверка знаний по </w:t>
      </w:r>
      <w:hyperlink w:anchor="P5250" w:history="1">
        <w:r>
          <w:rPr>
            <w:color w:val="0000FF"/>
          </w:rPr>
          <w:t>пункту 5</w:t>
        </w:r>
      </w:hyperlink>
      <w:r>
        <w:t xml:space="preserve"> всех работников гостиницы проводится при подготовке к экспертной оценке и оформляется соответствующим документом (протоколом) юридического лица (филиала иностранного юридического лица, включенного в государственный реестр аккредитованных филиалов, представительств иностранных юридических лиц), индивидуального предпринимателя, который направляется аккредитованной организации. Достоверность информации проверяется экспертом (экспертами) при выездной экспертной оценке путем выборочного собеседования с работниками гостиницы.</w:t>
      </w:r>
    </w:p>
    <w:p w:rsidR="00B77A18" w:rsidRDefault="00B77A18">
      <w:pPr>
        <w:pStyle w:val="ConsPlusNormal"/>
        <w:jc w:val="both"/>
      </w:pPr>
    </w:p>
    <w:p w:rsidR="00B77A18" w:rsidRDefault="00B77A18">
      <w:pPr>
        <w:pStyle w:val="ConsPlusTitle"/>
        <w:jc w:val="center"/>
        <w:outlineLvl w:val="2"/>
      </w:pPr>
      <w:r>
        <w:t>II. Минимальное допустимое суммарное количество баллов</w:t>
      </w:r>
    </w:p>
    <w:p w:rsidR="00B77A18" w:rsidRDefault="00B77A18">
      <w:pPr>
        <w:pStyle w:val="ConsPlusTitle"/>
        <w:jc w:val="center"/>
      </w:pPr>
      <w:r>
        <w:t>при оценке персонала</w:t>
      </w:r>
    </w:p>
    <w:p w:rsidR="00B77A18" w:rsidRDefault="00B77A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835"/>
        <w:gridCol w:w="2870"/>
      </w:tblGrid>
      <w:tr w:rsidR="00B77A18">
        <w:tc>
          <w:tcPr>
            <w:tcW w:w="3300" w:type="dxa"/>
            <w:vMerge w:val="restart"/>
            <w:tcBorders>
              <w:top w:val="single" w:sz="4" w:space="0" w:color="auto"/>
              <w:left w:val="nil"/>
              <w:bottom w:val="single" w:sz="4" w:space="0" w:color="auto"/>
            </w:tcBorders>
          </w:tcPr>
          <w:p w:rsidR="00B77A18" w:rsidRDefault="00B77A18">
            <w:pPr>
              <w:pStyle w:val="ConsPlusNormal"/>
            </w:pPr>
          </w:p>
        </w:tc>
        <w:tc>
          <w:tcPr>
            <w:tcW w:w="2835" w:type="dxa"/>
            <w:tcBorders>
              <w:top w:val="single" w:sz="4" w:space="0" w:color="auto"/>
              <w:bottom w:val="single" w:sz="4" w:space="0" w:color="auto"/>
            </w:tcBorders>
          </w:tcPr>
          <w:p w:rsidR="00B77A18" w:rsidRDefault="00B77A18">
            <w:pPr>
              <w:pStyle w:val="ConsPlusNormal"/>
              <w:jc w:val="center"/>
            </w:pPr>
            <w:r>
              <w:t>Для гостиниц, находящихся в эксплуатации более 3 лет</w:t>
            </w:r>
          </w:p>
        </w:tc>
        <w:tc>
          <w:tcPr>
            <w:tcW w:w="2870" w:type="dxa"/>
            <w:tcBorders>
              <w:top w:val="single" w:sz="4" w:space="0" w:color="auto"/>
              <w:bottom w:val="single" w:sz="4" w:space="0" w:color="auto"/>
              <w:right w:val="nil"/>
            </w:tcBorders>
          </w:tcPr>
          <w:p w:rsidR="00B77A18" w:rsidRDefault="00B77A18">
            <w:pPr>
              <w:pStyle w:val="ConsPlusNormal"/>
              <w:jc w:val="center"/>
            </w:pPr>
            <w:r>
              <w:t>Для гостиниц, находящихся в эксплуатации менее 3 лет</w:t>
            </w:r>
          </w:p>
        </w:tc>
      </w:tr>
      <w:tr w:rsidR="00B77A18">
        <w:tblPrEx>
          <w:tblBorders>
            <w:left w:val="single" w:sz="4" w:space="0" w:color="auto"/>
          </w:tblBorders>
        </w:tblPrEx>
        <w:tc>
          <w:tcPr>
            <w:tcW w:w="3300" w:type="dxa"/>
            <w:vMerge/>
            <w:tcBorders>
              <w:top w:val="single" w:sz="4" w:space="0" w:color="auto"/>
              <w:left w:val="nil"/>
              <w:bottom w:val="single" w:sz="4" w:space="0" w:color="auto"/>
            </w:tcBorders>
          </w:tcPr>
          <w:p w:rsidR="00B77A18" w:rsidRDefault="00B77A18"/>
        </w:tc>
        <w:tc>
          <w:tcPr>
            <w:tcW w:w="2835" w:type="dxa"/>
            <w:tcBorders>
              <w:top w:val="single" w:sz="4" w:space="0" w:color="auto"/>
              <w:bottom w:val="single" w:sz="4" w:space="0" w:color="auto"/>
            </w:tcBorders>
          </w:tcPr>
          <w:p w:rsidR="00B77A18" w:rsidRDefault="00B77A18">
            <w:pPr>
              <w:pStyle w:val="ConsPlusNormal"/>
              <w:jc w:val="center"/>
            </w:pPr>
            <w:r>
              <w:t>количество баллов</w:t>
            </w:r>
          </w:p>
        </w:tc>
        <w:tc>
          <w:tcPr>
            <w:tcW w:w="2870" w:type="dxa"/>
            <w:tcBorders>
              <w:top w:val="single" w:sz="4" w:space="0" w:color="auto"/>
              <w:bottom w:val="single" w:sz="4" w:space="0" w:color="auto"/>
              <w:right w:val="nil"/>
            </w:tcBorders>
          </w:tcPr>
          <w:p w:rsidR="00B77A18" w:rsidRDefault="00B77A18">
            <w:pPr>
              <w:pStyle w:val="ConsPlusNormal"/>
              <w:jc w:val="center"/>
            </w:pPr>
            <w:r>
              <w:t>количество баллов</w:t>
            </w:r>
          </w:p>
        </w:tc>
      </w:tr>
      <w:tr w:rsidR="00B77A18">
        <w:tblPrEx>
          <w:tblBorders>
            <w:insideH w:val="none" w:sz="0" w:space="0" w:color="auto"/>
            <w:insideV w:val="none" w:sz="0" w:space="0" w:color="auto"/>
          </w:tblBorders>
        </w:tblPrEx>
        <w:tc>
          <w:tcPr>
            <w:tcW w:w="3300" w:type="dxa"/>
            <w:tcBorders>
              <w:top w:val="single" w:sz="4" w:space="0" w:color="auto"/>
              <w:left w:val="nil"/>
              <w:bottom w:val="nil"/>
              <w:right w:val="nil"/>
            </w:tcBorders>
          </w:tcPr>
          <w:p w:rsidR="00B77A18" w:rsidRDefault="00B77A18">
            <w:pPr>
              <w:pStyle w:val="ConsPlusNormal"/>
            </w:pPr>
            <w:r>
              <w:t>категория гостиницы "без звезд"</w:t>
            </w:r>
          </w:p>
        </w:tc>
        <w:tc>
          <w:tcPr>
            <w:tcW w:w="2835" w:type="dxa"/>
            <w:tcBorders>
              <w:top w:val="single" w:sz="4" w:space="0" w:color="auto"/>
              <w:left w:val="nil"/>
              <w:bottom w:val="nil"/>
              <w:right w:val="nil"/>
            </w:tcBorders>
          </w:tcPr>
          <w:p w:rsidR="00B77A18" w:rsidRDefault="00B77A18">
            <w:pPr>
              <w:pStyle w:val="ConsPlusNormal"/>
              <w:jc w:val="center"/>
            </w:pPr>
            <w:r>
              <w:t>19</w:t>
            </w:r>
          </w:p>
        </w:tc>
        <w:tc>
          <w:tcPr>
            <w:tcW w:w="2870" w:type="dxa"/>
            <w:tcBorders>
              <w:top w:val="single" w:sz="4" w:space="0" w:color="auto"/>
              <w:left w:val="nil"/>
              <w:bottom w:val="nil"/>
              <w:right w:val="nil"/>
            </w:tcBorders>
          </w:tcPr>
          <w:p w:rsidR="00B77A18" w:rsidRDefault="00B77A18">
            <w:pPr>
              <w:pStyle w:val="ConsPlusNormal"/>
              <w:jc w:val="center"/>
            </w:pPr>
            <w:r>
              <w:t>19</w:t>
            </w:r>
          </w:p>
        </w:tc>
      </w:tr>
      <w:tr w:rsidR="00B77A18">
        <w:tblPrEx>
          <w:tblBorders>
            <w:insideH w:val="none" w:sz="0" w:space="0" w:color="auto"/>
            <w:insideV w:val="none" w:sz="0" w:space="0" w:color="auto"/>
          </w:tblBorders>
        </w:tblPrEx>
        <w:tc>
          <w:tcPr>
            <w:tcW w:w="3300" w:type="dxa"/>
            <w:tcBorders>
              <w:top w:val="nil"/>
              <w:left w:val="nil"/>
              <w:bottom w:val="nil"/>
              <w:right w:val="nil"/>
            </w:tcBorders>
          </w:tcPr>
          <w:p w:rsidR="00B77A18" w:rsidRDefault="00B77A18">
            <w:pPr>
              <w:pStyle w:val="ConsPlusNormal"/>
            </w:pPr>
            <w:r>
              <w:t>категория гостиницы "одна звезда"</w:t>
            </w:r>
          </w:p>
        </w:tc>
        <w:tc>
          <w:tcPr>
            <w:tcW w:w="2835" w:type="dxa"/>
            <w:tcBorders>
              <w:top w:val="nil"/>
              <w:left w:val="nil"/>
              <w:bottom w:val="nil"/>
              <w:right w:val="nil"/>
            </w:tcBorders>
          </w:tcPr>
          <w:p w:rsidR="00B77A18" w:rsidRDefault="00B77A18">
            <w:pPr>
              <w:pStyle w:val="ConsPlusNormal"/>
              <w:jc w:val="center"/>
            </w:pPr>
            <w:r>
              <w:t>21</w:t>
            </w:r>
          </w:p>
        </w:tc>
        <w:tc>
          <w:tcPr>
            <w:tcW w:w="2870" w:type="dxa"/>
            <w:tcBorders>
              <w:top w:val="nil"/>
              <w:left w:val="nil"/>
              <w:bottom w:val="nil"/>
              <w:right w:val="nil"/>
            </w:tcBorders>
          </w:tcPr>
          <w:p w:rsidR="00B77A18" w:rsidRDefault="00B77A18">
            <w:pPr>
              <w:pStyle w:val="ConsPlusNormal"/>
              <w:jc w:val="center"/>
            </w:pPr>
            <w:r>
              <w:t>21</w:t>
            </w:r>
          </w:p>
        </w:tc>
      </w:tr>
      <w:tr w:rsidR="00B77A18">
        <w:tblPrEx>
          <w:tblBorders>
            <w:insideH w:val="none" w:sz="0" w:space="0" w:color="auto"/>
            <w:insideV w:val="none" w:sz="0" w:space="0" w:color="auto"/>
          </w:tblBorders>
        </w:tblPrEx>
        <w:tc>
          <w:tcPr>
            <w:tcW w:w="3300" w:type="dxa"/>
            <w:tcBorders>
              <w:top w:val="nil"/>
              <w:left w:val="nil"/>
              <w:bottom w:val="nil"/>
              <w:right w:val="nil"/>
            </w:tcBorders>
          </w:tcPr>
          <w:p w:rsidR="00B77A18" w:rsidRDefault="00B77A18">
            <w:pPr>
              <w:pStyle w:val="ConsPlusNormal"/>
            </w:pPr>
            <w:r>
              <w:t>категория гостиницы "две звезды"</w:t>
            </w:r>
          </w:p>
        </w:tc>
        <w:tc>
          <w:tcPr>
            <w:tcW w:w="2835" w:type="dxa"/>
            <w:tcBorders>
              <w:top w:val="nil"/>
              <w:left w:val="nil"/>
              <w:bottom w:val="nil"/>
              <w:right w:val="nil"/>
            </w:tcBorders>
          </w:tcPr>
          <w:p w:rsidR="00B77A18" w:rsidRDefault="00B77A18">
            <w:pPr>
              <w:pStyle w:val="ConsPlusNormal"/>
              <w:jc w:val="center"/>
            </w:pPr>
            <w:r>
              <w:t>24</w:t>
            </w:r>
          </w:p>
        </w:tc>
        <w:tc>
          <w:tcPr>
            <w:tcW w:w="2870" w:type="dxa"/>
            <w:tcBorders>
              <w:top w:val="nil"/>
              <w:left w:val="nil"/>
              <w:bottom w:val="nil"/>
              <w:right w:val="nil"/>
            </w:tcBorders>
          </w:tcPr>
          <w:p w:rsidR="00B77A18" w:rsidRDefault="00B77A18">
            <w:pPr>
              <w:pStyle w:val="ConsPlusNormal"/>
              <w:jc w:val="center"/>
            </w:pPr>
            <w:r>
              <w:t>22</w:t>
            </w:r>
          </w:p>
        </w:tc>
      </w:tr>
      <w:tr w:rsidR="00B77A18">
        <w:tblPrEx>
          <w:tblBorders>
            <w:insideH w:val="none" w:sz="0" w:space="0" w:color="auto"/>
            <w:insideV w:val="none" w:sz="0" w:space="0" w:color="auto"/>
          </w:tblBorders>
        </w:tblPrEx>
        <w:tc>
          <w:tcPr>
            <w:tcW w:w="3300" w:type="dxa"/>
            <w:tcBorders>
              <w:top w:val="nil"/>
              <w:left w:val="nil"/>
              <w:bottom w:val="nil"/>
              <w:right w:val="nil"/>
            </w:tcBorders>
          </w:tcPr>
          <w:p w:rsidR="00B77A18" w:rsidRDefault="00B77A18">
            <w:pPr>
              <w:pStyle w:val="ConsPlusNormal"/>
            </w:pPr>
            <w:r>
              <w:t>категория гостиницы "три звезды"</w:t>
            </w:r>
          </w:p>
        </w:tc>
        <w:tc>
          <w:tcPr>
            <w:tcW w:w="2835" w:type="dxa"/>
            <w:tcBorders>
              <w:top w:val="nil"/>
              <w:left w:val="nil"/>
              <w:bottom w:val="nil"/>
              <w:right w:val="nil"/>
            </w:tcBorders>
          </w:tcPr>
          <w:p w:rsidR="00B77A18" w:rsidRDefault="00B77A18">
            <w:pPr>
              <w:pStyle w:val="ConsPlusNormal"/>
              <w:jc w:val="center"/>
            </w:pPr>
            <w:r>
              <w:t>26</w:t>
            </w:r>
          </w:p>
        </w:tc>
        <w:tc>
          <w:tcPr>
            <w:tcW w:w="2870" w:type="dxa"/>
            <w:tcBorders>
              <w:top w:val="nil"/>
              <w:left w:val="nil"/>
              <w:bottom w:val="nil"/>
              <w:right w:val="nil"/>
            </w:tcBorders>
          </w:tcPr>
          <w:p w:rsidR="00B77A18" w:rsidRDefault="00B77A18">
            <w:pPr>
              <w:pStyle w:val="ConsPlusNormal"/>
              <w:jc w:val="center"/>
            </w:pPr>
            <w:r>
              <w:t>24</w:t>
            </w:r>
          </w:p>
        </w:tc>
      </w:tr>
      <w:tr w:rsidR="00B77A18">
        <w:tblPrEx>
          <w:tblBorders>
            <w:insideH w:val="none" w:sz="0" w:space="0" w:color="auto"/>
            <w:insideV w:val="none" w:sz="0" w:space="0" w:color="auto"/>
          </w:tblBorders>
        </w:tblPrEx>
        <w:tc>
          <w:tcPr>
            <w:tcW w:w="3300" w:type="dxa"/>
            <w:tcBorders>
              <w:top w:val="nil"/>
              <w:left w:val="nil"/>
              <w:bottom w:val="nil"/>
              <w:right w:val="nil"/>
            </w:tcBorders>
          </w:tcPr>
          <w:p w:rsidR="00B77A18" w:rsidRDefault="00B77A18">
            <w:pPr>
              <w:pStyle w:val="ConsPlusNormal"/>
            </w:pPr>
            <w:r>
              <w:t>категория гостиницы "четыре звезды"</w:t>
            </w:r>
          </w:p>
        </w:tc>
        <w:tc>
          <w:tcPr>
            <w:tcW w:w="2835" w:type="dxa"/>
            <w:tcBorders>
              <w:top w:val="nil"/>
              <w:left w:val="nil"/>
              <w:bottom w:val="nil"/>
              <w:right w:val="nil"/>
            </w:tcBorders>
          </w:tcPr>
          <w:p w:rsidR="00B77A18" w:rsidRDefault="00B77A18">
            <w:pPr>
              <w:pStyle w:val="ConsPlusNormal"/>
              <w:jc w:val="center"/>
            </w:pPr>
            <w:r>
              <w:t>28</w:t>
            </w:r>
          </w:p>
        </w:tc>
        <w:tc>
          <w:tcPr>
            <w:tcW w:w="2870" w:type="dxa"/>
            <w:tcBorders>
              <w:top w:val="nil"/>
              <w:left w:val="nil"/>
              <w:bottom w:val="nil"/>
              <w:right w:val="nil"/>
            </w:tcBorders>
          </w:tcPr>
          <w:p w:rsidR="00B77A18" w:rsidRDefault="00B77A18">
            <w:pPr>
              <w:pStyle w:val="ConsPlusNormal"/>
              <w:jc w:val="center"/>
            </w:pPr>
            <w:r>
              <w:t>26</w:t>
            </w:r>
          </w:p>
        </w:tc>
      </w:tr>
      <w:tr w:rsidR="00B77A18">
        <w:tblPrEx>
          <w:tblBorders>
            <w:insideH w:val="none" w:sz="0" w:space="0" w:color="auto"/>
            <w:insideV w:val="none" w:sz="0" w:space="0" w:color="auto"/>
          </w:tblBorders>
        </w:tblPrEx>
        <w:tc>
          <w:tcPr>
            <w:tcW w:w="3300" w:type="dxa"/>
            <w:tcBorders>
              <w:top w:val="nil"/>
              <w:left w:val="nil"/>
              <w:bottom w:val="single" w:sz="4" w:space="0" w:color="auto"/>
              <w:right w:val="nil"/>
            </w:tcBorders>
          </w:tcPr>
          <w:p w:rsidR="00B77A18" w:rsidRDefault="00B77A18">
            <w:pPr>
              <w:pStyle w:val="ConsPlusNormal"/>
            </w:pPr>
            <w:r>
              <w:t>категория гостиницы "пять звезд"</w:t>
            </w:r>
          </w:p>
        </w:tc>
        <w:tc>
          <w:tcPr>
            <w:tcW w:w="2835" w:type="dxa"/>
            <w:tcBorders>
              <w:top w:val="nil"/>
              <w:left w:val="nil"/>
              <w:bottom w:val="single" w:sz="4" w:space="0" w:color="auto"/>
              <w:right w:val="nil"/>
            </w:tcBorders>
          </w:tcPr>
          <w:p w:rsidR="00B77A18" w:rsidRDefault="00B77A18">
            <w:pPr>
              <w:pStyle w:val="ConsPlusNormal"/>
              <w:jc w:val="center"/>
            </w:pPr>
            <w:r>
              <w:t>30</w:t>
            </w:r>
          </w:p>
        </w:tc>
        <w:tc>
          <w:tcPr>
            <w:tcW w:w="2870" w:type="dxa"/>
            <w:tcBorders>
              <w:top w:val="nil"/>
              <w:left w:val="nil"/>
              <w:bottom w:val="single" w:sz="4" w:space="0" w:color="auto"/>
              <w:right w:val="nil"/>
            </w:tcBorders>
          </w:tcPr>
          <w:p w:rsidR="00B77A18" w:rsidRDefault="00B77A18">
            <w:pPr>
              <w:pStyle w:val="ConsPlusNormal"/>
              <w:jc w:val="center"/>
            </w:pPr>
            <w:r>
              <w:t>28</w:t>
            </w:r>
          </w:p>
        </w:tc>
      </w:tr>
    </w:tbl>
    <w:p w:rsidR="00B77A18" w:rsidRDefault="00B77A18">
      <w:pPr>
        <w:pStyle w:val="ConsPlusNormal"/>
        <w:jc w:val="both"/>
      </w:pPr>
    </w:p>
    <w:p w:rsidR="00B77A18" w:rsidRDefault="00B77A18">
      <w:pPr>
        <w:pStyle w:val="ConsPlusNormal"/>
        <w:jc w:val="both"/>
      </w:pPr>
    </w:p>
    <w:p w:rsidR="00B77A18" w:rsidRDefault="00B77A18">
      <w:pPr>
        <w:pStyle w:val="ConsPlusNormal"/>
        <w:pBdr>
          <w:top w:val="single" w:sz="6" w:space="0" w:color="auto"/>
        </w:pBdr>
        <w:spacing w:before="100" w:after="100"/>
        <w:jc w:val="both"/>
        <w:rPr>
          <w:sz w:val="2"/>
          <w:szCs w:val="2"/>
        </w:rPr>
      </w:pPr>
    </w:p>
    <w:p w:rsidR="004827F3" w:rsidRDefault="004827F3"/>
    <w:sectPr w:rsidR="004827F3" w:rsidSect="004050BF">
      <w:pgSz w:w="11905" w:h="16838"/>
      <w:pgMar w:top="850" w:right="850" w:bottom="85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18"/>
    <w:rsid w:val="004827F3"/>
    <w:rsid w:val="009A7D6A"/>
    <w:rsid w:val="00B7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6D49A-8C70-4710-9868-F8260778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A18"/>
    <w:pPr>
      <w:widowControl w:val="0"/>
      <w:autoSpaceDE w:val="0"/>
      <w:autoSpaceDN w:val="0"/>
    </w:pPr>
    <w:rPr>
      <w:rFonts w:eastAsia="Times New Roman"/>
      <w:szCs w:val="20"/>
      <w:lang w:eastAsia="ru-RU"/>
    </w:rPr>
  </w:style>
  <w:style w:type="paragraph" w:customStyle="1" w:styleId="ConsPlusNonformat">
    <w:name w:val="ConsPlusNonformat"/>
    <w:rsid w:val="00B77A1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77A18"/>
    <w:pPr>
      <w:widowControl w:val="0"/>
      <w:autoSpaceDE w:val="0"/>
      <w:autoSpaceDN w:val="0"/>
    </w:pPr>
    <w:rPr>
      <w:rFonts w:eastAsia="Times New Roman"/>
      <w:b/>
      <w:szCs w:val="20"/>
      <w:lang w:eastAsia="ru-RU"/>
    </w:rPr>
  </w:style>
  <w:style w:type="paragraph" w:customStyle="1" w:styleId="ConsPlusCell">
    <w:name w:val="ConsPlusCell"/>
    <w:rsid w:val="00B77A1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77A18"/>
    <w:pPr>
      <w:widowControl w:val="0"/>
      <w:autoSpaceDE w:val="0"/>
      <w:autoSpaceDN w:val="0"/>
    </w:pPr>
    <w:rPr>
      <w:rFonts w:eastAsia="Times New Roman"/>
      <w:szCs w:val="20"/>
      <w:lang w:eastAsia="ru-RU"/>
    </w:rPr>
  </w:style>
  <w:style w:type="paragraph" w:customStyle="1" w:styleId="ConsPlusTitlePage">
    <w:name w:val="ConsPlusTitlePage"/>
    <w:rsid w:val="00B77A1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77A1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77A1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935DE2EEF0D8E97D12559D7611CAC8F714E1046B8620526F679E1C69F8B7445EEE087D1AEDFAB4991A86292V170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7935DE2EEF0D8E97D12559D7611CAC8F71491646BF620526F679E1C69F8B7445EEE087D1AEDFAB4991A86292V170B" TargetMode="External"/><Relationship Id="rId12" Type="http://schemas.openxmlformats.org/officeDocument/2006/relationships/hyperlink" Target="consultantplus://offline/ref=877935DE2EEF0D8E97D12559D7611CAC8F7F451541BF620526F679E1C69F8B7457EEB88BD0A9C1AA4D84FE33D4442FAE51BBDDA1A87BDA2BV47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935DE2EEF0D8E97D12559D7611CAC8F7E44114ABE620526F679E1C69F8B7445EEE087D1AEDFAB4991A86292V170B" TargetMode="External"/><Relationship Id="rId11" Type="http://schemas.openxmlformats.org/officeDocument/2006/relationships/hyperlink" Target="consultantplus://offline/ref=877935DE2EEF0D8E97D12559D7611CAC8F7F451541BF620526F679E1C69F8B7457EEB88BD0A9C1AA4D84FE33D4442FAE51BBDDA1A87BDA2BV474B" TargetMode="External"/><Relationship Id="rId5" Type="http://schemas.openxmlformats.org/officeDocument/2006/relationships/hyperlink" Target="consultantplus://offline/ref=877935DE2EEF0D8E97D12559D7611CAC8E71451145BB620526F679E1C69F8B7457EEB88BD0A9C0A84A84FE33D4442FAE51BBDDA1A87BDA2BV474B" TargetMode="External"/><Relationship Id="rId10" Type="http://schemas.openxmlformats.org/officeDocument/2006/relationships/hyperlink" Target="consultantplus://offline/ref=877935DE2EEF0D8E97D12559D7611CAC8F7F451541BF620526F679E1C69F8B7457EEB88BD0A9C1AA4D84FE33D4442FAE51BBDDA1A87BDA2BV474B" TargetMode="External"/><Relationship Id="rId4" Type="http://schemas.openxmlformats.org/officeDocument/2006/relationships/hyperlink" Target="consultantplus://offline/ref=877935DE2EEF0D8E97D12559D7611CAC8F7E44114ABE620526F679E1C69F8B7457EEB882D1A0CAFF1ECBFF6F91163CAF50BBDFA7B4V778B" TargetMode="External"/><Relationship Id="rId9" Type="http://schemas.openxmlformats.org/officeDocument/2006/relationships/hyperlink" Target="consultantplus://offline/ref=877935DE2EEF0D8E97D12559D7611CAC8F7E4A1243BE620526F679E1C69F8B7445EEE087D1AEDFAB4991A86292V17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15932</Words>
  <Characters>90814</Characters>
  <Application>Microsoft Office Word</Application>
  <DocSecurity>0</DocSecurity>
  <Lines>756</Lines>
  <Paragraphs>213</Paragraphs>
  <ScaleCrop>false</ScaleCrop>
  <Company/>
  <LinksUpToDate>false</LinksUpToDate>
  <CharactersWithSpaces>106533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Маркеленкова Ирина Анатольевна</dc:creator>
  <cp:keywords/>
  <dc:description/>
  <cp:lastModifiedBy>Маркеленкова Ирина Анатольевна</cp:lastModifiedBy>
  <cp:revision>2</cp:revision>
  <dcterms:created xsi:type="dcterms:W3CDTF">2021-06-17T01:59:00Z</dcterms:created>
  <dcterms:modified xsi:type="dcterms:W3CDTF">2021-06-17T02:00:00Z</dcterms:modified>
</cp:coreProperties>
</file>