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652" w:rsidRDefault="003E165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E1652" w:rsidRDefault="003E1652">
      <w:pPr>
        <w:pStyle w:val="ConsPlusNormal"/>
        <w:ind w:firstLine="540"/>
        <w:jc w:val="both"/>
        <w:outlineLvl w:val="0"/>
      </w:pPr>
    </w:p>
    <w:p w:rsidR="003E1652" w:rsidRDefault="003E1652">
      <w:pPr>
        <w:pStyle w:val="ConsPlusTitle"/>
        <w:jc w:val="center"/>
        <w:outlineLvl w:val="0"/>
      </w:pPr>
      <w:r>
        <w:t>ПРАВИТЕЛЬСТВО КАМЧАТСКОГО КРАЯ</w:t>
      </w:r>
    </w:p>
    <w:p w:rsidR="003E1652" w:rsidRDefault="003E1652">
      <w:pPr>
        <w:pStyle w:val="ConsPlusTitle"/>
        <w:jc w:val="center"/>
      </w:pPr>
    </w:p>
    <w:p w:rsidR="003E1652" w:rsidRDefault="003E1652">
      <w:pPr>
        <w:pStyle w:val="ConsPlusTitle"/>
        <w:jc w:val="center"/>
      </w:pPr>
      <w:r>
        <w:t>ПОСТАНОВЛЕНИЕ</w:t>
      </w:r>
    </w:p>
    <w:p w:rsidR="003E1652" w:rsidRDefault="003E1652">
      <w:pPr>
        <w:pStyle w:val="ConsPlusTitle"/>
        <w:jc w:val="center"/>
      </w:pPr>
      <w:r>
        <w:t>от 29 ноября 2013 г. N 551-П</w:t>
      </w:r>
    </w:p>
    <w:p w:rsidR="003E1652" w:rsidRDefault="003E1652">
      <w:pPr>
        <w:pStyle w:val="ConsPlusTitle"/>
        <w:jc w:val="center"/>
      </w:pPr>
    </w:p>
    <w:p w:rsidR="003E1652" w:rsidRDefault="003E1652">
      <w:pPr>
        <w:pStyle w:val="ConsPlusTitle"/>
        <w:jc w:val="center"/>
      </w:pPr>
      <w:r>
        <w:t>"О ГОСУДАРСТВЕННОЙ ПРОГРАММЕ</w:t>
      </w:r>
    </w:p>
    <w:p w:rsidR="003E1652" w:rsidRDefault="003E1652">
      <w:pPr>
        <w:pStyle w:val="ConsPlusTitle"/>
        <w:jc w:val="center"/>
      </w:pPr>
      <w:r>
        <w:t>КАМЧАТСКОГО КРАЯ "РАЗВИТИЕ ТРАНСПОРТНОЙ</w:t>
      </w:r>
    </w:p>
    <w:p w:rsidR="003E1652" w:rsidRDefault="003E1652">
      <w:pPr>
        <w:pStyle w:val="ConsPlusTitle"/>
        <w:jc w:val="center"/>
      </w:pPr>
      <w:r>
        <w:t>СИСТЕМЫ В КАМЧАТСКОМ КРАЕ"</w:t>
      </w:r>
    </w:p>
    <w:p w:rsidR="003E1652" w:rsidRDefault="003E165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E16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1652" w:rsidRDefault="003E16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1652" w:rsidRDefault="003E165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3E1652" w:rsidRDefault="003E16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17.06.2014 </w:t>
            </w:r>
            <w:hyperlink r:id="rId6" w:history="1">
              <w:r>
                <w:rPr>
                  <w:color w:val="0000FF"/>
                </w:rPr>
                <w:t>N 257-П</w:t>
              </w:r>
            </w:hyperlink>
            <w:r>
              <w:rPr>
                <w:color w:val="392C69"/>
              </w:rPr>
              <w:t xml:space="preserve">, от 09.10.2014 </w:t>
            </w:r>
            <w:hyperlink r:id="rId7" w:history="1">
              <w:r>
                <w:rPr>
                  <w:color w:val="0000FF"/>
                </w:rPr>
                <w:t>N 433-П</w:t>
              </w:r>
            </w:hyperlink>
            <w:r>
              <w:rPr>
                <w:color w:val="392C69"/>
              </w:rPr>
              <w:t>,</w:t>
            </w:r>
          </w:p>
          <w:p w:rsidR="003E1652" w:rsidRDefault="003E16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19.01.2015 </w:t>
            </w:r>
            <w:hyperlink r:id="rId8" w:history="1">
              <w:r>
                <w:rPr>
                  <w:color w:val="0000FF"/>
                </w:rPr>
                <w:t>N 17-П</w:t>
              </w:r>
            </w:hyperlink>
            <w:r>
              <w:rPr>
                <w:color w:val="392C69"/>
              </w:rPr>
              <w:t xml:space="preserve">, от 11.06.2015 </w:t>
            </w:r>
            <w:hyperlink r:id="rId9" w:history="1">
              <w:r>
                <w:rPr>
                  <w:color w:val="0000FF"/>
                </w:rPr>
                <w:t>N 209-П</w:t>
              </w:r>
            </w:hyperlink>
            <w:r>
              <w:rPr>
                <w:color w:val="392C69"/>
              </w:rPr>
              <w:t>,</w:t>
            </w:r>
          </w:p>
          <w:p w:rsidR="003E1652" w:rsidRDefault="003E16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03.08.2015 </w:t>
            </w:r>
            <w:hyperlink r:id="rId10" w:history="1">
              <w:r>
                <w:rPr>
                  <w:color w:val="0000FF"/>
                </w:rPr>
                <w:t>N 280-П</w:t>
              </w:r>
            </w:hyperlink>
            <w:r>
              <w:rPr>
                <w:color w:val="392C69"/>
              </w:rPr>
              <w:t xml:space="preserve">, от 04.12.2015 </w:t>
            </w:r>
            <w:hyperlink r:id="rId11" w:history="1">
              <w:r>
                <w:rPr>
                  <w:color w:val="0000FF"/>
                </w:rPr>
                <w:t>N 444-П</w:t>
              </w:r>
            </w:hyperlink>
            <w:r>
              <w:rPr>
                <w:color w:val="392C69"/>
              </w:rPr>
              <w:t>,</w:t>
            </w:r>
          </w:p>
          <w:p w:rsidR="003E1652" w:rsidRDefault="003E16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24.12.2015 </w:t>
            </w:r>
            <w:hyperlink r:id="rId12" w:history="1">
              <w:r>
                <w:rPr>
                  <w:color w:val="0000FF"/>
                </w:rPr>
                <w:t>N 489-П</w:t>
              </w:r>
            </w:hyperlink>
            <w:r>
              <w:rPr>
                <w:color w:val="392C69"/>
              </w:rPr>
              <w:t xml:space="preserve">, от 09.03.2016 </w:t>
            </w:r>
            <w:hyperlink r:id="rId13" w:history="1">
              <w:r>
                <w:rPr>
                  <w:color w:val="0000FF"/>
                </w:rPr>
                <w:t>N 64-П</w:t>
              </w:r>
            </w:hyperlink>
            <w:r>
              <w:rPr>
                <w:color w:val="392C69"/>
              </w:rPr>
              <w:t>,</w:t>
            </w:r>
          </w:p>
          <w:p w:rsidR="003E1652" w:rsidRDefault="003E16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13.07.2016 </w:t>
            </w:r>
            <w:hyperlink r:id="rId14" w:history="1">
              <w:r>
                <w:rPr>
                  <w:color w:val="0000FF"/>
                </w:rPr>
                <w:t>N 265-П</w:t>
              </w:r>
            </w:hyperlink>
            <w:r>
              <w:rPr>
                <w:color w:val="392C69"/>
              </w:rPr>
              <w:t xml:space="preserve">, от 19.12.2016 </w:t>
            </w:r>
            <w:hyperlink r:id="rId15" w:history="1">
              <w:r>
                <w:rPr>
                  <w:color w:val="0000FF"/>
                </w:rPr>
                <w:t>N 503-П</w:t>
              </w:r>
            </w:hyperlink>
            <w:r>
              <w:rPr>
                <w:color w:val="392C69"/>
              </w:rPr>
              <w:t>,</w:t>
            </w:r>
          </w:p>
          <w:p w:rsidR="003E1652" w:rsidRDefault="003E16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26.01.2017 </w:t>
            </w:r>
            <w:hyperlink r:id="rId16" w:history="1">
              <w:r>
                <w:rPr>
                  <w:color w:val="0000FF"/>
                </w:rPr>
                <w:t>N 29-П</w:t>
              </w:r>
            </w:hyperlink>
            <w:r>
              <w:rPr>
                <w:color w:val="392C69"/>
              </w:rPr>
              <w:t xml:space="preserve">, от 31.03.2017 </w:t>
            </w:r>
            <w:hyperlink r:id="rId17" w:history="1">
              <w:r>
                <w:rPr>
                  <w:color w:val="0000FF"/>
                </w:rPr>
                <w:t>N 134-П</w:t>
              </w:r>
            </w:hyperlink>
            <w:r>
              <w:rPr>
                <w:color w:val="392C69"/>
              </w:rPr>
              <w:t>,</w:t>
            </w:r>
          </w:p>
          <w:p w:rsidR="003E1652" w:rsidRDefault="003E16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20.12.2017 </w:t>
            </w:r>
            <w:hyperlink r:id="rId18" w:history="1">
              <w:r>
                <w:rPr>
                  <w:color w:val="0000FF"/>
                </w:rPr>
                <w:t>N 550-П</w:t>
              </w:r>
            </w:hyperlink>
            <w:r>
              <w:rPr>
                <w:color w:val="392C69"/>
              </w:rPr>
              <w:t xml:space="preserve">, от 28.12.2017 </w:t>
            </w:r>
            <w:hyperlink r:id="rId19" w:history="1">
              <w:r>
                <w:rPr>
                  <w:color w:val="0000FF"/>
                </w:rPr>
                <w:t>N 575-П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E1652" w:rsidRDefault="003E1652">
      <w:pPr>
        <w:pStyle w:val="ConsPlusNormal"/>
        <w:ind w:firstLine="540"/>
        <w:jc w:val="both"/>
      </w:pPr>
    </w:p>
    <w:p w:rsidR="003E1652" w:rsidRDefault="003E1652">
      <w:pPr>
        <w:pStyle w:val="ConsPlusNormal"/>
        <w:ind w:firstLine="540"/>
        <w:jc w:val="both"/>
      </w:pPr>
      <w:r>
        <w:t xml:space="preserve">В соответствии с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07.06.2013 N 235-П "Об утверждении Порядка принятия решений о разработке государственных программ Камчатского края, их формирования и реализации" и Распоряжением Правительства Камчатского края от 31.07.2013 N 364-РП</w:t>
      </w:r>
    </w:p>
    <w:p w:rsidR="003E1652" w:rsidRDefault="003E1652">
      <w:pPr>
        <w:pStyle w:val="ConsPlusNormal"/>
        <w:ind w:firstLine="540"/>
        <w:jc w:val="both"/>
      </w:pPr>
    </w:p>
    <w:p w:rsidR="003E1652" w:rsidRDefault="003E1652">
      <w:pPr>
        <w:pStyle w:val="ConsPlusNormal"/>
        <w:ind w:firstLine="540"/>
        <w:jc w:val="both"/>
      </w:pPr>
      <w:r>
        <w:t>ПРАВИТЕЛЬСТВО ПОСТАНОВЛЯЕТ:</w:t>
      </w:r>
    </w:p>
    <w:p w:rsidR="003E1652" w:rsidRDefault="003E1652">
      <w:pPr>
        <w:pStyle w:val="ConsPlusNormal"/>
        <w:ind w:firstLine="540"/>
        <w:jc w:val="both"/>
      </w:pPr>
    </w:p>
    <w:p w:rsidR="003E1652" w:rsidRDefault="003E1652">
      <w:pPr>
        <w:pStyle w:val="ConsPlusNormal"/>
        <w:ind w:firstLine="540"/>
        <w:jc w:val="both"/>
      </w:pPr>
      <w:r>
        <w:t xml:space="preserve">1. Утвердить </w:t>
      </w:r>
      <w:hyperlink w:anchor="P42" w:history="1">
        <w:r>
          <w:rPr>
            <w:color w:val="0000FF"/>
          </w:rPr>
          <w:t>Государственную программу</w:t>
        </w:r>
      </w:hyperlink>
      <w:r>
        <w:t xml:space="preserve"> Камчатского края "Развитие транспортной системы в Камчатском крае (далее - Программа) согласно приложению.</w:t>
      </w:r>
    </w:p>
    <w:p w:rsidR="003E1652" w:rsidRDefault="003E1652">
      <w:pPr>
        <w:pStyle w:val="ConsPlusNormal"/>
        <w:jc w:val="both"/>
      </w:pPr>
      <w:r>
        <w:t xml:space="preserve">(в ред. Постановлений Правительства Камчатского края от 17.06.2014 </w:t>
      </w:r>
      <w:hyperlink r:id="rId21" w:history="1">
        <w:r>
          <w:rPr>
            <w:color w:val="0000FF"/>
          </w:rPr>
          <w:t>N 257-П</w:t>
        </w:r>
      </w:hyperlink>
      <w:r>
        <w:t xml:space="preserve">, от 31.03.2017 </w:t>
      </w:r>
      <w:hyperlink r:id="rId22" w:history="1">
        <w:r>
          <w:rPr>
            <w:color w:val="0000FF"/>
          </w:rPr>
          <w:t>N 134-П</w:t>
        </w:r>
      </w:hyperlink>
      <w:r>
        <w:t>)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t>2. Ответственность за реализацию Программы возложить на министра транспорта и дорожного строительства Камчатского края.</w:t>
      </w:r>
    </w:p>
    <w:p w:rsidR="003E1652" w:rsidRDefault="003E1652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28.12.2017 N 575-П)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t>3. Настоящее Постановление вступает в силу через 10 дней после дня его официального опубликования и распространяется на правоотношения, возникающие с 1 января 2014 года.</w:t>
      </w:r>
    </w:p>
    <w:p w:rsidR="003E1652" w:rsidRDefault="003E1652">
      <w:pPr>
        <w:pStyle w:val="ConsPlusNormal"/>
        <w:ind w:firstLine="540"/>
        <w:jc w:val="both"/>
      </w:pPr>
    </w:p>
    <w:p w:rsidR="003E1652" w:rsidRDefault="003E1652">
      <w:pPr>
        <w:pStyle w:val="ConsPlusNormal"/>
        <w:jc w:val="right"/>
      </w:pPr>
      <w:r>
        <w:t>Губернатор</w:t>
      </w:r>
    </w:p>
    <w:p w:rsidR="003E1652" w:rsidRDefault="003E1652">
      <w:pPr>
        <w:pStyle w:val="ConsPlusNormal"/>
        <w:jc w:val="right"/>
      </w:pPr>
      <w:r>
        <w:t>Камчатского края</w:t>
      </w:r>
    </w:p>
    <w:p w:rsidR="003E1652" w:rsidRDefault="003E1652">
      <w:pPr>
        <w:pStyle w:val="ConsPlusNormal"/>
        <w:jc w:val="right"/>
      </w:pPr>
      <w:r>
        <w:t>В.И.ИЛЮХИН</w:t>
      </w:r>
    </w:p>
    <w:p w:rsidR="003E1652" w:rsidRDefault="003E1652">
      <w:pPr>
        <w:pStyle w:val="ConsPlusNormal"/>
        <w:ind w:firstLine="540"/>
        <w:jc w:val="both"/>
      </w:pPr>
    </w:p>
    <w:p w:rsidR="003E1652" w:rsidRDefault="003E1652">
      <w:pPr>
        <w:pStyle w:val="ConsPlusNormal"/>
        <w:ind w:firstLine="540"/>
        <w:jc w:val="both"/>
      </w:pPr>
    </w:p>
    <w:p w:rsidR="003E1652" w:rsidRDefault="003E1652">
      <w:pPr>
        <w:pStyle w:val="ConsPlusNormal"/>
        <w:ind w:firstLine="540"/>
        <w:jc w:val="both"/>
      </w:pPr>
    </w:p>
    <w:p w:rsidR="003E1652" w:rsidRDefault="003E1652">
      <w:pPr>
        <w:pStyle w:val="ConsPlusNormal"/>
        <w:ind w:firstLine="540"/>
        <w:jc w:val="both"/>
      </w:pPr>
    </w:p>
    <w:p w:rsidR="003E1652" w:rsidRDefault="003E1652">
      <w:pPr>
        <w:pStyle w:val="ConsPlusNormal"/>
        <w:ind w:firstLine="540"/>
        <w:jc w:val="both"/>
      </w:pPr>
    </w:p>
    <w:p w:rsidR="003E1652" w:rsidRDefault="003E1652">
      <w:pPr>
        <w:pStyle w:val="ConsPlusNormal"/>
        <w:jc w:val="right"/>
        <w:outlineLvl w:val="0"/>
      </w:pPr>
      <w:r>
        <w:t>Приложение</w:t>
      </w:r>
    </w:p>
    <w:p w:rsidR="003E1652" w:rsidRDefault="003E1652">
      <w:pPr>
        <w:pStyle w:val="ConsPlusNormal"/>
        <w:jc w:val="right"/>
      </w:pPr>
      <w:r>
        <w:t>к Постановлению Правительства</w:t>
      </w:r>
    </w:p>
    <w:p w:rsidR="003E1652" w:rsidRDefault="003E1652">
      <w:pPr>
        <w:pStyle w:val="ConsPlusNormal"/>
        <w:jc w:val="right"/>
      </w:pPr>
      <w:r>
        <w:t>Камчатского края</w:t>
      </w:r>
    </w:p>
    <w:p w:rsidR="003E1652" w:rsidRDefault="003E1652">
      <w:pPr>
        <w:pStyle w:val="ConsPlusNormal"/>
        <w:jc w:val="right"/>
      </w:pPr>
      <w:r>
        <w:t>от 29.11.2013 N 551-П</w:t>
      </w:r>
    </w:p>
    <w:p w:rsidR="003E1652" w:rsidRDefault="003E1652">
      <w:pPr>
        <w:pStyle w:val="ConsPlusNormal"/>
        <w:ind w:firstLine="540"/>
        <w:jc w:val="both"/>
      </w:pPr>
    </w:p>
    <w:p w:rsidR="003E1652" w:rsidRDefault="003E1652">
      <w:pPr>
        <w:pStyle w:val="ConsPlusTitle"/>
        <w:jc w:val="center"/>
      </w:pPr>
      <w:bookmarkStart w:id="0" w:name="P42"/>
      <w:bookmarkEnd w:id="0"/>
      <w:r>
        <w:t>ГОСУДАРСТВЕННАЯ ПРОГРАММА КАМЧАТСКОГО КРАЯ "РАЗВИТИЕ</w:t>
      </w:r>
    </w:p>
    <w:p w:rsidR="003E1652" w:rsidRDefault="003E1652">
      <w:pPr>
        <w:pStyle w:val="ConsPlusTitle"/>
        <w:jc w:val="center"/>
      </w:pPr>
      <w:r>
        <w:t>ТРАНСПОРТНОЙ СИСТЕМЫ В КАМЧАТСКОМ КРАЕ"</w:t>
      </w:r>
    </w:p>
    <w:p w:rsidR="003E1652" w:rsidRDefault="003E1652">
      <w:pPr>
        <w:pStyle w:val="ConsPlusTitle"/>
        <w:jc w:val="center"/>
      </w:pPr>
      <w:r>
        <w:t>(ДАЛЕЕ - ПРОГРАММА)</w:t>
      </w:r>
    </w:p>
    <w:p w:rsidR="003E1652" w:rsidRDefault="003E165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E16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1652" w:rsidRDefault="003E16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1652" w:rsidRDefault="003E165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</w:t>
            </w:r>
          </w:p>
          <w:p w:rsidR="003E1652" w:rsidRDefault="003E1652">
            <w:pPr>
              <w:pStyle w:val="ConsPlusNormal"/>
              <w:jc w:val="center"/>
            </w:pPr>
            <w:r>
              <w:rPr>
                <w:color w:val="392C69"/>
              </w:rPr>
              <w:t xml:space="preserve">Камчатского края от 31.03.2017 </w:t>
            </w:r>
            <w:hyperlink r:id="rId24" w:history="1">
              <w:r>
                <w:rPr>
                  <w:color w:val="0000FF"/>
                </w:rPr>
                <w:t>N 134-П</w:t>
              </w:r>
            </w:hyperlink>
            <w:r>
              <w:rPr>
                <w:color w:val="392C69"/>
              </w:rPr>
              <w:t>,</w:t>
            </w:r>
          </w:p>
          <w:p w:rsidR="003E1652" w:rsidRDefault="003E16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20.12.2017 </w:t>
            </w:r>
            <w:hyperlink r:id="rId25" w:history="1">
              <w:r>
                <w:rPr>
                  <w:color w:val="0000FF"/>
                </w:rPr>
                <w:t>N 550-П</w:t>
              </w:r>
            </w:hyperlink>
            <w:r>
              <w:rPr>
                <w:color w:val="392C69"/>
              </w:rPr>
              <w:t xml:space="preserve">, от 28.12.2017 </w:t>
            </w:r>
            <w:hyperlink r:id="rId26" w:history="1">
              <w:r>
                <w:rPr>
                  <w:color w:val="0000FF"/>
                </w:rPr>
                <w:t>N 575-П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E1652" w:rsidRDefault="003E1652">
      <w:pPr>
        <w:pStyle w:val="ConsPlusNormal"/>
        <w:ind w:firstLine="540"/>
        <w:jc w:val="both"/>
      </w:pPr>
    </w:p>
    <w:p w:rsidR="003E1652" w:rsidRDefault="003E1652">
      <w:pPr>
        <w:sectPr w:rsidR="003E1652" w:rsidSect="001216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1652" w:rsidRDefault="003E1652">
      <w:pPr>
        <w:pStyle w:val="ConsPlusTitle"/>
        <w:jc w:val="center"/>
        <w:outlineLvl w:val="1"/>
      </w:pPr>
      <w:r>
        <w:lastRenderedPageBreak/>
        <w:t>ПАСПОРТ ПРОГРАММЫ</w:t>
      </w:r>
    </w:p>
    <w:p w:rsidR="003E1652" w:rsidRDefault="003E1652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7767"/>
      </w:tblGrid>
      <w:tr w:rsidR="003E16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E1652" w:rsidRDefault="003E1652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3E1652" w:rsidRDefault="003E1652">
            <w:pPr>
              <w:pStyle w:val="ConsPlusNormal"/>
              <w:jc w:val="both"/>
            </w:pPr>
            <w:r>
              <w:t>Министерство транспорта и дорожного строительства Камчатского края</w:t>
            </w:r>
          </w:p>
        </w:tc>
      </w:tr>
      <w:tr w:rsidR="003E16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E1652" w:rsidRDefault="003E1652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3E1652" w:rsidRDefault="003E1652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3E16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E1652" w:rsidRDefault="003E1652"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3E1652" w:rsidRDefault="003E1652">
            <w:pPr>
              <w:pStyle w:val="ConsPlusNormal"/>
              <w:jc w:val="both"/>
            </w:pPr>
            <w:r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3E16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E1652" w:rsidRDefault="003E1652">
            <w:pPr>
              <w:pStyle w:val="ConsPlusNormal"/>
            </w:pPr>
            <w:r>
              <w:t>Подпрограммы Программы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3E1652" w:rsidRDefault="003E1652">
            <w:pPr>
              <w:pStyle w:val="ConsPlusNormal"/>
              <w:jc w:val="both"/>
            </w:pPr>
            <w:r>
              <w:t xml:space="preserve">1) </w:t>
            </w:r>
            <w:hyperlink w:anchor="P156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"Развитие дорожного хозяйства";</w:t>
            </w:r>
          </w:p>
          <w:p w:rsidR="003E1652" w:rsidRDefault="003E1652">
            <w:pPr>
              <w:pStyle w:val="ConsPlusNormal"/>
              <w:jc w:val="both"/>
            </w:pPr>
            <w:r>
              <w:t xml:space="preserve">2) </w:t>
            </w:r>
            <w:hyperlink w:anchor="P235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"Развитие пассажирского автомобильного транспорта";</w:t>
            </w:r>
          </w:p>
          <w:p w:rsidR="003E1652" w:rsidRDefault="003E1652">
            <w:pPr>
              <w:pStyle w:val="ConsPlusNormal"/>
              <w:jc w:val="both"/>
            </w:pPr>
            <w:r>
              <w:t xml:space="preserve">3) </w:t>
            </w:r>
            <w:hyperlink w:anchor="P296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"Развитие водного транспорта";</w:t>
            </w:r>
          </w:p>
          <w:p w:rsidR="003E1652" w:rsidRDefault="003E1652">
            <w:pPr>
              <w:pStyle w:val="ConsPlusNormal"/>
              <w:jc w:val="both"/>
            </w:pPr>
            <w:r>
              <w:t xml:space="preserve">4) </w:t>
            </w:r>
            <w:hyperlink w:anchor="P360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"Развитие воздушного транспорта";</w:t>
            </w:r>
          </w:p>
          <w:p w:rsidR="003E1652" w:rsidRDefault="003E1652">
            <w:pPr>
              <w:pStyle w:val="ConsPlusNormal"/>
              <w:jc w:val="both"/>
            </w:pPr>
            <w:r>
              <w:t xml:space="preserve">5) </w:t>
            </w:r>
            <w:hyperlink w:anchor="P406" w:history="1">
              <w:r>
                <w:rPr>
                  <w:color w:val="0000FF"/>
                </w:rPr>
                <w:t>подпрограмма 5</w:t>
              </w:r>
            </w:hyperlink>
            <w:r>
              <w:t xml:space="preserve"> "Обеспечение реализации Программы"</w:t>
            </w:r>
          </w:p>
        </w:tc>
      </w:tr>
      <w:tr w:rsidR="003E16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E1652" w:rsidRDefault="003E1652">
            <w:pPr>
              <w:pStyle w:val="ConsPlusNormal"/>
            </w:pPr>
            <w:r>
              <w:t>Цели Программы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3E1652" w:rsidRDefault="003E1652">
            <w:pPr>
              <w:pStyle w:val="ConsPlusNormal"/>
              <w:jc w:val="both"/>
            </w:pPr>
            <w:r>
              <w:t>1) развитие современной и эффективной транспортной инфраструктуры, обеспечивающей ускорение товародвижения и снижение транспортных издержек в экономике Камчатского края;</w:t>
            </w:r>
          </w:p>
          <w:p w:rsidR="003E1652" w:rsidRDefault="003E1652">
            <w:pPr>
              <w:pStyle w:val="ConsPlusNormal"/>
              <w:jc w:val="both"/>
            </w:pPr>
            <w:r>
              <w:t>2) повышение доступности транспортных услуг для населения Камчатского края;</w:t>
            </w:r>
          </w:p>
          <w:p w:rsidR="003E1652" w:rsidRDefault="003E1652">
            <w:pPr>
              <w:pStyle w:val="ConsPlusNormal"/>
              <w:jc w:val="both"/>
            </w:pPr>
            <w:r>
              <w:t>3) повышение комплексной безопасности и устойчивости транспортной системы Камчатского края</w:t>
            </w:r>
          </w:p>
        </w:tc>
      </w:tr>
      <w:tr w:rsidR="003E16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E1652" w:rsidRDefault="003E1652">
            <w:pPr>
              <w:pStyle w:val="ConsPlusNormal"/>
            </w:pPr>
            <w:r>
              <w:t>Задачи Программы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3E1652" w:rsidRDefault="003E1652">
            <w:pPr>
              <w:pStyle w:val="ConsPlusNormal"/>
              <w:jc w:val="both"/>
            </w:pPr>
            <w:r>
              <w:t>1) обеспечение соответствия автомобильных дорог общего пользования регионального и межмуниципального значения нормативным требованиям;</w:t>
            </w:r>
          </w:p>
          <w:p w:rsidR="003E1652" w:rsidRDefault="003E1652">
            <w:pPr>
              <w:pStyle w:val="ConsPlusNormal"/>
              <w:jc w:val="both"/>
            </w:pPr>
            <w:r>
              <w:t>2) формирование единой дорожной сети круглогодичной доступности для населения;</w:t>
            </w:r>
          </w:p>
          <w:p w:rsidR="003E1652" w:rsidRDefault="003E1652">
            <w:pPr>
              <w:pStyle w:val="ConsPlusNormal"/>
              <w:jc w:val="both"/>
            </w:pPr>
            <w:r>
              <w:t>3) повышение уровня мобилизационной готовности дорожного хозяйства;</w:t>
            </w:r>
          </w:p>
          <w:p w:rsidR="003E1652" w:rsidRDefault="003E1652">
            <w:pPr>
              <w:pStyle w:val="ConsPlusNormal"/>
              <w:jc w:val="both"/>
            </w:pPr>
            <w:r>
              <w:t>4) формирование взаимоувязанной маршрутной сети общественного автомобильного транспорта муниципального и межмуниципального сообщения;</w:t>
            </w:r>
          </w:p>
          <w:p w:rsidR="003E1652" w:rsidRDefault="003E1652">
            <w:pPr>
              <w:pStyle w:val="ConsPlusNormal"/>
              <w:jc w:val="both"/>
            </w:pPr>
            <w:r>
              <w:t>5) обновление парка транспортных средств организаций пассажирского автомобильного транспорта;</w:t>
            </w:r>
          </w:p>
          <w:p w:rsidR="003E1652" w:rsidRDefault="003E1652">
            <w:pPr>
              <w:pStyle w:val="ConsPlusNormal"/>
              <w:jc w:val="both"/>
            </w:pPr>
            <w:r>
              <w:t>6) создание системы объектов транспортной инфраструктуры, используемых для перевозок пассажиров и багажа автомобильным транспортом;</w:t>
            </w:r>
          </w:p>
          <w:p w:rsidR="003E1652" w:rsidRDefault="003E1652">
            <w:pPr>
              <w:pStyle w:val="ConsPlusNormal"/>
              <w:jc w:val="both"/>
            </w:pPr>
            <w:r>
              <w:lastRenderedPageBreak/>
              <w:t>7) создание современного грузового и грузопассажирского водного флота;</w:t>
            </w:r>
          </w:p>
          <w:p w:rsidR="003E1652" w:rsidRDefault="003E1652">
            <w:pPr>
              <w:pStyle w:val="ConsPlusNormal"/>
              <w:jc w:val="both"/>
            </w:pPr>
            <w:r>
              <w:t>8) обновление инфраструктуры водного транспорта;</w:t>
            </w:r>
          </w:p>
          <w:p w:rsidR="003E1652" w:rsidRDefault="003E1652">
            <w:pPr>
              <w:pStyle w:val="ConsPlusNormal"/>
              <w:jc w:val="both"/>
            </w:pPr>
            <w:r>
              <w:t>9) обеспечение доступности для населения пассажирских перевозок водным транспортом в межмуниципальном и внутримуниципальном сообщениях;</w:t>
            </w:r>
          </w:p>
          <w:p w:rsidR="003E1652" w:rsidRDefault="003E1652">
            <w:pPr>
              <w:pStyle w:val="ConsPlusNormal"/>
              <w:jc w:val="both"/>
            </w:pPr>
            <w:r>
              <w:t>10) повышение инвестиционной привлекательности морского пассажирского транспорта;</w:t>
            </w:r>
          </w:p>
          <w:p w:rsidR="003E1652" w:rsidRDefault="003E1652">
            <w:pPr>
              <w:pStyle w:val="ConsPlusNormal"/>
              <w:jc w:val="both"/>
            </w:pPr>
            <w:r>
              <w:t>11) обеспечение доступности для населения пассажирских перевозок на социально значимых маршрутах в межмуниципальном сообщении;</w:t>
            </w:r>
          </w:p>
          <w:p w:rsidR="003E1652" w:rsidRDefault="003E1652">
            <w:pPr>
              <w:pStyle w:val="ConsPlusNormal"/>
              <w:jc w:val="both"/>
            </w:pPr>
            <w:r>
              <w:t>12) обновление парка воздушных судов;</w:t>
            </w:r>
          </w:p>
          <w:p w:rsidR="003E1652" w:rsidRDefault="003E1652">
            <w:pPr>
              <w:pStyle w:val="ConsPlusNormal"/>
              <w:jc w:val="both"/>
            </w:pPr>
            <w:r>
              <w:t>13) обновление материальной базы аэродромной инфраструктуры</w:t>
            </w:r>
          </w:p>
        </w:tc>
      </w:tr>
      <w:tr w:rsidR="003E16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E1652" w:rsidRDefault="003E1652">
            <w:pPr>
              <w:pStyle w:val="ConsPlusNormal"/>
            </w:pPr>
            <w:r>
              <w:lastRenderedPageBreak/>
              <w:t>Целевые показатели (индикаторы) Программы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3E1652" w:rsidRDefault="003E1652">
            <w:pPr>
              <w:pStyle w:val="ConsPlusNormal"/>
              <w:jc w:val="both"/>
            </w:pPr>
            <w:r>
              <w:t>1) прирост протяженности автомобильных дорог общего пользования регионального значения;</w:t>
            </w:r>
          </w:p>
          <w:p w:rsidR="003E1652" w:rsidRDefault="003E1652">
            <w:pPr>
              <w:pStyle w:val="ConsPlusNormal"/>
              <w:jc w:val="both"/>
            </w:pPr>
            <w:r>
              <w:t>2) прирост протяженности автомобильных дорог общего пользования местного значения;</w:t>
            </w:r>
          </w:p>
          <w:p w:rsidR="003E1652" w:rsidRDefault="003E1652">
            <w:pPr>
              <w:pStyle w:val="ConsPlusNormal"/>
              <w:jc w:val="both"/>
            </w:pPr>
            <w:r>
              <w:t>3) прирост населенных пунктов, связанных с опорной сетью автомобильных дорог общего пользования местного значения;</w:t>
            </w:r>
          </w:p>
          <w:p w:rsidR="003E1652" w:rsidRDefault="003E1652">
            <w:pPr>
              <w:pStyle w:val="ConsPlusNormal"/>
              <w:jc w:val="both"/>
            </w:pPr>
            <w:r>
              <w:t>4) увеличение доли автомобильных дорог общего пользования регионального или межмуниципального значения, соответствующих нормативным требованиям к транспортно-эксплуатационным показателям;</w:t>
            </w:r>
          </w:p>
          <w:p w:rsidR="003E1652" w:rsidRDefault="003E1652">
            <w:pPr>
              <w:pStyle w:val="ConsPlusNormal"/>
              <w:jc w:val="both"/>
            </w:pPr>
            <w:r>
              <w:t>5) средний возраст пассажирских автотранспортных средств общего пользования;</w:t>
            </w:r>
          </w:p>
          <w:p w:rsidR="003E1652" w:rsidRDefault="003E1652">
            <w:pPr>
              <w:pStyle w:val="ConsPlusNormal"/>
              <w:jc w:val="both"/>
            </w:pPr>
            <w:r>
              <w:t>6) количество автовокзалов и автостанций в Камчатском крае;</w:t>
            </w:r>
          </w:p>
          <w:p w:rsidR="003E1652" w:rsidRDefault="003E1652">
            <w:pPr>
              <w:pStyle w:val="ConsPlusNormal"/>
              <w:jc w:val="both"/>
            </w:pPr>
            <w:r>
              <w:t>7) количество пассажиров, перевезенных водным транспортом по субсидированным тарифам на межмуниципальных и внутримуниципальных маршрутах;</w:t>
            </w:r>
          </w:p>
          <w:p w:rsidR="003E1652" w:rsidRDefault="003E1652">
            <w:pPr>
              <w:pStyle w:val="ConsPlusNormal"/>
              <w:jc w:val="both"/>
            </w:pPr>
            <w:r>
              <w:t>8) количество груза, перевезенного судами ГУП "Камчаттрансфлот";</w:t>
            </w:r>
          </w:p>
          <w:p w:rsidR="003E1652" w:rsidRDefault="003E1652">
            <w:pPr>
              <w:pStyle w:val="ConsPlusNormal"/>
              <w:jc w:val="both"/>
            </w:pPr>
            <w:r>
              <w:t>9) грузооборот Петропавловск-Камчатского морского порта;</w:t>
            </w:r>
          </w:p>
          <w:p w:rsidR="003E1652" w:rsidRDefault="003E1652">
            <w:pPr>
              <w:pStyle w:val="ConsPlusNormal"/>
              <w:jc w:val="both"/>
            </w:pPr>
            <w:r>
              <w:t>10) общий объем пассажирских перевозок воздушным транспортом на межмуниципальных маршрутах;</w:t>
            </w:r>
          </w:p>
          <w:p w:rsidR="003E1652" w:rsidRDefault="003E1652">
            <w:pPr>
              <w:pStyle w:val="ConsPlusNormal"/>
              <w:jc w:val="both"/>
            </w:pPr>
            <w:r>
              <w:t>11) количество пассажиров, перевезенных воздушным транспортом по субсидированным тарифам на межмуниципальных маршрутах</w:t>
            </w:r>
          </w:p>
        </w:tc>
      </w:tr>
      <w:tr w:rsidR="003E16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E1652" w:rsidRDefault="003E1652">
            <w:pPr>
              <w:pStyle w:val="ConsPlusNormal"/>
            </w:pPr>
            <w:r>
              <w:t xml:space="preserve">Этапы и сроки реализации </w:t>
            </w:r>
            <w:r>
              <w:lastRenderedPageBreak/>
              <w:t>Программы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3E1652" w:rsidRDefault="003E1652">
            <w:pPr>
              <w:pStyle w:val="ConsPlusNormal"/>
              <w:jc w:val="both"/>
            </w:pPr>
            <w:r>
              <w:lastRenderedPageBreak/>
              <w:t>в один этап с 2014 года по 2025 год</w:t>
            </w:r>
          </w:p>
        </w:tc>
      </w:tr>
      <w:tr w:rsidR="003E16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E1652" w:rsidRDefault="003E1652">
            <w:pPr>
              <w:pStyle w:val="ConsPlusNormal"/>
            </w:pPr>
            <w:r>
              <w:lastRenderedPageBreak/>
              <w:t>Объемы бюджетных ассигнований Программы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3E1652" w:rsidRDefault="003E1652">
            <w:pPr>
              <w:pStyle w:val="ConsPlusNormal"/>
            </w:pPr>
            <w:r>
              <w:t>объем финансирования Программы составляет</w:t>
            </w:r>
          </w:p>
          <w:p w:rsidR="003E1652" w:rsidRDefault="003E1652">
            <w:pPr>
              <w:pStyle w:val="ConsPlusNormal"/>
            </w:pPr>
            <w:r>
              <w:t>96 672 256,82508 тыс. рублей, в том числе за</w:t>
            </w:r>
          </w:p>
          <w:p w:rsidR="003E1652" w:rsidRDefault="003E1652">
            <w:pPr>
              <w:pStyle w:val="ConsPlusNormal"/>
            </w:pPr>
            <w:r>
              <w:t>счет средств:</w:t>
            </w:r>
          </w:p>
          <w:p w:rsidR="003E1652" w:rsidRDefault="003E1652">
            <w:pPr>
              <w:pStyle w:val="ConsPlusNormal"/>
            </w:pPr>
            <w:r>
              <w:t>1) федерального бюджета (по согласованию) -</w:t>
            </w:r>
          </w:p>
          <w:p w:rsidR="003E1652" w:rsidRDefault="003E1652">
            <w:pPr>
              <w:pStyle w:val="ConsPlusNormal"/>
            </w:pPr>
            <w:r>
              <w:t>28 585 668,94873 тыс. рублей, из них по годам:</w:t>
            </w:r>
          </w:p>
          <w:p w:rsidR="003E1652" w:rsidRDefault="003E1652">
            <w:pPr>
              <w:pStyle w:val="ConsPlusNormal"/>
            </w:pPr>
            <w:r>
              <w:t>2014 год - 1 289 703,67620 тыс. рублей;</w:t>
            </w:r>
          </w:p>
          <w:p w:rsidR="003E1652" w:rsidRDefault="003E1652">
            <w:pPr>
              <w:pStyle w:val="ConsPlusNormal"/>
            </w:pPr>
            <w:r>
              <w:t>2015 год - 2 035 408,69440 тыс. рублей;</w:t>
            </w:r>
          </w:p>
          <w:p w:rsidR="003E1652" w:rsidRDefault="003E1652">
            <w:pPr>
              <w:pStyle w:val="ConsPlusNormal"/>
            </w:pPr>
            <w:r>
              <w:t>2016 год - 3 717 980,47813 тыс. рублей;</w:t>
            </w:r>
          </w:p>
          <w:p w:rsidR="003E1652" w:rsidRDefault="003E1652">
            <w:pPr>
              <w:pStyle w:val="ConsPlusNormal"/>
            </w:pPr>
            <w:r>
              <w:t>2017 год - 1 209 626,10000 тыс. рублей;</w:t>
            </w:r>
          </w:p>
          <w:p w:rsidR="003E1652" w:rsidRDefault="003E1652">
            <w:pPr>
              <w:pStyle w:val="ConsPlusNormal"/>
            </w:pPr>
            <w:r>
              <w:t>2018 год - 0,00000 тыс. рублей;</w:t>
            </w:r>
          </w:p>
          <w:p w:rsidR="003E1652" w:rsidRDefault="003E1652">
            <w:pPr>
              <w:pStyle w:val="ConsPlusNormal"/>
            </w:pPr>
            <w:r>
              <w:t>2019 год - 0,00000 тыс. рублей;</w:t>
            </w:r>
          </w:p>
          <w:p w:rsidR="003E1652" w:rsidRDefault="003E1652">
            <w:pPr>
              <w:pStyle w:val="ConsPlusNormal"/>
            </w:pPr>
            <w:r>
              <w:t>2020 год - 0,00000 тыс. рублей;</w:t>
            </w:r>
          </w:p>
          <w:p w:rsidR="003E1652" w:rsidRDefault="003E1652">
            <w:pPr>
              <w:pStyle w:val="ConsPlusNormal"/>
            </w:pPr>
            <w:r>
              <w:t>2021 год - 3 001 450,00000 тыс. рублей;</w:t>
            </w:r>
          </w:p>
          <w:p w:rsidR="003E1652" w:rsidRDefault="003E1652">
            <w:pPr>
              <w:pStyle w:val="ConsPlusNormal"/>
            </w:pPr>
            <w:r>
              <w:t>2022 год - 2 870 000,00000 тыс. рублей;</w:t>
            </w:r>
          </w:p>
          <w:p w:rsidR="003E1652" w:rsidRDefault="003E1652">
            <w:pPr>
              <w:pStyle w:val="ConsPlusNormal"/>
            </w:pPr>
            <w:r>
              <w:t>2023 год - 5 465 000,00000 тыс. рублей;</w:t>
            </w:r>
          </w:p>
          <w:p w:rsidR="003E1652" w:rsidRDefault="003E1652">
            <w:pPr>
              <w:pStyle w:val="ConsPlusNormal"/>
            </w:pPr>
            <w:r>
              <w:t>2024 год - 5 367 500,00000 тыс. рублей;</w:t>
            </w:r>
          </w:p>
          <w:p w:rsidR="003E1652" w:rsidRDefault="003E1652">
            <w:pPr>
              <w:pStyle w:val="ConsPlusNormal"/>
            </w:pPr>
            <w:r>
              <w:t>2025 год - 3 629 000,00000 тыс. рублей;</w:t>
            </w:r>
          </w:p>
          <w:p w:rsidR="003E1652" w:rsidRDefault="003E1652">
            <w:pPr>
              <w:pStyle w:val="ConsPlusNormal"/>
            </w:pPr>
            <w:r>
              <w:t>2) краевого бюджета - 67 682 985,93921 тыс. рублей, из них по годам:</w:t>
            </w:r>
          </w:p>
          <w:p w:rsidR="003E1652" w:rsidRDefault="003E1652">
            <w:pPr>
              <w:pStyle w:val="ConsPlusNormal"/>
            </w:pPr>
            <w:r>
              <w:t>2014 год - 3 182 766,18840 тыс. рублей;</w:t>
            </w:r>
          </w:p>
          <w:p w:rsidR="003E1652" w:rsidRDefault="003E1652">
            <w:pPr>
              <w:pStyle w:val="ConsPlusNormal"/>
            </w:pPr>
            <w:r>
              <w:t>2015 год - 2 394 225,29358 тыс. рублей;</w:t>
            </w:r>
          </w:p>
          <w:p w:rsidR="003E1652" w:rsidRDefault="003E1652">
            <w:pPr>
              <w:pStyle w:val="ConsPlusNormal"/>
            </w:pPr>
            <w:r>
              <w:t>2016 год - 3 044 947,72693 тыс. рублей;</w:t>
            </w:r>
          </w:p>
          <w:p w:rsidR="003E1652" w:rsidRDefault="003E1652">
            <w:pPr>
              <w:pStyle w:val="ConsPlusNormal"/>
            </w:pPr>
            <w:r>
              <w:t>2017 год - 3 030 910,12528 тыс. рублей;</w:t>
            </w:r>
          </w:p>
          <w:p w:rsidR="003E1652" w:rsidRDefault="003E1652">
            <w:pPr>
              <w:pStyle w:val="ConsPlusNormal"/>
            </w:pPr>
            <w:r>
              <w:t>2018 год - 2 622 580,87800 тыс. рублей;</w:t>
            </w:r>
          </w:p>
          <w:p w:rsidR="003E1652" w:rsidRDefault="003E1652">
            <w:pPr>
              <w:pStyle w:val="ConsPlusNormal"/>
            </w:pPr>
            <w:r>
              <w:t>2019 год - 2 030 485,22200 тыс. рублей;</w:t>
            </w:r>
          </w:p>
          <w:p w:rsidR="003E1652" w:rsidRDefault="003E1652">
            <w:pPr>
              <w:pStyle w:val="ConsPlusNormal"/>
            </w:pPr>
            <w:r>
              <w:t>2020 год - 2 015 137,13700 тыс. рублей;</w:t>
            </w:r>
          </w:p>
          <w:p w:rsidR="003E1652" w:rsidRDefault="003E1652">
            <w:pPr>
              <w:pStyle w:val="ConsPlusNormal"/>
            </w:pPr>
            <w:r>
              <w:t>2021 год - 8 647 608,90433 тыс. рублей;</w:t>
            </w:r>
          </w:p>
          <w:p w:rsidR="003E1652" w:rsidRDefault="003E1652">
            <w:pPr>
              <w:pStyle w:val="ConsPlusNormal"/>
            </w:pPr>
            <w:r>
              <w:t>2022 год - 7 583 149,18533 тыс. рублей;</w:t>
            </w:r>
          </w:p>
          <w:p w:rsidR="003E1652" w:rsidRDefault="003E1652">
            <w:pPr>
              <w:pStyle w:val="ConsPlusNormal"/>
            </w:pPr>
            <w:r>
              <w:t>2023 год - 9 700 684,88496 тыс. рублей;</w:t>
            </w:r>
          </w:p>
          <w:p w:rsidR="003E1652" w:rsidRDefault="003E1652">
            <w:pPr>
              <w:pStyle w:val="ConsPlusNormal"/>
            </w:pPr>
            <w:r>
              <w:t>2024 год - 11 947 924,25224 тыс. рублей;</w:t>
            </w:r>
          </w:p>
          <w:p w:rsidR="003E1652" w:rsidRDefault="003E1652">
            <w:pPr>
              <w:pStyle w:val="ConsPlusNormal"/>
            </w:pPr>
            <w:r>
              <w:t>2025 год - 11 482 566,14116 тыс. рублей;</w:t>
            </w:r>
          </w:p>
          <w:p w:rsidR="003E1652" w:rsidRDefault="003E1652">
            <w:pPr>
              <w:pStyle w:val="ConsPlusNormal"/>
            </w:pPr>
            <w:r>
              <w:t>3) местных бюджетов (по согласованию) -</w:t>
            </w:r>
          </w:p>
          <w:p w:rsidR="003E1652" w:rsidRDefault="003E1652">
            <w:pPr>
              <w:pStyle w:val="ConsPlusNormal"/>
            </w:pPr>
            <w:r>
              <w:t>403 601,93714 тыс. рублей, из них по годам:</w:t>
            </w:r>
          </w:p>
          <w:p w:rsidR="003E1652" w:rsidRDefault="003E1652">
            <w:pPr>
              <w:pStyle w:val="ConsPlusNormal"/>
            </w:pPr>
            <w:r>
              <w:lastRenderedPageBreak/>
              <w:t>2014 год - 42 128,29906 тыс. рублей;</w:t>
            </w:r>
          </w:p>
          <w:p w:rsidR="003E1652" w:rsidRDefault="003E1652">
            <w:pPr>
              <w:pStyle w:val="ConsPlusNormal"/>
            </w:pPr>
            <w:r>
              <w:t>2015 год - 69 562,13214 тыс. рублей;</w:t>
            </w:r>
          </w:p>
          <w:p w:rsidR="003E1652" w:rsidRDefault="003E1652">
            <w:pPr>
              <w:pStyle w:val="ConsPlusNormal"/>
            </w:pPr>
            <w:r>
              <w:t>2016 год - 30 917,78195 тыс. рублей;</w:t>
            </w:r>
          </w:p>
          <w:p w:rsidR="003E1652" w:rsidRDefault="003E1652">
            <w:pPr>
              <w:pStyle w:val="ConsPlusNormal"/>
            </w:pPr>
            <w:r>
              <w:t>2017 год - 13 776,45361 тыс. рублей;</w:t>
            </w:r>
          </w:p>
          <w:p w:rsidR="003E1652" w:rsidRDefault="003E1652">
            <w:pPr>
              <w:pStyle w:val="ConsPlusNormal"/>
            </w:pPr>
            <w:r>
              <w:t>2018 год - 91 850,03870 тыс. рублей;</w:t>
            </w:r>
          </w:p>
          <w:p w:rsidR="003E1652" w:rsidRDefault="003E1652">
            <w:pPr>
              <w:pStyle w:val="ConsPlusNormal"/>
            </w:pPr>
            <w:r>
              <w:t>2019 год - 44 482,55004 тыс. рублей;</w:t>
            </w:r>
          </w:p>
          <w:p w:rsidR="003E1652" w:rsidRDefault="003E1652">
            <w:pPr>
              <w:pStyle w:val="ConsPlusNormal"/>
            </w:pPr>
            <w:r>
              <w:t>2020 год - 46 598,96734 тыс. рублей;</w:t>
            </w:r>
          </w:p>
          <w:p w:rsidR="003E1652" w:rsidRDefault="003E1652">
            <w:pPr>
              <w:pStyle w:val="ConsPlusNormal"/>
            </w:pPr>
            <w:r>
              <w:t>2021 год - 12 857,14286 тыс. рублей;</w:t>
            </w:r>
          </w:p>
          <w:p w:rsidR="003E1652" w:rsidRDefault="003E1652">
            <w:pPr>
              <w:pStyle w:val="ConsPlusNormal"/>
            </w:pPr>
            <w:r>
              <w:t>2022 год - 12 857,14286 тыс. рублей;</w:t>
            </w:r>
          </w:p>
          <w:p w:rsidR="003E1652" w:rsidRDefault="003E1652">
            <w:pPr>
              <w:pStyle w:val="ConsPlusNormal"/>
            </w:pPr>
            <w:r>
              <w:t>2023 год - 12 857,14286 тыс. рублей;</w:t>
            </w:r>
          </w:p>
          <w:p w:rsidR="003E1652" w:rsidRDefault="003E1652">
            <w:pPr>
              <w:pStyle w:val="ConsPlusNormal"/>
            </w:pPr>
            <w:r>
              <w:t>2024 год - 12 857,14286 тыс. рублей;</w:t>
            </w:r>
          </w:p>
          <w:p w:rsidR="003E1652" w:rsidRDefault="003E1652">
            <w:pPr>
              <w:pStyle w:val="ConsPlusNormal"/>
            </w:pPr>
            <w:r>
              <w:t>2025 год - 12 857,14286 тыс. рублей.</w:t>
            </w:r>
          </w:p>
        </w:tc>
      </w:tr>
      <w:tr w:rsidR="003E1652">
        <w:tc>
          <w:tcPr>
            <w:tcW w:w="11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652" w:rsidRDefault="003E1652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20.12.2017 </w:t>
            </w:r>
            <w:hyperlink r:id="rId27" w:history="1">
              <w:r>
                <w:rPr>
                  <w:color w:val="0000FF"/>
                </w:rPr>
                <w:t>N 550-П</w:t>
              </w:r>
            </w:hyperlink>
            <w:r>
              <w:t>,</w:t>
            </w:r>
          </w:p>
          <w:p w:rsidR="003E1652" w:rsidRDefault="003E1652">
            <w:pPr>
              <w:pStyle w:val="ConsPlusNormal"/>
              <w:jc w:val="both"/>
            </w:pPr>
            <w:r>
              <w:t xml:space="preserve">от 28.12.2017 </w:t>
            </w:r>
            <w:hyperlink r:id="rId28" w:history="1">
              <w:r>
                <w:rPr>
                  <w:color w:val="0000FF"/>
                </w:rPr>
                <w:t>N 575-П</w:t>
              </w:r>
            </w:hyperlink>
            <w:r>
              <w:t>)</w:t>
            </w:r>
          </w:p>
        </w:tc>
      </w:tr>
      <w:tr w:rsidR="003E16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E1652" w:rsidRDefault="003E1652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3E1652" w:rsidRDefault="003E1652">
            <w:pPr>
              <w:pStyle w:val="ConsPlusNormal"/>
              <w:jc w:val="both"/>
            </w:pPr>
            <w:r>
              <w:t>1) приведение технических параметров дорог общего пользования регионального и местного значения в соответствие с существующей и прогнозной интенсивностью движения, что составит 320,87 км дорог регионального значения и 19,85 км дорог местного значения;</w:t>
            </w:r>
          </w:p>
          <w:p w:rsidR="003E1652" w:rsidRDefault="003E1652">
            <w:pPr>
              <w:pStyle w:val="ConsPlusNormal"/>
              <w:jc w:val="both"/>
            </w:pPr>
            <w:r>
              <w:t>2) создание условий для формирования доступной для населения единой дорожной сети, соединение 4 населенных пунктов, не обеспеченных постоянной автодорожной связью, с опорной сетью автомобильных дорог общего пользования;</w:t>
            </w:r>
          </w:p>
          <w:p w:rsidR="003E1652" w:rsidRDefault="003E1652">
            <w:pPr>
              <w:pStyle w:val="ConsPlusNormal"/>
              <w:jc w:val="both"/>
            </w:pPr>
            <w:r>
              <w:t>3) увеличение доли автомобильных дорог общего пользования регионального и межмуниципального значения, соответствующих нормативным требованиям к транспортно-эксплуатационным показателям, до 70 %;</w:t>
            </w:r>
          </w:p>
          <w:p w:rsidR="003E1652" w:rsidRDefault="003E1652">
            <w:pPr>
              <w:pStyle w:val="ConsPlusNormal"/>
              <w:jc w:val="both"/>
            </w:pPr>
            <w:r>
              <w:t>4) снижение доли транспортных средств старше 8 лет в общем объеме транспортных средств, использующихся для оказания услуг по перевозке пассажиров по регулярным автобусным маршрутам муниципального и межмуниципального сообщения;</w:t>
            </w:r>
          </w:p>
          <w:p w:rsidR="003E1652" w:rsidRDefault="003E1652">
            <w:pPr>
              <w:pStyle w:val="ConsPlusNormal"/>
              <w:jc w:val="both"/>
            </w:pPr>
            <w:r>
              <w:t>5) строительство современных автостанций в районных центрах, отвечающих требованиям законодательства;</w:t>
            </w:r>
          </w:p>
          <w:p w:rsidR="003E1652" w:rsidRDefault="003E1652">
            <w:pPr>
              <w:pStyle w:val="ConsPlusNormal"/>
              <w:jc w:val="both"/>
            </w:pPr>
            <w:r>
              <w:t xml:space="preserve">6) осуществление контроля за работой пассажирского автомобильного </w:t>
            </w:r>
            <w:r>
              <w:lastRenderedPageBreak/>
              <w:t>транспорта пригородного и междугороднего сообщения, информирование пассажиров о его работе;</w:t>
            </w:r>
          </w:p>
          <w:p w:rsidR="003E1652" w:rsidRDefault="003E1652">
            <w:pPr>
              <w:pStyle w:val="ConsPlusNormal"/>
              <w:jc w:val="both"/>
            </w:pPr>
            <w:r>
              <w:t>7) увеличение количества пассажиров, перевезенных водным транспортом по субсидированным тарифам на внутримуниципальных маршрутах, до 13,8 тыс. человек, на межмуниципальных маршрутах, до 4,6 тыс. человек;</w:t>
            </w:r>
          </w:p>
          <w:p w:rsidR="003E1652" w:rsidRDefault="003E1652">
            <w:pPr>
              <w:pStyle w:val="ConsPlusNormal"/>
              <w:jc w:val="both"/>
            </w:pPr>
            <w:r>
              <w:t>8) увеличение груза, перевезенного судами ГУП "Камчаттрансфлот", до 54 тыс. тонн;</w:t>
            </w:r>
          </w:p>
          <w:p w:rsidR="003E1652" w:rsidRDefault="003E1652">
            <w:pPr>
              <w:pStyle w:val="ConsPlusNormal"/>
              <w:jc w:val="both"/>
            </w:pPr>
            <w:r>
              <w:t>9) увеличение грузооборота Петропавловск-Камчатского морского порта до 7 млн. тонн;</w:t>
            </w:r>
          </w:p>
          <w:p w:rsidR="003E1652" w:rsidRDefault="003E1652">
            <w:pPr>
              <w:pStyle w:val="ConsPlusNormal"/>
              <w:jc w:val="both"/>
            </w:pPr>
            <w:r>
              <w:t>10) увеличение общего объема пассажирских перевозок воздушным транспортом на межмуниципальных маршрутах до 740 тыс. человек;</w:t>
            </w:r>
          </w:p>
          <w:p w:rsidR="003E1652" w:rsidRDefault="003E1652">
            <w:pPr>
              <w:pStyle w:val="ConsPlusNormal"/>
              <w:jc w:val="both"/>
            </w:pPr>
            <w:r>
              <w:t>11) увеличение количества пассажиров, перевезенных воздушным транспортом по субсидированным тарифам на межмуниципальных маршрутах, до 61 тыс. человек</w:t>
            </w:r>
          </w:p>
        </w:tc>
      </w:tr>
    </w:tbl>
    <w:p w:rsidR="003E1652" w:rsidRDefault="003E1652">
      <w:pPr>
        <w:pStyle w:val="ConsPlusNormal"/>
        <w:ind w:firstLine="540"/>
        <w:jc w:val="both"/>
      </w:pPr>
    </w:p>
    <w:p w:rsidR="003E1652" w:rsidRDefault="003E1652">
      <w:pPr>
        <w:pStyle w:val="ConsPlusTitle"/>
        <w:jc w:val="center"/>
        <w:outlineLvl w:val="1"/>
      </w:pPr>
      <w:bookmarkStart w:id="1" w:name="P156"/>
      <w:bookmarkEnd w:id="1"/>
      <w:r>
        <w:t>ПАСПОРТ ПОДПРОГРАММЫ 1</w:t>
      </w:r>
    </w:p>
    <w:p w:rsidR="003E1652" w:rsidRDefault="003E1652">
      <w:pPr>
        <w:pStyle w:val="ConsPlusTitle"/>
        <w:jc w:val="center"/>
      </w:pPr>
      <w:r>
        <w:t>"РАЗВИТИЕ ДОРОЖНОГО ХОЗЯЙСТВА" (ДАЛЕЕ - ПОДПРОГРАММА 1)</w:t>
      </w:r>
    </w:p>
    <w:p w:rsidR="003E1652" w:rsidRDefault="003E1652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3E16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1652" w:rsidRDefault="003E16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1652" w:rsidRDefault="003E165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</w:t>
            </w:r>
          </w:p>
          <w:p w:rsidR="003E1652" w:rsidRDefault="003E1652">
            <w:pPr>
              <w:pStyle w:val="ConsPlusNormal"/>
              <w:jc w:val="center"/>
            </w:pPr>
            <w:r>
              <w:rPr>
                <w:color w:val="392C69"/>
              </w:rPr>
              <w:t xml:space="preserve">Камчатского края от 20.12.2017 </w:t>
            </w:r>
            <w:hyperlink r:id="rId29" w:history="1">
              <w:r>
                <w:rPr>
                  <w:color w:val="0000FF"/>
                </w:rPr>
                <w:t>N 550-П</w:t>
              </w:r>
            </w:hyperlink>
            <w:r>
              <w:rPr>
                <w:color w:val="392C69"/>
              </w:rPr>
              <w:t>,</w:t>
            </w:r>
          </w:p>
          <w:p w:rsidR="003E1652" w:rsidRDefault="003E16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28.12.2017 </w:t>
            </w:r>
            <w:hyperlink r:id="rId30" w:history="1">
              <w:r>
                <w:rPr>
                  <w:color w:val="0000FF"/>
                </w:rPr>
                <w:t>N 575-П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E1652" w:rsidRDefault="003E1652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8220"/>
      </w:tblGrid>
      <w:tr w:rsidR="003E16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E1652" w:rsidRDefault="003E1652">
            <w:pPr>
              <w:pStyle w:val="ConsPlusNormal"/>
            </w:pPr>
            <w:r>
              <w:t>Ответственный исполнитель Подпрограммы 1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3E1652" w:rsidRDefault="003E1652">
            <w:pPr>
              <w:pStyle w:val="ConsPlusNormal"/>
              <w:jc w:val="both"/>
            </w:pPr>
            <w:r>
              <w:t>Министерство транспорта и дорожного строительства Камчатского края</w:t>
            </w:r>
          </w:p>
        </w:tc>
      </w:tr>
      <w:tr w:rsidR="003E16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E1652" w:rsidRDefault="003E1652">
            <w:pPr>
              <w:pStyle w:val="ConsPlusNormal"/>
            </w:pPr>
            <w:r>
              <w:t>Участники Подпрограммы 1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3E1652" w:rsidRDefault="003E1652">
            <w:pPr>
              <w:pStyle w:val="ConsPlusNormal"/>
              <w:jc w:val="both"/>
            </w:pPr>
            <w:r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3E16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E1652" w:rsidRDefault="003E1652">
            <w:pPr>
              <w:pStyle w:val="ConsPlusNormal"/>
            </w:pPr>
            <w:r>
              <w:t>Программно-целевые инструменты Подпрограммы 1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3E1652" w:rsidRDefault="003E1652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3E16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E1652" w:rsidRDefault="003E1652">
            <w:pPr>
              <w:pStyle w:val="ConsPlusNormal"/>
            </w:pPr>
            <w:r>
              <w:t>Цели Подпрограммы 1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3E1652" w:rsidRDefault="003E1652">
            <w:pPr>
              <w:pStyle w:val="ConsPlusNormal"/>
              <w:jc w:val="both"/>
            </w:pPr>
            <w:r>
              <w:t xml:space="preserve">1) развитие современной и эффективной транспортной инфраструктуры дорожного </w:t>
            </w:r>
            <w:r>
              <w:lastRenderedPageBreak/>
              <w:t>хозяйства, обеспечивающей ускорение товародвижения и снижение транспортных издержек в экономике Камчатского края;</w:t>
            </w:r>
          </w:p>
          <w:p w:rsidR="003E1652" w:rsidRDefault="003E1652">
            <w:pPr>
              <w:pStyle w:val="ConsPlusNormal"/>
              <w:jc w:val="both"/>
            </w:pPr>
            <w:r>
              <w:t>2) повышение доступности автотранспортных услуг для населения Камчатского края;</w:t>
            </w:r>
          </w:p>
          <w:p w:rsidR="003E1652" w:rsidRDefault="003E1652">
            <w:pPr>
              <w:pStyle w:val="ConsPlusNormal"/>
              <w:jc w:val="both"/>
            </w:pPr>
            <w:r>
              <w:t>3) повышение комплексной безопасности и устойчивости автотранспортной системы Камчатского края;</w:t>
            </w:r>
          </w:p>
          <w:p w:rsidR="003E1652" w:rsidRDefault="003E1652">
            <w:pPr>
              <w:pStyle w:val="ConsPlusNormal"/>
              <w:jc w:val="both"/>
            </w:pPr>
            <w:r>
              <w:t>4) повышение безопасности дорожного движения на региональных дорогах общего пользования</w:t>
            </w:r>
          </w:p>
        </w:tc>
      </w:tr>
      <w:tr w:rsidR="003E16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E1652" w:rsidRDefault="003E1652">
            <w:pPr>
              <w:pStyle w:val="ConsPlusNormal"/>
            </w:pPr>
            <w:r>
              <w:lastRenderedPageBreak/>
              <w:t>Задачи Подпрограммы 1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3E1652" w:rsidRDefault="003E1652">
            <w:pPr>
              <w:pStyle w:val="ConsPlusNormal"/>
              <w:jc w:val="both"/>
            </w:pPr>
            <w:r>
              <w:t>1) обеспечение соответствия автомобильных дорог общего пользования регионального и межмуниципального значения нормативным требованиям;</w:t>
            </w:r>
          </w:p>
          <w:p w:rsidR="003E1652" w:rsidRDefault="003E1652">
            <w:pPr>
              <w:pStyle w:val="ConsPlusNormal"/>
              <w:jc w:val="both"/>
            </w:pPr>
            <w:r>
              <w:t>2) формирование единой дорожной сети круглогодичной доступности для населения;</w:t>
            </w:r>
          </w:p>
          <w:p w:rsidR="003E1652" w:rsidRDefault="003E1652">
            <w:pPr>
              <w:pStyle w:val="ConsPlusNormal"/>
              <w:jc w:val="both"/>
            </w:pPr>
            <w:r>
              <w:t>3) повышение уровня мобилизационной готовности дорожного хозяйства</w:t>
            </w:r>
          </w:p>
        </w:tc>
      </w:tr>
      <w:tr w:rsidR="003E16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E1652" w:rsidRDefault="003E1652">
            <w:pPr>
              <w:pStyle w:val="ConsPlusNormal"/>
            </w:pPr>
            <w:r>
              <w:t>Целевые показатели (индикаторы) Подпрограммы 1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3E1652" w:rsidRDefault="003E1652">
            <w:pPr>
              <w:pStyle w:val="ConsPlusNormal"/>
              <w:jc w:val="both"/>
            </w:pPr>
            <w:r>
              <w:t>1) прирост протяженности автомобильных дорог общего пользования регионального значения;</w:t>
            </w:r>
          </w:p>
          <w:p w:rsidR="003E1652" w:rsidRDefault="003E1652">
            <w:pPr>
              <w:pStyle w:val="ConsPlusNormal"/>
              <w:jc w:val="both"/>
            </w:pPr>
            <w:r>
              <w:t>2) прирост протяженности автомобильных дорог общего пользования местного значения;</w:t>
            </w:r>
          </w:p>
          <w:p w:rsidR="003E1652" w:rsidRDefault="003E1652">
            <w:pPr>
              <w:pStyle w:val="ConsPlusNormal"/>
              <w:jc w:val="both"/>
            </w:pPr>
            <w:r>
              <w:t>3) прирост населенных пунктов, связанных с опорной сетью автомобильных дорог общего пользования местного значения;</w:t>
            </w:r>
          </w:p>
          <w:p w:rsidR="003E1652" w:rsidRDefault="003E1652">
            <w:pPr>
              <w:pStyle w:val="ConsPlusNormal"/>
              <w:jc w:val="both"/>
            </w:pPr>
            <w:r>
              <w:t>4) увеличение доли автомобильных дорог общего пользования регионального или межмуниципального значения, соответствующих нормативным требованиям к транспортно-эксплуатационным показателям</w:t>
            </w:r>
          </w:p>
        </w:tc>
      </w:tr>
      <w:tr w:rsidR="003E16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E1652" w:rsidRDefault="003E1652">
            <w:pPr>
              <w:pStyle w:val="ConsPlusNormal"/>
            </w:pPr>
            <w:r>
              <w:t>Этапы и сроки реализации Подпрограммы 1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3E1652" w:rsidRDefault="003E1652">
            <w:pPr>
              <w:pStyle w:val="ConsPlusNormal"/>
              <w:jc w:val="both"/>
            </w:pPr>
            <w:r>
              <w:t>в один этап с 2014 года по 2025 год</w:t>
            </w:r>
          </w:p>
        </w:tc>
      </w:tr>
      <w:tr w:rsidR="003E16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E1652" w:rsidRDefault="003E1652">
            <w:pPr>
              <w:pStyle w:val="ConsPlusNormal"/>
            </w:pPr>
            <w:r>
              <w:t>Объемы бюджетных ассигнований Программы 1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3E1652" w:rsidRDefault="003E1652">
            <w:pPr>
              <w:pStyle w:val="ConsPlusNormal"/>
            </w:pPr>
            <w:r>
              <w:t>общий объем финансирования Подпрограммы 1 составляет 85 624 243,82873 тыс. рублей, в том числе за счет средств:</w:t>
            </w:r>
          </w:p>
          <w:p w:rsidR="003E1652" w:rsidRDefault="003E1652">
            <w:pPr>
              <w:pStyle w:val="ConsPlusNormal"/>
            </w:pPr>
            <w:r>
              <w:t>1) федерального бюджета (по согласованию) -</w:t>
            </w:r>
          </w:p>
          <w:p w:rsidR="003E1652" w:rsidRDefault="003E1652">
            <w:pPr>
              <w:pStyle w:val="ConsPlusNormal"/>
            </w:pPr>
            <w:r>
              <w:t>28 585 668,94873 тыс. рублей, из них по годам:</w:t>
            </w:r>
          </w:p>
          <w:p w:rsidR="003E1652" w:rsidRDefault="003E1652">
            <w:pPr>
              <w:pStyle w:val="ConsPlusNormal"/>
            </w:pPr>
            <w:r>
              <w:t>2014 год - 1 289 703,67620 тыс. рублей;</w:t>
            </w:r>
          </w:p>
          <w:p w:rsidR="003E1652" w:rsidRDefault="003E1652">
            <w:pPr>
              <w:pStyle w:val="ConsPlusNormal"/>
            </w:pPr>
            <w:r>
              <w:t>2015 год - 2 035 408,69440 тыс. рублей;</w:t>
            </w:r>
          </w:p>
          <w:p w:rsidR="003E1652" w:rsidRDefault="003E1652">
            <w:pPr>
              <w:pStyle w:val="ConsPlusNormal"/>
            </w:pPr>
            <w:r>
              <w:t>2016 год - 3 717 980,47813 тыс. рублей;</w:t>
            </w:r>
          </w:p>
          <w:p w:rsidR="003E1652" w:rsidRDefault="003E1652">
            <w:pPr>
              <w:pStyle w:val="ConsPlusNormal"/>
            </w:pPr>
            <w:r>
              <w:t>2017 год - 1 209 626,10000 тыс. рублей;</w:t>
            </w:r>
          </w:p>
          <w:p w:rsidR="003E1652" w:rsidRDefault="003E1652">
            <w:pPr>
              <w:pStyle w:val="ConsPlusNormal"/>
            </w:pPr>
            <w:r>
              <w:lastRenderedPageBreak/>
              <w:t>2018 год - 0,00000 тыс. рублей;</w:t>
            </w:r>
          </w:p>
          <w:p w:rsidR="003E1652" w:rsidRDefault="003E1652">
            <w:pPr>
              <w:pStyle w:val="ConsPlusNormal"/>
            </w:pPr>
            <w:r>
              <w:t>2019 год - 0,00000 тыс. рублей;</w:t>
            </w:r>
          </w:p>
          <w:p w:rsidR="003E1652" w:rsidRDefault="003E1652">
            <w:pPr>
              <w:pStyle w:val="ConsPlusNormal"/>
            </w:pPr>
            <w:r>
              <w:t>2020 год - 0,00000 тыс. рублей;</w:t>
            </w:r>
          </w:p>
          <w:p w:rsidR="003E1652" w:rsidRDefault="003E1652">
            <w:pPr>
              <w:pStyle w:val="ConsPlusNormal"/>
            </w:pPr>
            <w:r>
              <w:t>2021 год - 3 001 450,00000 тыс. рублей;</w:t>
            </w:r>
          </w:p>
          <w:p w:rsidR="003E1652" w:rsidRDefault="003E1652">
            <w:pPr>
              <w:pStyle w:val="ConsPlusNormal"/>
            </w:pPr>
            <w:r>
              <w:t>2022 год - 2 870 000,00000 тыс. рублей;</w:t>
            </w:r>
          </w:p>
          <w:p w:rsidR="003E1652" w:rsidRDefault="003E1652">
            <w:pPr>
              <w:pStyle w:val="ConsPlusNormal"/>
            </w:pPr>
            <w:r>
              <w:t>2023 год - 5 465 000,00000 тыс. рублей;</w:t>
            </w:r>
          </w:p>
          <w:p w:rsidR="003E1652" w:rsidRDefault="003E1652">
            <w:pPr>
              <w:pStyle w:val="ConsPlusNormal"/>
            </w:pPr>
            <w:r>
              <w:t>2024 год - 5 367 500,00000 тыс. рублей;</w:t>
            </w:r>
          </w:p>
          <w:p w:rsidR="003E1652" w:rsidRDefault="003E1652">
            <w:pPr>
              <w:pStyle w:val="ConsPlusNormal"/>
            </w:pPr>
            <w:r>
              <w:t>2025 год - 3 629 000,00000 тыс. рублей;</w:t>
            </w:r>
          </w:p>
          <w:p w:rsidR="003E1652" w:rsidRDefault="003E1652">
            <w:pPr>
              <w:pStyle w:val="ConsPlusNormal"/>
            </w:pPr>
            <w:r>
              <w:t>2) краевого бюджета - 56 860 896,70900 тыс. рублей, из них по годам:</w:t>
            </w:r>
          </w:p>
          <w:p w:rsidR="003E1652" w:rsidRDefault="003E1652">
            <w:pPr>
              <w:pStyle w:val="ConsPlusNormal"/>
            </w:pPr>
            <w:r>
              <w:t>2014 год - 1 871 632,11825 тыс. рублей;</w:t>
            </w:r>
          </w:p>
          <w:p w:rsidR="003E1652" w:rsidRDefault="003E1652">
            <w:pPr>
              <w:pStyle w:val="ConsPlusNormal"/>
            </w:pPr>
            <w:r>
              <w:t>2015 год - 1 619 239,54216 тыс. рублей;</w:t>
            </w:r>
          </w:p>
          <w:p w:rsidR="003E1652" w:rsidRDefault="003E1652">
            <w:pPr>
              <w:pStyle w:val="ConsPlusNormal"/>
            </w:pPr>
            <w:r>
              <w:t>2016 год - 2 077 670,39437 тыс. рублей;</w:t>
            </w:r>
          </w:p>
          <w:p w:rsidR="003E1652" w:rsidRDefault="003E1652">
            <w:pPr>
              <w:pStyle w:val="ConsPlusNormal"/>
            </w:pPr>
            <w:r>
              <w:t>2017 год - 2 223 063,57622 тыс. рублей;</w:t>
            </w:r>
          </w:p>
          <w:p w:rsidR="003E1652" w:rsidRDefault="003E1652">
            <w:pPr>
              <w:pStyle w:val="ConsPlusNormal"/>
            </w:pPr>
            <w:r>
              <w:t>2018 год - 1 657 338,62800 тыс. рублей;</w:t>
            </w:r>
          </w:p>
          <w:p w:rsidR="003E1652" w:rsidRDefault="003E1652">
            <w:pPr>
              <w:pStyle w:val="ConsPlusNormal"/>
            </w:pPr>
            <w:r>
              <w:t>2019 год - 1 229 684,79200 тыс. рублей;</w:t>
            </w:r>
          </w:p>
          <w:p w:rsidR="003E1652" w:rsidRDefault="003E1652">
            <w:pPr>
              <w:pStyle w:val="ConsPlusNormal"/>
            </w:pPr>
            <w:r>
              <w:t>2020 год - 1 281 127,19700 тыс. рублей;</w:t>
            </w:r>
          </w:p>
          <w:p w:rsidR="003E1652" w:rsidRDefault="003E1652">
            <w:pPr>
              <w:pStyle w:val="ConsPlusNormal"/>
            </w:pPr>
            <w:r>
              <w:t>2021 год - 7 871 185,96100 тыс. рублей;</w:t>
            </w:r>
          </w:p>
          <w:p w:rsidR="003E1652" w:rsidRDefault="003E1652">
            <w:pPr>
              <w:pStyle w:val="ConsPlusNormal"/>
            </w:pPr>
            <w:r>
              <w:t>2022 год - 6 752 896,31600 тыс. рублей;</w:t>
            </w:r>
          </w:p>
          <w:p w:rsidR="003E1652" w:rsidRDefault="003E1652">
            <w:pPr>
              <w:pStyle w:val="ConsPlusNormal"/>
            </w:pPr>
            <w:r>
              <w:t>2023 год - 8 812 707,70100 тыс. рублей;</w:t>
            </w:r>
          </w:p>
          <w:p w:rsidR="003E1652" w:rsidRDefault="003E1652">
            <w:pPr>
              <w:pStyle w:val="ConsPlusNormal"/>
            </w:pPr>
            <w:r>
              <w:t>2024 год - 10 998 045,42400 тыс. рублей;</w:t>
            </w:r>
          </w:p>
          <w:p w:rsidR="003E1652" w:rsidRDefault="003E1652">
            <w:pPr>
              <w:pStyle w:val="ConsPlusNormal"/>
            </w:pPr>
            <w:r>
              <w:t>2025 год - 10 466 305,05900 тыс. рублей;</w:t>
            </w:r>
          </w:p>
          <w:p w:rsidR="003E1652" w:rsidRDefault="003E1652">
            <w:pPr>
              <w:pStyle w:val="ConsPlusNormal"/>
            </w:pPr>
            <w:r>
              <w:t>3) местных бюджетов (по согласованию) -</w:t>
            </w:r>
          </w:p>
          <w:p w:rsidR="003E1652" w:rsidRDefault="003E1652">
            <w:pPr>
              <w:pStyle w:val="ConsPlusNormal"/>
            </w:pPr>
            <w:r>
              <w:t>177 678,17100 тыс. рублей, из них по годам:</w:t>
            </w:r>
          </w:p>
          <w:p w:rsidR="003E1652" w:rsidRDefault="003E1652">
            <w:pPr>
              <w:pStyle w:val="ConsPlusNormal"/>
            </w:pPr>
            <w:r>
              <w:t>2014 год - 38 541,55251 тыс. рублей;</w:t>
            </w:r>
          </w:p>
          <w:p w:rsidR="003E1652" w:rsidRDefault="003E1652">
            <w:pPr>
              <w:pStyle w:val="ConsPlusNormal"/>
            </w:pPr>
            <w:r>
              <w:t>2015 год - 64 230,63790 тыс. рублей;</w:t>
            </w:r>
          </w:p>
          <w:p w:rsidR="003E1652" w:rsidRDefault="003E1652">
            <w:pPr>
              <w:pStyle w:val="ConsPlusNormal"/>
            </w:pPr>
            <w:r>
              <w:t>2016 год - 26 829,51646 тыс. рублей;</w:t>
            </w:r>
          </w:p>
          <w:p w:rsidR="003E1652" w:rsidRDefault="003E1652">
            <w:pPr>
              <w:pStyle w:val="ConsPlusNormal"/>
            </w:pPr>
            <w:r>
              <w:t>2017 год - 2 950,22673 тыс. рублей;</w:t>
            </w:r>
          </w:p>
          <w:p w:rsidR="003E1652" w:rsidRDefault="003E1652">
            <w:pPr>
              <w:pStyle w:val="ConsPlusNormal"/>
            </w:pPr>
            <w:r>
              <w:t>2018 год - 21 743,50390 тыс. рублей;</w:t>
            </w:r>
          </w:p>
          <w:p w:rsidR="003E1652" w:rsidRDefault="003E1652">
            <w:pPr>
              <w:pStyle w:val="ConsPlusNormal"/>
            </w:pPr>
            <w:r>
              <w:t>2019 год - 10 663,15810 тыс. рублей;</w:t>
            </w:r>
          </w:p>
          <w:p w:rsidR="003E1652" w:rsidRDefault="003E1652">
            <w:pPr>
              <w:pStyle w:val="ConsPlusNormal"/>
            </w:pPr>
            <w:r>
              <w:t>2020 год - 12 749,57540 тыс. рублей;</w:t>
            </w:r>
          </w:p>
          <w:p w:rsidR="003E1652" w:rsidRDefault="003E1652">
            <w:pPr>
              <w:pStyle w:val="ConsPlusNormal"/>
            </w:pPr>
            <w:r>
              <w:t>2021 год - 0,00000 тыс. рублей;</w:t>
            </w:r>
          </w:p>
          <w:p w:rsidR="003E1652" w:rsidRDefault="003E1652">
            <w:pPr>
              <w:pStyle w:val="ConsPlusNormal"/>
            </w:pPr>
            <w:r>
              <w:t>2022 год - 0,00000 тыс. рублей;</w:t>
            </w:r>
          </w:p>
          <w:p w:rsidR="003E1652" w:rsidRDefault="003E1652">
            <w:pPr>
              <w:pStyle w:val="ConsPlusNormal"/>
            </w:pPr>
            <w:r>
              <w:t>2023 год - 0,00000 тыс. рублей;</w:t>
            </w:r>
          </w:p>
          <w:p w:rsidR="003E1652" w:rsidRDefault="003E1652">
            <w:pPr>
              <w:pStyle w:val="ConsPlusNormal"/>
            </w:pPr>
            <w:r>
              <w:t>2024 год - 0,00000 тыс. рублей;</w:t>
            </w:r>
          </w:p>
          <w:p w:rsidR="003E1652" w:rsidRDefault="003E1652">
            <w:pPr>
              <w:pStyle w:val="ConsPlusNormal"/>
            </w:pPr>
            <w:r>
              <w:lastRenderedPageBreak/>
              <w:t>2025 год - 0,00000 тыс. рублей.</w:t>
            </w:r>
          </w:p>
        </w:tc>
      </w:tr>
      <w:tr w:rsidR="003E1652">
        <w:tc>
          <w:tcPr>
            <w:tcW w:w="11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652" w:rsidRDefault="003E1652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20.12.2017 </w:t>
            </w:r>
            <w:hyperlink r:id="rId31" w:history="1">
              <w:r>
                <w:rPr>
                  <w:color w:val="0000FF"/>
                </w:rPr>
                <w:t>N 550-П</w:t>
              </w:r>
            </w:hyperlink>
            <w:r>
              <w:t>,</w:t>
            </w:r>
          </w:p>
          <w:p w:rsidR="003E1652" w:rsidRDefault="003E1652">
            <w:pPr>
              <w:pStyle w:val="ConsPlusNormal"/>
              <w:jc w:val="both"/>
            </w:pPr>
            <w:r>
              <w:t xml:space="preserve">от 28.12.2017 </w:t>
            </w:r>
            <w:hyperlink r:id="rId32" w:history="1">
              <w:r>
                <w:rPr>
                  <w:color w:val="0000FF"/>
                </w:rPr>
                <w:t>N 575-П</w:t>
              </w:r>
            </w:hyperlink>
            <w:r>
              <w:t>)</w:t>
            </w:r>
          </w:p>
        </w:tc>
      </w:tr>
      <w:tr w:rsidR="003E16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E1652" w:rsidRDefault="003E1652">
            <w:pPr>
              <w:pStyle w:val="ConsPlusNormal"/>
            </w:pPr>
            <w:r>
              <w:t>Ожидаемые результаты реализации Подпрограммы 1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3E1652" w:rsidRDefault="003E1652">
            <w:pPr>
              <w:pStyle w:val="ConsPlusNormal"/>
              <w:jc w:val="both"/>
            </w:pPr>
            <w:r>
              <w:t>1) приведение технических параметров дорог общего пользования регионального и местного значения в соответствие с существующей и прогнозной интенсивностью движения, что составит 320,87 км дорог регионального значения и 19,85 км дорог местного значения;</w:t>
            </w:r>
          </w:p>
          <w:p w:rsidR="003E1652" w:rsidRDefault="003E1652">
            <w:pPr>
              <w:pStyle w:val="ConsPlusNormal"/>
              <w:jc w:val="both"/>
            </w:pPr>
            <w:r>
              <w:t>2) создание условий для формирования доступной для населения единой дорожной сети, соединение 4 населенных пунктов, не обеспеченных постоянной автодорожной связью, с опорной сетью автомобильных дорог общего пользования;</w:t>
            </w:r>
          </w:p>
          <w:p w:rsidR="003E1652" w:rsidRDefault="003E1652">
            <w:pPr>
              <w:pStyle w:val="ConsPlusNormal"/>
              <w:jc w:val="both"/>
            </w:pPr>
            <w:r>
              <w:t>3) увеличение доли автомобильных дорог общего пользования регионального и межмуниципального значения, соответствующих нормативным требованиям к транспортно-эксплуатационным показателям, до 70 %</w:t>
            </w:r>
          </w:p>
        </w:tc>
      </w:tr>
    </w:tbl>
    <w:p w:rsidR="003E1652" w:rsidRDefault="003E1652">
      <w:pPr>
        <w:pStyle w:val="ConsPlusNormal"/>
        <w:ind w:firstLine="540"/>
        <w:jc w:val="both"/>
      </w:pPr>
    </w:p>
    <w:p w:rsidR="003E1652" w:rsidRDefault="003E1652">
      <w:pPr>
        <w:pStyle w:val="ConsPlusTitle"/>
        <w:jc w:val="center"/>
        <w:outlineLvl w:val="1"/>
      </w:pPr>
      <w:bookmarkStart w:id="2" w:name="P235"/>
      <w:bookmarkEnd w:id="2"/>
      <w:r>
        <w:t>ПАСПОРТ ПОДПРОГРАММЫ 2 "РАЗВИТИЕ ПАССАЖИРСКОГО</w:t>
      </w:r>
    </w:p>
    <w:p w:rsidR="003E1652" w:rsidRDefault="003E1652">
      <w:pPr>
        <w:pStyle w:val="ConsPlusTitle"/>
        <w:jc w:val="center"/>
      </w:pPr>
      <w:r>
        <w:t>АВТОМОБИЛЬНОГО ТРАНСПОРТА" (ДАЛЕЕ - ПОДПРОГРАММА 2)</w:t>
      </w:r>
    </w:p>
    <w:p w:rsidR="003E1652" w:rsidRDefault="003E1652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3E16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1652" w:rsidRDefault="003E16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1652" w:rsidRDefault="003E165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</w:t>
            </w:r>
          </w:p>
          <w:p w:rsidR="003E1652" w:rsidRDefault="003E1652">
            <w:pPr>
              <w:pStyle w:val="ConsPlusNormal"/>
              <w:jc w:val="center"/>
            </w:pPr>
            <w:r>
              <w:rPr>
                <w:color w:val="392C69"/>
              </w:rPr>
              <w:t xml:space="preserve">Камчатского края от 20.12.2017 </w:t>
            </w:r>
            <w:hyperlink r:id="rId33" w:history="1">
              <w:r>
                <w:rPr>
                  <w:color w:val="0000FF"/>
                </w:rPr>
                <w:t>N 550-П</w:t>
              </w:r>
            </w:hyperlink>
            <w:r>
              <w:rPr>
                <w:color w:val="392C69"/>
              </w:rPr>
              <w:t>,</w:t>
            </w:r>
          </w:p>
          <w:p w:rsidR="003E1652" w:rsidRDefault="003E16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28.12.2017 </w:t>
            </w:r>
            <w:hyperlink r:id="rId34" w:history="1">
              <w:r>
                <w:rPr>
                  <w:color w:val="0000FF"/>
                </w:rPr>
                <w:t>N 575-П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E1652" w:rsidRDefault="003E1652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7767"/>
      </w:tblGrid>
      <w:tr w:rsidR="003E16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E1652" w:rsidRDefault="003E1652">
            <w:pPr>
              <w:pStyle w:val="ConsPlusNormal"/>
            </w:pPr>
            <w:r>
              <w:t>Ответственный исполнитель Подпрограммы 2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3E1652" w:rsidRDefault="003E1652">
            <w:pPr>
              <w:pStyle w:val="ConsPlusNormal"/>
              <w:jc w:val="both"/>
            </w:pPr>
            <w:r>
              <w:t>Министерство транспорта и дорожного строительства Камчатского края</w:t>
            </w:r>
          </w:p>
        </w:tc>
      </w:tr>
      <w:tr w:rsidR="003E16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E1652" w:rsidRDefault="003E1652">
            <w:pPr>
              <w:pStyle w:val="ConsPlusNormal"/>
            </w:pPr>
            <w:r>
              <w:t>Участники Подпрограммы 2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3E1652" w:rsidRDefault="003E1652">
            <w:pPr>
              <w:pStyle w:val="ConsPlusNormal"/>
              <w:jc w:val="both"/>
            </w:pPr>
            <w:r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3E16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E1652" w:rsidRDefault="003E1652">
            <w:pPr>
              <w:pStyle w:val="ConsPlusNormal"/>
            </w:pPr>
            <w:r>
              <w:t>Программно-целевые инструменты Подпрограммы 2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3E1652" w:rsidRDefault="003E1652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3E16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E1652" w:rsidRDefault="003E1652">
            <w:pPr>
              <w:pStyle w:val="ConsPlusNormal"/>
            </w:pPr>
            <w:r>
              <w:lastRenderedPageBreak/>
              <w:t>Цели Подпрограммы 2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3E1652" w:rsidRDefault="003E1652">
            <w:pPr>
              <w:pStyle w:val="ConsPlusNormal"/>
              <w:jc w:val="both"/>
            </w:pPr>
            <w:r>
              <w:t>1) создание устойчивой функционирующей системы пассажирского автомобильного транспорта на территории Камчатского края;</w:t>
            </w:r>
          </w:p>
          <w:p w:rsidR="003E1652" w:rsidRDefault="003E1652">
            <w:pPr>
              <w:pStyle w:val="ConsPlusNormal"/>
              <w:jc w:val="both"/>
            </w:pPr>
            <w:r>
              <w:t>2) повышение безопасности и качества предоставляемых услуг пассажирам при пользовании объектами транспортной инфраструктуры, используемыми для перевозок пассажиров и багажа автомобильным транспортом</w:t>
            </w:r>
          </w:p>
        </w:tc>
      </w:tr>
      <w:tr w:rsidR="003E16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E1652" w:rsidRDefault="003E1652">
            <w:pPr>
              <w:pStyle w:val="ConsPlusNormal"/>
            </w:pPr>
            <w:r>
              <w:t>Задачи Подпрограммы 2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3E1652" w:rsidRDefault="003E1652">
            <w:pPr>
              <w:pStyle w:val="ConsPlusNormal"/>
              <w:jc w:val="both"/>
            </w:pPr>
            <w:r>
              <w:t>1) формирование взаимоувязанной маршрутной сети общественного автомобильного транспорта муниципального и межмуниципального сообщения;</w:t>
            </w:r>
          </w:p>
          <w:p w:rsidR="003E1652" w:rsidRDefault="003E1652">
            <w:pPr>
              <w:pStyle w:val="ConsPlusNormal"/>
              <w:jc w:val="both"/>
            </w:pPr>
            <w:r>
              <w:t>2) обновление парка транспортных средств организаций пассажирского автомобильного транспорта;</w:t>
            </w:r>
          </w:p>
          <w:p w:rsidR="003E1652" w:rsidRDefault="003E1652">
            <w:pPr>
              <w:pStyle w:val="ConsPlusNormal"/>
              <w:jc w:val="both"/>
            </w:pPr>
            <w:r>
              <w:t>3) создание системы объектов транспортной инфраструктуры, используемых для перевозок пассажиров и багажа автомобильным транспортом</w:t>
            </w:r>
          </w:p>
        </w:tc>
      </w:tr>
      <w:tr w:rsidR="003E16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E1652" w:rsidRDefault="003E1652">
            <w:pPr>
              <w:pStyle w:val="ConsPlusNormal"/>
            </w:pPr>
            <w:r>
              <w:t>Целевые показатели (индикаторы) Подпрограммы 2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3E1652" w:rsidRDefault="003E1652">
            <w:pPr>
              <w:pStyle w:val="ConsPlusNormal"/>
              <w:jc w:val="both"/>
            </w:pPr>
            <w:r>
              <w:t>1) средний возраст пассажирских автотранспортных средств общего пользования;</w:t>
            </w:r>
          </w:p>
          <w:p w:rsidR="003E1652" w:rsidRDefault="003E1652">
            <w:pPr>
              <w:pStyle w:val="ConsPlusNormal"/>
              <w:jc w:val="both"/>
            </w:pPr>
            <w:r>
              <w:t>2) количество автовокзалов и автостанций в Камчатском крае</w:t>
            </w:r>
          </w:p>
        </w:tc>
      </w:tr>
      <w:tr w:rsidR="003E16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E1652" w:rsidRDefault="003E1652">
            <w:pPr>
              <w:pStyle w:val="ConsPlusNormal"/>
            </w:pPr>
            <w:r>
              <w:t>Этапы и сроки реализации Подпрограммы 2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3E1652" w:rsidRDefault="003E1652">
            <w:pPr>
              <w:pStyle w:val="ConsPlusNormal"/>
              <w:jc w:val="both"/>
            </w:pPr>
            <w:r>
              <w:t>в один этап с 2014 года по 2025 год</w:t>
            </w:r>
          </w:p>
        </w:tc>
      </w:tr>
      <w:tr w:rsidR="003E16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E1652" w:rsidRDefault="003E1652">
            <w:pPr>
              <w:pStyle w:val="ConsPlusNormal"/>
            </w:pPr>
            <w:r>
              <w:t>Объемы бюджетных ассигнований Подпрограммы 2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3E1652" w:rsidRDefault="003E1652">
            <w:pPr>
              <w:pStyle w:val="ConsPlusNormal"/>
            </w:pPr>
            <w:r>
              <w:t>общий объем финансирования Подпрограммы 2 составляет 782 829,12568 тыс. рублей, в том числе за счет средств:</w:t>
            </w:r>
          </w:p>
          <w:p w:rsidR="003E1652" w:rsidRDefault="003E1652">
            <w:pPr>
              <w:pStyle w:val="ConsPlusNormal"/>
            </w:pPr>
            <w:r>
              <w:t>1) краевого бюджета - 568 564,93839 тыс. рублей, из них по годам:</w:t>
            </w:r>
          </w:p>
          <w:p w:rsidR="003E1652" w:rsidRDefault="003E1652">
            <w:pPr>
              <w:pStyle w:val="ConsPlusNormal"/>
            </w:pPr>
            <w:r>
              <w:t>2014 год - 11 803,30195 тыс. рублей;</w:t>
            </w:r>
          </w:p>
          <w:p w:rsidR="003E1652" w:rsidRDefault="003E1652">
            <w:pPr>
              <w:pStyle w:val="ConsPlusNormal"/>
            </w:pPr>
            <w:r>
              <w:t>2015 год - 11 965,74655 тыс. рублей;</w:t>
            </w:r>
          </w:p>
          <w:p w:rsidR="003E1652" w:rsidRDefault="003E1652">
            <w:pPr>
              <w:pStyle w:val="ConsPlusNormal"/>
            </w:pPr>
            <w:r>
              <w:t>2016 год - 22 000,00000 тыс. рублей;</w:t>
            </w:r>
          </w:p>
          <w:p w:rsidR="003E1652" w:rsidRDefault="003E1652">
            <w:pPr>
              <w:pStyle w:val="ConsPlusNormal"/>
            </w:pPr>
            <w:r>
              <w:t>2017 год - 65 295,88989 тыс. рублей;</w:t>
            </w:r>
          </w:p>
          <w:p w:rsidR="003E1652" w:rsidRDefault="003E1652">
            <w:pPr>
              <w:pStyle w:val="ConsPlusNormal"/>
            </w:pPr>
            <w:r>
              <w:t>2018 год - 158 900,00000 тыс. рублей;</w:t>
            </w:r>
          </w:p>
          <w:p w:rsidR="003E1652" w:rsidRDefault="003E1652">
            <w:pPr>
              <w:pStyle w:val="ConsPlusNormal"/>
            </w:pPr>
            <w:r>
              <w:t>2019 год - 74 300,00000 тыс. рублей;</w:t>
            </w:r>
          </w:p>
          <w:p w:rsidR="003E1652" w:rsidRDefault="003E1652">
            <w:pPr>
              <w:pStyle w:val="ConsPlusNormal"/>
            </w:pPr>
            <w:r>
              <w:t>2020 год - 74 300,00000 тыс. рублей;</w:t>
            </w:r>
          </w:p>
          <w:p w:rsidR="003E1652" w:rsidRDefault="003E1652">
            <w:pPr>
              <w:pStyle w:val="ConsPlusNormal"/>
            </w:pPr>
            <w:r>
              <w:t>2021 год - 30 000,00000 тыс. рублей;</w:t>
            </w:r>
          </w:p>
          <w:p w:rsidR="003E1652" w:rsidRDefault="003E1652">
            <w:pPr>
              <w:pStyle w:val="ConsPlusNormal"/>
            </w:pPr>
            <w:r>
              <w:t>2022 год - 30 000,00000 тыс. рублей;</w:t>
            </w:r>
          </w:p>
          <w:p w:rsidR="003E1652" w:rsidRDefault="003E1652">
            <w:pPr>
              <w:pStyle w:val="ConsPlusNormal"/>
            </w:pPr>
            <w:r>
              <w:t>2023 год - 30 000,00000 тыс. рублей;</w:t>
            </w:r>
          </w:p>
          <w:p w:rsidR="003E1652" w:rsidRDefault="003E1652">
            <w:pPr>
              <w:pStyle w:val="ConsPlusNormal"/>
            </w:pPr>
            <w:r>
              <w:t>2024 год - 30 000,00000 тыс. рублей;</w:t>
            </w:r>
          </w:p>
          <w:p w:rsidR="003E1652" w:rsidRDefault="003E1652">
            <w:pPr>
              <w:pStyle w:val="ConsPlusNormal"/>
            </w:pPr>
            <w:r>
              <w:lastRenderedPageBreak/>
              <w:t>2025 год - 30 000,00000 тыс. рублей;</w:t>
            </w:r>
          </w:p>
          <w:p w:rsidR="003E1652" w:rsidRDefault="003E1652">
            <w:pPr>
              <w:pStyle w:val="ConsPlusNormal"/>
            </w:pPr>
            <w:r>
              <w:t>2) местных бюджетов (по согласованию) -</w:t>
            </w:r>
          </w:p>
          <w:p w:rsidR="003E1652" w:rsidRDefault="003E1652">
            <w:pPr>
              <w:pStyle w:val="ConsPlusNormal"/>
            </w:pPr>
            <w:r>
              <w:t>214 264,18729 тыс. рублей, из них по годам:</w:t>
            </w:r>
          </w:p>
          <w:p w:rsidR="003E1652" w:rsidRDefault="003E1652">
            <w:pPr>
              <w:pStyle w:val="ConsPlusNormal"/>
            </w:pPr>
            <w:r>
              <w:t>2014 год - 2 367,68655 тыс. рублей;</w:t>
            </w:r>
          </w:p>
          <w:p w:rsidR="003E1652" w:rsidRDefault="003E1652">
            <w:pPr>
              <w:pStyle w:val="ConsPlusNormal"/>
            </w:pPr>
            <w:r>
              <w:t>2015 год - 4 014,41773 тыс. рублей;</w:t>
            </w:r>
          </w:p>
          <w:p w:rsidR="003E1652" w:rsidRDefault="003E1652">
            <w:pPr>
              <w:pStyle w:val="ConsPlusNormal"/>
            </w:pPr>
            <w:r>
              <w:t>2016 год - 2 444,44444 тыс. рублей;</w:t>
            </w:r>
          </w:p>
          <w:p w:rsidR="003E1652" w:rsidRDefault="003E1652">
            <w:pPr>
              <w:pStyle w:val="ConsPlusNormal"/>
            </w:pPr>
            <w:r>
              <w:t>2017 год - 9 366,20999 тыс. рублей;</w:t>
            </w:r>
          </w:p>
          <w:p w:rsidR="003E1652" w:rsidRDefault="003E1652">
            <w:pPr>
              <w:pStyle w:val="ConsPlusNormal"/>
            </w:pPr>
            <w:r>
              <w:t>2018 год - 68 100,00000 тыс. рублей;</w:t>
            </w:r>
          </w:p>
          <w:p w:rsidR="003E1652" w:rsidRDefault="003E1652">
            <w:pPr>
              <w:pStyle w:val="ConsPlusNormal"/>
            </w:pPr>
            <w:r>
              <w:t>2019 год - 31 842,85714 тыс. рублей;</w:t>
            </w:r>
          </w:p>
          <w:p w:rsidR="003E1652" w:rsidRDefault="003E1652">
            <w:pPr>
              <w:pStyle w:val="ConsPlusNormal"/>
            </w:pPr>
            <w:r>
              <w:t>2020 год - 31 842,85714 тыс. рублей;</w:t>
            </w:r>
          </w:p>
          <w:p w:rsidR="003E1652" w:rsidRDefault="003E1652">
            <w:pPr>
              <w:pStyle w:val="ConsPlusNormal"/>
            </w:pPr>
            <w:r>
              <w:t>2021 год - 12 857,14286 тыс. рублей;</w:t>
            </w:r>
          </w:p>
          <w:p w:rsidR="003E1652" w:rsidRDefault="003E1652">
            <w:pPr>
              <w:pStyle w:val="ConsPlusNormal"/>
            </w:pPr>
            <w:r>
              <w:t>2022 год - 12 857,14286 тыс. рублей;</w:t>
            </w:r>
          </w:p>
          <w:p w:rsidR="003E1652" w:rsidRDefault="003E1652">
            <w:pPr>
              <w:pStyle w:val="ConsPlusNormal"/>
            </w:pPr>
            <w:r>
              <w:t>2023 год - 12 857,14286 тыс. рублей;</w:t>
            </w:r>
          </w:p>
          <w:p w:rsidR="003E1652" w:rsidRDefault="003E1652">
            <w:pPr>
              <w:pStyle w:val="ConsPlusNormal"/>
            </w:pPr>
            <w:r>
              <w:t>2024 год - 12 857,14286 тыс. рублей;</w:t>
            </w:r>
          </w:p>
          <w:p w:rsidR="003E1652" w:rsidRDefault="003E1652">
            <w:pPr>
              <w:pStyle w:val="ConsPlusNormal"/>
            </w:pPr>
            <w:r>
              <w:t>2025 год - 12 857,14286 тыс. рублей.</w:t>
            </w:r>
          </w:p>
        </w:tc>
      </w:tr>
      <w:tr w:rsidR="003E1652">
        <w:tc>
          <w:tcPr>
            <w:tcW w:w="11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652" w:rsidRDefault="003E1652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20.12.2017 </w:t>
            </w:r>
            <w:hyperlink r:id="rId35" w:history="1">
              <w:r>
                <w:rPr>
                  <w:color w:val="0000FF"/>
                </w:rPr>
                <w:t>N 550-П</w:t>
              </w:r>
            </w:hyperlink>
            <w:r>
              <w:t>,</w:t>
            </w:r>
          </w:p>
          <w:p w:rsidR="003E1652" w:rsidRDefault="003E1652">
            <w:pPr>
              <w:pStyle w:val="ConsPlusNormal"/>
              <w:jc w:val="both"/>
            </w:pPr>
            <w:r>
              <w:t xml:space="preserve">от 28.12.2017 </w:t>
            </w:r>
            <w:hyperlink r:id="rId36" w:history="1">
              <w:r>
                <w:rPr>
                  <w:color w:val="0000FF"/>
                </w:rPr>
                <w:t>N 575-П</w:t>
              </w:r>
            </w:hyperlink>
            <w:r>
              <w:t>)</w:t>
            </w:r>
          </w:p>
        </w:tc>
      </w:tr>
      <w:tr w:rsidR="003E16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E1652" w:rsidRDefault="003E1652">
            <w:pPr>
              <w:pStyle w:val="ConsPlusNormal"/>
            </w:pPr>
            <w:r>
              <w:t>Ожидаемые результаты реализации Подпрограммы 2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3E1652" w:rsidRDefault="003E1652">
            <w:pPr>
              <w:pStyle w:val="ConsPlusNormal"/>
              <w:jc w:val="both"/>
            </w:pPr>
            <w:r>
              <w:t>1) снижение доли транспортных средств старше 8 лет в общем объеме транспортных средств, использующихся для оказания услуг по перевозке пассажиров по регулярным автобусным маршрутам муниципального и межмуниципального сообщения;</w:t>
            </w:r>
          </w:p>
          <w:p w:rsidR="003E1652" w:rsidRDefault="003E1652">
            <w:pPr>
              <w:pStyle w:val="ConsPlusNormal"/>
              <w:jc w:val="both"/>
            </w:pPr>
            <w:r>
              <w:t>2) строительство современных автостанций в районных центрах, отвечающих требованиям законодательства;</w:t>
            </w:r>
          </w:p>
          <w:p w:rsidR="003E1652" w:rsidRDefault="003E1652">
            <w:pPr>
              <w:pStyle w:val="ConsPlusNormal"/>
              <w:jc w:val="both"/>
            </w:pPr>
            <w:r>
              <w:t>3) осуществление контроля за работой пассажирского автомобильного транспорта пригородного и междугороднего сообщения, информирование пассажиров о его работе</w:t>
            </w:r>
          </w:p>
        </w:tc>
      </w:tr>
    </w:tbl>
    <w:p w:rsidR="003E1652" w:rsidRDefault="003E1652">
      <w:pPr>
        <w:pStyle w:val="ConsPlusNormal"/>
        <w:ind w:firstLine="540"/>
        <w:jc w:val="both"/>
      </w:pPr>
    </w:p>
    <w:p w:rsidR="003E1652" w:rsidRDefault="003E1652">
      <w:pPr>
        <w:pStyle w:val="ConsPlusTitle"/>
        <w:jc w:val="center"/>
        <w:outlineLvl w:val="1"/>
      </w:pPr>
      <w:bookmarkStart w:id="3" w:name="P296"/>
      <w:bookmarkEnd w:id="3"/>
      <w:r>
        <w:t>ПАСПОРТ ПОДПРОГРАММЫ 3</w:t>
      </w:r>
    </w:p>
    <w:p w:rsidR="003E1652" w:rsidRDefault="003E1652">
      <w:pPr>
        <w:pStyle w:val="ConsPlusTitle"/>
        <w:jc w:val="center"/>
      </w:pPr>
      <w:r>
        <w:t>"РАЗВИТИЕ ВОДНОГО ТРАНСПОРТА" (ДАЛЕЕ - ПОДПРОГРАММА 3)</w:t>
      </w:r>
    </w:p>
    <w:p w:rsidR="003E1652" w:rsidRDefault="003E1652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3E16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1652" w:rsidRDefault="003E16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1652" w:rsidRDefault="003E1652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(в ред. Постановлений Правительства</w:t>
            </w:r>
          </w:p>
          <w:p w:rsidR="003E1652" w:rsidRDefault="003E1652">
            <w:pPr>
              <w:pStyle w:val="ConsPlusNormal"/>
              <w:jc w:val="center"/>
            </w:pPr>
            <w:r>
              <w:rPr>
                <w:color w:val="392C69"/>
              </w:rPr>
              <w:t xml:space="preserve">Камчатского края от 20.12.2017 </w:t>
            </w:r>
            <w:hyperlink r:id="rId37" w:history="1">
              <w:r>
                <w:rPr>
                  <w:color w:val="0000FF"/>
                </w:rPr>
                <w:t>N 550-П</w:t>
              </w:r>
            </w:hyperlink>
            <w:r>
              <w:rPr>
                <w:color w:val="392C69"/>
              </w:rPr>
              <w:t>,</w:t>
            </w:r>
          </w:p>
          <w:p w:rsidR="003E1652" w:rsidRDefault="003E16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28.12.2017 </w:t>
            </w:r>
            <w:hyperlink r:id="rId38" w:history="1">
              <w:r>
                <w:rPr>
                  <w:color w:val="0000FF"/>
                </w:rPr>
                <w:t>N 575-П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E1652" w:rsidRDefault="003E1652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7767"/>
      </w:tblGrid>
      <w:tr w:rsidR="003E16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E1652" w:rsidRDefault="003E1652">
            <w:pPr>
              <w:pStyle w:val="ConsPlusNormal"/>
            </w:pPr>
            <w:r>
              <w:t>Ответственный исполнитель Подпрограммы 3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3E1652" w:rsidRDefault="003E1652">
            <w:pPr>
              <w:pStyle w:val="ConsPlusNormal"/>
              <w:jc w:val="both"/>
            </w:pPr>
            <w:r>
              <w:t>Министерство транспорта и дорожного строительства Камчатского края</w:t>
            </w:r>
          </w:p>
        </w:tc>
      </w:tr>
      <w:tr w:rsidR="003E16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E1652" w:rsidRDefault="003E1652">
            <w:pPr>
              <w:pStyle w:val="ConsPlusNormal"/>
            </w:pPr>
            <w:r>
              <w:t>Участники Подпрограммы 3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3E1652" w:rsidRDefault="003E1652">
            <w:pPr>
              <w:pStyle w:val="ConsPlusNormal"/>
              <w:jc w:val="both"/>
            </w:pPr>
            <w:r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3E16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E1652" w:rsidRDefault="003E1652">
            <w:pPr>
              <w:pStyle w:val="ConsPlusNormal"/>
            </w:pPr>
            <w:r>
              <w:t>Программно-целевые инструменты Подпрограммы 3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3E1652" w:rsidRDefault="003E1652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3E16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E1652" w:rsidRDefault="003E1652">
            <w:pPr>
              <w:pStyle w:val="ConsPlusNormal"/>
            </w:pPr>
            <w:r>
              <w:t>Цели Подпрограммы 3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3E1652" w:rsidRDefault="003E1652">
            <w:pPr>
              <w:pStyle w:val="ConsPlusNormal"/>
              <w:jc w:val="both"/>
            </w:pPr>
            <w:r>
              <w:t>1) развитие современной и эффективной транспортной инфраструктуры водного транспорта, обеспечивающей ускорение товародвижения и снижение транспортных издержек в экономике Камчатского края;</w:t>
            </w:r>
          </w:p>
          <w:p w:rsidR="003E1652" w:rsidRDefault="003E1652">
            <w:pPr>
              <w:pStyle w:val="ConsPlusNormal"/>
              <w:jc w:val="both"/>
            </w:pPr>
            <w:r>
              <w:t>2) повышение доступности морских транспортных услуг для населения Камчатского края;</w:t>
            </w:r>
          </w:p>
          <w:p w:rsidR="003E1652" w:rsidRDefault="003E1652">
            <w:pPr>
              <w:pStyle w:val="ConsPlusNormal"/>
              <w:jc w:val="both"/>
            </w:pPr>
            <w:r>
              <w:t>3) повышение комплексной безопасности и устойчивости морской транспортной системы Камчатского края</w:t>
            </w:r>
          </w:p>
        </w:tc>
      </w:tr>
      <w:tr w:rsidR="003E16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E1652" w:rsidRDefault="003E1652">
            <w:pPr>
              <w:pStyle w:val="ConsPlusNormal"/>
            </w:pPr>
            <w:r>
              <w:t>Задачи Подпрограммы 3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3E1652" w:rsidRDefault="003E1652">
            <w:pPr>
              <w:pStyle w:val="ConsPlusNormal"/>
              <w:jc w:val="both"/>
            </w:pPr>
            <w:r>
              <w:t>1) создание современного грузового и грузопассажирского водного флота;</w:t>
            </w:r>
          </w:p>
          <w:p w:rsidR="003E1652" w:rsidRDefault="003E1652">
            <w:pPr>
              <w:pStyle w:val="ConsPlusNormal"/>
              <w:jc w:val="both"/>
            </w:pPr>
            <w:r>
              <w:t>2) обновление инфраструктуры водного транспорта;</w:t>
            </w:r>
          </w:p>
          <w:p w:rsidR="003E1652" w:rsidRDefault="003E1652">
            <w:pPr>
              <w:pStyle w:val="ConsPlusNormal"/>
              <w:jc w:val="both"/>
            </w:pPr>
            <w:r>
              <w:t>3) обеспечение доступности для населения пассажирских перевозок водным транспортом в межмуниципальном и внутримуниципальном сообщении;</w:t>
            </w:r>
          </w:p>
          <w:p w:rsidR="003E1652" w:rsidRDefault="003E1652">
            <w:pPr>
              <w:pStyle w:val="ConsPlusNormal"/>
              <w:jc w:val="both"/>
            </w:pPr>
            <w:r>
              <w:t>4) повышение инвестиционной привлекательности морского пассажирского транспорта</w:t>
            </w:r>
          </w:p>
        </w:tc>
      </w:tr>
      <w:tr w:rsidR="003E16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E1652" w:rsidRDefault="003E1652">
            <w:pPr>
              <w:pStyle w:val="ConsPlusNormal"/>
            </w:pPr>
            <w:r>
              <w:t>Целевые показатели (индикаторы) Подпрограммы 3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3E1652" w:rsidRDefault="003E1652">
            <w:pPr>
              <w:pStyle w:val="ConsPlusNormal"/>
              <w:jc w:val="both"/>
            </w:pPr>
            <w:r>
              <w:t>1) количество пассажиров, перевезенных водным транспортом по субсидированным тарифам на межмуниципальных и внутримуниципальных маршрутах;</w:t>
            </w:r>
          </w:p>
          <w:p w:rsidR="003E1652" w:rsidRDefault="003E1652">
            <w:pPr>
              <w:pStyle w:val="ConsPlusNormal"/>
              <w:jc w:val="both"/>
            </w:pPr>
            <w:r>
              <w:t>2) количество груза, перевезенного судами ГУП "Камчаттрансфлот";</w:t>
            </w:r>
          </w:p>
          <w:p w:rsidR="003E1652" w:rsidRDefault="003E1652">
            <w:pPr>
              <w:pStyle w:val="ConsPlusNormal"/>
              <w:jc w:val="both"/>
            </w:pPr>
            <w:r>
              <w:t>3) грузооборот Петропавловск-Камчатского морского порта</w:t>
            </w:r>
          </w:p>
        </w:tc>
      </w:tr>
      <w:tr w:rsidR="003E16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E1652" w:rsidRDefault="003E1652">
            <w:pPr>
              <w:pStyle w:val="ConsPlusNormal"/>
            </w:pPr>
            <w:r>
              <w:lastRenderedPageBreak/>
              <w:t>Этапы и сроки реализации Подпрограммы 3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3E1652" w:rsidRDefault="003E1652">
            <w:pPr>
              <w:pStyle w:val="ConsPlusNormal"/>
              <w:jc w:val="both"/>
            </w:pPr>
            <w:r>
              <w:t>в один этап с 2014 года по 2025 год</w:t>
            </w:r>
          </w:p>
        </w:tc>
      </w:tr>
      <w:tr w:rsidR="003E16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E1652" w:rsidRDefault="003E1652">
            <w:pPr>
              <w:pStyle w:val="ConsPlusNormal"/>
            </w:pPr>
            <w:r>
              <w:t>Объемы бюджетных ассигнований Подпрограммы 3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3E1652" w:rsidRDefault="003E1652">
            <w:pPr>
              <w:pStyle w:val="ConsPlusNormal"/>
            </w:pPr>
            <w:r>
              <w:t>общий объем финансирования Подпрограммы 3 составляет 997 000,44783 тыс. рублей, в том числе за счет средств:</w:t>
            </w:r>
          </w:p>
          <w:p w:rsidR="003E1652" w:rsidRDefault="003E1652">
            <w:pPr>
              <w:pStyle w:val="ConsPlusNormal"/>
            </w:pPr>
            <w:r>
              <w:t>1) краевого бюджета - 985 340,86898 тыс. рублей, из них по годам:</w:t>
            </w:r>
          </w:p>
          <w:p w:rsidR="003E1652" w:rsidRDefault="003E1652">
            <w:pPr>
              <w:pStyle w:val="ConsPlusNormal"/>
            </w:pPr>
            <w:r>
              <w:t>2014 год - 291 846,84742 тыс. рублей;</w:t>
            </w:r>
          </w:p>
          <w:p w:rsidR="003E1652" w:rsidRDefault="003E1652">
            <w:pPr>
              <w:pStyle w:val="ConsPlusNormal"/>
            </w:pPr>
            <w:r>
              <w:t>2015 год - 56 003,77116 тыс. рублей;</w:t>
            </w:r>
          </w:p>
          <w:p w:rsidR="003E1652" w:rsidRDefault="003E1652">
            <w:pPr>
              <w:pStyle w:val="ConsPlusNormal"/>
            </w:pPr>
            <w:r>
              <w:t>2016 год - 103 107,15147 тыс. рублей;</w:t>
            </w:r>
          </w:p>
          <w:p w:rsidR="003E1652" w:rsidRDefault="003E1652">
            <w:pPr>
              <w:pStyle w:val="ConsPlusNormal"/>
            </w:pPr>
            <w:r>
              <w:t>2017 год - 83 032,69893 тыс. рублей;</w:t>
            </w:r>
          </w:p>
          <w:p w:rsidR="003E1652" w:rsidRDefault="003E1652">
            <w:pPr>
              <w:pStyle w:val="ConsPlusNormal"/>
            </w:pPr>
            <w:r>
              <w:t>2018 год - 188 843,90000 тыс. рублей;</w:t>
            </w:r>
          </w:p>
          <w:p w:rsidR="003E1652" w:rsidRDefault="003E1652">
            <w:pPr>
              <w:pStyle w:val="ConsPlusNormal"/>
            </w:pPr>
            <w:r>
              <w:t>2019 год - 109 443,90000 тыс. рублей;</w:t>
            </w:r>
          </w:p>
          <w:p w:rsidR="003E1652" w:rsidRDefault="003E1652">
            <w:pPr>
              <w:pStyle w:val="ConsPlusNormal"/>
            </w:pPr>
            <w:r>
              <w:t>2020 год - 42 593,90000 тыс. рублей;</w:t>
            </w:r>
          </w:p>
          <w:p w:rsidR="003E1652" w:rsidRDefault="003E1652">
            <w:pPr>
              <w:pStyle w:val="ConsPlusNormal"/>
            </w:pPr>
            <w:r>
              <w:t>2021 год - 19 209,50000 тыс. рублей;</w:t>
            </w:r>
          </w:p>
          <w:p w:rsidR="003E1652" w:rsidRDefault="003E1652">
            <w:pPr>
              <w:pStyle w:val="ConsPlusNormal"/>
            </w:pPr>
            <w:r>
              <w:t>2022 год - 20 554,20000 тыс. рублей;</w:t>
            </w:r>
          </w:p>
          <w:p w:rsidR="003E1652" w:rsidRDefault="003E1652">
            <w:pPr>
              <w:pStyle w:val="ConsPlusNormal"/>
            </w:pPr>
            <w:r>
              <w:t>2023 год - 21 992,90000 тыс. рублей;</w:t>
            </w:r>
          </w:p>
          <w:p w:rsidR="003E1652" w:rsidRDefault="003E1652">
            <w:pPr>
              <w:pStyle w:val="ConsPlusNormal"/>
            </w:pPr>
            <w:r>
              <w:t>2024 год - 23 532,40000 тыс. рублей;</w:t>
            </w:r>
          </w:p>
          <w:p w:rsidR="003E1652" w:rsidRDefault="003E1652">
            <w:pPr>
              <w:pStyle w:val="ConsPlusNormal"/>
            </w:pPr>
            <w:r>
              <w:t>2025 год - 25 179,70000 тыс. рублей;</w:t>
            </w:r>
          </w:p>
          <w:p w:rsidR="003E1652" w:rsidRDefault="003E1652">
            <w:pPr>
              <w:pStyle w:val="ConsPlusNormal"/>
            </w:pPr>
            <w:r>
              <w:t>2) местных бюджетов (по согласованию) -</w:t>
            </w:r>
          </w:p>
          <w:p w:rsidR="003E1652" w:rsidRDefault="003E1652">
            <w:pPr>
              <w:pStyle w:val="ConsPlusNormal"/>
            </w:pPr>
            <w:r>
              <w:t>11 659,57885 тыс. рублей, из них по годам:</w:t>
            </w:r>
          </w:p>
          <w:p w:rsidR="003E1652" w:rsidRDefault="003E1652">
            <w:pPr>
              <w:pStyle w:val="ConsPlusNormal"/>
            </w:pPr>
            <w:r>
              <w:t>2014 год - 1 219,06000 тыс. рублей;</w:t>
            </w:r>
          </w:p>
          <w:p w:rsidR="003E1652" w:rsidRDefault="003E1652">
            <w:pPr>
              <w:pStyle w:val="ConsPlusNormal"/>
            </w:pPr>
            <w:r>
              <w:t>2015 год - 1 317,07651 тыс. рублей;</w:t>
            </w:r>
          </w:p>
          <w:p w:rsidR="003E1652" w:rsidRDefault="003E1652">
            <w:pPr>
              <w:pStyle w:val="ConsPlusNormal"/>
            </w:pPr>
            <w:r>
              <w:t>2016 год - 1 643,82105 тыс. рублей;</w:t>
            </w:r>
          </w:p>
          <w:p w:rsidR="003E1652" w:rsidRDefault="003E1652">
            <w:pPr>
              <w:pStyle w:val="ConsPlusNormal"/>
            </w:pPr>
            <w:r>
              <w:t>2017 год - 1 460,01689 тыс. рублей;</w:t>
            </w:r>
          </w:p>
          <w:p w:rsidR="003E1652" w:rsidRDefault="003E1652">
            <w:pPr>
              <w:pStyle w:val="ConsPlusNormal"/>
            </w:pPr>
            <w:r>
              <w:t>2018 год - 2 006,53480 тыс. рублей;</w:t>
            </w:r>
          </w:p>
          <w:p w:rsidR="003E1652" w:rsidRDefault="003E1652">
            <w:pPr>
              <w:pStyle w:val="ConsPlusNormal"/>
            </w:pPr>
            <w:r>
              <w:t>2019 год - 2 006,53480 тыс. рублей;</w:t>
            </w:r>
          </w:p>
          <w:p w:rsidR="003E1652" w:rsidRDefault="003E1652">
            <w:pPr>
              <w:pStyle w:val="ConsPlusNormal"/>
            </w:pPr>
            <w:r>
              <w:t>2020 год - 2 006,53480 тыс. рублей;</w:t>
            </w:r>
          </w:p>
          <w:p w:rsidR="003E1652" w:rsidRDefault="003E1652">
            <w:pPr>
              <w:pStyle w:val="ConsPlusNormal"/>
            </w:pPr>
            <w:r>
              <w:t>2021 год - 0,00000 тыс. рублей;</w:t>
            </w:r>
          </w:p>
          <w:p w:rsidR="003E1652" w:rsidRDefault="003E1652">
            <w:pPr>
              <w:pStyle w:val="ConsPlusNormal"/>
            </w:pPr>
            <w:r>
              <w:t>2022 год - 0,00000 тыс. рублей;</w:t>
            </w:r>
          </w:p>
          <w:p w:rsidR="003E1652" w:rsidRDefault="003E1652">
            <w:pPr>
              <w:pStyle w:val="ConsPlusNormal"/>
            </w:pPr>
            <w:r>
              <w:t>2023 год - 0,00000 тыс. рублей;</w:t>
            </w:r>
          </w:p>
          <w:p w:rsidR="003E1652" w:rsidRDefault="003E1652">
            <w:pPr>
              <w:pStyle w:val="ConsPlusNormal"/>
            </w:pPr>
            <w:r>
              <w:t>2024 год - 0,00000 тыс. рублей;</w:t>
            </w:r>
          </w:p>
          <w:p w:rsidR="003E1652" w:rsidRDefault="003E1652">
            <w:pPr>
              <w:pStyle w:val="ConsPlusNormal"/>
            </w:pPr>
            <w:r>
              <w:t>2025 год - 0,00000 тыс. рублей.</w:t>
            </w:r>
          </w:p>
        </w:tc>
      </w:tr>
      <w:tr w:rsidR="003E1652">
        <w:tc>
          <w:tcPr>
            <w:tcW w:w="11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652" w:rsidRDefault="003E1652">
            <w:pPr>
              <w:pStyle w:val="ConsPlusNormal"/>
              <w:jc w:val="both"/>
            </w:pPr>
            <w:r>
              <w:t xml:space="preserve">(в ред. Постановлений Правительства Камчатского края от 20.12.2017 </w:t>
            </w:r>
            <w:hyperlink r:id="rId39" w:history="1">
              <w:r>
                <w:rPr>
                  <w:color w:val="0000FF"/>
                </w:rPr>
                <w:t>N 550-П</w:t>
              </w:r>
            </w:hyperlink>
            <w:r>
              <w:t>,</w:t>
            </w:r>
          </w:p>
          <w:p w:rsidR="003E1652" w:rsidRDefault="003E1652">
            <w:pPr>
              <w:pStyle w:val="ConsPlusNormal"/>
              <w:jc w:val="both"/>
            </w:pPr>
            <w:r>
              <w:lastRenderedPageBreak/>
              <w:t xml:space="preserve">от 28.12.2017 </w:t>
            </w:r>
            <w:hyperlink r:id="rId40" w:history="1">
              <w:r>
                <w:rPr>
                  <w:color w:val="0000FF"/>
                </w:rPr>
                <w:t>N 575-П</w:t>
              </w:r>
            </w:hyperlink>
            <w:r>
              <w:t>)</w:t>
            </w:r>
          </w:p>
        </w:tc>
      </w:tr>
      <w:tr w:rsidR="003E16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E1652" w:rsidRDefault="003E1652">
            <w:pPr>
              <w:pStyle w:val="ConsPlusNormal"/>
            </w:pPr>
            <w:r>
              <w:lastRenderedPageBreak/>
              <w:t>Ожидаемые результаты реализации Подпрограммы 3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3E1652" w:rsidRDefault="003E1652">
            <w:pPr>
              <w:pStyle w:val="ConsPlusNormal"/>
              <w:jc w:val="both"/>
            </w:pPr>
            <w:r>
              <w:t>1) увеличение количества пассажиров, перевезенных водным транспортом по субсидированным тарифам на внутримуниципальных маршрутах, - до 13,8 тыс. человек, на межмуниципальных маршрутах - до 4,6 тыс. человек;</w:t>
            </w:r>
          </w:p>
          <w:p w:rsidR="003E1652" w:rsidRDefault="003E1652">
            <w:pPr>
              <w:pStyle w:val="ConsPlusNormal"/>
              <w:jc w:val="both"/>
            </w:pPr>
            <w:r>
              <w:t>2) увеличение груза, перевезенного судами ГУП "Камчаттрансфлот", до 54 тыс. тонн;</w:t>
            </w:r>
          </w:p>
          <w:p w:rsidR="003E1652" w:rsidRDefault="003E1652">
            <w:pPr>
              <w:pStyle w:val="ConsPlusNormal"/>
              <w:jc w:val="both"/>
            </w:pPr>
            <w:r>
              <w:t>3) увеличение грузооборота Петропавловск-Камчатского морского порта до 7 млн. тонн</w:t>
            </w:r>
          </w:p>
        </w:tc>
      </w:tr>
    </w:tbl>
    <w:p w:rsidR="003E1652" w:rsidRDefault="003E1652">
      <w:pPr>
        <w:pStyle w:val="ConsPlusNormal"/>
        <w:ind w:firstLine="540"/>
        <w:jc w:val="both"/>
      </w:pPr>
    </w:p>
    <w:p w:rsidR="003E1652" w:rsidRDefault="003E1652">
      <w:pPr>
        <w:pStyle w:val="ConsPlusTitle"/>
        <w:jc w:val="center"/>
        <w:outlineLvl w:val="1"/>
      </w:pPr>
      <w:bookmarkStart w:id="4" w:name="P360"/>
      <w:bookmarkEnd w:id="4"/>
      <w:r>
        <w:t>ПАСПОРТ ПОДПРОГРАММЫ 4</w:t>
      </w:r>
    </w:p>
    <w:p w:rsidR="003E1652" w:rsidRDefault="003E1652">
      <w:pPr>
        <w:pStyle w:val="ConsPlusTitle"/>
        <w:jc w:val="center"/>
      </w:pPr>
      <w:r>
        <w:t>"РАЗВИТИЕ ВОЗДУШНОГО ТРАНСПОРТА" (ДАЛЕЕ - ПОДПРОГРАММА 4)</w:t>
      </w:r>
    </w:p>
    <w:p w:rsidR="003E1652" w:rsidRDefault="003E1652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3E16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1652" w:rsidRDefault="003E16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1652" w:rsidRDefault="003E165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</w:t>
            </w:r>
          </w:p>
          <w:p w:rsidR="003E1652" w:rsidRDefault="003E1652">
            <w:pPr>
              <w:pStyle w:val="ConsPlusNormal"/>
              <w:jc w:val="center"/>
            </w:pPr>
            <w:r>
              <w:rPr>
                <w:color w:val="392C69"/>
              </w:rPr>
              <w:t xml:space="preserve">Камчатского края от 20.12.2017 </w:t>
            </w:r>
            <w:hyperlink r:id="rId41" w:history="1">
              <w:r>
                <w:rPr>
                  <w:color w:val="0000FF"/>
                </w:rPr>
                <w:t>N 550-П</w:t>
              </w:r>
            </w:hyperlink>
            <w:r>
              <w:rPr>
                <w:color w:val="392C69"/>
              </w:rPr>
              <w:t>,</w:t>
            </w:r>
          </w:p>
          <w:p w:rsidR="003E1652" w:rsidRDefault="003E16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28.12.2017 </w:t>
            </w:r>
            <w:hyperlink r:id="rId42" w:history="1">
              <w:r>
                <w:rPr>
                  <w:color w:val="0000FF"/>
                </w:rPr>
                <w:t>N 575-П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E1652" w:rsidRDefault="003E1652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7767"/>
      </w:tblGrid>
      <w:tr w:rsidR="003E16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E1652" w:rsidRDefault="003E1652">
            <w:pPr>
              <w:pStyle w:val="ConsPlusNormal"/>
            </w:pPr>
            <w:r>
              <w:t>Ответственный исполнитель Подпрограммы 4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3E1652" w:rsidRDefault="003E1652">
            <w:pPr>
              <w:pStyle w:val="ConsPlusNormal"/>
              <w:jc w:val="both"/>
            </w:pPr>
            <w:r>
              <w:t>Министерство транспорта и дорожного строительства Камчатского края</w:t>
            </w:r>
          </w:p>
        </w:tc>
      </w:tr>
      <w:tr w:rsidR="003E16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E1652" w:rsidRDefault="003E1652">
            <w:pPr>
              <w:pStyle w:val="ConsPlusNormal"/>
            </w:pPr>
            <w:r>
              <w:t>Участники Подпрограммы 4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3E1652" w:rsidRDefault="003E1652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3E16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E1652" w:rsidRDefault="003E1652">
            <w:pPr>
              <w:pStyle w:val="ConsPlusNormal"/>
            </w:pPr>
            <w:r>
              <w:t>Программно-целевые инструменты Подпрограммы 4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3E1652" w:rsidRDefault="003E1652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3E16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E1652" w:rsidRDefault="003E1652">
            <w:pPr>
              <w:pStyle w:val="ConsPlusNormal"/>
            </w:pPr>
            <w:r>
              <w:t>Цели Подпрограммы 4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3E1652" w:rsidRDefault="003E1652">
            <w:pPr>
              <w:pStyle w:val="ConsPlusNormal"/>
              <w:jc w:val="both"/>
            </w:pPr>
            <w:r>
              <w:t>1) повышение доступности услуг воздушного транспорта для населения Камчатского края;</w:t>
            </w:r>
          </w:p>
          <w:p w:rsidR="003E1652" w:rsidRDefault="003E1652">
            <w:pPr>
              <w:pStyle w:val="ConsPlusNormal"/>
              <w:jc w:val="both"/>
            </w:pPr>
            <w:r>
              <w:t>2) повышение комплексной безопасности и устойчивости в сфере пассажирских перевозок воздушным транспортом</w:t>
            </w:r>
          </w:p>
        </w:tc>
      </w:tr>
      <w:tr w:rsidR="003E16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E1652" w:rsidRDefault="003E1652">
            <w:pPr>
              <w:pStyle w:val="ConsPlusNormal"/>
            </w:pPr>
            <w:r>
              <w:t>Задачи Подпрограммы 4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3E1652" w:rsidRDefault="003E1652">
            <w:pPr>
              <w:pStyle w:val="ConsPlusNormal"/>
              <w:jc w:val="both"/>
            </w:pPr>
            <w:r>
              <w:t xml:space="preserve">1) обеспечение доступности для населения пассажирских перевозок воздушным транспортом на социально значимых маршрутах в межмуниципальном </w:t>
            </w:r>
            <w:r>
              <w:lastRenderedPageBreak/>
              <w:t>сообщении;</w:t>
            </w:r>
          </w:p>
          <w:p w:rsidR="003E1652" w:rsidRDefault="003E1652">
            <w:pPr>
              <w:pStyle w:val="ConsPlusNormal"/>
              <w:jc w:val="both"/>
            </w:pPr>
            <w:r>
              <w:t>2) обновление парка воздушных судов;</w:t>
            </w:r>
          </w:p>
          <w:p w:rsidR="003E1652" w:rsidRDefault="003E1652">
            <w:pPr>
              <w:pStyle w:val="ConsPlusNormal"/>
              <w:jc w:val="both"/>
            </w:pPr>
            <w:r>
              <w:t>3) обновление материальной базы аэродромной инфраструктуры</w:t>
            </w:r>
          </w:p>
        </w:tc>
      </w:tr>
      <w:tr w:rsidR="003E16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E1652" w:rsidRDefault="003E1652">
            <w:pPr>
              <w:pStyle w:val="ConsPlusNormal"/>
            </w:pPr>
            <w:r>
              <w:lastRenderedPageBreak/>
              <w:t>Целевые показатели (индикаторы) Подпрограммы 4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3E1652" w:rsidRDefault="003E1652">
            <w:pPr>
              <w:pStyle w:val="ConsPlusNormal"/>
              <w:jc w:val="both"/>
            </w:pPr>
            <w:r>
              <w:t>1) общий объем пассажирских перевозок воздушным транспортом на межмуниципальных маршрутах;</w:t>
            </w:r>
          </w:p>
          <w:p w:rsidR="003E1652" w:rsidRDefault="003E1652">
            <w:pPr>
              <w:pStyle w:val="ConsPlusNormal"/>
              <w:jc w:val="both"/>
            </w:pPr>
            <w:r>
              <w:t>2) количество пассажиров, перевезенных воздушным транспортом по субсидированным тарифам на межмуниципальных маршрутах</w:t>
            </w:r>
          </w:p>
        </w:tc>
      </w:tr>
      <w:tr w:rsidR="003E16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E1652" w:rsidRDefault="003E1652">
            <w:pPr>
              <w:pStyle w:val="ConsPlusNormal"/>
            </w:pPr>
            <w:r>
              <w:t>Этапы и сроки реализации Подпрограммы 4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3E1652" w:rsidRDefault="003E1652">
            <w:pPr>
              <w:pStyle w:val="ConsPlusNormal"/>
              <w:jc w:val="both"/>
            </w:pPr>
            <w:r>
              <w:t>в один этап с 2014 года по 2025 год</w:t>
            </w:r>
          </w:p>
        </w:tc>
      </w:tr>
      <w:tr w:rsidR="003E16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E1652" w:rsidRDefault="003E1652">
            <w:pPr>
              <w:pStyle w:val="ConsPlusNormal"/>
            </w:pPr>
            <w:r>
              <w:t>Объемы бюджетных ассигнований Подпрограммы 4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3E1652" w:rsidRDefault="003E1652">
            <w:pPr>
              <w:pStyle w:val="ConsPlusNormal"/>
            </w:pPr>
            <w:r>
              <w:t>общий объем финансирования Подпрограммы 4 за счет средств краевого бюджета составляет</w:t>
            </w:r>
          </w:p>
          <w:p w:rsidR="003E1652" w:rsidRDefault="003E1652">
            <w:pPr>
              <w:pStyle w:val="ConsPlusNormal"/>
            </w:pPr>
            <w:r>
              <w:t>7 474 637,68560 тыс. рублей, из них по годам:</w:t>
            </w:r>
          </w:p>
          <w:p w:rsidR="003E1652" w:rsidRDefault="003E1652">
            <w:pPr>
              <w:pStyle w:val="ConsPlusNormal"/>
            </w:pPr>
            <w:r>
              <w:t>2014 год - 892 193,65228 тыс. рублей;</w:t>
            </w:r>
          </w:p>
          <w:p w:rsidR="003E1652" w:rsidRDefault="003E1652">
            <w:pPr>
              <w:pStyle w:val="ConsPlusNormal"/>
            </w:pPr>
            <w:r>
              <w:t>2015 год - 588 270,88150 тыс. рублей;</w:t>
            </w:r>
          </w:p>
          <w:p w:rsidR="003E1652" w:rsidRDefault="003E1652">
            <w:pPr>
              <w:pStyle w:val="ConsPlusNormal"/>
            </w:pPr>
            <w:r>
              <w:t>2016 год - 725 428,45009 тыс. рублей;</w:t>
            </w:r>
          </w:p>
          <w:p w:rsidR="003E1652" w:rsidRDefault="003E1652">
            <w:pPr>
              <w:pStyle w:val="ConsPlusNormal"/>
            </w:pPr>
            <w:r>
              <w:t>2017 год - 518 028,62944 тыс. рублей;</w:t>
            </w:r>
          </w:p>
          <w:p w:rsidR="003E1652" w:rsidRDefault="003E1652">
            <w:pPr>
              <w:pStyle w:val="ConsPlusNormal"/>
            </w:pPr>
            <w:r>
              <w:t>2018 год - 492 494,00000 тыс. рублей;</w:t>
            </w:r>
          </w:p>
          <w:p w:rsidR="003E1652" w:rsidRDefault="003E1652">
            <w:pPr>
              <w:pStyle w:val="ConsPlusNormal"/>
            </w:pPr>
            <w:r>
              <w:t>2019 год - 492 494,00000 тыс. рублей;</w:t>
            </w:r>
          </w:p>
          <w:p w:rsidR="003E1652" w:rsidRDefault="003E1652">
            <w:pPr>
              <w:pStyle w:val="ConsPlusNormal"/>
            </w:pPr>
            <w:r>
              <w:t>2020 год - 492 494,00000 тыс. рублей;</w:t>
            </w:r>
          </w:p>
          <w:p w:rsidR="003E1652" w:rsidRDefault="003E1652">
            <w:pPr>
              <w:pStyle w:val="ConsPlusNormal"/>
            </w:pPr>
            <w:r>
              <w:t>2021 год - 569 184,94590 тыс. рублей;</w:t>
            </w:r>
          </w:p>
          <w:p w:rsidR="003E1652" w:rsidRDefault="003E1652">
            <w:pPr>
              <w:pStyle w:val="ConsPlusNormal"/>
            </w:pPr>
            <w:r>
              <w:t>2022 год - 609 027,89211 тыс. рублей;</w:t>
            </w:r>
          </w:p>
          <w:p w:rsidR="003E1652" w:rsidRDefault="003E1652">
            <w:pPr>
              <w:pStyle w:val="ConsPlusNormal"/>
            </w:pPr>
            <w:r>
              <w:t>2023 год - 651 659,84456 тыс. рублей;</w:t>
            </w:r>
          </w:p>
          <w:p w:rsidR="003E1652" w:rsidRDefault="003E1652">
            <w:pPr>
              <w:pStyle w:val="ConsPlusNormal"/>
            </w:pPr>
            <w:r>
              <w:t>2024 год - 697 276,03368 тыс. рублей;</w:t>
            </w:r>
          </w:p>
          <w:p w:rsidR="003E1652" w:rsidRDefault="003E1652">
            <w:pPr>
              <w:pStyle w:val="ConsPlusNormal"/>
            </w:pPr>
            <w:r>
              <w:t>2025 год - 746 085,35604 тыс. рублей.</w:t>
            </w:r>
          </w:p>
        </w:tc>
      </w:tr>
      <w:tr w:rsidR="003E1652">
        <w:tc>
          <w:tcPr>
            <w:tcW w:w="11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652" w:rsidRDefault="003E1652">
            <w:pPr>
              <w:pStyle w:val="ConsPlusNormal"/>
              <w:jc w:val="both"/>
            </w:pPr>
            <w:r>
              <w:t xml:space="preserve">(в ред. Постановлений Правительства Камчатского края от 20.12.2017 </w:t>
            </w:r>
            <w:hyperlink r:id="rId43" w:history="1">
              <w:r>
                <w:rPr>
                  <w:color w:val="0000FF"/>
                </w:rPr>
                <w:t>N 550-П</w:t>
              </w:r>
            </w:hyperlink>
            <w:r>
              <w:t>,</w:t>
            </w:r>
          </w:p>
          <w:p w:rsidR="003E1652" w:rsidRDefault="003E1652">
            <w:pPr>
              <w:pStyle w:val="ConsPlusNormal"/>
              <w:jc w:val="both"/>
            </w:pPr>
            <w:r>
              <w:t xml:space="preserve">от 28.12.2017 </w:t>
            </w:r>
            <w:hyperlink r:id="rId44" w:history="1">
              <w:r>
                <w:rPr>
                  <w:color w:val="0000FF"/>
                </w:rPr>
                <w:t>N 575-П</w:t>
              </w:r>
            </w:hyperlink>
            <w:r>
              <w:t>)</w:t>
            </w:r>
          </w:p>
        </w:tc>
      </w:tr>
      <w:tr w:rsidR="003E16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E1652" w:rsidRDefault="003E1652">
            <w:pPr>
              <w:pStyle w:val="ConsPlusNormal"/>
            </w:pPr>
            <w:r>
              <w:t>Ожидаемые результаты реализации Подпрограммы 4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3E1652" w:rsidRDefault="003E1652">
            <w:pPr>
              <w:pStyle w:val="ConsPlusNormal"/>
              <w:jc w:val="both"/>
            </w:pPr>
            <w:r>
              <w:t>1) увеличение общего объема пассажирских перевозок воздушным транспортом на межмуниципальных маршрутах до 740 тыс. человек;</w:t>
            </w:r>
          </w:p>
          <w:p w:rsidR="003E1652" w:rsidRDefault="003E1652">
            <w:pPr>
              <w:pStyle w:val="ConsPlusNormal"/>
              <w:jc w:val="both"/>
            </w:pPr>
            <w:r>
              <w:t xml:space="preserve">2) увеличение количества пассажиров, перевезенных воздушным транспортом по субсидированным тарифам на межмуниципальных маршрутах, до 61 тыс. </w:t>
            </w:r>
            <w:r>
              <w:lastRenderedPageBreak/>
              <w:t>человек</w:t>
            </w:r>
          </w:p>
        </w:tc>
      </w:tr>
    </w:tbl>
    <w:p w:rsidR="003E1652" w:rsidRDefault="003E1652">
      <w:pPr>
        <w:pStyle w:val="ConsPlusNormal"/>
        <w:ind w:firstLine="540"/>
        <w:jc w:val="both"/>
      </w:pPr>
    </w:p>
    <w:p w:rsidR="003E1652" w:rsidRDefault="003E1652">
      <w:pPr>
        <w:pStyle w:val="ConsPlusTitle"/>
        <w:jc w:val="center"/>
        <w:outlineLvl w:val="1"/>
      </w:pPr>
      <w:bookmarkStart w:id="5" w:name="P406"/>
      <w:bookmarkEnd w:id="5"/>
      <w:r>
        <w:t>ПАСПОРТ ПОДПРОГРАММЫ 5 "ОБЕСПЕЧЕНИЕ РЕАЛИЗАЦИИ ПРОГРАММЫ"</w:t>
      </w:r>
    </w:p>
    <w:p w:rsidR="003E1652" w:rsidRDefault="003E1652">
      <w:pPr>
        <w:pStyle w:val="ConsPlusTitle"/>
        <w:jc w:val="center"/>
      </w:pPr>
      <w:r>
        <w:t>(ДАЛЕЕ - ПОДПРОГРАММА 5)</w:t>
      </w:r>
    </w:p>
    <w:p w:rsidR="003E1652" w:rsidRDefault="003E1652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3E16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1652" w:rsidRDefault="003E16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1652" w:rsidRDefault="003E165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</w:t>
            </w:r>
          </w:p>
          <w:p w:rsidR="003E1652" w:rsidRDefault="003E1652">
            <w:pPr>
              <w:pStyle w:val="ConsPlusNormal"/>
              <w:jc w:val="center"/>
            </w:pPr>
            <w:r>
              <w:rPr>
                <w:color w:val="392C69"/>
              </w:rPr>
              <w:t xml:space="preserve">Камчатского края от 20.12.2017 </w:t>
            </w:r>
            <w:hyperlink r:id="rId45" w:history="1">
              <w:r>
                <w:rPr>
                  <w:color w:val="0000FF"/>
                </w:rPr>
                <w:t>N 550-П</w:t>
              </w:r>
            </w:hyperlink>
            <w:r>
              <w:rPr>
                <w:color w:val="392C69"/>
              </w:rPr>
              <w:t>,</w:t>
            </w:r>
          </w:p>
          <w:p w:rsidR="003E1652" w:rsidRDefault="003E16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28.12.2017 </w:t>
            </w:r>
            <w:hyperlink r:id="rId46" w:history="1">
              <w:r>
                <w:rPr>
                  <w:color w:val="0000FF"/>
                </w:rPr>
                <w:t>N 575-П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E1652" w:rsidRDefault="003E1652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7767"/>
      </w:tblGrid>
      <w:tr w:rsidR="003E16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E1652" w:rsidRDefault="003E1652">
            <w:pPr>
              <w:pStyle w:val="ConsPlusNormal"/>
            </w:pPr>
            <w:r>
              <w:t>Ответственный исполнитель Подпрограммы 5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3E1652" w:rsidRDefault="003E1652">
            <w:pPr>
              <w:pStyle w:val="ConsPlusNormal"/>
              <w:jc w:val="both"/>
            </w:pPr>
            <w:r>
              <w:t>Министерство транспорта и дорожного строительства Камчатского края</w:t>
            </w:r>
          </w:p>
        </w:tc>
      </w:tr>
      <w:tr w:rsidR="003E16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E1652" w:rsidRDefault="003E1652">
            <w:pPr>
              <w:pStyle w:val="ConsPlusNormal"/>
            </w:pPr>
            <w:r>
              <w:t>Участники Подпрограммы 5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3E1652" w:rsidRDefault="003E1652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3E16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E1652" w:rsidRDefault="003E1652">
            <w:pPr>
              <w:pStyle w:val="ConsPlusNormal"/>
            </w:pPr>
            <w:r>
              <w:t>Программно-целевые инструменты Подпрограммы 5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3E1652" w:rsidRDefault="003E1652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3E16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E1652" w:rsidRDefault="003E1652">
            <w:pPr>
              <w:pStyle w:val="ConsPlusNormal"/>
            </w:pPr>
            <w:r>
              <w:t>Цель Подпрограммы 5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3E1652" w:rsidRDefault="003E1652">
            <w:pPr>
              <w:pStyle w:val="ConsPlusNormal"/>
              <w:jc w:val="both"/>
            </w:pPr>
            <w:r>
              <w:t>обеспечение эффективного управления реализацией Программы</w:t>
            </w:r>
          </w:p>
        </w:tc>
      </w:tr>
      <w:tr w:rsidR="003E16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E1652" w:rsidRDefault="003E1652">
            <w:pPr>
              <w:pStyle w:val="ConsPlusNormal"/>
            </w:pPr>
            <w:r>
              <w:t>Задачи Подпрограммы 5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3E1652" w:rsidRDefault="003E1652">
            <w:pPr>
              <w:pStyle w:val="ConsPlusNormal"/>
              <w:jc w:val="both"/>
            </w:pPr>
            <w:r>
              <w:t>1) финансовое обеспечение реализации Программы;</w:t>
            </w:r>
          </w:p>
          <w:p w:rsidR="003E1652" w:rsidRDefault="003E1652">
            <w:pPr>
              <w:pStyle w:val="ConsPlusNormal"/>
              <w:jc w:val="both"/>
            </w:pPr>
            <w:r>
              <w:t>2) обеспечение деятельности Министерства транспорта и дорожного строительства Камчатского края и подведомственного ему краевого государственного учреждения</w:t>
            </w:r>
          </w:p>
        </w:tc>
      </w:tr>
      <w:tr w:rsidR="003E16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E1652" w:rsidRDefault="003E1652">
            <w:pPr>
              <w:pStyle w:val="ConsPlusNormal"/>
            </w:pPr>
            <w:r>
              <w:t>Этапы и сроки реализации Подпрограммы 5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3E1652" w:rsidRDefault="003E1652">
            <w:pPr>
              <w:pStyle w:val="ConsPlusNormal"/>
              <w:jc w:val="both"/>
            </w:pPr>
            <w:r>
              <w:t>в один этап с 2014 года по 2025 год</w:t>
            </w:r>
          </w:p>
        </w:tc>
      </w:tr>
      <w:tr w:rsidR="003E16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E1652" w:rsidRDefault="003E1652">
            <w:pPr>
              <w:pStyle w:val="ConsPlusNormal"/>
            </w:pPr>
            <w:r>
              <w:t>Объемы бюджетных ассигнований Подпрограммы 5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3E1652" w:rsidRDefault="003E1652">
            <w:pPr>
              <w:pStyle w:val="ConsPlusNormal"/>
            </w:pPr>
            <w:r>
              <w:t>общий объем финансирования Подпрограммы 5 за счет средств краевого бюджета составляет</w:t>
            </w:r>
          </w:p>
          <w:p w:rsidR="003E1652" w:rsidRDefault="003E1652">
            <w:pPr>
              <w:pStyle w:val="ConsPlusNormal"/>
            </w:pPr>
            <w:r>
              <w:t>1 793 545,73724 тыс. рублей, из них по годам:</w:t>
            </w:r>
          </w:p>
          <w:p w:rsidR="003E1652" w:rsidRDefault="003E1652">
            <w:pPr>
              <w:pStyle w:val="ConsPlusNormal"/>
            </w:pPr>
            <w:r>
              <w:t>2014 год - 115 290,26850 тыс. рублей;</w:t>
            </w:r>
          </w:p>
          <w:p w:rsidR="003E1652" w:rsidRDefault="003E1652">
            <w:pPr>
              <w:pStyle w:val="ConsPlusNormal"/>
            </w:pPr>
            <w:r>
              <w:t>2015 год - 118 745,35221 тыс. рублей;</w:t>
            </w:r>
          </w:p>
          <w:p w:rsidR="003E1652" w:rsidRDefault="003E1652">
            <w:pPr>
              <w:pStyle w:val="ConsPlusNormal"/>
            </w:pPr>
            <w:r>
              <w:lastRenderedPageBreak/>
              <w:t>2016 год - 116 741,73100 тыс. рублей;</w:t>
            </w:r>
          </w:p>
          <w:p w:rsidR="003E1652" w:rsidRDefault="003E1652">
            <w:pPr>
              <w:pStyle w:val="ConsPlusNormal"/>
            </w:pPr>
            <w:r>
              <w:t>2017 год - 141 489,33080 тыс. рублей;</w:t>
            </w:r>
          </w:p>
          <w:p w:rsidR="003E1652" w:rsidRDefault="003E1652">
            <w:pPr>
              <w:pStyle w:val="ConsPlusNormal"/>
            </w:pPr>
            <w:r>
              <w:t>2018 год - 125 004,35000 тыс. рублей;</w:t>
            </w:r>
          </w:p>
          <w:p w:rsidR="003E1652" w:rsidRDefault="003E1652">
            <w:pPr>
              <w:pStyle w:val="ConsPlusNormal"/>
            </w:pPr>
            <w:r>
              <w:t>2019 год - 124 562,53000 тыс. рублей;</w:t>
            </w:r>
          </w:p>
          <w:p w:rsidR="003E1652" w:rsidRDefault="003E1652">
            <w:pPr>
              <w:pStyle w:val="ConsPlusNormal"/>
            </w:pPr>
            <w:r>
              <w:t>2020 год - 124 622,04000 тыс. рублей;</w:t>
            </w:r>
          </w:p>
          <w:p w:rsidR="003E1652" w:rsidRDefault="003E1652">
            <w:pPr>
              <w:pStyle w:val="ConsPlusNormal"/>
            </w:pPr>
            <w:r>
              <w:t>2021 год - 158 028,49743 тыс. рублей;</w:t>
            </w:r>
          </w:p>
          <w:p w:rsidR="003E1652" w:rsidRDefault="003E1652">
            <w:pPr>
              <w:pStyle w:val="ConsPlusNormal"/>
            </w:pPr>
            <w:r>
              <w:t>2022 год - 170 670,77722 тыс. рублей;</w:t>
            </w:r>
          </w:p>
          <w:p w:rsidR="003E1652" w:rsidRDefault="003E1652">
            <w:pPr>
              <w:pStyle w:val="ConsPlusNormal"/>
            </w:pPr>
            <w:r>
              <w:t>2023 год - 184 324,43940 тыс. рублей;</w:t>
            </w:r>
          </w:p>
          <w:p w:rsidR="003E1652" w:rsidRDefault="003E1652">
            <w:pPr>
              <w:pStyle w:val="ConsPlusNormal"/>
            </w:pPr>
            <w:r>
              <w:t>2024 год - 199 070,39456 тыс. рублей;</w:t>
            </w:r>
          </w:p>
          <w:p w:rsidR="003E1652" w:rsidRDefault="003E1652">
            <w:pPr>
              <w:pStyle w:val="ConsPlusNormal"/>
            </w:pPr>
            <w:r>
              <w:t>2025 год - 214 996,02612 тыс. рублей.</w:t>
            </w:r>
          </w:p>
        </w:tc>
      </w:tr>
      <w:tr w:rsidR="003E1652">
        <w:tc>
          <w:tcPr>
            <w:tcW w:w="11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652" w:rsidRDefault="003E1652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20.12.2017 </w:t>
            </w:r>
            <w:hyperlink r:id="rId47" w:history="1">
              <w:r>
                <w:rPr>
                  <w:color w:val="0000FF"/>
                </w:rPr>
                <w:t>N 550-П</w:t>
              </w:r>
            </w:hyperlink>
            <w:r>
              <w:t>,</w:t>
            </w:r>
          </w:p>
          <w:p w:rsidR="003E1652" w:rsidRDefault="003E1652">
            <w:pPr>
              <w:pStyle w:val="ConsPlusNormal"/>
              <w:jc w:val="both"/>
            </w:pPr>
            <w:r>
              <w:t xml:space="preserve">от 28.12.2017 </w:t>
            </w:r>
            <w:hyperlink r:id="rId48" w:history="1">
              <w:r>
                <w:rPr>
                  <w:color w:val="0000FF"/>
                </w:rPr>
                <w:t>N 575-П</w:t>
              </w:r>
            </w:hyperlink>
            <w:r>
              <w:t>)</w:t>
            </w:r>
          </w:p>
        </w:tc>
      </w:tr>
      <w:tr w:rsidR="003E16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E1652" w:rsidRDefault="003E1652">
            <w:pPr>
              <w:pStyle w:val="ConsPlusNormal"/>
            </w:pPr>
            <w:r>
              <w:t>Ожидаемые результаты реализации Подпрограммы 5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3E1652" w:rsidRDefault="003E1652">
            <w:pPr>
              <w:pStyle w:val="ConsPlusNormal"/>
              <w:jc w:val="both"/>
            </w:pPr>
            <w:r>
              <w:t>1) реализация Программы своевременно и в полном объеме;</w:t>
            </w:r>
          </w:p>
          <w:p w:rsidR="003E1652" w:rsidRDefault="003E1652">
            <w:pPr>
              <w:pStyle w:val="ConsPlusNormal"/>
              <w:jc w:val="both"/>
            </w:pPr>
            <w:r>
              <w:t>2) реализация полномочий Министерства транспорта и дорожного строительства Камчатского края и подведомственных краевых государственных учреждений;</w:t>
            </w:r>
          </w:p>
          <w:p w:rsidR="003E1652" w:rsidRDefault="003E1652">
            <w:pPr>
              <w:pStyle w:val="ConsPlusNormal"/>
              <w:jc w:val="both"/>
            </w:pPr>
            <w:r>
              <w:t>3) повышение эффективности расходования бюджетных средств</w:t>
            </w:r>
          </w:p>
        </w:tc>
      </w:tr>
    </w:tbl>
    <w:p w:rsidR="003E1652" w:rsidRDefault="003E1652">
      <w:pPr>
        <w:sectPr w:rsidR="003E165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E1652" w:rsidRDefault="003E1652">
      <w:pPr>
        <w:pStyle w:val="ConsPlusNormal"/>
        <w:ind w:firstLine="540"/>
        <w:jc w:val="both"/>
      </w:pPr>
    </w:p>
    <w:p w:rsidR="003E1652" w:rsidRDefault="003E1652">
      <w:pPr>
        <w:pStyle w:val="ConsPlusNormal"/>
        <w:jc w:val="center"/>
        <w:outlineLvl w:val="2"/>
      </w:pPr>
      <w:r>
        <w:t>1. Приоритеты и цели</w:t>
      </w:r>
    </w:p>
    <w:p w:rsidR="003E1652" w:rsidRDefault="003E1652">
      <w:pPr>
        <w:pStyle w:val="ConsPlusNormal"/>
        <w:jc w:val="center"/>
      </w:pPr>
      <w:r>
        <w:t>региональной политики в сфере реализации Программы</w:t>
      </w:r>
    </w:p>
    <w:p w:rsidR="003E1652" w:rsidRDefault="003E1652">
      <w:pPr>
        <w:pStyle w:val="ConsPlusNormal"/>
        <w:ind w:firstLine="540"/>
        <w:jc w:val="both"/>
      </w:pPr>
    </w:p>
    <w:p w:rsidR="003E1652" w:rsidRDefault="003E1652">
      <w:pPr>
        <w:pStyle w:val="ConsPlusNormal"/>
        <w:ind w:firstLine="540"/>
        <w:jc w:val="both"/>
      </w:pPr>
      <w:r>
        <w:t>1.1. Приоритетами региональной политики развития транспорта и дорожного строительства в Камчатском крае являются: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t>1) развитие и обеспечение функционирования сети автомобильных дорог регионального значения;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t>2) формирование единой дорожной сети круглогодичной доступности для населения;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t>3) обеспечение доступности для населения пассажирских перевозок на социально значимых маршрутах;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t>4) обновление парка транспортных средств организаций пассажирского автомобильного транспорта, воздушных судов;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t>5) обеспечение безопасности на транспорте.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t>1.2. С учетом приоритетов региональной политики в сфере реализации Программы сформулированы цели Программы: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t>1) развитие современной и эффективной транспортной инфраструктуры, обеспечивающей ускорение товародвижения и снижение транспортных издержек в экономике Камчатского края;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t>2) повышение доступности транспортных услуг для населения Камчатского края;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t>3) повышение комплексной безопасности и устойчивости транспортной системы Камчатского края.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t>1.3. Для достижения целей Программы необходимо решение следующих задач: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t>1) обеспечение соответствия автомобильных дорог общего пользования регионального и межмуниципального значения нормативным требованиям;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t>2) формирование единой дорожной сети круглогодичной доступности для населения;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t>3) повышение уровня мобилизационной готовности дорожного хозяйства;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t>4) формирование взаимоувязанной маршрутной сети общественного автомобильного транспорта муниципального и межмуниципального сообщения;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t>5) обновление парка транспортных средств организаций пассажирского автомобильного транспорта;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t>6) создание системы объектов транспортной инфраструктуры, используемых для перевозок пассажиров и багажа автомобильным транспортом;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t>7) создание современного грузового и грузопассажирского водного флота;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t>8) обновление инфраструктуры водного транспорта;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t>9) обеспечение доступности для населения пассажирских перевозок водным транспортом в межмуниципальном и внутримуниципальном сообщениях;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t>10) повышение инвестиционной привлекательности морского пассажирского транспорта;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lastRenderedPageBreak/>
        <w:t>11) обеспечение доступности для населения пассажирских перевозок воздушным транспортом на социально значимых маршрутах в межмуниципальном сообщении;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t>12) обновление парка воздушных судов;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t>13) обновление материальной базы аэродромной инфраструктуры.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t xml:space="preserve">1.4. Сведения о показателях (индикаторах) Программы и подпрограмм Программы и их значениях приведены в </w:t>
      </w:r>
      <w:hyperlink w:anchor="P554" w:history="1">
        <w:r>
          <w:rPr>
            <w:color w:val="0000FF"/>
          </w:rPr>
          <w:t>приложении 1</w:t>
        </w:r>
      </w:hyperlink>
      <w:r>
        <w:t xml:space="preserve"> к Программе.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t xml:space="preserve">1.5. Для достижения целей и решения задач Программы предусмотрены основные мероприятия, сведения о которых приведены в </w:t>
      </w:r>
      <w:hyperlink w:anchor="P832" w:history="1">
        <w:r>
          <w:rPr>
            <w:color w:val="0000FF"/>
          </w:rPr>
          <w:t>приложении 2</w:t>
        </w:r>
      </w:hyperlink>
      <w:r>
        <w:t xml:space="preserve"> к Программе.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t xml:space="preserve">1.6. Финансовое обеспечение реализации Программы приведено в </w:t>
      </w:r>
      <w:hyperlink w:anchor="P1027" w:history="1">
        <w:r>
          <w:rPr>
            <w:color w:val="0000FF"/>
          </w:rPr>
          <w:t>приложении 3</w:t>
        </w:r>
      </w:hyperlink>
      <w:r>
        <w:t xml:space="preserve"> к Программе.</w:t>
      </w:r>
    </w:p>
    <w:p w:rsidR="003E1652" w:rsidRDefault="003E1652">
      <w:pPr>
        <w:pStyle w:val="ConsPlusNormal"/>
        <w:ind w:firstLine="540"/>
        <w:jc w:val="both"/>
      </w:pPr>
    </w:p>
    <w:p w:rsidR="003E1652" w:rsidRDefault="003E1652">
      <w:pPr>
        <w:pStyle w:val="ConsPlusNormal"/>
        <w:jc w:val="center"/>
        <w:outlineLvl w:val="2"/>
      </w:pPr>
      <w:r>
        <w:t>2. Обобщенная характеристика основных мероприятий,</w:t>
      </w:r>
    </w:p>
    <w:p w:rsidR="003E1652" w:rsidRDefault="003E1652">
      <w:pPr>
        <w:pStyle w:val="ConsPlusNormal"/>
        <w:jc w:val="center"/>
      </w:pPr>
      <w:r>
        <w:t>реализуемых органами местного самоуправления муниципальных</w:t>
      </w:r>
    </w:p>
    <w:p w:rsidR="003E1652" w:rsidRDefault="003E1652">
      <w:pPr>
        <w:pStyle w:val="ConsPlusNormal"/>
        <w:jc w:val="center"/>
      </w:pPr>
      <w:r>
        <w:t>образований в Камчатском крае</w:t>
      </w:r>
    </w:p>
    <w:p w:rsidR="003E1652" w:rsidRDefault="003E1652">
      <w:pPr>
        <w:pStyle w:val="ConsPlusNormal"/>
        <w:ind w:firstLine="540"/>
        <w:jc w:val="both"/>
      </w:pPr>
    </w:p>
    <w:p w:rsidR="003E1652" w:rsidRDefault="003E1652">
      <w:pPr>
        <w:pStyle w:val="ConsPlusNormal"/>
        <w:ind w:firstLine="540"/>
        <w:jc w:val="both"/>
      </w:pPr>
      <w:bookmarkStart w:id="6" w:name="P483"/>
      <w:bookmarkEnd w:id="6"/>
      <w:r>
        <w:t xml:space="preserve">2.1. Программа предусматривает участие муниципальных образований в Камчатском крае в реализации следующих основных мероприятий, предусмотренных </w:t>
      </w:r>
      <w:hyperlink w:anchor="P832" w:history="1">
        <w:r>
          <w:rPr>
            <w:color w:val="0000FF"/>
          </w:rPr>
          <w:t>приложением 2</w:t>
        </w:r>
      </w:hyperlink>
      <w:r>
        <w:t xml:space="preserve"> к Программе: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t>1) по подпрограмме 1 "Развитие дорожного хозяйства":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t>а) основного мероприятия 1.4 "Строительство и реконструкция автомобильных дорог, транспортных развязок и мостовых переходов на автомобильных дорогах местного значения, предусматривающие софинансирование из краевого бюджета";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t>б) основного мероприятия 1.5 "Содержание автомобильных дорог общего пользования местного значения";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t>в) основного мероприятия 1.7 "Развитие транспортной инфраструктуры ТОР "Камчатка";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t>2) по подпрограмме 2 "Развитие пассажирского автомобильного транспорта":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t>а) основного мероприятия 2.2 "Обновление парка транспортных средств организаций пассажирского автомобильного транспорта";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t>б) основного мероприятия 2.3 "Проектирование, строительство, реконструкция и капитальный ремонт объектов дорожного сервиса регионального значения";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t>3) по подпрограмме 3 "Развитие водного транспорта" - основного мероприятия 3.2 "Организация перевозок пассажиров водным транспортом на внутримуниципальных маршрутах по сниженным тарифам (субсидии местным бюджетам)".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t xml:space="preserve">2.2. Субсидии местным бюджетам из краевого бюджета на реализацию основных мероприятий, указанных в </w:t>
      </w:r>
      <w:hyperlink w:anchor="P483" w:history="1">
        <w:r>
          <w:rPr>
            <w:color w:val="0000FF"/>
          </w:rPr>
          <w:t>части 2.1</w:t>
        </w:r>
      </w:hyperlink>
      <w:r>
        <w:t xml:space="preserve"> настоящего раздела, предоставляются в соответствии с </w:t>
      </w:r>
      <w:hyperlink w:anchor="P12544" w:history="1">
        <w:r>
          <w:rPr>
            <w:color w:val="0000FF"/>
          </w:rPr>
          <w:t>приложениями 4</w:t>
        </w:r>
      </w:hyperlink>
      <w:r>
        <w:t xml:space="preserve"> - </w:t>
      </w:r>
      <w:hyperlink w:anchor="P12652" w:history="1">
        <w:r>
          <w:rPr>
            <w:color w:val="0000FF"/>
          </w:rPr>
          <w:t>6</w:t>
        </w:r>
      </w:hyperlink>
      <w:r>
        <w:t xml:space="preserve"> к Программе.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t xml:space="preserve">2.3. Показатели результативности предоставления субсидий местным бюджетам из краевого бюджета на реализацию основных мероприятий, указанных в </w:t>
      </w:r>
      <w:hyperlink w:anchor="P483" w:history="1">
        <w:r>
          <w:rPr>
            <w:color w:val="0000FF"/>
          </w:rPr>
          <w:t>части 2.1</w:t>
        </w:r>
      </w:hyperlink>
      <w:r>
        <w:t xml:space="preserve"> настоящего раздела, приведены в </w:t>
      </w:r>
      <w:hyperlink w:anchor="P12694" w:history="1">
        <w:r>
          <w:rPr>
            <w:color w:val="0000FF"/>
          </w:rPr>
          <w:t>приложении 7</w:t>
        </w:r>
      </w:hyperlink>
      <w:r>
        <w:t xml:space="preserve"> к Программе.</w:t>
      </w:r>
    </w:p>
    <w:p w:rsidR="003E1652" w:rsidRDefault="003E1652">
      <w:pPr>
        <w:pStyle w:val="ConsPlusNormal"/>
        <w:ind w:firstLine="540"/>
        <w:jc w:val="both"/>
      </w:pPr>
    </w:p>
    <w:p w:rsidR="003E1652" w:rsidRDefault="003E1652">
      <w:pPr>
        <w:pStyle w:val="ConsPlusNormal"/>
        <w:jc w:val="center"/>
        <w:outlineLvl w:val="2"/>
      </w:pPr>
      <w:r>
        <w:t>3. Методика оценки эффективности реализации Программы</w:t>
      </w:r>
    </w:p>
    <w:p w:rsidR="003E1652" w:rsidRDefault="003E1652">
      <w:pPr>
        <w:pStyle w:val="ConsPlusNormal"/>
        <w:ind w:firstLine="540"/>
        <w:jc w:val="both"/>
      </w:pPr>
    </w:p>
    <w:p w:rsidR="003E1652" w:rsidRDefault="003E1652">
      <w:pPr>
        <w:pStyle w:val="ConsPlusNormal"/>
        <w:ind w:firstLine="540"/>
        <w:jc w:val="both"/>
      </w:pPr>
      <w:r>
        <w:lastRenderedPageBreak/>
        <w:t>3.1. Оценка эффективности реализации Программы производится ежегодно. Результаты оценки эффективности реализации Программы представляются в составе годового отчета ответственного исполнителя Программы о ходе ее реализации и об оценке эффективности.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t>3.2. Оценка эффективности Программы производится с учетом следующих составляющих: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t>1) оценки степени достижения целей и решения задач (далее - степень реализации) Программы;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t>2) оценки степени соответствия запланированному уровню затрат краевого бюджета;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t>3) оценки степени реализации контрольных событий плана реализации Программы (далее - степень реализации контрольных событий).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t>3.3. Для оценки степени реализации Программы определяется степень достижения плановых значений каждого показателя (индикатора) Программы.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t>3.4. Степень достижения планового значения показателя (индикатора) Программы определяется по формулам: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t>1) для показателей (индикаторов), желаемой тенденцией развития которых является увеличение значений:</w:t>
      </w:r>
    </w:p>
    <w:p w:rsidR="003E1652" w:rsidRDefault="003E1652">
      <w:pPr>
        <w:pStyle w:val="ConsPlusNormal"/>
        <w:ind w:firstLine="540"/>
        <w:jc w:val="both"/>
      </w:pPr>
    </w:p>
    <w:p w:rsidR="003E1652" w:rsidRDefault="003E1652">
      <w:pPr>
        <w:pStyle w:val="ConsPlusNormal"/>
        <w:jc w:val="center"/>
      </w:pPr>
      <w:r w:rsidRPr="00757671">
        <w:rPr>
          <w:position w:val="-8"/>
        </w:rPr>
        <w:pict>
          <v:shape id="_x0000_i1025" style="width:131.5pt;height:20.05pt" coordsize="" o:spt="100" adj="0,,0" path="" filled="f" stroked="f">
            <v:stroke joinstyle="miter"/>
            <v:imagedata r:id="rId49" o:title="base_23848_158617_32768"/>
            <v:formulas/>
            <v:path o:connecttype="segments"/>
          </v:shape>
        </w:pict>
      </w:r>
      <w:r>
        <w:t>, где</w:t>
      </w:r>
    </w:p>
    <w:p w:rsidR="003E1652" w:rsidRDefault="003E1652">
      <w:pPr>
        <w:pStyle w:val="ConsPlusNormal"/>
        <w:ind w:firstLine="540"/>
        <w:jc w:val="both"/>
      </w:pPr>
    </w:p>
    <w:p w:rsidR="003E1652" w:rsidRDefault="003E1652">
      <w:pPr>
        <w:pStyle w:val="ConsPlusNormal"/>
        <w:ind w:firstLine="540"/>
        <w:jc w:val="both"/>
      </w:pPr>
      <w:r w:rsidRPr="00757671">
        <w:rPr>
          <w:position w:val="-8"/>
        </w:rPr>
        <w:pict>
          <v:shape id="_x0000_i1026" style="width:43.2pt;height:20.05pt" coordsize="" o:spt="100" adj="0,,0" path="" filled="f" stroked="f">
            <v:stroke joinstyle="miter"/>
            <v:imagedata r:id="rId50" o:title="base_23848_158617_32769"/>
            <v:formulas/>
            <v:path o:connecttype="segments"/>
          </v:shape>
        </w:pict>
      </w:r>
      <w:r>
        <w:t xml:space="preserve"> - степень достижения планового значения показателя (индикатора) Программы;</w:t>
      </w:r>
    </w:p>
    <w:p w:rsidR="003E1652" w:rsidRDefault="003E1652">
      <w:pPr>
        <w:pStyle w:val="ConsPlusNormal"/>
        <w:spacing w:before="220"/>
        <w:ind w:firstLine="540"/>
        <w:jc w:val="both"/>
      </w:pPr>
      <w:r w:rsidRPr="00757671">
        <w:rPr>
          <w:position w:val="-8"/>
        </w:rPr>
        <w:pict>
          <v:shape id="_x0000_i1027" style="width:36.95pt;height:18.8pt" coordsize="" o:spt="100" adj="0,,0" path="" filled="f" stroked="f">
            <v:stroke joinstyle="miter"/>
            <v:imagedata r:id="rId51" o:title="base_23848_158617_32770"/>
            <v:formulas/>
            <v:path o:connecttype="segments"/>
          </v:shape>
        </w:pict>
      </w:r>
      <w:r>
        <w:t xml:space="preserve"> - значение показателя (индикатора), фактически достигнутое на конец отчетного периода;</w:t>
      </w:r>
    </w:p>
    <w:p w:rsidR="003E1652" w:rsidRDefault="003E1652">
      <w:pPr>
        <w:pStyle w:val="ConsPlusNormal"/>
        <w:spacing w:before="220"/>
        <w:ind w:firstLine="540"/>
        <w:jc w:val="both"/>
      </w:pPr>
      <w:r w:rsidRPr="00757671">
        <w:rPr>
          <w:position w:val="-8"/>
        </w:rPr>
        <w:pict>
          <v:shape id="_x0000_i1028" style="width:36.95pt;height:18.8pt" coordsize="" o:spt="100" adj="0,,0" path="" filled="f" stroked="f">
            <v:stroke joinstyle="miter"/>
            <v:imagedata r:id="rId52" o:title="base_23848_158617_32771"/>
            <v:formulas/>
            <v:path o:connecttype="segments"/>
          </v:shape>
        </w:pict>
      </w:r>
      <w:r>
        <w:t xml:space="preserve"> - плановое значение показателя (индикатора) Программы;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t>2) для показателей (индикаторов), желаемой тенденцией развития которых является снижение значений:</w:t>
      </w:r>
    </w:p>
    <w:p w:rsidR="003E1652" w:rsidRDefault="003E1652">
      <w:pPr>
        <w:pStyle w:val="ConsPlusNormal"/>
        <w:ind w:firstLine="540"/>
        <w:jc w:val="both"/>
      </w:pPr>
    </w:p>
    <w:p w:rsidR="003E1652" w:rsidRDefault="003E1652">
      <w:pPr>
        <w:pStyle w:val="ConsPlusNormal"/>
        <w:jc w:val="center"/>
      </w:pPr>
      <w:r w:rsidRPr="00757671">
        <w:rPr>
          <w:position w:val="-8"/>
        </w:rPr>
        <w:pict>
          <v:shape id="_x0000_i1029" style="width:131.5pt;height:20.05pt" coordsize="" o:spt="100" adj="0,,0" path="" filled="f" stroked="f">
            <v:stroke joinstyle="miter"/>
            <v:imagedata r:id="rId53" o:title="base_23848_158617_32772"/>
            <v:formulas/>
            <v:path o:connecttype="segments"/>
          </v:shape>
        </w:pict>
      </w:r>
      <w:r>
        <w:t>.</w:t>
      </w:r>
    </w:p>
    <w:p w:rsidR="003E1652" w:rsidRDefault="003E1652">
      <w:pPr>
        <w:pStyle w:val="ConsPlusNormal"/>
        <w:ind w:firstLine="540"/>
        <w:jc w:val="both"/>
      </w:pPr>
    </w:p>
    <w:p w:rsidR="003E1652" w:rsidRDefault="003E1652">
      <w:pPr>
        <w:pStyle w:val="ConsPlusNormal"/>
        <w:ind w:firstLine="540"/>
        <w:jc w:val="both"/>
      </w:pPr>
      <w:r>
        <w:t>3.5. Степень реализации Программы определяется по формуле:</w:t>
      </w:r>
    </w:p>
    <w:p w:rsidR="003E1652" w:rsidRDefault="003E1652">
      <w:pPr>
        <w:pStyle w:val="ConsPlusNormal"/>
        <w:ind w:firstLine="540"/>
        <w:jc w:val="both"/>
      </w:pPr>
    </w:p>
    <w:p w:rsidR="003E1652" w:rsidRDefault="003E1652">
      <w:pPr>
        <w:pStyle w:val="ConsPlusNormal"/>
        <w:jc w:val="center"/>
      </w:pPr>
      <w:r w:rsidRPr="00757671">
        <w:rPr>
          <w:position w:val="-26"/>
        </w:rPr>
        <w:pict>
          <v:shape id="_x0000_i1030" style="width:116.45pt;height:36.95pt" coordsize="" o:spt="100" adj="0,,0" path="" filled="f" stroked="f">
            <v:stroke joinstyle="miter"/>
            <v:imagedata r:id="rId54" o:title="base_23848_158617_32773"/>
            <v:formulas/>
            <v:path o:connecttype="segments"/>
          </v:shape>
        </w:pict>
      </w:r>
      <w:r>
        <w:t>, где</w:t>
      </w:r>
    </w:p>
    <w:p w:rsidR="003E1652" w:rsidRDefault="003E1652">
      <w:pPr>
        <w:pStyle w:val="ConsPlusNormal"/>
        <w:ind w:firstLine="540"/>
        <w:jc w:val="both"/>
      </w:pPr>
    </w:p>
    <w:p w:rsidR="003E1652" w:rsidRDefault="003E1652">
      <w:pPr>
        <w:pStyle w:val="ConsPlusNormal"/>
        <w:ind w:firstLine="540"/>
        <w:jc w:val="both"/>
      </w:pPr>
      <w:r w:rsidRPr="00757671">
        <w:rPr>
          <w:position w:val="-8"/>
        </w:rPr>
        <w:pict>
          <v:shape id="_x0000_i1031" style="width:31.95pt;height:18.8pt" coordsize="" o:spt="100" adj="0,,0" path="" filled="f" stroked="f">
            <v:stroke joinstyle="miter"/>
            <v:imagedata r:id="rId55" o:title="base_23848_158617_32774"/>
            <v:formulas/>
            <v:path o:connecttype="segments"/>
          </v:shape>
        </w:pict>
      </w:r>
      <w:r>
        <w:t xml:space="preserve"> - степень реализации Программы;</w:t>
      </w:r>
    </w:p>
    <w:p w:rsidR="003E1652" w:rsidRDefault="003E1652">
      <w:pPr>
        <w:pStyle w:val="ConsPlusNormal"/>
        <w:spacing w:before="220"/>
        <w:ind w:firstLine="540"/>
        <w:jc w:val="both"/>
      </w:pPr>
      <w:r w:rsidRPr="00757671">
        <w:rPr>
          <w:position w:val="-3"/>
        </w:rPr>
        <w:pict>
          <v:shape id="_x0000_i1032" style="width:16.3pt;height:13.75pt" coordsize="" o:spt="100" adj="0,,0" path="" filled="f" stroked="f">
            <v:stroke joinstyle="miter"/>
            <v:imagedata r:id="rId56" o:title="base_23848_158617_32775"/>
            <v:formulas/>
            <v:path o:connecttype="segments"/>
          </v:shape>
        </w:pict>
      </w:r>
      <w:r>
        <w:t xml:space="preserve"> - число показателей (индикаторов) Программы.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t xml:space="preserve">При использовании данной формулы в случае, если </w:t>
      </w:r>
      <w:r w:rsidRPr="00757671">
        <w:rPr>
          <w:position w:val="-8"/>
        </w:rPr>
        <w:pict>
          <v:shape id="_x0000_i1033" style="width:43.2pt;height:20.05pt" coordsize="" o:spt="100" adj="0,,0" path="" filled="f" stroked="f">
            <v:stroke joinstyle="miter"/>
            <v:imagedata r:id="rId50" o:title="base_23848_158617_32776"/>
            <v:formulas/>
            <v:path o:connecttype="segments"/>
          </v:shape>
        </w:pict>
      </w:r>
      <w:r>
        <w:t xml:space="preserve"> больше 1, значение </w:t>
      </w:r>
      <w:r w:rsidRPr="00757671">
        <w:rPr>
          <w:position w:val="-8"/>
        </w:rPr>
        <w:pict>
          <v:shape id="_x0000_i1034" style="width:43.2pt;height:20.05pt" coordsize="" o:spt="100" adj="0,,0" path="" filled="f" stroked="f">
            <v:stroke joinstyle="miter"/>
            <v:imagedata r:id="rId50" o:title="base_23848_158617_32777"/>
            <v:formulas/>
            <v:path o:connecttype="segments"/>
          </v:shape>
        </w:pict>
      </w:r>
      <w:r>
        <w:t xml:space="preserve"> принимается равным 1.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t>3.6. Степень соответствия запланированному уровню затрат краевого бюджета определяется для Программы в целом по формуле:</w:t>
      </w:r>
    </w:p>
    <w:p w:rsidR="003E1652" w:rsidRDefault="003E1652">
      <w:pPr>
        <w:pStyle w:val="ConsPlusNormal"/>
        <w:ind w:firstLine="540"/>
        <w:jc w:val="both"/>
      </w:pPr>
    </w:p>
    <w:p w:rsidR="003E1652" w:rsidRDefault="003E1652">
      <w:pPr>
        <w:pStyle w:val="ConsPlusNormal"/>
        <w:jc w:val="center"/>
      </w:pPr>
      <w:r w:rsidRPr="00757671">
        <w:rPr>
          <w:position w:val="-8"/>
        </w:rPr>
        <w:lastRenderedPageBreak/>
        <w:pict>
          <v:shape id="_x0000_i1035" style="width:77pt;height:20.05pt" coordsize="" o:spt="100" adj="0,,0" path="" filled="f" stroked="f">
            <v:stroke joinstyle="miter"/>
            <v:imagedata r:id="rId57" o:title="base_23848_158617_32778"/>
            <v:formulas/>
            <v:path o:connecttype="segments"/>
          </v:shape>
        </w:pict>
      </w:r>
      <w:r>
        <w:t>, где</w:t>
      </w:r>
    </w:p>
    <w:p w:rsidR="003E1652" w:rsidRDefault="003E1652">
      <w:pPr>
        <w:pStyle w:val="ConsPlusNormal"/>
        <w:ind w:firstLine="540"/>
        <w:jc w:val="both"/>
      </w:pPr>
    </w:p>
    <w:p w:rsidR="003E1652" w:rsidRDefault="003E1652">
      <w:pPr>
        <w:pStyle w:val="ConsPlusNormal"/>
        <w:ind w:firstLine="540"/>
        <w:jc w:val="both"/>
      </w:pPr>
      <w:r w:rsidRPr="00757671">
        <w:rPr>
          <w:position w:val="-8"/>
        </w:rPr>
        <w:pict>
          <v:shape id="_x0000_i1036" style="width:31.95pt;height:20.05pt" coordsize="" o:spt="100" adj="0,,0" path="" filled="f" stroked="f">
            <v:stroke joinstyle="miter"/>
            <v:imagedata r:id="rId58" o:title="base_23848_158617_32779"/>
            <v:formulas/>
            <v:path o:connecttype="segments"/>
          </v:shape>
        </w:pict>
      </w:r>
      <w:r>
        <w:t xml:space="preserve"> - степень соответствия запланированному уровню затрат краевого бюджета;</w:t>
      </w:r>
    </w:p>
    <w:p w:rsidR="003E1652" w:rsidRDefault="003E1652">
      <w:pPr>
        <w:pStyle w:val="ConsPlusNormal"/>
        <w:spacing w:before="220"/>
        <w:ind w:firstLine="540"/>
        <w:jc w:val="both"/>
      </w:pPr>
      <w:r w:rsidRPr="00757671">
        <w:rPr>
          <w:position w:val="-8"/>
        </w:rPr>
        <w:pict>
          <v:shape id="_x0000_i1037" style="width:17.55pt;height:18.8pt" coordsize="" o:spt="100" adj="0,,0" path="" filled="f" stroked="f">
            <v:stroke joinstyle="miter"/>
            <v:imagedata r:id="rId59" o:title="base_23848_158617_32780"/>
            <v:formulas/>
            <v:path o:connecttype="segments"/>
          </v:shape>
        </w:pict>
      </w:r>
      <w:r>
        <w:t xml:space="preserve"> - фактические расходы краевого бюджета на реализацию Программы в отчетном году;</w:t>
      </w:r>
    </w:p>
    <w:p w:rsidR="003E1652" w:rsidRDefault="003E1652">
      <w:pPr>
        <w:pStyle w:val="ConsPlusNormal"/>
        <w:spacing w:before="220"/>
        <w:ind w:firstLine="540"/>
        <w:jc w:val="both"/>
      </w:pPr>
      <w:r w:rsidRPr="00757671">
        <w:rPr>
          <w:position w:val="-8"/>
        </w:rPr>
        <w:pict>
          <v:shape id="_x0000_i1038" style="width:17.55pt;height:18.8pt" coordsize="" o:spt="100" adj="0,,0" path="" filled="f" stroked="f">
            <v:stroke joinstyle="miter"/>
            <v:imagedata r:id="rId60" o:title="base_23848_158617_32781"/>
            <v:formulas/>
            <v:path o:connecttype="segments"/>
          </v:shape>
        </w:pict>
      </w:r>
      <w:r>
        <w:t xml:space="preserve"> - плановые расходы краевого бюджета на реализацию Программы в отчетном году.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t>3.7. Степень реализации контрольных событий определяется для Программы в целом по формуле:</w:t>
      </w:r>
    </w:p>
    <w:p w:rsidR="003E1652" w:rsidRDefault="003E1652">
      <w:pPr>
        <w:pStyle w:val="ConsPlusNormal"/>
        <w:ind w:firstLine="540"/>
        <w:jc w:val="both"/>
      </w:pPr>
    </w:p>
    <w:p w:rsidR="003E1652" w:rsidRDefault="003E1652">
      <w:pPr>
        <w:pStyle w:val="ConsPlusNormal"/>
        <w:jc w:val="center"/>
      </w:pPr>
      <w:r w:rsidRPr="00757671">
        <w:rPr>
          <w:position w:val="-8"/>
        </w:rPr>
        <w:pict>
          <v:shape id="_x0000_i1039" style="width:95.15pt;height:20.05pt" coordsize="" o:spt="100" adj="0,,0" path="" filled="f" stroked="f">
            <v:stroke joinstyle="miter"/>
            <v:imagedata r:id="rId61" o:title="base_23848_158617_32782"/>
            <v:formulas/>
            <v:path o:connecttype="segments"/>
          </v:shape>
        </w:pict>
      </w:r>
      <w:r>
        <w:t>, где</w:t>
      </w:r>
    </w:p>
    <w:p w:rsidR="003E1652" w:rsidRDefault="003E1652">
      <w:pPr>
        <w:pStyle w:val="ConsPlusNormal"/>
        <w:ind w:firstLine="540"/>
        <w:jc w:val="both"/>
      </w:pPr>
    </w:p>
    <w:p w:rsidR="003E1652" w:rsidRDefault="003E1652">
      <w:pPr>
        <w:pStyle w:val="ConsPlusNormal"/>
        <w:ind w:firstLine="540"/>
        <w:jc w:val="both"/>
      </w:pPr>
      <w:r w:rsidRPr="00757671">
        <w:rPr>
          <w:position w:val="-8"/>
        </w:rPr>
        <w:pict>
          <v:shape id="_x0000_i1040" style="width:31.95pt;height:20.05pt" coordsize="" o:spt="100" adj="0,,0" path="" filled="f" stroked="f">
            <v:stroke joinstyle="miter"/>
            <v:imagedata r:id="rId62" o:title="base_23848_158617_32783"/>
            <v:formulas/>
            <v:path o:connecttype="segments"/>
          </v:shape>
        </w:pict>
      </w:r>
      <w:r>
        <w:t xml:space="preserve"> - степень реализации контрольных событий;</w:t>
      </w:r>
    </w:p>
    <w:p w:rsidR="003E1652" w:rsidRDefault="003E1652">
      <w:pPr>
        <w:pStyle w:val="ConsPlusNormal"/>
        <w:spacing w:before="220"/>
        <w:ind w:firstLine="540"/>
        <w:jc w:val="both"/>
      </w:pPr>
      <w:r w:rsidRPr="00757671">
        <w:rPr>
          <w:position w:val="-8"/>
        </w:rPr>
        <w:pict>
          <v:shape id="_x0000_i1041" style="width:27.55pt;height:18.8pt" coordsize="" o:spt="100" adj="0,,0" path="" filled="f" stroked="f">
            <v:stroke joinstyle="miter"/>
            <v:imagedata r:id="rId63" o:title="base_23848_158617_32784"/>
            <v:formulas/>
            <v:path o:connecttype="segments"/>
          </v:shape>
        </w:pict>
      </w:r>
      <w:r>
        <w:t xml:space="preserve"> - количество выполненных контрольных событий из числа контрольных событий, запланированных к реализации в отчетном году;</w:t>
      </w:r>
    </w:p>
    <w:p w:rsidR="003E1652" w:rsidRDefault="003E1652">
      <w:pPr>
        <w:pStyle w:val="ConsPlusNormal"/>
        <w:spacing w:before="220"/>
        <w:ind w:firstLine="540"/>
        <w:jc w:val="both"/>
      </w:pPr>
      <w:r w:rsidRPr="00757671">
        <w:rPr>
          <w:position w:val="-4"/>
        </w:rPr>
        <w:pict>
          <v:shape id="_x0000_i1042" style="width:22.55pt;height:15.65pt" coordsize="" o:spt="100" adj="0,,0" path="" filled="f" stroked="f">
            <v:stroke joinstyle="miter"/>
            <v:imagedata r:id="rId64" o:title="base_23848_158617_32785"/>
            <v:formulas/>
            <v:path o:connecttype="segments"/>
          </v:shape>
        </w:pict>
      </w:r>
      <w:r>
        <w:t xml:space="preserve"> - общее количество контрольных событий, запланированных к реализации в отчетном году.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t>3.8. Эффективность реализации Программы определяется в зависимости от значений степени реализации Программы, степени соответствия запланированному уровню затрат краевого бюджета, степени реализации контрольных событий по формуле:</w:t>
      </w:r>
    </w:p>
    <w:p w:rsidR="003E1652" w:rsidRDefault="003E1652">
      <w:pPr>
        <w:pStyle w:val="ConsPlusNormal"/>
        <w:ind w:firstLine="540"/>
        <w:jc w:val="both"/>
      </w:pPr>
    </w:p>
    <w:p w:rsidR="003E1652" w:rsidRDefault="003E1652">
      <w:pPr>
        <w:pStyle w:val="ConsPlusNormal"/>
        <w:jc w:val="center"/>
      </w:pPr>
      <w:r w:rsidRPr="00757671">
        <w:rPr>
          <w:position w:val="-22"/>
        </w:rPr>
        <w:pict>
          <v:shape id="_x0000_i1043" style="width:157.75pt;height:33.8pt" coordsize="" o:spt="100" adj="0,,0" path="" filled="f" stroked="f">
            <v:stroke joinstyle="miter"/>
            <v:imagedata r:id="rId65" o:title="base_23848_158617_32786"/>
            <v:formulas/>
            <v:path o:connecttype="segments"/>
          </v:shape>
        </w:pict>
      </w:r>
      <w:r>
        <w:t>, где</w:t>
      </w:r>
    </w:p>
    <w:p w:rsidR="003E1652" w:rsidRDefault="003E1652">
      <w:pPr>
        <w:pStyle w:val="ConsPlusNormal"/>
        <w:ind w:firstLine="540"/>
        <w:jc w:val="both"/>
      </w:pPr>
    </w:p>
    <w:p w:rsidR="003E1652" w:rsidRDefault="003E1652">
      <w:pPr>
        <w:pStyle w:val="ConsPlusNormal"/>
        <w:ind w:firstLine="540"/>
        <w:jc w:val="both"/>
      </w:pPr>
      <w:r w:rsidRPr="00757671">
        <w:rPr>
          <w:position w:val="-8"/>
        </w:rPr>
        <w:pict>
          <v:shape id="_x0000_i1044" style="width:30.7pt;height:18.8pt" coordsize="" o:spt="100" adj="0,,0" path="" filled="f" stroked="f">
            <v:stroke joinstyle="miter"/>
            <v:imagedata r:id="rId66" o:title="base_23848_158617_32787"/>
            <v:formulas/>
            <v:path o:connecttype="segments"/>
          </v:shape>
        </w:pict>
      </w:r>
      <w:r>
        <w:t xml:space="preserve"> - эффективность реализации Программы;</w:t>
      </w:r>
    </w:p>
    <w:p w:rsidR="003E1652" w:rsidRDefault="003E1652">
      <w:pPr>
        <w:pStyle w:val="ConsPlusNormal"/>
        <w:spacing w:before="220"/>
        <w:ind w:firstLine="540"/>
        <w:jc w:val="both"/>
      </w:pPr>
      <w:r w:rsidRPr="00757671">
        <w:rPr>
          <w:position w:val="-8"/>
        </w:rPr>
        <w:pict>
          <v:shape id="_x0000_i1045" style="width:31.95pt;height:18.8pt" coordsize="" o:spt="100" adj="0,,0" path="" filled="f" stroked="f">
            <v:stroke joinstyle="miter"/>
            <v:imagedata r:id="rId67" o:title="base_23848_158617_32788"/>
            <v:formulas/>
            <v:path o:connecttype="segments"/>
          </v:shape>
        </w:pict>
      </w:r>
      <w:r>
        <w:t xml:space="preserve"> - степень реализации Программы;</w:t>
      </w:r>
    </w:p>
    <w:p w:rsidR="003E1652" w:rsidRDefault="003E1652">
      <w:pPr>
        <w:pStyle w:val="ConsPlusNormal"/>
        <w:spacing w:before="220"/>
        <w:ind w:firstLine="540"/>
        <w:jc w:val="both"/>
      </w:pPr>
      <w:r w:rsidRPr="00757671">
        <w:rPr>
          <w:position w:val="-8"/>
        </w:rPr>
        <w:pict>
          <v:shape id="_x0000_i1046" style="width:31.95pt;height:20.05pt" coordsize="" o:spt="100" adj="0,,0" path="" filled="f" stroked="f">
            <v:stroke joinstyle="miter"/>
            <v:imagedata r:id="rId68" o:title="base_23848_158617_32789"/>
            <v:formulas/>
            <v:path o:connecttype="segments"/>
          </v:shape>
        </w:pict>
      </w:r>
      <w:r>
        <w:t xml:space="preserve"> - степень соответствия запланированному уровню затрат краевого бюджета;</w:t>
      </w:r>
    </w:p>
    <w:p w:rsidR="003E1652" w:rsidRDefault="003E1652">
      <w:pPr>
        <w:pStyle w:val="ConsPlusNormal"/>
        <w:spacing w:before="220"/>
        <w:ind w:firstLine="540"/>
        <w:jc w:val="both"/>
      </w:pPr>
      <w:r w:rsidRPr="00757671">
        <w:rPr>
          <w:position w:val="-8"/>
        </w:rPr>
        <w:pict>
          <v:shape id="_x0000_i1047" style="width:31.95pt;height:20.05pt" coordsize="" o:spt="100" adj="0,,0" path="" filled="f" stroked="f">
            <v:stroke joinstyle="miter"/>
            <v:imagedata r:id="rId69" o:title="base_23848_158617_32790"/>
            <v:formulas/>
            <v:path o:connecttype="segments"/>
          </v:shape>
        </w:pict>
      </w:r>
      <w:r>
        <w:t xml:space="preserve"> - степень реализации контрольных событий.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t>3.9. Эффективность реализации Программы признается: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t xml:space="preserve">1) высокой в случае, если значение </w:t>
      </w:r>
      <w:r w:rsidRPr="00757671">
        <w:rPr>
          <w:position w:val="-8"/>
        </w:rPr>
        <w:pict>
          <v:shape id="_x0000_i1048" style="width:30.7pt;height:18.8pt" coordsize="" o:spt="100" adj="0,,0" path="" filled="f" stroked="f">
            <v:stroke joinstyle="miter"/>
            <v:imagedata r:id="rId66" o:title="base_23848_158617_32791"/>
            <v:formulas/>
            <v:path o:connecttype="segments"/>
          </v:shape>
        </w:pict>
      </w:r>
      <w:r>
        <w:t xml:space="preserve"> составляет не менее 0,95;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t xml:space="preserve">2) средней в случае, если значение </w:t>
      </w:r>
      <w:r w:rsidRPr="00757671">
        <w:rPr>
          <w:position w:val="-8"/>
        </w:rPr>
        <w:pict>
          <v:shape id="_x0000_i1049" style="width:30.7pt;height:18.8pt" coordsize="" o:spt="100" adj="0,,0" path="" filled="f" stroked="f">
            <v:stroke joinstyle="miter"/>
            <v:imagedata r:id="rId66" o:title="base_23848_158617_32792"/>
            <v:formulas/>
            <v:path o:connecttype="segments"/>
          </v:shape>
        </w:pict>
      </w:r>
      <w:r>
        <w:t xml:space="preserve"> составляет не менее 0,90;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t xml:space="preserve">3) удовлетворительной в случае, если значение </w:t>
      </w:r>
      <w:r w:rsidRPr="00757671">
        <w:rPr>
          <w:position w:val="-8"/>
        </w:rPr>
        <w:pict>
          <v:shape id="_x0000_i1050" style="width:30.7pt;height:18.8pt" coordsize="" o:spt="100" adj="0,,0" path="" filled="f" stroked="f">
            <v:stroke joinstyle="miter"/>
            <v:imagedata r:id="rId66" o:title="base_23848_158617_32793"/>
            <v:formulas/>
            <v:path o:connecttype="segments"/>
          </v:shape>
        </w:pict>
      </w:r>
      <w:r>
        <w:t xml:space="preserve"> составляет не менее 0,80.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t xml:space="preserve">3.10. В случае, если значение </w:t>
      </w:r>
      <w:r w:rsidRPr="00757671">
        <w:rPr>
          <w:position w:val="-8"/>
        </w:rPr>
        <w:pict>
          <v:shape id="_x0000_i1051" style="width:30.7pt;height:18.8pt" coordsize="" o:spt="100" adj="0,,0" path="" filled="f" stroked="f">
            <v:stroke joinstyle="miter"/>
            <v:imagedata r:id="rId66" o:title="base_23848_158617_32794"/>
            <v:formulas/>
            <v:path o:connecttype="segments"/>
          </v:shape>
        </w:pict>
      </w:r>
      <w:r>
        <w:t xml:space="preserve"> составляет менее 0,80, реализация Программы признается недостаточно эффективной.</w:t>
      </w:r>
    </w:p>
    <w:p w:rsidR="003E1652" w:rsidRDefault="003E1652">
      <w:pPr>
        <w:pStyle w:val="ConsPlusNormal"/>
        <w:ind w:firstLine="540"/>
        <w:jc w:val="both"/>
      </w:pPr>
    </w:p>
    <w:p w:rsidR="003E1652" w:rsidRDefault="003E1652">
      <w:pPr>
        <w:pStyle w:val="ConsPlusNormal"/>
        <w:ind w:firstLine="540"/>
        <w:jc w:val="both"/>
      </w:pPr>
    </w:p>
    <w:p w:rsidR="003E1652" w:rsidRDefault="003E1652">
      <w:pPr>
        <w:pStyle w:val="ConsPlusNormal"/>
        <w:ind w:firstLine="540"/>
        <w:jc w:val="both"/>
      </w:pPr>
    </w:p>
    <w:p w:rsidR="003E1652" w:rsidRDefault="003E1652">
      <w:pPr>
        <w:pStyle w:val="ConsPlusNormal"/>
        <w:ind w:firstLine="540"/>
        <w:jc w:val="both"/>
      </w:pPr>
    </w:p>
    <w:p w:rsidR="003E1652" w:rsidRDefault="003E1652">
      <w:pPr>
        <w:pStyle w:val="ConsPlusNormal"/>
        <w:ind w:firstLine="540"/>
        <w:jc w:val="both"/>
      </w:pPr>
    </w:p>
    <w:p w:rsidR="003E1652" w:rsidRDefault="003E1652">
      <w:pPr>
        <w:sectPr w:rsidR="003E1652">
          <w:pgSz w:w="11905" w:h="16838"/>
          <w:pgMar w:top="1134" w:right="850" w:bottom="1134" w:left="1701" w:header="0" w:footer="0" w:gutter="0"/>
          <w:cols w:space="720"/>
        </w:sectPr>
      </w:pPr>
    </w:p>
    <w:p w:rsidR="003E1652" w:rsidRDefault="003E1652">
      <w:pPr>
        <w:pStyle w:val="ConsPlusNormal"/>
        <w:jc w:val="right"/>
        <w:outlineLvl w:val="1"/>
      </w:pPr>
      <w:bookmarkStart w:id="7" w:name="P554"/>
      <w:bookmarkEnd w:id="7"/>
      <w:r>
        <w:lastRenderedPageBreak/>
        <w:t>Приложение 1</w:t>
      </w:r>
    </w:p>
    <w:p w:rsidR="003E1652" w:rsidRDefault="003E1652">
      <w:pPr>
        <w:pStyle w:val="ConsPlusNormal"/>
        <w:jc w:val="right"/>
      </w:pPr>
      <w:r>
        <w:t>к Программе</w:t>
      </w:r>
    </w:p>
    <w:p w:rsidR="003E1652" w:rsidRDefault="003E1652">
      <w:pPr>
        <w:pStyle w:val="ConsPlusNormal"/>
        <w:ind w:firstLine="540"/>
        <w:jc w:val="both"/>
      </w:pPr>
    </w:p>
    <w:p w:rsidR="003E1652" w:rsidRDefault="003E1652">
      <w:pPr>
        <w:pStyle w:val="ConsPlusTitle"/>
        <w:jc w:val="center"/>
      </w:pPr>
      <w:r>
        <w:t>СВЕДЕНИЯ О ПОКАЗАТЕЛЯХ</w:t>
      </w:r>
    </w:p>
    <w:p w:rsidR="003E1652" w:rsidRDefault="003E1652">
      <w:pPr>
        <w:pStyle w:val="ConsPlusTitle"/>
        <w:jc w:val="center"/>
      </w:pPr>
      <w:r>
        <w:t>(ИНДИКАТОРАХ) ГОСУДАРСТВЕННОЙ ПРОГРАММЫ</w:t>
      </w:r>
    </w:p>
    <w:p w:rsidR="003E1652" w:rsidRDefault="003E1652">
      <w:pPr>
        <w:pStyle w:val="ConsPlusTitle"/>
        <w:jc w:val="center"/>
      </w:pPr>
      <w:r>
        <w:t>КАМЧАТСКОГО КРАЯ "РАЗВИТИЕ ТРАНСПОРТНОЙ СИСТЕМЫ В</w:t>
      </w:r>
    </w:p>
    <w:p w:rsidR="003E1652" w:rsidRDefault="003E1652">
      <w:pPr>
        <w:pStyle w:val="ConsPlusTitle"/>
        <w:jc w:val="center"/>
      </w:pPr>
      <w:r>
        <w:t>КАМЧАТСКОМ КРАЕ" И ПОДПРОГРАММ ПРОГРАММЫ</w:t>
      </w:r>
    </w:p>
    <w:p w:rsidR="003E1652" w:rsidRDefault="003E1652">
      <w:pPr>
        <w:pStyle w:val="ConsPlusTitle"/>
        <w:jc w:val="center"/>
      </w:pPr>
      <w:r>
        <w:t>И ИХ ЗНАЧЕНИЯХ</w:t>
      </w:r>
    </w:p>
    <w:p w:rsidR="003E1652" w:rsidRDefault="003E1652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3E16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1652" w:rsidRDefault="003E16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1652" w:rsidRDefault="003E165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3E1652" w:rsidRDefault="003E1652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20.12.2017 N 550-П)</w:t>
            </w:r>
          </w:p>
        </w:tc>
      </w:tr>
    </w:tbl>
    <w:p w:rsidR="003E1652" w:rsidRDefault="003E1652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272"/>
        <w:gridCol w:w="1417"/>
        <w:gridCol w:w="768"/>
        <w:gridCol w:w="763"/>
        <w:gridCol w:w="768"/>
        <w:gridCol w:w="763"/>
        <w:gridCol w:w="768"/>
        <w:gridCol w:w="758"/>
        <w:gridCol w:w="768"/>
        <w:gridCol w:w="773"/>
        <w:gridCol w:w="763"/>
        <w:gridCol w:w="768"/>
        <w:gridCol w:w="763"/>
        <w:gridCol w:w="782"/>
      </w:tblGrid>
      <w:tr w:rsidR="003E1652">
        <w:tc>
          <w:tcPr>
            <w:tcW w:w="737" w:type="dxa"/>
            <w:vMerge w:val="restart"/>
          </w:tcPr>
          <w:p w:rsidR="003E1652" w:rsidRDefault="003E165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72" w:type="dxa"/>
            <w:vMerge w:val="restart"/>
          </w:tcPr>
          <w:p w:rsidR="003E1652" w:rsidRDefault="003E1652">
            <w:pPr>
              <w:pStyle w:val="ConsPlusNormal"/>
              <w:jc w:val="center"/>
            </w:pPr>
            <w:r>
              <w:t>Показатель (индикатор) (наименование)</w:t>
            </w:r>
          </w:p>
        </w:tc>
        <w:tc>
          <w:tcPr>
            <w:tcW w:w="1417" w:type="dxa"/>
            <w:vMerge w:val="restart"/>
          </w:tcPr>
          <w:p w:rsidR="003E1652" w:rsidRDefault="003E1652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9205" w:type="dxa"/>
            <w:gridSpan w:val="12"/>
          </w:tcPr>
          <w:p w:rsidR="003E1652" w:rsidRDefault="003E1652">
            <w:pPr>
              <w:pStyle w:val="ConsPlusNormal"/>
              <w:jc w:val="center"/>
            </w:pPr>
            <w:r>
              <w:t>Значения показателей</w:t>
            </w:r>
          </w:p>
        </w:tc>
      </w:tr>
      <w:tr w:rsidR="003E1652">
        <w:tc>
          <w:tcPr>
            <w:tcW w:w="737" w:type="dxa"/>
            <w:vMerge/>
          </w:tcPr>
          <w:p w:rsidR="003E1652" w:rsidRDefault="003E1652"/>
        </w:tc>
        <w:tc>
          <w:tcPr>
            <w:tcW w:w="4272" w:type="dxa"/>
            <w:vMerge/>
          </w:tcPr>
          <w:p w:rsidR="003E1652" w:rsidRDefault="003E1652"/>
        </w:tc>
        <w:tc>
          <w:tcPr>
            <w:tcW w:w="1417" w:type="dxa"/>
            <w:vMerge/>
          </w:tcPr>
          <w:p w:rsidR="003E1652" w:rsidRDefault="003E1652"/>
        </w:tc>
        <w:tc>
          <w:tcPr>
            <w:tcW w:w="768" w:type="dxa"/>
          </w:tcPr>
          <w:p w:rsidR="003E1652" w:rsidRDefault="003E1652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763" w:type="dxa"/>
          </w:tcPr>
          <w:p w:rsidR="003E1652" w:rsidRDefault="003E1652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68" w:type="dxa"/>
          </w:tcPr>
          <w:p w:rsidR="003E1652" w:rsidRDefault="003E1652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63" w:type="dxa"/>
          </w:tcPr>
          <w:p w:rsidR="003E1652" w:rsidRDefault="003E1652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68" w:type="dxa"/>
          </w:tcPr>
          <w:p w:rsidR="003E1652" w:rsidRDefault="003E1652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58" w:type="dxa"/>
          </w:tcPr>
          <w:p w:rsidR="003E1652" w:rsidRDefault="003E1652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68" w:type="dxa"/>
          </w:tcPr>
          <w:p w:rsidR="003E1652" w:rsidRDefault="003E1652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773" w:type="dxa"/>
          </w:tcPr>
          <w:p w:rsidR="003E1652" w:rsidRDefault="003E1652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63" w:type="dxa"/>
          </w:tcPr>
          <w:p w:rsidR="003E1652" w:rsidRDefault="003E1652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68" w:type="dxa"/>
          </w:tcPr>
          <w:p w:rsidR="003E1652" w:rsidRDefault="003E1652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63" w:type="dxa"/>
          </w:tcPr>
          <w:p w:rsidR="003E1652" w:rsidRDefault="003E1652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82" w:type="dxa"/>
          </w:tcPr>
          <w:p w:rsidR="003E1652" w:rsidRDefault="003E1652">
            <w:pPr>
              <w:pStyle w:val="ConsPlusNormal"/>
              <w:jc w:val="center"/>
            </w:pPr>
            <w:r>
              <w:t>2025 год</w:t>
            </w:r>
          </w:p>
        </w:tc>
      </w:tr>
      <w:tr w:rsidR="003E1652">
        <w:tc>
          <w:tcPr>
            <w:tcW w:w="737" w:type="dxa"/>
          </w:tcPr>
          <w:p w:rsidR="003E1652" w:rsidRDefault="003E16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72" w:type="dxa"/>
          </w:tcPr>
          <w:p w:rsidR="003E1652" w:rsidRDefault="003E16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3E1652" w:rsidRDefault="003E16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68" w:type="dxa"/>
          </w:tcPr>
          <w:p w:rsidR="003E1652" w:rsidRDefault="003E165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63" w:type="dxa"/>
          </w:tcPr>
          <w:p w:rsidR="003E1652" w:rsidRDefault="003E165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68" w:type="dxa"/>
          </w:tcPr>
          <w:p w:rsidR="003E1652" w:rsidRDefault="003E165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63" w:type="dxa"/>
          </w:tcPr>
          <w:p w:rsidR="003E1652" w:rsidRDefault="003E165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68" w:type="dxa"/>
          </w:tcPr>
          <w:p w:rsidR="003E1652" w:rsidRDefault="003E165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58" w:type="dxa"/>
          </w:tcPr>
          <w:p w:rsidR="003E1652" w:rsidRDefault="003E165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68" w:type="dxa"/>
          </w:tcPr>
          <w:p w:rsidR="003E1652" w:rsidRDefault="003E165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73" w:type="dxa"/>
          </w:tcPr>
          <w:p w:rsidR="003E1652" w:rsidRDefault="003E165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63" w:type="dxa"/>
          </w:tcPr>
          <w:p w:rsidR="003E1652" w:rsidRDefault="003E165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68" w:type="dxa"/>
          </w:tcPr>
          <w:p w:rsidR="003E1652" w:rsidRDefault="003E165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63" w:type="dxa"/>
          </w:tcPr>
          <w:p w:rsidR="003E1652" w:rsidRDefault="003E165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82" w:type="dxa"/>
          </w:tcPr>
          <w:p w:rsidR="003E1652" w:rsidRDefault="003E1652">
            <w:pPr>
              <w:pStyle w:val="ConsPlusNormal"/>
              <w:jc w:val="center"/>
            </w:pPr>
            <w:r>
              <w:t>15</w:t>
            </w:r>
          </w:p>
        </w:tc>
      </w:tr>
      <w:tr w:rsidR="003E1652">
        <w:tc>
          <w:tcPr>
            <w:tcW w:w="15631" w:type="dxa"/>
            <w:gridSpan w:val="15"/>
          </w:tcPr>
          <w:p w:rsidR="003E1652" w:rsidRDefault="003E1652">
            <w:pPr>
              <w:pStyle w:val="ConsPlusNormal"/>
            </w:pPr>
            <w:r>
              <w:t>Подпрограмма 1 "Развитие дорожного хозяйства"</w:t>
            </w:r>
          </w:p>
        </w:tc>
      </w:tr>
      <w:tr w:rsidR="003E1652">
        <w:tc>
          <w:tcPr>
            <w:tcW w:w="737" w:type="dxa"/>
          </w:tcPr>
          <w:p w:rsidR="003E1652" w:rsidRDefault="003E1652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272" w:type="dxa"/>
          </w:tcPr>
          <w:p w:rsidR="003E1652" w:rsidRDefault="003E1652">
            <w:pPr>
              <w:pStyle w:val="ConsPlusNormal"/>
            </w:pPr>
            <w:r>
              <w:t>Прирост протяженности автомобильных дорог общего пользования регионального значения</w:t>
            </w:r>
          </w:p>
        </w:tc>
        <w:tc>
          <w:tcPr>
            <w:tcW w:w="1417" w:type="dxa"/>
          </w:tcPr>
          <w:p w:rsidR="003E1652" w:rsidRDefault="003E1652">
            <w:pPr>
              <w:pStyle w:val="ConsPlusNormal"/>
              <w:jc w:val="center"/>
            </w:pPr>
            <w:r>
              <w:t>км.</w:t>
            </w:r>
          </w:p>
        </w:tc>
        <w:tc>
          <w:tcPr>
            <w:tcW w:w="768" w:type="dxa"/>
          </w:tcPr>
          <w:p w:rsidR="003E1652" w:rsidRDefault="003E1652">
            <w:pPr>
              <w:pStyle w:val="ConsPlusNormal"/>
              <w:jc w:val="center"/>
            </w:pPr>
            <w:r>
              <w:t>42,03</w:t>
            </w:r>
          </w:p>
        </w:tc>
        <w:tc>
          <w:tcPr>
            <w:tcW w:w="763" w:type="dxa"/>
          </w:tcPr>
          <w:p w:rsidR="003E1652" w:rsidRDefault="003E1652">
            <w:pPr>
              <w:pStyle w:val="ConsPlusNormal"/>
              <w:jc w:val="center"/>
            </w:pPr>
            <w:r>
              <w:t>13,68</w:t>
            </w:r>
          </w:p>
        </w:tc>
        <w:tc>
          <w:tcPr>
            <w:tcW w:w="768" w:type="dxa"/>
          </w:tcPr>
          <w:p w:rsidR="003E1652" w:rsidRDefault="003E1652">
            <w:pPr>
              <w:pStyle w:val="ConsPlusNormal"/>
              <w:jc w:val="center"/>
            </w:pPr>
            <w:r>
              <w:t>13,15</w:t>
            </w:r>
          </w:p>
        </w:tc>
        <w:tc>
          <w:tcPr>
            <w:tcW w:w="763" w:type="dxa"/>
          </w:tcPr>
          <w:p w:rsidR="003E1652" w:rsidRDefault="003E1652">
            <w:pPr>
              <w:pStyle w:val="ConsPlusNormal"/>
              <w:jc w:val="center"/>
            </w:pPr>
            <w:r>
              <w:t>20,21</w:t>
            </w:r>
          </w:p>
        </w:tc>
        <w:tc>
          <w:tcPr>
            <w:tcW w:w="768" w:type="dxa"/>
          </w:tcPr>
          <w:p w:rsidR="003E1652" w:rsidRDefault="003E1652">
            <w:pPr>
              <w:pStyle w:val="ConsPlusNormal"/>
              <w:jc w:val="center"/>
            </w:pPr>
            <w:r>
              <w:t>15,86</w:t>
            </w:r>
          </w:p>
        </w:tc>
        <w:tc>
          <w:tcPr>
            <w:tcW w:w="758" w:type="dxa"/>
          </w:tcPr>
          <w:p w:rsidR="003E1652" w:rsidRDefault="003E1652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768" w:type="dxa"/>
          </w:tcPr>
          <w:p w:rsidR="003E1652" w:rsidRDefault="003E1652">
            <w:pPr>
              <w:pStyle w:val="ConsPlusNormal"/>
              <w:jc w:val="center"/>
            </w:pPr>
            <w:r>
              <w:t>16,26</w:t>
            </w:r>
          </w:p>
        </w:tc>
        <w:tc>
          <w:tcPr>
            <w:tcW w:w="773" w:type="dxa"/>
          </w:tcPr>
          <w:p w:rsidR="003E1652" w:rsidRDefault="003E1652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763" w:type="dxa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8" w:type="dxa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3" w:type="dxa"/>
          </w:tcPr>
          <w:p w:rsidR="003E1652" w:rsidRDefault="003E1652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782" w:type="dxa"/>
          </w:tcPr>
          <w:p w:rsidR="003E1652" w:rsidRDefault="003E1652">
            <w:pPr>
              <w:pStyle w:val="ConsPlusNormal"/>
              <w:jc w:val="center"/>
            </w:pPr>
            <w:r>
              <w:t>152,00</w:t>
            </w:r>
          </w:p>
        </w:tc>
      </w:tr>
      <w:tr w:rsidR="003E1652">
        <w:tc>
          <w:tcPr>
            <w:tcW w:w="737" w:type="dxa"/>
          </w:tcPr>
          <w:p w:rsidR="003E1652" w:rsidRDefault="003E1652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272" w:type="dxa"/>
          </w:tcPr>
          <w:p w:rsidR="003E1652" w:rsidRDefault="003E1652">
            <w:pPr>
              <w:pStyle w:val="ConsPlusNormal"/>
            </w:pPr>
            <w:r>
              <w:t>Прирост протяженности автомобильных дорог общего пользования местного значения</w:t>
            </w:r>
          </w:p>
        </w:tc>
        <w:tc>
          <w:tcPr>
            <w:tcW w:w="1417" w:type="dxa"/>
          </w:tcPr>
          <w:p w:rsidR="003E1652" w:rsidRDefault="003E1652">
            <w:pPr>
              <w:pStyle w:val="ConsPlusNormal"/>
              <w:jc w:val="center"/>
            </w:pPr>
            <w:r>
              <w:t>км.</w:t>
            </w:r>
          </w:p>
        </w:tc>
        <w:tc>
          <w:tcPr>
            <w:tcW w:w="768" w:type="dxa"/>
          </w:tcPr>
          <w:p w:rsidR="003E1652" w:rsidRDefault="003E1652">
            <w:pPr>
              <w:pStyle w:val="ConsPlusNormal"/>
              <w:jc w:val="center"/>
            </w:pPr>
            <w:r>
              <w:t>1,58</w:t>
            </w:r>
          </w:p>
        </w:tc>
        <w:tc>
          <w:tcPr>
            <w:tcW w:w="763" w:type="dxa"/>
          </w:tcPr>
          <w:p w:rsidR="003E1652" w:rsidRDefault="003E1652">
            <w:pPr>
              <w:pStyle w:val="ConsPlusNormal"/>
              <w:jc w:val="center"/>
            </w:pPr>
            <w:r>
              <w:t>1,60</w:t>
            </w:r>
          </w:p>
        </w:tc>
        <w:tc>
          <w:tcPr>
            <w:tcW w:w="768" w:type="dxa"/>
          </w:tcPr>
          <w:p w:rsidR="003E1652" w:rsidRDefault="003E1652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763" w:type="dxa"/>
          </w:tcPr>
          <w:p w:rsidR="003E1652" w:rsidRDefault="003E1652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768" w:type="dxa"/>
          </w:tcPr>
          <w:p w:rsidR="003E1652" w:rsidRDefault="003E1652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758" w:type="dxa"/>
          </w:tcPr>
          <w:p w:rsidR="003E1652" w:rsidRDefault="003E1652">
            <w:pPr>
              <w:pStyle w:val="ConsPlusNormal"/>
              <w:jc w:val="center"/>
            </w:pPr>
            <w:r>
              <w:t>3,93</w:t>
            </w:r>
          </w:p>
        </w:tc>
        <w:tc>
          <w:tcPr>
            <w:tcW w:w="768" w:type="dxa"/>
          </w:tcPr>
          <w:p w:rsidR="003E1652" w:rsidRDefault="003E1652">
            <w:pPr>
              <w:pStyle w:val="ConsPlusNormal"/>
              <w:jc w:val="center"/>
            </w:pPr>
            <w:r>
              <w:t>1,64</w:t>
            </w:r>
          </w:p>
        </w:tc>
        <w:tc>
          <w:tcPr>
            <w:tcW w:w="773" w:type="dxa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3" w:type="dxa"/>
          </w:tcPr>
          <w:p w:rsidR="003E1652" w:rsidRDefault="003E1652">
            <w:pPr>
              <w:pStyle w:val="ConsPlusNormal"/>
              <w:jc w:val="center"/>
            </w:pPr>
            <w:r>
              <w:t>4,28</w:t>
            </w:r>
          </w:p>
        </w:tc>
        <w:tc>
          <w:tcPr>
            <w:tcW w:w="768" w:type="dxa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3" w:type="dxa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82" w:type="dxa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</w:tr>
      <w:tr w:rsidR="003E1652">
        <w:tc>
          <w:tcPr>
            <w:tcW w:w="737" w:type="dxa"/>
          </w:tcPr>
          <w:p w:rsidR="003E1652" w:rsidRDefault="003E1652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272" w:type="dxa"/>
          </w:tcPr>
          <w:p w:rsidR="003E1652" w:rsidRDefault="003E1652">
            <w:pPr>
              <w:pStyle w:val="ConsPlusNormal"/>
            </w:pPr>
            <w:r>
              <w:t>Прирост населенных пунктов, связанных с опорной сетью автомобильных дорог общего пользования местного значения</w:t>
            </w:r>
          </w:p>
        </w:tc>
        <w:tc>
          <w:tcPr>
            <w:tcW w:w="1417" w:type="dxa"/>
          </w:tcPr>
          <w:p w:rsidR="003E1652" w:rsidRDefault="003E165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68" w:type="dxa"/>
          </w:tcPr>
          <w:p w:rsidR="003E1652" w:rsidRDefault="003E16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3" w:type="dxa"/>
          </w:tcPr>
          <w:p w:rsidR="003E1652" w:rsidRDefault="003E16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68" w:type="dxa"/>
          </w:tcPr>
          <w:p w:rsidR="003E1652" w:rsidRDefault="003E16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63" w:type="dxa"/>
          </w:tcPr>
          <w:p w:rsidR="003E1652" w:rsidRDefault="003E16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68" w:type="dxa"/>
          </w:tcPr>
          <w:p w:rsidR="003E1652" w:rsidRDefault="003E16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8" w:type="dxa"/>
          </w:tcPr>
          <w:p w:rsidR="003E1652" w:rsidRDefault="003E16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68" w:type="dxa"/>
          </w:tcPr>
          <w:p w:rsidR="003E1652" w:rsidRDefault="003E16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3" w:type="dxa"/>
          </w:tcPr>
          <w:p w:rsidR="003E1652" w:rsidRDefault="003E16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63" w:type="dxa"/>
          </w:tcPr>
          <w:p w:rsidR="003E1652" w:rsidRDefault="003E16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68" w:type="dxa"/>
          </w:tcPr>
          <w:p w:rsidR="003E1652" w:rsidRDefault="003E16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63" w:type="dxa"/>
          </w:tcPr>
          <w:p w:rsidR="003E1652" w:rsidRDefault="003E16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2" w:type="dxa"/>
          </w:tcPr>
          <w:p w:rsidR="003E1652" w:rsidRDefault="003E1652">
            <w:pPr>
              <w:pStyle w:val="ConsPlusNormal"/>
              <w:jc w:val="center"/>
            </w:pPr>
            <w:r>
              <w:t>0</w:t>
            </w:r>
          </w:p>
        </w:tc>
      </w:tr>
      <w:tr w:rsidR="003E1652">
        <w:tc>
          <w:tcPr>
            <w:tcW w:w="737" w:type="dxa"/>
          </w:tcPr>
          <w:p w:rsidR="003E1652" w:rsidRDefault="003E1652">
            <w:pPr>
              <w:pStyle w:val="ConsPlusNormal"/>
              <w:jc w:val="center"/>
            </w:pPr>
            <w:r>
              <w:lastRenderedPageBreak/>
              <w:t>1.4.</w:t>
            </w:r>
          </w:p>
        </w:tc>
        <w:tc>
          <w:tcPr>
            <w:tcW w:w="4272" w:type="dxa"/>
          </w:tcPr>
          <w:p w:rsidR="003E1652" w:rsidRDefault="003E1652">
            <w:pPr>
              <w:pStyle w:val="ConsPlusNormal"/>
            </w:pPr>
            <w:r>
              <w:t>Увеличение доли автомобильных дорог общего пользования регионального или межмуниципального значения, соответствующих нормативным требованиям к транспортно эксплуатационным показателям</w:t>
            </w:r>
          </w:p>
        </w:tc>
        <w:tc>
          <w:tcPr>
            <w:tcW w:w="1417" w:type="dxa"/>
          </w:tcPr>
          <w:p w:rsidR="003E1652" w:rsidRDefault="003E165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68" w:type="dxa"/>
          </w:tcPr>
          <w:p w:rsidR="003E1652" w:rsidRDefault="003E165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63" w:type="dxa"/>
          </w:tcPr>
          <w:p w:rsidR="003E1652" w:rsidRDefault="003E1652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768" w:type="dxa"/>
          </w:tcPr>
          <w:p w:rsidR="003E1652" w:rsidRDefault="003E165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63" w:type="dxa"/>
          </w:tcPr>
          <w:p w:rsidR="003E1652" w:rsidRDefault="003E165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68" w:type="dxa"/>
          </w:tcPr>
          <w:p w:rsidR="003E1652" w:rsidRDefault="003E165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58" w:type="dxa"/>
          </w:tcPr>
          <w:p w:rsidR="003E1652" w:rsidRDefault="003E165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68" w:type="dxa"/>
          </w:tcPr>
          <w:p w:rsidR="003E1652" w:rsidRDefault="003E165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73" w:type="dxa"/>
          </w:tcPr>
          <w:p w:rsidR="003E1652" w:rsidRDefault="003E165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63" w:type="dxa"/>
          </w:tcPr>
          <w:p w:rsidR="003E1652" w:rsidRDefault="003E165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68" w:type="dxa"/>
          </w:tcPr>
          <w:p w:rsidR="003E1652" w:rsidRDefault="003E165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63" w:type="dxa"/>
          </w:tcPr>
          <w:p w:rsidR="003E1652" w:rsidRDefault="003E165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82" w:type="dxa"/>
          </w:tcPr>
          <w:p w:rsidR="003E1652" w:rsidRDefault="003E1652">
            <w:pPr>
              <w:pStyle w:val="ConsPlusNormal"/>
              <w:jc w:val="center"/>
            </w:pPr>
            <w:r>
              <w:t>70</w:t>
            </w:r>
          </w:p>
        </w:tc>
      </w:tr>
      <w:tr w:rsidR="003E1652">
        <w:tc>
          <w:tcPr>
            <w:tcW w:w="15631" w:type="dxa"/>
            <w:gridSpan w:val="15"/>
          </w:tcPr>
          <w:p w:rsidR="003E1652" w:rsidRDefault="003E1652">
            <w:pPr>
              <w:pStyle w:val="ConsPlusNormal"/>
            </w:pPr>
            <w:r>
              <w:t>Подпрограмма 2 "Развитие пассажирского автомобильного транспорта"</w:t>
            </w:r>
          </w:p>
        </w:tc>
      </w:tr>
      <w:tr w:rsidR="003E1652">
        <w:tc>
          <w:tcPr>
            <w:tcW w:w="737" w:type="dxa"/>
          </w:tcPr>
          <w:p w:rsidR="003E1652" w:rsidRDefault="003E1652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272" w:type="dxa"/>
          </w:tcPr>
          <w:p w:rsidR="003E1652" w:rsidRDefault="003E1652">
            <w:pPr>
              <w:pStyle w:val="ConsPlusNormal"/>
            </w:pPr>
            <w:r>
              <w:t>Предоставление субсидий юридическим лицам и индивидуальным предпринимателям, осуществляющим перевозку пассажиров автомобильным транспортом, в целях возмещения недополученных доходов в связи с предоставлением гражданам мер социальной поддержки по проезду на автомобильном транспорте общего пользования городского сообщения</w:t>
            </w:r>
          </w:p>
        </w:tc>
        <w:tc>
          <w:tcPr>
            <w:tcW w:w="1417" w:type="dxa"/>
          </w:tcPr>
          <w:p w:rsidR="003E1652" w:rsidRDefault="003E1652">
            <w:pPr>
              <w:pStyle w:val="ConsPlusNormal"/>
              <w:jc w:val="center"/>
            </w:pPr>
            <w:r>
              <w:t>тыс. чел</w:t>
            </w:r>
          </w:p>
        </w:tc>
        <w:tc>
          <w:tcPr>
            <w:tcW w:w="768" w:type="dxa"/>
          </w:tcPr>
          <w:p w:rsidR="003E1652" w:rsidRDefault="003E16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63" w:type="dxa"/>
          </w:tcPr>
          <w:p w:rsidR="003E1652" w:rsidRDefault="003E1652">
            <w:pPr>
              <w:pStyle w:val="ConsPlusNormal"/>
              <w:jc w:val="center"/>
            </w:pPr>
            <w:r>
              <w:t>9 000</w:t>
            </w:r>
          </w:p>
        </w:tc>
        <w:tc>
          <w:tcPr>
            <w:tcW w:w="768" w:type="dxa"/>
          </w:tcPr>
          <w:p w:rsidR="003E1652" w:rsidRDefault="003E16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3" w:type="dxa"/>
          </w:tcPr>
          <w:p w:rsidR="003E1652" w:rsidRDefault="003E16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8" w:type="dxa"/>
          </w:tcPr>
          <w:p w:rsidR="003E1652" w:rsidRDefault="003E16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8" w:type="dxa"/>
          </w:tcPr>
          <w:p w:rsidR="003E1652" w:rsidRDefault="003E16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8" w:type="dxa"/>
          </w:tcPr>
          <w:p w:rsidR="003E1652" w:rsidRDefault="003E16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3" w:type="dxa"/>
          </w:tcPr>
          <w:p w:rsidR="003E1652" w:rsidRDefault="003E16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3" w:type="dxa"/>
          </w:tcPr>
          <w:p w:rsidR="003E1652" w:rsidRDefault="003E16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8" w:type="dxa"/>
          </w:tcPr>
          <w:p w:rsidR="003E1652" w:rsidRDefault="003E16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3" w:type="dxa"/>
          </w:tcPr>
          <w:p w:rsidR="003E1652" w:rsidRDefault="003E16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</w:tcPr>
          <w:p w:rsidR="003E1652" w:rsidRDefault="003E1652">
            <w:pPr>
              <w:pStyle w:val="ConsPlusNormal"/>
              <w:jc w:val="center"/>
            </w:pPr>
            <w:r>
              <w:t>-</w:t>
            </w:r>
          </w:p>
        </w:tc>
      </w:tr>
      <w:tr w:rsidR="003E1652">
        <w:tc>
          <w:tcPr>
            <w:tcW w:w="737" w:type="dxa"/>
          </w:tcPr>
          <w:p w:rsidR="003E1652" w:rsidRDefault="003E1652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272" w:type="dxa"/>
          </w:tcPr>
          <w:p w:rsidR="003E1652" w:rsidRDefault="003E1652">
            <w:pPr>
              <w:pStyle w:val="ConsPlusNormal"/>
            </w:pPr>
            <w:r>
              <w:t>Средний возраст пассажирских автотранспортных средств общего пользования</w:t>
            </w:r>
          </w:p>
        </w:tc>
        <w:tc>
          <w:tcPr>
            <w:tcW w:w="1417" w:type="dxa"/>
          </w:tcPr>
          <w:p w:rsidR="003E1652" w:rsidRDefault="003E165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68" w:type="dxa"/>
          </w:tcPr>
          <w:p w:rsidR="003E1652" w:rsidRDefault="003E1652">
            <w:pPr>
              <w:pStyle w:val="ConsPlusNormal"/>
              <w:jc w:val="center"/>
            </w:pPr>
            <w:r>
              <w:t>11,05</w:t>
            </w:r>
          </w:p>
        </w:tc>
        <w:tc>
          <w:tcPr>
            <w:tcW w:w="763" w:type="dxa"/>
          </w:tcPr>
          <w:p w:rsidR="003E1652" w:rsidRDefault="003E1652">
            <w:pPr>
              <w:pStyle w:val="ConsPlusNormal"/>
              <w:jc w:val="center"/>
            </w:pPr>
            <w:r>
              <w:t>11,05</w:t>
            </w:r>
          </w:p>
        </w:tc>
        <w:tc>
          <w:tcPr>
            <w:tcW w:w="768" w:type="dxa"/>
          </w:tcPr>
          <w:p w:rsidR="003E1652" w:rsidRDefault="003E1652">
            <w:pPr>
              <w:pStyle w:val="ConsPlusNormal"/>
              <w:jc w:val="center"/>
            </w:pPr>
            <w:r>
              <w:t>10,80</w:t>
            </w:r>
          </w:p>
        </w:tc>
        <w:tc>
          <w:tcPr>
            <w:tcW w:w="763" w:type="dxa"/>
          </w:tcPr>
          <w:p w:rsidR="003E1652" w:rsidRDefault="003E1652">
            <w:pPr>
              <w:pStyle w:val="ConsPlusNormal"/>
              <w:jc w:val="center"/>
            </w:pPr>
            <w:r>
              <w:t>10,20</w:t>
            </w:r>
          </w:p>
        </w:tc>
        <w:tc>
          <w:tcPr>
            <w:tcW w:w="768" w:type="dxa"/>
          </w:tcPr>
          <w:p w:rsidR="003E1652" w:rsidRDefault="003E1652">
            <w:pPr>
              <w:pStyle w:val="ConsPlusNormal"/>
              <w:jc w:val="center"/>
            </w:pPr>
            <w:r>
              <w:t>9,70</w:t>
            </w:r>
          </w:p>
        </w:tc>
        <w:tc>
          <w:tcPr>
            <w:tcW w:w="758" w:type="dxa"/>
          </w:tcPr>
          <w:p w:rsidR="003E1652" w:rsidRDefault="003E1652">
            <w:pPr>
              <w:pStyle w:val="ConsPlusNormal"/>
              <w:jc w:val="center"/>
            </w:pPr>
            <w:r>
              <w:t>9,40</w:t>
            </w:r>
          </w:p>
        </w:tc>
        <w:tc>
          <w:tcPr>
            <w:tcW w:w="768" w:type="dxa"/>
          </w:tcPr>
          <w:p w:rsidR="003E1652" w:rsidRDefault="003E1652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773" w:type="dxa"/>
          </w:tcPr>
          <w:p w:rsidR="003E1652" w:rsidRDefault="003E1652">
            <w:pPr>
              <w:pStyle w:val="ConsPlusNormal"/>
              <w:jc w:val="center"/>
            </w:pPr>
            <w:r>
              <w:t>8,80</w:t>
            </w:r>
          </w:p>
        </w:tc>
        <w:tc>
          <w:tcPr>
            <w:tcW w:w="763" w:type="dxa"/>
          </w:tcPr>
          <w:p w:rsidR="003E1652" w:rsidRDefault="003E1652">
            <w:pPr>
              <w:pStyle w:val="ConsPlusNormal"/>
              <w:jc w:val="center"/>
            </w:pPr>
            <w:r>
              <w:t>8,30</w:t>
            </w:r>
          </w:p>
        </w:tc>
        <w:tc>
          <w:tcPr>
            <w:tcW w:w="768" w:type="dxa"/>
          </w:tcPr>
          <w:p w:rsidR="003E1652" w:rsidRDefault="003E1652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763" w:type="dxa"/>
          </w:tcPr>
          <w:p w:rsidR="003E1652" w:rsidRDefault="003E1652">
            <w:pPr>
              <w:pStyle w:val="ConsPlusNormal"/>
              <w:jc w:val="center"/>
            </w:pPr>
            <w:r>
              <w:t>7,80</w:t>
            </w:r>
          </w:p>
        </w:tc>
        <w:tc>
          <w:tcPr>
            <w:tcW w:w="782" w:type="dxa"/>
          </w:tcPr>
          <w:p w:rsidR="003E1652" w:rsidRDefault="003E1652">
            <w:pPr>
              <w:pStyle w:val="ConsPlusNormal"/>
              <w:jc w:val="center"/>
            </w:pPr>
            <w:r>
              <w:t>7,50</w:t>
            </w:r>
          </w:p>
        </w:tc>
      </w:tr>
      <w:tr w:rsidR="003E1652">
        <w:tc>
          <w:tcPr>
            <w:tcW w:w="737" w:type="dxa"/>
          </w:tcPr>
          <w:p w:rsidR="003E1652" w:rsidRDefault="003E1652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272" w:type="dxa"/>
          </w:tcPr>
          <w:p w:rsidR="003E1652" w:rsidRDefault="003E1652">
            <w:pPr>
              <w:pStyle w:val="ConsPlusNormal"/>
            </w:pPr>
            <w:r>
              <w:t>Количество автовокзалов и автостанций в Камчатском крае</w:t>
            </w:r>
          </w:p>
        </w:tc>
        <w:tc>
          <w:tcPr>
            <w:tcW w:w="1417" w:type="dxa"/>
          </w:tcPr>
          <w:p w:rsidR="003E1652" w:rsidRDefault="003E165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68" w:type="dxa"/>
          </w:tcPr>
          <w:p w:rsidR="003E1652" w:rsidRDefault="003E16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3" w:type="dxa"/>
          </w:tcPr>
          <w:p w:rsidR="003E1652" w:rsidRDefault="003E16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8" w:type="dxa"/>
          </w:tcPr>
          <w:p w:rsidR="003E1652" w:rsidRDefault="003E16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3" w:type="dxa"/>
          </w:tcPr>
          <w:p w:rsidR="003E1652" w:rsidRDefault="003E16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68" w:type="dxa"/>
          </w:tcPr>
          <w:p w:rsidR="003E1652" w:rsidRDefault="003E16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8" w:type="dxa"/>
          </w:tcPr>
          <w:p w:rsidR="003E1652" w:rsidRDefault="003E16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68" w:type="dxa"/>
          </w:tcPr>
          <w:p w:rsidR="003E1652" w:rsidRDefault="003E16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3" w:type="dxa"/>
          </w:tcPr>
          <w:p w:rsidR="003E1652" w:rsidRDefault="003E16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63" w:type="dxa"/>
          </w:tcPr>
          <w:p w:rsidR="003E1652" w:rsidRDefault="003E16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68" w:type="dxa"/>
          </w:tcPr>
          <w:p w:rsidR="003E1652" w:rsidRDefault="003E16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63" w:type="dxa"/>
          </w:tcPr>
          <w:p w:rsidR="003E1652" w:rsidRDefault="003E16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2" w:type="dxa"/>
          </w:tcPr>
          <w:p w:rsidR="003E1652" w:rsidRDefault="003E1652">
            <w:pPr>
              <w:pStyle w:val="ConsPlusNormal"/>
              <w:jc w:val="center"/>
            </w:pPr>
            <w:r>
              <w:t>3</w:t>
            </w:r>
          </w:p>
        </w:tc>
      </w:tr>
      <w:tr w:rsidR="003E1652">
        <w:tc>
          <w:tcPr>
            <w:tcW w:w="15631" w:type="dxa"/>
            <w:gridSpan w:val="15"/>
          </w:tcPr>
          <w:p w:rsidR="003E1652" w:rsidRDefault="003E1652">
            <w:pPr>
              <w:pStyle w:val="ConsPlusNormal"/>
            </w:pPr>
            <w:r>
              <w:t>Подпрограмма 3 "Развитие водного транспорта"</w:t>
            </w:r>
          </w:p>
        </w:tc>
      </w:tr>
      <w:tr w:rsidR="003E1652">
        <w:tc>
          <w:tcPr>
            <w:tcW w:w="737" w:type="dxa"/>
          </w:tcPr>
          <w:p w:rsidR="003E1652" w:rsidRDefault="003E1652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272" w:type="dxa"/>
          </w:tcPr>
          <w:p w:rsidR="003E1652" w:rsidRDefault="003E1652">
            <w:pPr>
              <w:pStyle w:val="ConsPlusNormal"/>
            </w:pPr>
            <w:r>
              <w:t>Количество пассажиров, перевезенных водным транспортом по субсидированным тарифам, в том числе:</w:t>
            </w:r>
          </w:p>
        </w:tc>
        <w:tc>
          <w:tcPr>
            <w:tcW w:w="1417" w:type="dxa"/>
            <w:vMerge w:val="restart"/>
          </w:tcPr>
          <w:p w:rsidR="003E1652" w:rsidRDefault="003E1652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768" w:type="dxa"/>
          </w:tcPr>
          <w:p w:rsidR="003E1652" w:rsidRDefault="003E1652">
            <w:pPr>
              <w:pStyle w:val="ConsPlusNormal"/>
              <w:jc w:val="center"/>
            </w:pPr>
            <w:r>
              <w:t>3,99</w:t>
            </w:r>
          </w:p>
        </w:tc>
        <w:tc>
          <w:tcPr>
            <w:tcW w:w="763" w:type="dxa"/>
          </w:tcPr>
          <w:p w:rsidR="003E1652" w:rsidRDefault="003E1652">
            <w:pPr>
              <w:pStyle w:val="ConsPlusNormal"/>
              <w:jc w:val="center"/>
            </w:pPr>
            <w:r>
              <w:t>8,64</w:t>
            </w:r>
          </w:p>
        </w:tc>
        <w:tc>
          <w:tcPr>
            <w:tcW w:w="768" w:type="dxa"/>
          </w:tcPr>
          <w:p w:rsidR="003E1652" w:rsidRDefault="003E1652">
            <w:pPr>
              <w:pStyle w:val="ConsPlusNormal"/>
              <w:jc w:val="center"/>
            </w:pPr>
            <w:r>
              <w:t>11,34</w:t>
            </w:r>
          </w:p>
        </w:tc>
        <w:tc>
          <w:tcPr>
            <w:tcW w:w="763" w:type="dxa"/>
          </w:tcPr>
          <w:p w:rsidR="003E1652" w:rsidRDefault="003E1652">
            <w:pPr>
              <w:pStyle w:val="ConsPlusNormal"/>
              <w:jc w:val="center"/>
            </w:pPr>
            <w:r>
              <w:t>15,44</w:t>
            </w:r>
          </w:p>
        </w:tc>
        <w:tc>
          <w:tcPr>
            <w:tcW w:w="768" w:type="dxa"/>
          </w:tcPr>
          <w:p w:rsidR="003E1652" w:rsidRDefault="003E1652">
            <w:pPr>
              <w:pStyle w:val="ConsPlusNormal"/>
              <w:jc w:val="center"/>
            </w:pPr>
            <w:r>
              <w:t>3,90</w:t>
            </w:r>
          </w:p>
        </w:tc>
        <w:tc>
          <w:tcPr>
            <w:tcW w:w="758" w:type="dxa"/>
          </w:tcPr>
          <w:p w:rsidR="003E1652" w:rsidRDefault="003E1652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768" w:type="dxa"/>
          </w:tcPr>
          <w:p w:rsidR="003E1652" w:rsidRDefault="003E1652">
            <w:pPr>
              <w:pStyle w:val="ConsPlusNormal"/>
              <w:jc w:val="center"/>
            </w:pPr>
            <w:r>
              <w:t>4,10</w:t>
            </w:r>
          </w:p>
        </w:tc>
        <w:tc>
          <w:tcPr>
            <w:tcW w:w="773" w:type="dxa"/>
          </w:tcPr>
          <w:p w:rsidR="003E1652" w:rsidRDefault="003E1652">
            <w:pPr>
              <w:pStyle w:val="ConsPlusNormal"/>
              <w:jc w:val="center"/>
            </w:pPr>
            <w:r>
              <w:t>4,20</w:t>
            </w:r>
          </w:p>
        </w:tc>
        <w:tc>
          <w:tcPr>
            <w:tcW w:w="763" w:type="dxa"/>
          </w:tcPr>
          <w:p w:rsidR="003E1652" w:rsidRDefault="003E1652">
            <w:pPr>
              <w:pStyle w:val="ConsPlusNormal"/>
              <w:jc w:val="center"/>
            </w:pPr>
            <w:r>
              <w:t>4,35</w:t>
            </w:r>
          </w:p>
        </w:tc>
        <w:tc>
          <w:tcPr>
            <w:tcW w:w="768" w:type="dxa"/>
          </w:tcPr>
          <w:p w:rsidR="003E1652" w:rsidRDefault="003E1652">
            <w:pPr>
              <w:pStyle w:val="ConsPlusNormal"/>
              <w:jc w:val="center"/>
            </w:pPr>
            <w:r>
              <w:t>4,45</w:t>
            </w:r>
          </w:p>
        </w:tc>
        <w:tc>
          <w:tcPr>
            <w:tcW w:w="763" w:type="dxa"/>
          </w:tcPr>
          <w:p w:rsidR="003E1652" w:rsidRDefault="003E1652">
            <w:pPr>
              <w:pStyle w:val="ConsPlusNormal"/>
              <w:jc w:val="center"/>
            </w:pPr>
            <w:r>
              <w:t>4,55</w:t>
            </w:r>
          </w:p>
        </w:tc>
        <w:tc>
          <w:tcPr>
            <w:tcW w:w="782" w:type="dxa"/>
          </w:tcPr>
          <w:p w:rsidR="003E1652" w:rsidRDefault="003E1652">
            <w:pPr>
              <w:pStyle w:val="ConsPlusNormal"/>
              <w:jc w:val="center"/>
            </w:pPr>
            <w:r>
              <w:t>4,60</w:t>
            </w:r>
          </w:p>
        </w:tc>
      </w:tr>
      <w:tr w:rsidR="003E1652">
        <w:tc>
          <w:tcPr>
            <w:tcW w:w="737" w:type="dxa"/>
          </w:tcPr>
          <w:p w:rsidR="003E1652" w:rsidRDefault="003E1652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4272" w:type="dxa"/>
          </w:tcPr>
          <w:p w:rsidR="003E1652" w:rsidRDefault="003E1652">
            <w:pPr>
              <w:pStyle w:val="ConsPlusNormal"/>
            </w:pPr>
            <w:r>
              <w:t>на межмуниципальных маршрутах</w:t>
            </w:r>
          </w:p>
        </w:tc>
        <w:tc>
          <w:tcPr>
            <w:tcW w:w="1417" w:type="dxa"/>
            <w:vMerge/>
          </w:tcPr>
          <w:p w:rsidR="003E1652" w:rsidRDefault="003E1652"/>
        </w:tc>
        <w:tc>
          <w:tcPr>
            <w:tcW w:w="768" w:type="dxa"/>
          </w:tcPr>
          <w:p w:rsidR="003E1652" w:rsidRDefault="003E1652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763" w:type="dxa"/>
          </w:tcPr>
          <w:p w:rsidR="003E1652" w:rsidRDefault="003E1652">
            <w:pPr>
              <w:pStyle w:val="ConsPlusNormal"/>
              <w:jc w:val="center"/>
            </w:pPr>
            <w:r>
              <w:t>0,96</w:t>
            </w:r>
          </w:p>
        </w:tc>
        <w:tc>
          <w:tcPr>
            <w:tcW w:w="768" w:type="dxa"/>
          </w:tcPr>
          <w:p w:rsidR="003E1652" w:rsidRDefault="003E1652">
            <w:pPr>
              <w:pStyle w:val="ConsPlusNormal"/>
              <w:jc w:val="center"/>
            </w:pPr>
            <w:r>
              <w:t>0,90</w:t>
            </w:r>
          </w:p>
        </w:tc>
        <w:tc>
          <w:tcPr>
            <w:tcW w:w="763" w:type="dxa"/>
          </w:tcPr>
          <w:p w:rsidR="003E1652" w:rsidRDefault="003E1652">
            <w:pPr>
              <w:pStyle w:val="ConsPlusNormal"/>
              <w:jc w:val="center"/>
            </w:pPr>
            <w:r>
              <w:t>1,64</w:t>
            </w:r>
          </w:p>
        </w:tc>
        <w:tc>
          <w:tcPr>
            <w:tcW w:w="768" w:type="dxa"/>
          </w:tcPr>
          <w:p w:rsidR="003E1652" w:rsidRDefault="003E1652">
            <w:pPr>
              <w:pStyle w:val="ConsPlusNormal"/>
              <w:jc w:val="center"/>
            </w:pPr>
            <w:r>
              <w:t>3,90</w:t>
            </w:r>
          </w:p>
        </w:tc>
        <w:tc>
          <w:tcPr>
            <w:tcW w:w="758" w:type="dxa"/>
          </w:tcPr>
          <w:p w:rsidR="003E1652" w:rsidRDefault="003E1652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768" w:type="dxa"/>
          </w:tcPr>
          <w:p w:rsidR="003E1652" w:rsidRDefault="003E1652">
            <w:pPr>
              <w:pStyle w:val="ConsPlusNormal"/>
              <w:jc w:val="center"/>
            </w:pPr>
            <w:r>
              <w:t>4,10</w:t>
            </w:r>
          </w:p>
        </w:tc>
        <w:tc>
          <w:tcPr>
            <w:tcW w:w="773" w:type="dxa"/>
          </w:tcPr>
          <w:p w:rsidR="003E1652" w:rsidRDefault="003E1652">
            <w:pPr>
              <w:pStyle w:val="ConsPlusNormal"/>
              <w:jc w:val="center"/>
            </w:pPr>
            <w:r>
              <w:t>4,20</w:t>
            </w:r>
          </w:p>
        </w:tc>
        <w:tc>
          <w:tcPr>
            <w:tcW w:w="763" w:type="dxa"/>
          </w:tcPr>
          <w:p w:rsidR="003E1652" w:rsidRDefault="003E1652">
            <w:pPr>
              <w:pStyle w:val="ConsPlusNormal"/>
              <w:jc w:val="center"/>
            </w:pPr>
            <w:r>
              <w:t>4,35</w:t>
            </w:r>
          </w:p>
        </w:tc>
        <w:tc>
          <w:tcPr>
            <w:tcW w:w="768" w:type="dxa"/>
          </w:tcPr>
          <w:p w:rsidR="003E1652" w:rsidRDefault="003E1652">
            <w:pPr>
              <w:pStyle w:val="ConsPlusNormal"/>
              <w:jc w:val="center"/>
            </w:pPr>
            <w:r>
              <w:t>4,45</w:t>
            </w:r>
          </w:p>
        </w:tc>
        <w:tc>
          <w:tcPr>
            <w:tcW w:w="763" w:type="dxa"/>
          </w:tcPr>
          <w:p w:rsidR="003E1652" w:rsidRDefault="003E1652">
            <w:pPr>
              <w:pStyle w:val="ConsPlusNormal"/>
              <w:jc w:val="center"/>
            </w:pPr>
            <w:r>
              <w:t>4,55</w:t>
            </w:r>
          </w:p>
        </w:tc>
        <w:tc>
          <w:tcPr>
            <w:tcW w:w="782" w:type="dxa"/>
          </w:tcPr>
          <w:p w:rsidR="003E1652" w:rsidRDefault="003E1652">
            <w:pPr>
              <w:pStyle w:val="ConsPlusNormal"/>
              <w:jc w:val="center"/>
            </w:pPr>
            <w:r>
              <w:t>4,60</w:t>
            </w:r>
          </w:p>
        </w:tc>
      </w:tr>
      <w:tr w:rsidR="003E1652">
        <w:tc>
          <w:tcPr>
            <w:tcW w:w="737" w:type="dxa"/>
          </w:tcPr>
          <w:p w:rsidR="003E1652" w:rsidRDefault="003E1652">
            <w:pPr>
              <w:pStyle w:val="ConsPlusNormal"/>
              <w:jc w:val="center"/>
            </w:pPr>
            <w:r>
              <w:lastRenderedPageBreak/>
              <w:t>3.1.2</w:t>
            </w:r>
          </w:p>
        </w:tc>
        <w:tc>
          <w:tcPr>
            <w:tcW w:w="4272" w:type="dxa"/>
          </w:tcPr>
          <w:p w:rsidR="003E1652" w:rsidRDefault="003E1652">
            <w:pPr>
              <w:pStyle w:val="ConsPlusNormal"/>
            </w:pPr>
            <w:r>
              <w:t>на внутримуниципальных маршрутах</w:t>
            </w:r>
          </w:p>
        </w:tc>
        <w:tc>
          <w:tcPr>
            <w:tcW w:w="1417" w:type="dxa"/>
            <w:vMerge/>
          </w:tcPr>
          <w:p w:rsidR="003E1652" w:rsidRDefault="003E1652"/>
        </w:tc>
        <w:tc>
          <w:tcPr>
            <w:tcW w:w="768" w:type="dxa"/>
          </w:tcPr>
          <w:p w:rsidR="003E1652" w:rsidRDefault="003E1652">
            <w:pPr>
              <w:pStyle w:val="ConsPlusNormal"/>
              <w:jc w:val="center"/>
            </w:pPr>
            <w:r>
              <w:t>3,84</w:t>
            </w:r>
          </w:p>
        </w:tc>
        <w:tc>
          <w:tcPr>
            <w:tcW w:w="763" w:type="dxa"/>
          </w:tcPr>
          <w:p w:rsidR="003E1652" w:rsidRDefault="003E1652">
            <w:pPr>
              <w:pStyle w:val="ConsPlusNormal"/>
              <w:jc w:val="center"/>
            </w:pPr>
            <w:r>
              <w:t>7,68</w:t>
            </w:r>
          </w:p>
        </w:tc>
        <w:tc>
          <w:tcPr>
            <w:tcW w:w="768" w:type="dxa"/>
          </w:tcPr>
          <w:p w:rsidR="003E1652" w:rsidRDefault="003E1652">
            <w:pPr>
              <w:pStyle w:val="ConsPlusNormal"/>
              <w:jc w:val="center"/>
            </w:pPr>
            <w:r>
              <w:t>10,44</w:t>
            </w:r>
          </w:p>
        </w:tc>
        <w:tc>
          <w:tcPr>
            <w:tcW w:w="763" w:type="dxa"/>
          </w:tcPr>
          <w:p w:rsidR="003E1652" w:rsidRDefault="003E1652">
            <w:pPr>
              <w:pStyle w:val="ConsPlusNormal"/>
              <w:jc w:val="center"/>
            </w:pPr>
            <w:r>
              <w:t>13,80</w:t>
            </w:r>
          </w:p>
        </w:tc>
        <w:tc>
          <w:tcPr>
            <w:tcW w:w="768" w:type="dxa"/>
          </w:tcPr>
          <w:p w:rsidR="003E1652" w:rsidRDefault="003E16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8" w:type="dxa"/>
          </w:tcPr>
          <w:p w:rsidR="003E1652" w:rsidRDefault="003E16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8" w:type="dxa"/>
          </w:tcPr>
          <w:p w:rsidR="003E1652" w:rsidRDefault="003E16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3" w:type="dxa"/>
          </w:tcPr>
          <w:p w:rsidR="003E1652" w:rsidRDefault="003E16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3" w:type="dxa"/>
          </w:tcPr>
          <w:p w:rsidR="003E1652" w:rsidRDefault="003E16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8" w:type="dxa"/>
          </w:tcPr>
          <w:p w:rsidR="003E1652" w:rsidRDefault="003E16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3" w:type="dxa"/>
          </w:tcPr>
          <w:p w:rsidR="003E1652" w:rsidRDefault="003E16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</w:tcPr>
          <w:p w:rsidR="003E1652" w:rsidRDefault="003E1652">
            <w:pPr>
              <w:pStyle w:val="ConsPlusNormal"/>
              <w:jc w:val="center"/>
            </w:pPr>
            <w:r>
              <w:t>-</w:t>
            </w:r>
          </w:p>
        </w:tc>
      </w:tr>
      <w:tr w:rsidR="003E1652">
        <w:tc>
          <w:tcPr>
            <w:tcW w:w="737" w:type="dxa"/>
          </w:tcPr>
          <w:p w:rsidR="003E1652" w:rsidRDefault="003E1652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272" w:type="dxa"/>
          </w:tcPr>
          <w:p w:rsidR="003E1652" w:rsidRDefault="003E1652">
            <w:pPr>
              <w:pStyle w:val="ConsPlusNormal"/>
            </w:pPr>
            <w:r>
              <w:t>Количество груза, перевезенного судами ГУП "Камчаттрансфлот"</w:t>
            </w:r>
          </w:p>
        </w:tc>
        <w:tc>
          <w:tcPr>
            <w:tcW w:w="1417" w:type="dxa"/>
          </w:tcPr>
          <w:p w:rsidR="003E1652" w:rsidRDefault="003E1652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768" w:type="dxa"/>
          </w:tcPr>
          <w:p w:rsidR="003E1652" w:rsidRDefault="003E16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3E1652" w:rsidRDefault="003E16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8" w:type="dxa"/>
          </w:tcPr>
          <w:p w:rsidR="003E1652" w:rsidRDefault="003E1652">
            <w:pPr>
              <w:pStyle w:val="ConsPlusNormal"/>
              <w:jc w:val="center"/>
            </w:pPr>
            <w:r>
              <w:t>35,3</w:t>
            </w:r>
          </w:p>
        </w:tc>
        <w:tc>
          <w:tcPr>
            <w:tcW w:w="763" w:type="dxa"/>
          </w:tcPr>
          <w:p w:rsidR="003E1652" w:rsidRDefault="003E1652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768" w:type="dxa"/>
          </w:tcPr>
          <w:p w:rsidR="003E1652" w:rsidRDefault="003E1652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758" w:type="dxa"/>
          </w:tcPr>
          <w:p w:rsidR="003E1652" w:rsidRDefault="003E1652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768" w:type="dxa"/>
          </w:tcPr>
          <w:p w:rsidR="003E1652" w:rsidRDefault="003E1652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773" w:type="dxa"/>
          </w:tcPr>
          <w:p w:rsidR="003E1652" w:rsidRDefault="003E1652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763" w:type="dxa"/>
          </w:tcPr>
          <w:p w:rsidR="003E1652" w:rsidRDefault="003E1652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768" w:type="dxa"/>
          </w:tcPr>
          <w:p w:rsidR="003E1652" w:rsidRDefault="003E1652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763" w:type="dxa"/>
          </w:tcPr>
          <w:p w:rsidR="003E1652" w:rsidRDefault="003E1652">
            <w:pPr>
              <w:pStyle w:val="ConsPlusNormal"/>
              <w:jc w:val="center"/>
            </w:pPr>
            <w:r>
              <w:t>50,5</w:t>
            </w:r>
          </w:p>
        </w:tc>
        <w:tc>
          <w:tcPr>
            <w:tcW w:w="782" w:type="dxa"/>
          </w:tcPr>
          <w:p w:rsidR="003E1652" w:rsidRDefault="003E1652">
            <w:pPr>
              <w:pStyle w:val="ConsPlusNormal"/>
              <w:jc w:val="center"/>
            </w:pPr>
            <w:r>
              <w:t>54,0</w:t>
            </w:r>
          </w:p>
        </w:tc>
      </w:tr>
      <w:tr w:rsidR="003E1652">
        <w:tc>
          <w:tcPr>
            <w:tcW w:w="737" w:type="dxa"/>
          </w:tcPr>
          <w:p w:rsidR="003E1652" w:rsidRDefault="003E1652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4272" w:type="dxa"/>
          </w:tcPr>
          <w:p w:rsidR="003E1652" w:rsidRDefault="003E1652">
            <w:pPr>
              <w:pStyle w:val="ConsPlusNormal"/>
            </w:pPr>
            <w:r>
              <w:t>Грузооборот Петропавловск-Камчатского морского порта</w:t>
            </w:r>
          </w:p>
        </w:tc>
        <w:tc>
          <w:tcPr>
            <w:tcW w:w="1417" w:type="dxa"/>
          </w:tcPr>
          <w:p w:rsidR="003E1652" w:rsidRDefault="003E1652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768" w:type="dxa"/>
          </w:tcPr>
          <w:p w:rsidR="003E1652" w:rsidRDefault="003E16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3E1652" w:rsidRDefault="003E165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8" w:type="dxa"/>
          </w:tcPr>
          <w:p w:rsidR="003E1652" w:rsidRDefault="003E1652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763" w:type="dxa"/>
          </w:tcPr>
          <w:p w:rsidR="003E1652" w:rsidRDefault="003E1652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68" w:type="dxa"/>
          </w:tcPr>
          <w:p w:rsidR="003E1652" w:rsidRDefault="003E1652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758" w:type="dxa"/>
          </w:tcPr>
          <w:p w:rsidR="003E1652" w:rsidRDefault="003E1652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768" w:type="dxa"/>
          </w:tcPr>
          <w:p w:rsidR="003E1652" w:rsidRDefault="003E1652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773" w:type="dxa"/>
          </w:tcPr>
          <w:p w:rsidR="003E1652" w:rsidRDefault="003E1652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763" w:type="dxa"/>
          </w:tcPr>
          <w:p w:rsidR="003E1652" w:rsidRDefault="003E1652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768" w:type="dxa"/>
          </w:tcPr>
          <w:p w:rsidR="003E1652" w:rsidRDefault="003E1652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763" w:type="dxa"/>
          </w:tcPr>
          <w:p w:rsidR="003E1652" w:rsidRDefault="003E1652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782" w:type="dxa"/>
          </w:tcPr>
          <w:p w:rsidR="003E1652" w:rsidRDefault="003E1652">
            <w:pPr>
              <w:pStyle w:val="ConsPlusNormal"/>
              <w:jc w:val="center"/>
            </w:pPr>
            <w:r>
              <w:t>7,0</w:t>
            </w:r>
          </w:p>
        </w:tc>
      </w:tr>
      <w:tr w:rsidR="003E1652">
        <w:tc>
          <w:tcPr>
            <w:tcW w:w="15631" w:type="dxa"/>
            <w:gridSpan w:val="15"/>
          </w:tcPr>
          <w:p w:rsidR="003E1652" w:rsidRDefault="003E1652">
            <w:pPr>
              <w:pStyle w:val="ConsPlusNormal"/>
            </w:pPr>
            <w:r>
              <w:t>Подпрограмма 4 "Развитие воздушного транспорта"</w:t>
            </w:r>
          </w:p>
        </w:tc>
      </w:tr>
      <w:tr w:rsidR="003E1652">
        <w:tc>
          <w:tcPr>
            <w:tcW w:w="737" w:type="dxa"/>
          </w:tcPr>
          <w:p w:rsidR="003E1652" w:rsidRDefault="003E1652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272" w:type="dxa"/>
          </w:tcPr>
          <w:p w:rsidR="003E1652" w:rsidRDefault="003E1652">
            <w:pPr>
              <w:pStyle w:val="ConsPlusNormal"/>
            </w:pPr>
            <w:r>
              <w:t>Общий объем пассажирских перевозок воздушным транспортом</w:t>
            </w:r>
          </w:p>
        </w:tc>
        <w:tc>
          <w:tcPr>
            <w:tcW w:w="1417" w:type="dxa"/>
          </w:tcPr>
          <w:p w:rsidR="003E1652" w:rsidRDefault="003E1652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768" w:type="dxa"/>
          </w:tcPr>
          <w:p w:rsidR="003E1652" w:rsidRDefault="003E1652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763" w:type="dxa"/>
          </w:tcPr>
          <w:p w:rsidR="003E1652" w:rsidRDefault="003E1652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768" w:type="dxa"/>
          </w:tcPr>
          <w:p w:rsidR="003E1652" w:rsidRDefault="003E165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763" w:type="dxa"/>
          </w:tcPr>
          <w:p w:rsidR="003E1652" w:rsidRDefault="003E1652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68" w:type="dxa"/>
          </w:tcPr>
          <w:p w:rsidR="003E1652" w:rsidRDefault="003E1652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758" w:type="dxa"/>
          </w:tcPr>
          <w:p w:rsidR="003E1652" w:rsidRDefault="003E1652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68" w:type="dxa"/>
          </w:tcPr>
          <w:p w:rsidR="003E1652" w:rsidRDefault="003E1652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773" w:type="dxa"/>
          </w:tcPr>
          <w:p w:rsidR="003E1652" w:rsidRDefault="003E1652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763" w:type="dxa"/>
          </w:tcPr>
          <w:p w:rsidR="003E1652" w:rsidRDefault="003E1652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768" w:type="dxa"/>
          </w:tcPr>
          <w:p w:rsidR="003E1652" w:rsidRDefault="003E1652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763" w:type="dxa"/>
          </w:tcPr>
          <w:p w:rsidR="003E1652" w:rsidRDefault="003E1652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782" w:type="dxa"/>
          </w:tcPr>
          <w:p w:rsidR="003E1652" w:rsidRDefault="003E1652">
            <w:pPr>
              <w:pStyle w:val="ConsPlusNormal"/>
              <w:jc w:val="center"/>
            </w:pPr>
            <w:r>
              <w:t>740</w:t>
            </w:r>
          </w:p>
        </w:tc>
      </w:tr>
      <w:tr w:rsidR="003E1652">
        <w:tc>
          <w:tcPr>
            <w:tcW w:w="737" w:type="dxa"/>
          </w:tcPr>
          <w:p w:rsidR="003E1652" w:rsidRDefault="003E1652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272" w:type="dxa"/>
          </w:tcPr>
          <w:p w:rsidR="003E1652" w:rsidRDefault="003E1652">
            <w:pPr>
              <w:pStyle w:val="ConsPlusNormal"/>
            </w:pPr>
            <w:r>
              <w:t>Количество пассажиров, перевезенных воздушным транспортом по субсидированным тарифам на межмуниципальных маршрутах</w:t>
            </w:r>
          </w:p>
        </w:tc>
        <w:tc>
          <w:tcPr>
            <w:tcW w:w="1417" w:type="dxa"/>
          </w:tcPr>
          <w:p w:rsidR="003E1652" w:rsidRDefault="003E1652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768" w:type="dxa"/>
          </w:tcPr>
          <w:p w:rsidR="003E1652" w:rsidRDefault="003E16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63" w:type="dxa"/>
          </w:tcPr>
          <w:p w:rsidR="003E1652" w:rsidRDefault="003E16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68" w:type="dxa"/>
          </w:tcPr>
          <w:p w:rsidR="003E1652" w:rsidRDefault="003E1652">
            <w:pPr>
              <w:pStyle w:val="ConsPlusNormal"/>
              <w:jc w:val="center"/>
            </w:pPr>
            <w:r>
              <w:t>54,3</w:t>
            </w:r>
          </w:p>
        </w:tc>
        <w:tc>
          <w:tcPr>
            <w:tcW w:w="763" w:type="dxa"/>
          </w:tcPr>
          <w:p w:rsidR="003E1652" w:rsidRDefault="003E1652">
            <w:pPr>
              <w:pStyle w:val="ConsPlusNormal"/>
              <w:jc w:val="center"/>
            </w:pPr>
            <w:r>
              <w:t>55,4</w:t>
            </w:r>
          </w:p>
        </w:tc>
        <w:tc>
          <w:tcPr>
            <w:tcW w:w="768" w:type="dxa"/>
          </w:tcPr>
          <w:p w:rsidR="003E1652" w:rsidRDefault="003E1652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758" w:type="dxa"/>
          </w:tcPr>
          <w:p w:rsidR="003E1652" w:rsidRDefault="003E1652">
            <w:pPr>
              <w:pStyle w:val="ConsPlusNormal"/>
              <w:jc w:val="center"/>
            </w:pPr>
            <w:r>
              <w:t>57,5</w:t>
            </w:r>
          </w:p>
        </w:tc>
        <w:tc>
          <w:tcPr>
            <w:tcW w:w="768" w:type="dxa"/>
          </w:tcPr>
          <w:p w:rsidR="003E1652" w:rsidRDefault="003E1652">
            <w:pPr>
              <w:pStyle w:val="ConsPlusNormal"/>
              <w:jc w:val="center"/>
            </w:pPr>
            <w:r>
              <w:t>58,5</w:t>
            </w:r>
          </w:p>
        </w:tc>
        <w:tc>
          <w:tcPr>
            <w:tcW w:w="773" w:type="dxa"/>
          </w:tcPr>
          <w:p w:rsidR="003E1652" w:rsidRDefault="003E1652">
            <w:pPr>
              <w:pStyle w:val="ConsPlusNormal"/>
              <w:jc w:val="center"/>
            </w:pPr>
            <w:r>
              <w:t>59,0</w:t>
            </w:r>
          </w:p>
        </w:tc>
        <w:tc>
          <w:tcPr>
            <w:tcW w:w="763" w:type="dxa"/>
          </w:tcPr>
          <w:p w:rsidR="003E1652" w:rsidRDefault="003E1652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768" w:type="dxa"/>
          </w:tcPr>
          <w:p w:rsidR="003E1652" w:rsidRDefault="003E1652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763" w:type="dxa"/>
          </w:tcPr>
          <w:p w:rsidR="003E1652" w:rsidRDefault="003E1652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782" w:type="dxa"/>
          </w:tcPr>
          <w:p w:rsidR="003E1652" w:rsidRDefault="003E1652">
            <w:pPr>
              <w:pStyle w:val="ConsPlusNormal"/>
              <w:jc w:val="center"/>
            </w:pPr>
            <w:r>
              <w:t>61,0</w:t>
            </w:r>
          </w:p>
        </w:tc>
      </w:tr>
      <w:tr w:rsidR="003E1652">
        <w:tc>
          <w:tcPr>
            <w:tcW w:w="737" w:type="dxa"/>
          </w:tcPr>
          <w:p w:rsidR="003E1652" w:rsidRDefault="003E1652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4272" w:type="dxa"/>
            <w:vAlign w:val="center"/>
          </w:tcPr>
          <w:p w:rsidR="003E1652" w:rsidRDefault="003E1652">
            <w:pPr>
              <w:pStyle w:val="ConsPlusNormal"/>
            </w:pPr>
            <w:r>
              <w:t>Количество субсидируемых рейсов в межрегиональном сообщении</w:t>
            </w:r>
          </w:p>
        </w:tc>
        <w:tc>
          <w:tcPr>
            <w:tcW w:w="1417" w:type="dxa"/>
          </w:tcPr>
          <w:p w:rsidR="003E1652" w:rsidRDefault="003E165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68" w:type="dxa"/>
          </w:tcPr>
          <w:p w:rsidR="003E1652" w:rsidRDefault="003E16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63" w:type="dxa"/>
          </w:tcPr>
          <w:p w:rsidR="003E1652" w:rsidRDefault="003E16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68" w:type="dxa"/>
          </w:tcPr>
          <w:p w:rsidR="003E1652" w:rsidRDefault="003E165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63" w:type="dxa"/>
          </w:tcPr>
          <w:p w:rsidR="003E1652" w:rsidRDefault="003E165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68" w:type="dxa"/>
          </w:tcPr>
          <w:p w:rsidR="003E1652" w:rsidRDefault="003E165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58" w:type="dxa"/>
          </w:tcPr>
          <w:p w:rsidR="003E1652" w:rsidRDefault="003E165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68" w:type="dxa"/>
          </w:tcPr>
          <w:p w:rsidR="003E1652" w:rsidRDefault="003E16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3" w:type="dxa"/>
          </w:tcPr>
          <w:p w:rsidR="003E1652" w:rsidRDefault="003E16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3" w:type="dxa"/>
          </w:tcPr>
          <w:p w:rsidR="003E1652" w:rsidRDefault="003E16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8" w:type="dxa"/>
          </w:tcPr>
          <w:p w:rsidR="003E1652" w:rsidRDefault="003E16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3" w:type="dxa"/>
          </w:tcPr>
          <w:p w:rsidR="003E1652" w:rsidRDefault="003E16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</w:tcPr>
          <w:p w:rsidR="003E1652" w:rsidRDefault="003E1652">
            <w:pPr>
              <w:pStyle w:val="ConsPlusNormal"/>
              <w:jc w:val="center"/>
            </w:pPr>
            <w:r>
              <w:t>-</w:t>
            </w:r>
          </w:p>
        </w:tc>
      </w:tr>
    </w:tbl>
    <w:p w:rsidR="003E1652" w:rsidRDefault="003E1652">
      <w:pPr>
        <w:pStyle w:val="ConsPlusNormal"/>
        <w:jc w:val="right"/>
      </w:pPr>
    </w:p>
    <w:p w:rsidR="003E1652" w:rsidRDefault="003E1652">
      <w:pPr>
        <w:pStyle w:val="ConsPlusNormal"/>
        <w:ind w:firstLine="540"/>
        <w:jc w:val="both"/>
      </w:pPr>
    </w:p>
    <w:p w:rsidR="003E1652" w:rsidRDefault="003E1652">
      <w:pPr>
        <w:pStyle w:val="ConsPlusNormal"/>
        <w:ind w:firstLine="540"/>
        <w:jc w:val="both"/>
      </w:pPr>
    </w:p>
    <w:p w:rsidR="003E1652" w:rsidRDefault="003E1652">
      <w:pPr>
        <w:pStyle w:val="ConsPlusNormal"/>
        <w:ind w:firstLine="540"/>
        <w:jc w:val="both"/>
      </w:pPr>
    </w:p>
    <w:p w:rsidR="003E1652" w:rsidRDefault="003E1652">
      <w:pPr>
        <w:pStyle w:val="ConsPlusNormal"/>
        <w:ind w:firstLine="540"/>
        <w:jc w:val="both"/>
      </w:pPr>
    </w:p>
    <w:p w:rsidR="003E1652" w:rsidRDefault="003E1652">
      <w:pPr>
        <w:pStyle w:val="ConsPlusNormal"/>
        <w:jc w:val="right"/>
        <w:outlineLvl w:val="1"/>
      </w:pPr>
      <w:r>
        <w:t>Приложение 2</w:t>
      </w:r>
    </w:p>
    <w:p w:rsidR="003E1652" w:rsidRDefault="003E1652">
      <w:pPr>
        <w:pStyle w:val="ConsPlusNormal"/>
        <w:jc w:val="right"/>
      </w:pPr>
      <w:r>
        <w:t>к Программе</w:t>
      </w:r>
    </w:p>
    <w:p w:rsidR="003E1652" w:rsidRDefault="003E1652">
      <w:pPr>
        <w:pStyle w:val="ConsPlusNormal"/>
        <w:ind w:firstLine="540"/>
        <w:jc w:val="both"/>
      </w:pPr>
    </w:p>
    <w:p w:rsidR="003E1652" w:rsidRDefault="003E1652">
      <w:pPr>
        <w:pStyle w:val="ConsPlusTitle"/>
        <w:jc w:val="center"/>
      </w:pPr>
      <w:bookmarkStart w:id="8" w:name="P832"/>
      <w:bookmarkEnd w:id="8"/>
      <w:r>
        <w:t>ПЕРЕЧЕНЬ</w:t>
      </w:r>
    </w:p>
    <w:p w:rsidR="003E1652" w:rsidRDefault="003E1652">
      <w:pPr>
        <w:pStyle w:val="ConsPlusTitle"/>
        <w:jc w:val="center"/>
      </w:pPr>
      <w:r>
        <w:t>ОСНОВНЫХ МЕРОПРИЯТИЙ ГОСУДАРСТВЕННОЙ ПРОГРАММЫ</w:t>
      </w:r>
    </w:p>
    <w:p w:rsidR="003E1652" w:rsidRDefault="003E1652">
      <w:pPr>
        <w:pStyle w:val="ConsPlusTitle"/>
        <w:jc w:val="center"/>
      </w:pPr>
      <w:r>
        <w:t>КАМЧАТСКОГО КРАЯ "РАЗВИТИЕ ТРАНСПОРТНОЙ</w:t>
      </w:r>
    </w:p>
    <w:p w:rsidR="003E1652" w:rsidRDefault="003E1652">
      <w:pPr>
        <w:pStyle w:val="ConsPlusTitle"/>
        <w:jc w:val="center"/>
      </w:pPr>
      <w:r>
        <w:t>СИСТЕМЫ В КАМЧАТСКОМ КРАЕ"</w:t>
      </w:r>
    </w:p>
    <w:p w:rsidR="003E1652" w:rsidRDefault="003E1652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3E16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1652" w:rsidRDefault="003E165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E1652" w:rsidRDefault="003E1652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Текст в таблице дан в соответствии с официальным текстом документа.</w:t>
            </w:r>
          </w:p>
        </w:tc>
      </w:tr>
    </w:tbl>
    <w:p w:rsidR="003E1652" w:rsidRDefault="003E1652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402"/>
        <w:gridCol w:w="3402"/>
        <w:gridCol w:w="1644"/>
        <w:gridCol w:w="1701"/>
        <w:gridCol w:w="3685"/>
        <w:gridCol w:w="3685"/>
        <w:gridCol w:w="3118"/>
      </w:tblGrid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N</w:t>
            </w:r>
          </w:p>
          <w:p w:rsidR="003E1652" w:rsidRDefault="003E1652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402" w:type="dxa"/>
            <w:vMerge w:val="restart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Номер и наименование</w:t>
            </w:r>
          </w:p>
          <w:p w:rsidR="003E1652" w:rsidRDefault="003E1652">
            <w:pPr>
              <w:pStyle w:val="ConsPlusNormal"/>
              <w:jc w:val="center"/>
            </w:pPr>
            <w:r>
              <w:t>основного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Ответственный</w:t>
            </w:r>
          </w:p>
          <w:p w:rsidR="003E1652" w:rsidRDefault="003E1652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3345" w:type="dxa"/>
            <w:gridSpan w:val="2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3685" w:type="dxa"/>
            <w:vMerge w:val="restart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Ожидаемый непосредственный</w:t>
            </w:r>
          </w:p>
          <w:p w:rsidR="003E1652" w:rsidRDefault="003E1652">
            <w:pPr>
              <w:pStyle w:val="ConsPlusNormal"/>
              <w:jc w:val="center"/>
            </w:pPr>
            <w:r>
              <w:t>результат (краткое описание)</w:t>
            </w:r>
          </w:p>
        </w:tc>
        <w:tc>
          <w:tcPr>
            <w:tcW w:w="3685" w:type="dxa"/>
            <w:vMerge w:val="restart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Последствия нереализации</w:t>
            </w:r>
          </w:p>
          <w:p w:rsidR="003E1652" w:rsidRDefault="003E1652">
            <w:pPr>
              <w:pStyle w:val="ConsPlusNormal"/>
              <w:jc w:val="center"/>
            </w:pPr>
            <w:r>
              <w:t>основного мероприятия</w:t>
            </w:r>
          </w:p>
        </w:tc>
        <w:tc>
          <w:tcPr>
            <w:tcW w:w="3118" w:type="dxa"/>
            <w:vMerge w:val="restart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Связь с показателями</w:t>
            </w:r>
          </w:p>
          <w:p w:rsidR="003E1652" w:rsidRDefault="003E1652">
            <w:pPr>
              <w:pStyle w:val="ConsPlusNormal"/>
              <w:jc w:val="center"/>
            </w:pPr>
            <w:r>
              <w:t>Программы</w:t>
            </w:r>
          </w:p>
          <w:p w:rsidR="003E1652" w:rsidRDefault="003E1652">
            <w:pPr>
              <w:pStyle w:val="ConsPlusNormal"/>
              <w:jc w:val="center"/>
            </w:pPr>
            <w:r>
              <w:t>(подпрограммы)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3402" w:type="dxa"/>
            <w:vMerge/>
          </w:tcPr>
          <w:p w:rsidR="003E1652" w:rsidRDefault="003E1652"/>
        </w:tc>
        <w:tc>
          <w:tcPr>
            <w:tcW w:w="3402" w:type="dxa"/>
            <w:vMerge/>
          </w:tcPr>
          <w:p w:rsidR="003E1652" w:rsidRDefault="003E1652"/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начала</w:t>
            </w:r>
          </w:p>
          <w:p w:rsidR="003E1652" w:rsidRDefault="003E1652">
            <w:pPr>
              <w:pStyle w:val="ConsPlusNormal"/>
              <w:jc w:val="center"/>
            </w:pPr>
            <w:r>
              <w:t>реализации</w:t>
            </w:r>
          </w:p>
        </w:tc>
        <w:tc>
          <w:tcPr>
            <w:tcW w:w="1701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окончания</w:t>
            </w:r>
          </w:p>
          <w:p w:rsidR="003E1652" w:rsidRDefault="003E1652">
            <w:pPr>
              <w:pStyle w:val="ConsPlusNormal"/>
              <w:jc w:val="center"/>
            </w:pPr>
            <w:r>
              <w:t>реализации</w:t>
            </w:r>
          </w:p>
        </w:tc>
        <w:tc>
          <w:tcPr>
            <w:tcW w:w="3685" w:type="dxa"/>
            <w:vMerge/>
          </w:tcPr>
          <w:p w:rsidR="003E1652" w:rsidRDefault="003E1652"/>
        </w:tc>
        <w:tc>
          <w:tcPr>
            <w:tcW w:w="3685" w:type="dxa"/>
            <w:vMerge/>
          </w:tcPr>
          <w:p w:rsidR="003E1652" w:rsidRDefault="003E1652"/>
        </w:tc>
        <w:tc>
          <w:tcPr>
            <w:tcW w:w="3118" w:type="dxa"/>
            <w:vMerge/>
          </w:tcPr>
          <w:p w:rsidR="003E1652" w:rsidRDefault="003E1652"/>
        </w:tc>
      </w:tr>
      <w:tr w:rsidR="003E1652">
        <w:tc>
          <w:tcPr>
            <w:tcW w:w="90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85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85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11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8</w:t>
            </w:r>
          </w:p>
        </w:tc>
      </w:tr>
      <w:tr w:rsidR="003E1652">
        <w:tc>
          <w:tcPr>
            <w:tcW w:w="21544" w:type="dxa"/>
            <w:gridSpan w:val="8"/>
            <w:vAlign w:val="center"/>
          </w:tcPr>
          <w:p w:rsidR="003E1652" w:rsidRDefault="003E1652">
            <w:pPr>
              <w:pStyle w:val="ConsPlusNormal"/>
              <w:jc w:val="center"/>
            </w:pPr>
            <w:hyperlink w:anchor="P156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"Развитие дорожного хозяйства"</w:t>
            </w:r>
          </w:p>
        </w:tc>
      </w:tr>
      <w:tr w:rsidR="003E1652">
        <w:tc>
          <w:tcPr>
            <w:tcW w:w="90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402" w:type="dxa"/>
            <w:vAlign w:val="center"/>
          </w:tcPr>
          <w:p w:rsidR="003E1652" w:rsidRDefault="003E1652">
            <w:pPr>
              <w:pStyle w:val="ConsPlusNormal"/>
            </w:pPr>
            <w:r>
              <w:t>Капитальный ремонт, ремонт, содержание автомобильных дорог общего пользования регионального и межмуниципального значения</w:t>
            </w:r>
          </w:p>
        </w:tc>
        <w:tc>
          <w:tcPr>
            <w:tcW w:w="3402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Министерство транспорта и дорожного строительства Камчатского края, КГКУ "Камчатуправтодор"</w:t>
            </w: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701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3685" w:type="dxa"/>
            <w:vAlign w:val="center"/>
          </w:tcPr>
          <w:p w:rsidR="003E1652" w:rsidRDefault="003E1652">
            <w:pPr>
              <w:pStyle w:val="ConsPlusNormal"/>
            </w:pPr>
            <w:r>
              <w:t>Обеспечение круглогодичного функционирования сети автомобильных дорог, ликвидация "недоремонтов" дорожной сети</w:t>
            </w:r>
          </w:p>
        </w:tc>
        <w:tc>
          <w:tcPr>
            <w:tcW w:w="3685" w:type="dxa"/>
            <w:vAlign w:val="center"/>
          </w:tcPr>
          <w:p w:rsidR="003E1652" w:rsidRDefault="003E1652">
            <w:pPr>
              <w:pStyle w:val="ConsPlusNormal"/>
            </w:pPr>
            <w:r>
              <w:t>Ухудшение состояния или прекращение функционирования автомобильных дорог регионального и межмуниципального значения, снижение безопасности дорожного движения</w:t>
            </w:r>
          </w:p>
        </w:tc>
        <w:tc>
          <w:tcPr>
            <w:tcW w:w="311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Не предусмотрено</w:t>
            </w:r>
          </w:p>
        </w:tc>
      </w:tr>
      <w:tr w:rsidR="003E1652">
        <w:tc>
          <w:tcPr>
            <w:tcW w:w="90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402" w:type="dxa"/>
            <w:vAlign w:val="center"/>
          </w:tcPr>
          <w:p w:rsidR="003E1652" w:rsidRDefault="003E1652">
            <w:pPr>
              <w:pStyle w:val="ConsPlusNormal"/>
            </w:pPr>
            <w:r>
              <w:t>Строительство и реконструкция автомобильных дорог регионального и межмуниципального значения, предусматривающие софинансирование из федерального бюджета</w:t>
            </w:r>
          </w:p>
        </w:tc>
        <w:tc>
          <w:tcPr>
            <w:tcW w:w="3402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Министерство транспорта и дорожного строительства Камчатского края, КГКУ "Камчатуправтодор"</w:t>
            </w: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701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3685" w:type="dxa"/>
            <w:vAlign w:val="center"/>
          </w:tcPr>
          <w:p w:rsidR="003E1652" w:rsidRDefault="003E1652">
            <w:pPr>
              <w:pStyle w:val="ConsPlusNormal"/>
            </w:pPr>
            <w:r>
              <w:t>Приведение технических параметров дорог общего пользования регионального и межмуниципального значения, в соответствие с существующей и прогнозной интенсивностью движения. Сокращение разрыва между нарастающим уровнем автомобилизации и развитием дорожной сети с целью повышения мобильности грузов и населения. Сокращение количества ДТП, в первую очередь, по причине неудовлетворительных дорожных условий</w:t>
            </w:r>
          </w:p>
        </w:tc>
        <w:tc>
          <w:tcPr>
            <w:tcW w:w="3685" w:type="dxa"/>
            <w:vAlign w:val="center"/>
          </w:tcPr>
          <w:p w:rsidR="003E1652" w:rsidRDefault="003E1652">
            <w:pPr>
              <w:pStyle w:val="ConsPlusNormal"/>
            </w:pPr>
            <w:r>
              <w:t>Снижение уровня безопасности дорожного движения. Возникновение затрудненного движения транспортных средств на автомобильных дорогах</w:t>
            </w:r>
          </w:p>
        </w:tc>
        <w:tc>
          <w:tcPr>
            <w:tcW w:w="311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Показатель 1.1 таблицы приложения 1 к Программе</w:t>
            </w:r>
          </w:p>
        </w:tc>
      </w:tr>
      <w:tr w:rsidR="003E1652">
        <w:tc>
          <w:tcPr>
            <w:tcW w:w="90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lastRenderedPageBreak/>
              <w:t>1.3.</w:t>
            </w:r>
          </w:p>
        </w:tc>
        <w:tc>
          <w:tcPr>
            <w:tcW w:w="3402" w:type="dxa"/>
            <w:vAlign w:val="center"/>
          </w:tcPr>
          <w:p w:rsidR="003E1652" w:rsidRDefault="003E1652">
            <w:pPr>
              <w:pStyle w:val="ConsPlusNormal"/>
            </w:pPr>
            <w:r>
              <w:t>Проектирование, строительство и реконструкция автомобильных дорог регионального и межмуниципального значения</w:t>
            </w:r>
          </w:p>
        </w:tc>
        <w:tc>
          <w:tcPr>
            <w:tcW w:w="3402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Министерство транспорта и дорожного строительства Камчатского края, КГКУ "Камчатуправтодор"</w:t>
            </w: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701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3685" w:type="dxa"/>
            <w:vAlign w:val="center"/>
          </w:tcPr>
          <w:p w:rsidR="003E1652" w:rsidRDefault="003E1652">
            <w:pPr>
              <w:pStyle w:val="ConsPlusNormal"/>
            </w:pPr>
            <w:r>
              <w:t>Развитие опорной сети автомобильных дорог общего пользования регионального и межмуниципального значения Камчатского края</w:t>
            </w:r>
          </w:p>
        </w:tc>
        <w:tc>
          <w:tcPr>
            <w:tcW w:w="3685" w:type="dxa"/>
            <w:vAlign w:val="center"/>
          </w:tcPr>
          <w:p w:rsidR="003E1652" w:rsidRDefault="003E1652">
            <w:pPr>
              <w:pStyle w:val="ConsPlusNormal"/>
            </w:pPr>
            <w:r>
              <w:t>Недостаточные темпы развития транспортной доступности</w:t>
            </w:r>
          </w:p>
        </w:tc>
        <w:tc>
          <w:tcPr>
            <w:tcW w:w="311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Не предусмотрено</w:t>
            </w:r>
          </w:p>
        </w:tc>
      </w:tr>
      <w:tr w:rsidR="003E1652">
        <w:tc>
          <w:tcPr>
            <w:tcW w:w="90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402" w:type="dxa"/>
            <w:vAlign w:val="center"/>
          </w:tcPr>
          <w:p w:rsidR="003E1652" w:rsidRDefault="003E1652">
            <w:pPr>
              <w:pStyle w:val="ConsPlusNormal"/>
            </w:pPr>
            <w:r>
              <w:t>Строительство и реконструкция автомобильных дорог, транспортных развязок и мостовых переходов на автомобильных дорогах местного значения, предусматривающие софинансирование из краевого бюджета</w:t>
            </w:r>
          </w:p>
        </w:tc>
        <w:tc>
          <w:tcPr>
            <w:tcW w:w="3402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Министерство транспорта и дорожного строительства Камчатского края</w:t>
            </w: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701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3685" w:type="dxa"/>
            <w:vAlign w:val="center"/>
          </w:tcPr>
          <w:p w:rsidR="003E1652" w:rsidRDefault="003E1652">
            <w:pPr>
              <w:pStyle w:val="ConsPlusNormal"/>
            </w:pPr>
            <w:r>
              <w:t>Повышение качества улично-дорожной сети муниципальных образований в Камчатском крае за счет строительства и реконструкции объектов при поддержке из краевого бюджета</w:t>
            </w:r>
          </w:p>
        </w:tc>
        <w:tc>
          <w:tcPr>
            <w:tcW w:w="3685" w:type="dxa"/>
            <w:vAlign w:val="center"/>
          </w:tcPr>
          <w:p w:rsidR="003E1652" w:rsidRDefault="003E1652">
            <w:pPr>
              <w:pStyle w:val="ConsPlusNormal"/>
            </w:pPr>
            <w:r>
              <w:t>Недостаточные темпы развития, а в некоторых случаях деградация улично-дорожной сети муниципальных образований в Камчатском крае, снижение безопасности дорожного движения</w:t>
            </w:r>
          </w:p>
        </w:tc>
        <w:tc>
          <w:tcPr>
            <w:tcW w:w="311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Показатель 1.2 таблицы приложения 1 к Программе</w:t>
            </w:r>
          </w:p>
        </w:tc>
      </w:tr>
      <w:tr w:rsidR="003E1652">
        <w:tc>
          <w:tcPr>
            <w:tcW w:w="90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3402" w:type="dxa"/>
            <w:vAlign w:val="center"/>
          </w:tcPr>
          <w:p w:rsidR="003E1652" w:rsidRDefault="003E1652">
            <w:pPr>
              <w:pStyle w:val="ConsPlusNormal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3402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Министерство транспорта и дорожного строительства Камчатского края</w:t>
            </w: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701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3685" w:type="dxa"/>
            <w:vAlign w:val="center"/>
          </w:tcPr>
          <w:p w:rsidR="003E1652" w:rsidRDefault="003E1652">
            <w:pPr>
              <w:pStyle w:val="ConsPlusNormal"/>
            </w:pPr>
            <w:r>
              <w:t>Обеспечение круглогодичного функционирования сети автомобильных дорог, ликвидация "недоремонтов" дорожной сети</w:t>
            </w:r>
          </w:p>
        </w:tc>
        <w:tc>
          <w:tcPr>
            <w:tcW w:w="3685" w:type="dxa"/>
            <w:vAlign w:val="center"/>
          </w:tcPr>
          <w:p w:rsidR="003E1652" w:rsidRDefault="003E1652">
            <w:pPr>
              <w:pStyle w:val="ConsPlusNormal"/>
            </w:pPr>
            <w:r>
              <w:t>Ухудшение состояния или прекращение функционирования автомобильных дорог местного значения, снижение безопасности дорожного движения</w:t>
            </w:r>
          </w:p>
        </w:tc>
        <w:tc>
          <w:tcPr>
            <w:tcW w:w="311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Не предусмотрено</w:t>
            </w:r>
          </w:p>
        </w:tc>
      </w:tr>
      <w:tr w:rsidR="003E1652">
        <w:tc>
          <w:tcPr>
            <w:tcW w:w="90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3402" w:type="dxa"/>
            <w:vAlign w:val="center"/>
          </w:tcPr>
          <w:p w:rsidR="003E1652" w:rsidRDefault="003E1652">
            <w:pPr>
              <w:pStyle w:val="ConsPlusNormal"/>
            </w:pPr>
            <w:r>
              <w:t>Финансовая поддержка муниципальных образований в Камчатском крае, направленная на развитие дорожного хозяйства</w:t>
            </w:r>
          </w:p>
        </w:tc>
        <w:tc>
          <w:tcPr>
            <w:tcW w:w="3402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Министерство транспорта и дорожного строительства Камчатского края</w:t>
            </w: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701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3685" w:type="dxa"/>
            <w:vAlign w:val="center"/>
          </w:tcPr>
          <w:p w:rsidR="003E1652" w:rsidRDefault="003E1652">
            <w:pPr>
              <w:pStyle w:val="ConsPlusNormal"/>
            </w:pPr>
            <w:r>
              <w:t>Реализация мероприятий по развитию дорожного хозяйства</w:t>
            </w:r>
          </w:p>
        </w:tc>
        <w:tc>
          <w:tcPr>
            <w:tcW w:w="3685" w:type="dxa"/>
            <w:vAlign w:val="center"/>
          </w:tcPr>
          <w:p w:rsidR="003E1652" w:rsidRDefault="003E1652">
            <w:pPr>
              <w:pStyle w:val="ConsPlusNormal"/>
            </w:pPr>
            <w:r>
              <w:t>Ухудшение состояния или прекращение функционирования автомобильных дорог местного значения</w:t>
            </w:r>
          </w:p>
        </w:tc>
        <w:tc>
          <w:tcPr>
            <w:tcW w:w="311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Не предусмотрено</w:t>
            </w:r>
          </w:p>
        </w:tc>
      </w:tr>
      <w:tr w:rsidR="003E1652">
        <w:tc>
          <w:tcPr>
            <w:tcW w:w="90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3402" w:type="dxa"/>
            <w:vAlign w:val="center"/>
          </w:tcPr>
          <w:p w:rsidR="003E1652" w:rsidRDefault="003E1652">
            <w:pPr>
              <w:pStyle w:val="ConsPlusNormal"/>
            </w:pPr>
            <w:r>
              <w:t>Развитие транспортной инфраструктуры ТОР "Камчатка"</w:t>
            </w:r>
          </w:p>
        </w:tc>
        <w:tc>
          <w:tcPr>
            <w:tcW w:w="3402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Министерство транспорта и дорожного строительства Камчатского края</w:t>
            </w: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701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3685" w:type="dxa"/>
            <w:vAlign w:val="center"/>
          </w:tcPr>
          <w:p w:rsidR="003E1652" w:rsidRDefault="003E1652">
            <w:pPr>
              <w:pStyle w:val="ConsPlusNormal"/>
            </w:pPr>
            <w:r>
              <w:t>Обеспечение объектов ТОР "Камчатка" транспортной инфраструктурой</w:t>
            </w:r>
          </w:p>
        </w:tc>
        <w:tc>
          <w:tcPr>
            <w:tcW w:w="3685" w:type="dxa"/>
            <w:vAlign w:val="center"/>
          </w:tcPr>
          <w:p w:rsidR="003E1652" w:rsidRDefault="003E1652">
            <w:pPr>
              <w:pStyle w:val="ConsPlusNormal"/>
            </w:pPr>
            <w:r>
              <w:t>Необеспеченно объектов ТОР "Камчатка" транспортной инфраструктурой, срыв реализации других инвестиционных мероприятий</w:t>
            </w:r>
          </w:p>
        </w:tc>
        <w:tc>
          <w:tcPr>
            <w:tcW w:w="311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Не предусмотрено</w:t>
            </w:r>
          </w:p>
        </w:tc>
      </w:tr>
      <w:tr w:rsidR="003E1652">
        <w:tc>
          <w:tcPr>
            <w:tcW w:w="21544" w:type="dxa"/>
            <w:gridSpan w:val="8"/>
            <w:vAlign w:val="center"/>
          </w:tcPr>
          <w:p w:rsidR="003E1652" w:rsidRDefault="003E1652">
            <w:pPr>
              <w:pStyle w:val="ConsPlusNormal"/>
              <w:jc w:val="center"/>
            </w:pPr>
            <w:hyperlink w:anchor="P235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"Развитие пассажирского автомобильного транспорта"</w:t>
            </w:r>
          </w:p>
        </w:tc>
      </w:tr>
      <w:tr w:rsidR="003E1652">
        <w:tc>
          <w:tcPr>
            <w:tcW w:w="90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402" w:type="dxa"/>
            <w:vAlign w:val="center"/>
          </w:tcPr>
          <w:p w:rsidR="003E1652" w:rsidRDefault="003E1652">
            <w:pPr>
              <w:pStyle w:val="ConsPlusNormal"/>
            </w:pPr>
            <w:r>
              <w:t xml:space="preserve">Государственная поддержка </w:t>
            </w:r>
            <w:r>
              <w:lastRenderedPageBreak/>
              <w:t>юридических лиц и индивидуальных предпринимателей, осуществляющих перевозку пассажиров автомобильным транспортом на территории Камчатского края</w:t>
            </w:r>
          </w:p>
        </w:tc>
        <w:tc>
          <w:tcPr>
            <w:tcW w:w="3402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lastRenderedPageBreak/>
              <w:t xml:space="preserve">Министерство транспорта и </w:t>
            </w:r>
            <w:r>
              <w:lastRenderedPageBreak/>
              <w:t>дорожного строительства Камчатского края</w:t>
            </w: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lastRenderedPageBreak/>
              <w:t>2015 год</w:t>
            </w:r>
          </w:p>
        </w:tc>
        <w:tc>
          <w:tcPr>
            <w:tcW w:w="1701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3685" w:type="dxa"/>
            <w:vAlign w:val="center"/>
          </w:tcPr>
          <w:p w:rsidR="003E1652" w:rsidRDefault="003E1652">
            <w:pPr>
              <w:pStyle w:val="ConsPlusNormal"/>
            </w:pPr>
            <w:r>
              <w:t xml:space="preserve">Организация перевозок пассажиров </w:t>
            </w:r>
            <w:r>
              <w:lastRenderedPageBreak/>
              <w:t>автомобильным транспортом городского сообщения по сниженным тарифам, недопущение снижения качества и безопасности услуг по перевозке пассажиров автомобильным транспортом по регулярным маршрутам городского сообщения</w:t>
            </w:r>
          </w:p>
        </w:tc>
        <w:tc>
          <w:tcPr>
            <w:tcW w:w="3685" w:type="dxa"/>
            <w:vAlign w:val="center"/>
          </w:tcPr>
          <w:p w:rsidR="003E1652" w:rsidRDefault="003E1652">
            <w:pPr>
              <w:pStyle w:val="ConsPlusNormal"/>
            </w:pPr>
            <w:r>
              <w:lastRenderedPageBreak/>
              <w:t xml:space="preserve">Возрастание социальной </w:t>
            </w:r>
            <w:r>
              <w:lastRenderedPageBreak/>
              <w:t>напряженнности, снижение безопасности при перевозке пассажиров автомобильным транспортом общего пользования, снижение качества предоставляемых услуг</w:t>
            </w:r>
          </w:p>
        </w:tc>
        <w:tc>
          <w:tcPr>
            <w:tcW w:w="311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lastRenderedPageBreak/>
              <w:t>Не предусмотрено</w:t>
            </w:r>
          </w:p>
        </w:tc>
      </w:tr>
      <w:tr w:rsidR="003E1652">
        <w:tc>
          <w:tcPr>
            <w:tcW w:w="90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3402" w:type="dxa"/>
            <w:vAlign w:val="center"/>
          </w:tcPr>
          <w:p w:rsidR="003E1652" w:rsidRDefault="003E1652">
            <w:pPr>
              <w:pStyle w:val="ConsPlusNormal"/>
            </w:pPr>
            <w:r>
              <w:t>Обновление парка транспортных средств организаций пассажирского транспорта</w:t>
            </w:r>
          </w:p>
        </w:tc>
        <w:tc>
          <w:tcPr>
            <w:tcW w:w="3402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Министерство транспорта и дорожного строительства Камчатского края</w:t>
            </w: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701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3685" w:type="dxa"/>
            <w:vAlign w:val="center"/>
          </w:tcPr>
          <w:p w:rsidR="003E1652" w:rsidRDefault="003E1652">
            <w:pPr>
              <w:pStyle w:val="ConsPlusNormal"/>
            </w:pPr>
            <w:r>
              <w:t>Повышение безопасности перевозки пассажиров при пользовании транспортом общего пользования</w:t>
            </w:r>
          </w:p>
        </w:tc>
        <w:tc>
          <w:tcPr>
            <w:tcW w:w="3685" w:type="dxa"/>
            <w:vAlign w:val="center"/>
          </w:tcPr>
          <w:p w:rsidR="003E1652" w:rsidRDefault="003E1652">
            <w:pPr>
              <w:pStyle w:val="ConsPlusNormal"/>
            </w:pPr>
            <w:r>
              <w:t>Снижение безопасности перевозки пассажиров при пользовании транспортом общего пользования</w:t>
            </w:r>
          </w:p>
        </w:tc>
        <w:tc>
          <w:tcPr>
            <w:tcW w:w="311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Показатель 2.2 таблицы приложения 1 к Программе</w:t>
            </w:r>
          </w:p>
        </w:tc>
      </w:tr>
      <w:tr w:rsidR="003E1652">
        <w:tc>
          <w:tcPr>
            <w:tcW w:w="90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402" w:type="dxa"/>
            <w:vAlign w:val="center"/>
          </w:tcPr>
          <w:p w:rsidR="003E1652" w:rsidRDefault="003E1652">
            <w:pPr>
              <w:pStyle w:val="ConsPlusNormal"/>
            </w:pPr>
            <w:r>
              <w:t>Проектирование, строительство, реконструкция и капитальный ремонт объектов дорожного сервиса регионального значения</w:t>
            </w:r>
          </w:p>
        </w:tc>
        <w:tc>
          <w:tcPr>
            <w:tcW w:w="3402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Министерство транспорта и дорожного строительства Камчатского края</w:t>
            </w: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701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3685" w:type="dxa"/>
            <w:vAlign w:val="center"/>
          </w:tcPr>
          <w:p w:rsidR="003E1652" w:rsidRDefault="003E1652">
            <w:pPr>
              <w:pStyle w:val="ConsPlusNormal"/>
            </w:pPr>
            <w:r>
              <w:t>Повышение безопасности и качества предоставляемых услуг для пассажиров при пользовании транспортом общего пользования межмуниципального сообщения</w:t>
            </w:r>
          </w:p>
        </w:tc>
        <w:tc>
          <w:tcPr>
            <w:tcW w:w="3685" w:type="dxa"/>
            <w:vAlign w:val="center"/>
          </w:tcPr>
          <w:p w:rsidR="003E1652" w:rsidRDefault="003E1652">
            <w:pPr>
              <w:pStyle w:val="ConsPlusNormal"/>
            </w:pPr>
            <w:r>
              <w:t>Отсутствие для пассажиров, пользующихся услугами транспорта общего пользования межмуниципального сообщения, объектов транспортной инфраструктуры</w:t>
            </w:r>
          </w:p>
        </w:tc>
        <w:tc>
          <w:tcPr>
            <w:tcW w:w="311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Показатель 2.3 таблицы приложения 1 к Программе</w:t>
            </w:r>
          </w:p>
        </w:tc>
      </w:tr>
      <w:tr w:rsidR="003E1652">
        <w:tc>
          <w:tcPr>
            <w:tcW w:w="90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3402" w:type="dxa"/>
            <w:vAlign w:val="center"/>
          </w:tcPr>
          <w:p w:rsidR="003E1652" w:rsidRDefault="003E1652">
            <w:pPr>
              <w:pStyle w:val="ConsPlusNormal"/>
            </w:pPr>
            <w:r>
              <w:t>Возмещение недополученных доходов предприятий, выполняющих пассажирские перевозки автомобильным транспортом на территории Камчатского края</w:t>
            </w:r>
          </w:p>
        </w:tc>
        <w:tc>
          <w:tcPr>
            <w:tcW w:w="3402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Министерство транспорта и дорожного строительства Камчатского края</w:t>
            </w: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701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3685" w:type="dxa"/>
            <w:vAlign w:val="center"/>
          </w:tcPr>
          <w:p w:rsidR="003E1652" w:rsidRDefault="003E1652">
            <w:pPr>
              <w:pStyle w:val="ConsPlusNormal"/>
            </w:pPr>
            <w:r>
              <w:t>Увеличение транспортной доступности для отдаленных районов Камчатки</w:t>
            </w:r>
          </w:p>
        </w:tc>
        <w:tc>
          <w:tcPr>
            <w:tcW w:w="3685" w:type="dxa"/>
            <w:vAlign w:val="center"/>
          </w:tcPr>
          <w:p w:rsidR="003E1652" w:rsidRDefault="003E1652">
            <w:pPr>
              <w:pStyle w:val="ConsPlusNormal"/>
            </w:pPr>
            <w:r>
              <w:t>Отсутствие транспортной доступности</w:t>
            </w:r>
          </w:p>
        </w:tc>
        <w:tc>
          <w:tcPr>
            <w:tcW w:w="311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Не предусмотрено</w:t>
            </w:r>
          </w:p>
        </w:tc>
      </w:tr>
      <w:tr w:rsidR="003E1652">
        <w:tc>
          <w:tcPr>
            <w:tcW w:w="90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3402" w:type="dxa"/>
            <w:vAlign w:val="center"/>
          </w:tcPr>
          <w:p w:rsidR="003E1652" w:rsidRDefault="003E1652">
            <w:pPr>
              <w:pStyle w:val="ConsPlusNormal"/>
            </w:pPr>
            <w:r>
              <w:t>Внедрение системы управления пассажирским автомобильным транспортом</w:t>
            </w:r>
          </w:p>
        </w:tc>
        <w:tc>
          <w:tcPr>
            <w:tcW w:w="3402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Министерство транспорта и дорожного строительства Камчатского края</w:t>
            </w: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701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3685" w:type="dxa"/>
            <w:vAlign w:val="center"/>
          </w:tcPr>
          <w:p w:rsidR="003E1652" w:rsidRDefault="003E1652">
            <w:pPr>
              <w:pStyle w:val="ConsPlusNormal"/>
            </w:pPr>
            <w:r>
              <w:t>Осуществление контроля за работой пассажирского автомобильного транспорта пригородного и междугороднего сообщения, информирование пассажиров о работе транспорта пригородного и междугороднего сообщения</w:t>
            </w:r>
          </w:p>
        </w:tc>
        <w:tc>
          <w:tcPr>
            <w:tcW w:w="3685" w:type="dxa"/>
            <w:vAlign w:val="center"/>
          </w:tcPr>
          <w:p w:rsidR="003E1652" w:rsidRDefault="003E1652">
            <w:pPr>
              <w:pStyle w:val="ConsPlusNormal"/>
            </w:pPr>
            <w:r>
              <w:t>Отсутствие контроля за пассажирскими автомобильными перевозками, отсутствие достоверной информации о выполнении рейсов перевозчиками</w:t>
            </w:r>
          </w:p>
        </w:tc>
        <w:tc>
          <w:tcPr>
            <w:tcW w:w="311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Не предусмотрено</w:t>
            </w:r>
          </w:p>
        </w:tc>
      </w:tr>
      <w:tr w:rsidR="003E1652">
        <w:tc>
          <w:tcPr>
            <w:tcW w:w="21544" w:type="dxa"/>
            <w:gridSpan w:val="8"/>
            <w:vAlign w:val="center"/>
          </w:tcPr>
          <w:p w:rsidR="003E1652" w:rsidRDefault="003E1652">
            <w:pPr>
              <w:pStyle w:val="ConsPlusNormal"/>
              <w:jc w:val="center"/>
            </w:pPr>
            <w:hyperlink w:anchor="P296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"Развитие водного транспорта"</w:t>
            </w:r>
          </w:p>
        </w:tc>
      </w:tr>
      <w:tr w:rsidR="003E1652">
        <w:tc>
          <w:tcPr>
            <w:tcW w:w="90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402" w:type="dxa"/>
            <w:vAlign w:val="center"/>
          </w:tcPr>
          <w:p w:rsidR="003E1652" w:rsidRDefault="003E1652">
            <w:pPr>
              <w:pStyle w:val="ConsPlusNormal"/>
            </w:pPr>
            <w:r>
              <w:t>Государственная поддержка организаций, осуществляющих деятельность в сфере перевозок пассажиров водным транспортом на межмуниципальных маршрутах</w:t>
            </w:r>
          </w:p>
        </w:tc>
        <w:tc>
          <w:tcPr>
            <w:tcW w:w="3402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Министерство транспорта и дорожного строительства Камчатского края</w:t>
            </w: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701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3685" w:type="dxa"/>
            <w:vAlign w:val="center"/>
          </w:tcPr>
          <w:p w:rsidR="003E1652" w:rsidRDefault="003E1652">
            <w:pPr>
              <w:pStyle w:val="ConsPlusNormal"/>
            </w:pPr>
            <w:r>
              <w:t>Снижение стоимости пассажирского билета путем возмещения недополученных дохов организациям, осуществляющим перевозки водным транспортом на межмуниципальных маршрутах. Обеспечение возможности развития пассажирского водного транспорта, альтернативного авиационному</w:t>
            </w:r>
          </w:p>
        </w:tc>
        <w:tc>
          <w:tcPr>
            <w:tcW w:w="3685" w:type="dxa"/>
            <w:vAlign w:val="center"/>
          </w:tcPr>
          <w:p w:rsidR="003E1652" w:rsidRDefault="003E1652">
            <w:pPr>
              <w:pStyle w:val="ConsPlusNormal"/>
            </w:pPr>
            <w:r>
              <w:t>Невозможность создания условий развития альтернативного авиационному пассажирского сообщения в регионе. Невозможность снижения социальной напряженности, возникающей в результате отсутствия возможности выбора пассажиром способа транспортного сообщения с краевым центром и другими регионами</w:t>
            </w:r>
          </w:p>
        </w:tc>
        <w:tc>
          <w:tcPr>
            <w:tcW w:w="311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Показатель 3.1.1 таблицы приложения 1 к Программе</w:t>
            </w:r>
          </w:p>
        </w:tc>
      </w:tr>
      <w:tr w:rsidR="003E1652">
        <w:tc>
          <w:tcPr>
            <w:tcW w:w="90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402" w:type="dxa"/>
            <w:vAlign w:val="center"/>
          </w:tcPr>
          <w:p w:rsidR="003E1652" w:rsidRDefault="003E1652">
            <w:pPr>
              <w:pStyle w:val="ConsPlusNormal"/>
            </w:pPr>
            <w:r>
              <w:t>Организация перевозок пассажиров водным транспортом на внутримуниципальных маршрутах по сниженным тарифам (субсидии местным бюджетам)</w:t>
            </w:r>
          </w:p>
        </w:tc>
        <w:tc>
          <w:tcPr>
            <w:tcW w:w="3402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Министерство транспорта и дорожного строительства Камчатского края</w:t>
            </w: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701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3685" w:type="dxa"/>
            <w:vAlign w:val="center"/>
          </w:tcPr>
          <w:p w:rsidR="003E1652" w:rsidRDefault="003E1652">
            <w:pPr>
              <w:pStyle w:val="ConsPlusNormal"/>
            </w:pPr>
            <w:r>
              <w:t>Снизить значение стоимости пассажирского билета путем предоставления субсидий местным бюджетам на компенсацию части затрат по перевозке пассажиров. Обеспечение возможности развития пассажирского водного транспорта, альтернативного авиационному</w:t>
            </w:r>
          </w:p>
        </w:tc>
        <w:tc>
          <w:tcPr>
            <w:tcW w:w="3685" w:type="dxa"/>
            <w:vAlign w:val="center"/>
          </w:tcPr>
          <w:p w:rsidR="003E1652" w:rsidRDefault="003E1652">
            <w:pPr>
              <w:pStyle w:val="ConsPlusNormal"/>
            </w:pPr>
            <w:r>
              <w:t>Невозможность создания условий развития альтернативного авиационному пассажирского сообщения в регионе. Невозможность снижения социальной напряженности, возникающей в результате отсутствия возможности выбора пассажиром способа транспортного сообщения с краевым центром и другими регионами</w:t>
            </w:r>
          </w:p>
        </w:tc>
        <w:tc>
          <w:tcPr>
            <w:tcW w:w="311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Показатель 3.1.2 таблицы приложения 1 к Программе</w:t>
            </w:r>
          </w:p>
        </w:tc>
      </w:tr>
      <w:tr w:rsidR="003E1652">
        <w:tc>
          <w:tcPr>
            <w:tcW w:w="90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402" w:type="dxa"/>
            <w:vAlign w:val="center"/>
          </w:tcPr>
          <w:p w:rsidR="003E1652" w:rsidRDefault="003E1652">
            <w:pPr>
              <w:pStyle w:val="ConsPlusNormal"/>
            </w:pPr>
            <w:r>
              <w:t>Обновление парка транспортных средств организаций водного транспорта</w:t>
            </w:r>
          </w:p>
        </w:tc>
        <w:tc>
          <w:tcPr>
            <w:tcW w:w="3402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Министерство имущественных и земельных отношений Камчатского края</w:t>
            </w: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701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3685" w:type="dxa"/>
            <w:vAlign w:val="center"/>
          </w:tcPr>
          <w:p w:rsidR="003E1652" w:rsidRDefault="003E1652">
            <w:pPr>
              <w:pStyle w:val="ConsPlusNormal"/>
            </w:pPr>
            <w:r>
              <w:t>Повышение транспортной доступности для населения, снижение транспортных издержек при доставке товаров первой необходимости в районы полуострова и расширение возможностей для развития туристской деятельности</w:t>
            </w:r>
          </w:p>
        </w:tc>
        <w:tc>
          <w:tcPr>
            <w:tcW w:w="3685" w:type="dxa"/>
            <w:vAlign w:val="center"/>
          </w:tcPr>
          <w:p w:rsidR="003E1652" w:rsidRDefault="003E1652">
            <w:pPr>
              <w:pStyle w:val="ConsPlusNormal"/>
            </w:pPr>
            <w:r>
              <w:t xml:space="preserve">Невозможность создания системного подхода эффективному развитию транспортной системы Камчатского края, дополнения существующей транспортной системы морскими пассажирскими перевозками, альтернативными воздушному транспорту. Снижение потенциала, </w:t>
            </w:r>
            <w:r>
              <w:lastRenderedPageBreak/>
              <w:t>расширение для развития туристской деятельности</w:t>
            </w:r>
          </w:p>
        </w:tc>
        <w:tc>
          <w:tcPr>
            <w:tcW w:w="311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lastRenderedPageBreak/>
              <w:t>Не предусмотрено</w:t>
            </w:r>
          </w:p>
        </w:tc>
      </w:tr>
      <w:tr w:rsidR="003E1652">
        <w:tc>
          <w:tcPr>
            <w:tcW w:w="21544" w:type="dxa"/>
            <w:gridSpan w:val="8"/>
            <w:vAlign w:val="center"/>
          </w:tcPr>
          <w:p w:rsidR="003E1652" w:rsidRDefault="003E1652">
            <w:pPr>
              <w:pStyle w:val="ConsPlusNormal"/>
              <w:jc w:val="center"/>
            </w:pPr>
            <w:hyperlink w:anchor="P360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"Развитие воздушного транспорта"</w:t>
            </w:r>
          </w:p>
        </w:tc>
      </w:tr>
      <w:tr w:rsidR="003E1652">
        <w:tc>
          <w:tcPr>
            <w:tcW w:w="90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402" w:type="dxa"/>
            <w:vAlign w:val="center"/>
          </w:tcPr>
          <w:p w:rsidR="003E1652" w:rsidRDefault="003E1652">
            <w:pPr>
              <w:pStyle w:val="ConsPlusNormal"/>
            </w:pPr>
            <w:r>
              <w:t>Государственная поддержка организаций, осуществляющих деятельность в сфере воздушных межмуниципальных перевозок населения</w:t>
            </w:r>
          </w:p>
        </w:tc>
        <w:tc>
          <w:tcPr>
            <w:tcW w:w="3402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Министерство транспорта и дорожного строительства Камчатского края</w:t>
            </w: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701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3685" w:type="dxa"/>
            <w:vAlign w:val="center"/>
          </w:tcPr>
          <w:p w:rsidR="003E1652" w:rsidRDefault="003E1652">
            <w:pPr>
              <w:pStyle w:val="ConsPlusNormal"/>
            </w:pPr>
            <w:r>
              <w:t>Оказание государственной поддержки предприятиям воздушного транспорта, обслуживающим районы Крайнего Севера, для повышения доступности услуг авиационных перевозок для местного населения. Повышение доступности услуг воздушного транспорта, рост объемов перевозок в районах Крайнего Севера</w:t>
            </w:r>
          </w:p>
        </w:tc>
        <w:tc>
          <w:tcPr>
            <w:tcW w:w="3685" w:type="dxa"/>
            <w:vAlign w:val="center"/>
          </w:tcPr>
          <w:p w:rsidR="003E1652" w:rsidRDefault="003E1652">
            <w:pPr>
              <w:pStyle w:val="ConsPlusNormal"/>
            </w:pPr>
            <w:r>
              <w:t>Рост авиатарифов в 3-6 раз, подвижность населения стремится к нулю, создание кризисной ситуации в регионе ввиду отсутствия альтернативных видов транспорта. Разрушение действующей аэропортовой инфраструктуры, закрытие аэропортов, авиапредприятия, снижение качества жизни населения</w:t>
            </w:r>
          </w:p>
        </w:tc>
        <w:tc>
          <w:tcPr>
            <w:tcW w:w="311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Показатель 4.2 таблицы приложения 1 к Программе</w:t>
            </w:r>
          </w:p>
        </w:tc>
      </w:tr>
      <w:tr w:rsidR="003E1652">
        <w:tc>
          <w:tcPr>
            <w:tcW w:w="90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402" w:type="dxa"/>
            <w:vAlign w:val="center"/>
          </w:tcPr>
          <w:p w:rsidR="003E1652" w:rsidRDefault="003E1652">
            <w:pPr>
              <w:pStyle w:val="ConsPlusNormal"/>
            </w:pPr>
            <w:r>
              <w:t>Обновление парка воздушных судов, специального автотранспорта и оборудования для авиационной безопасности региональных организаций воздушного транспорта</w:t>
            </w:r>
          </w:p>
        </w:tc>
        <w:tc>
          <w:tcPr>
            <w:tcW w:w="3402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Министерство транспорта и дорожного строительства Камчатского края</w:t>
            </w: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701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3685" w:type="dxa"/>
            <w:vAlign w:val="center"/>
          </w:tcPr>
          <w:p w:rsidR="003E1652" w:rsidRDefault="003E1652">
            <w:pPr>
              <w:pStyle w:val="ConsPlusNormal"/>
            </w:pPr>
            <w:r>
              <w:t>Повышение доступности услуг воздушного транспорта, рост объемов перевозок, соблюдение высоких норм и стандартов безопасности и обеспечение устойчивого функционирования транспортной системы</w:t>
            </w:r>
          </w:p>
        </w:tc>
        <w:tc>
          <w:tcPr>
            <w:tcW w:w="3685" w:type="dxa"/>
            <w:vAlign w:val="center"/>
          </w:tcPr>
          <w:p w:rsidR="003E1652" w:rsidRDefault="003E1652">
            <w:pPr>
              <w:pStyle w:val="ConsPlusNormal"/>
            </w:pPr>
            <w:r>
              <w:t>Ввиду старения вертолетного парка - снижение потенциала перевозчика, снижение уровня безопасности полетов, невозможность выполнения перевозок на должном уровне в северных районах. Невозможность поддержания на соответствующем уровне необходимых стандартов обслуживания пассажиров, несоблюдение сертификационных требований, задержки вылетов воздушных судов по центральному расписанию движения самолетов</w:t>
            </w:r>
          </w:p>
        </w:tc>
        <w:tc>
          <w:tcPr>
            <w:tcW w:w="311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Не предусмотрено</w:t>
            </w:r>
          </w:p>
        </w:tc>
      </w:tr>
      <w:tr w:rsidR="003E1652">
        <w:tc>
          <w:tcPr>
            <w:tcW w:w="90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3402" w:type="dxa"/>
            <w:vAlign w:val="center"/>
          </w:tcPr>
          <w:p w:rsidR="003E1652" w:rsidRDefault="003E1652">
            <w:pPr>
              <w:pStyle w:val="ConsPlusNormal"/>
            </w:pPr>
            <w:r>
              <w:t xml:space="preserve">Государственная поддержка организаций, осуществляющих деятельность в сфере воздушных межрегиональных перевозок </w:t>
            </w:r>
            <w:r>
              <w:lastRenderedPageBreak/>
              <w:t>населения</w:t>
            </w:r>
          </w:p>
        </w:tc>
        <w:tc>
          <w:tcPr>
            <w:tcW w:w="3402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lastRenderedPageBreak/>
              <w:t>Министерство транспорта и дорожного строительства Камчатского края</w:t>
            </w: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701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3685" w:type="dxa"/>
            <w:vAlign w:val="center"/>
          </w:tcPr>
          <w:p w:rsidR="003E1652" w:rsidRDefault="003E1652">
            <w:pPr>
              <w:pStyle w:val="ConsPlusNormal"/>
            </w:pPr>
            <w:r>
              <w:t>Повышение доступности услуг воздушного транспорта, рост объемов перевозок в межрегиональном сообщении</w:t>
            </w:r>
          </w:p>
        </w:tc>
        <w:tc>
          <w:tcPr>
            <w:tcW w:w="3685" w:type="dxa"/>
            <w:vAlign w:val="center"/>
          </w:tcPr>
          <w:p w:rsidR="003E1652" w:rsidRDefault="003E1652">
            <w:pPr>
              <w:pStyle w:val="ConsPlusNormal"/>
            </w:pPr>
            <w:r>
              <w:t xml:space="preserve">Увеличение объемов перевозки пассажиров воздушным транспортом в межрегиональном сообщений. Повышение транспортной </w:t>
            </w:r>
            <w:r>
              <w:lastRenderedPageBreak/>
              <w:t>подвижности населения</w:t>
            </w:r>
          </w:p>
        </w:tc>
        <w:tc>
          <w:tcPr>
            <w:tcW w:w="311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lastRenderedPageBreak/>
              <w:t>Показатель 4.3 таблицы приложения 1 к Программе</w:t>
            </w:r>
          </w:p>
        </w:tc>
      </w:tr>
      <w:tr w:rsidR="003E1652">
        <w:tc>
          <w:tcPr>
            <w:tcW w:w="21544" w:type="dxa"/>
            <w:gridSpan w:val="8"/>
            <w:vAlign w:val="center"/>
          </w:tcPr>
          <w:p w:rsidR="003E1652" w:rsidRDefault="003E1652">
            <w:pPr>
              <w:pStyle w:val="ConsPlusNormal"/>
              <w:jc w:val="center"/>
            </w:pPr>
            <w:hyperlink w:anchor="P406" w:history="1">
              <w:r>
                <w:rPr>
                  <w:color w:val="0000FF"/>
                </w:rPr>
                <w:t>Подпрограмма 5</w:t>
              </w:r>
            </w:hyperlink>
            <w:r>
              <w:t xml:space="preserve"> "Обеспечение реализации программы"</w:t>
            </w:r>
          </w:p>
        </w:tc>
      </w:tr>
      <w:tr w:rsidR="003E1652">
        <w:tc>
          <w:tcPr>
            <w:tcW w:w="90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402" w:type="dxa"/>
            <w:vAlign w:val="center"/>
          </w:tcPr>
          <w:p w:rsidR="003E1652" w:rsidRDefault="003E1652">
            <w:pPr>
              <w:pStyle w:val="ConsPlusNormal"/>
            </w:pPr>
            <w:r>
              <w:t>Управление реализацией Программы</w:t>
            </w:r>
          </w:p>
        </w:tc>
        <w:tc>
          <w:tcPr>
            <w:tcW w:w="3402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Министерство транспорта и дорожного строительства Камчатского края</w:t>
            </w: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701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3685" w:type="dxa"/>
            <w:vAlign w:val="center"/>
          </w:tcPr>
          <w:p w:rsidR="003E1652" w:rsidRDefault="003E1652">
            <w:pPr>
              <w:pStyle w:val="ConsPlusNormal"/>
            </w:pPr>
            <w:r>
              <w:t>Создание условий для реализации Программы, обеспечение выполнения полномочии в рамках реализации Программы</w:t>
            </w:r>
          </w:p>
        </w:tc>
        <w:tc>
          <w:tcPr>
            <w:tcW w:w="3685" w:type="dxa"/>
            <w:vAlign w:val="center"/>
          </w:tcPr>
          <w:p w:rsidR="003E1652" w:rsidRDefault="003E1652">
            <w:pPr>
              <w:pStyle w:val="ConsPlusNormal"/>
            </w:pPr>
            <w:r>
              <w:t>Рост рисков нереализации Программы, что может привести к несвоевременной и некачественной реализации мероприятий Программы, решению задач и значительно повлияет на ее результаты</w:t>
            </w:r>
          </w:p>
        </w:tc>
        <w:tc>
          <w:tcPr>
            <w:tcW w:w="311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Не предусмотрено</w:t>
            </w:r>
          </w:p>
        </w:tc>
      </w:tr>
    </w:tbl>
    <w:p w:rsidR="003E1652" w:rsidRDefault="003E1652">
      <w:pPr>
        <w:sectPr w:rsidR="003E165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E1652" w:rsidRDefault="003E1652">
      <w:pPr>
        <w:pStyle w:val="ConsPlusNormal"/>
        <w:ind w:firstLine="540"/>
        <w:jc w:val="both"/>
      </w:pPr>
    </w:p>
    <w:p w:rsidR="003E1652" w:rsidRDefault="003E1652">
      <w:pPr>
        <w:pStyle w:val="ConsPlusNormal"/>
        <w:ind w:firstLine="540"/>
        <w:jc w:val="both"/>
      </w:pPr>
    </w:p>
    <w:p w:rsidR="003E1652" w:rsidRDefault="003E1652">
      <w:pPr>
        <w:pStyle w:val="ConsPlusNormal"/>
        <w:ind w:firstLine="540"/>
        <w:jc w:val="both"/>
      </w:pPr>
    </w:p>
    <w:p w:rsidR="003E1652" w:rsidRDefault="003E1652">
      <w:pPr>
        <w:pStyle w:val="ConsPlusNormal"/>
        <w:ind w:firstLine="540"/>
        <w:jc w:val="both"/>
      </w:pPr>
    </w:p>
    <w:p w:rsidR="003E1652" w:rsidRDefault="003E1652">
      <w:pPr>
        <w:pStyle w:val="ConsPlusNormal"/>
        <w:ind w:firstLine="540"/>
        <w:jc w:val="both"/>
      </w:pPr>
    </w:p>
    <w:p w:rsidR="003E1652" w:rsidRDefault="003E1652">
      <w:pPr>
        <w:pStyle w:val="ConsPlusNormal"/>
        <w:jc w:val="right"/>
        <w:outlineLvl w:val="1"/>
      </w:pPr>
      <w:bookmarkStart w:id="9" w:name="P1027"/>
      <w:bookmarkEnd w:id="9"/>
      <w:r>
        <w:t>Приложение 3</w:t>
      </w:r>
    </w:p>
    <w:p w:rsidR="003E1652" w:rsidRDefault="003E1652">
      <w:pPr>
        <w:pStyle w:val="ConsPlusNormal"/>
        <w:jc w:val="right"/>
      </w:pPr>
      <w:r>
        <w:t>к Программе</w:t>
      </w:r>
    </w:p>
    <w:p w:rsidR="003E1652" w:rsidRDefault="003E1652">
      <w:pPr>
        <w:pStyle w:val="ConsPlusNormal"/>
        <w:ind w:firstLine="540"/>
        <w:jc w:val="both"/>
      </w:pPr>
    </w:p>
    <w:p w:rsidR="003E1652" w:rsidRDefault="003E1652">
      <w:pPr>
        <w:pStyle w:val="ConsPlusTitle"/>
        <w:jc w:val="center"/>
      </w:pPr>
      <w:r>
        <w:t>ФИНАНСОВОЕ ОБЕСПЕЧЕНИЕ</w:t>
      </w:r>
    </w:p>
    <w:p w:rsidR="003E1652" w:rsidRDefault="003E1652">
      <w:pPr>
        <w:pStyle w:val="ConsPlusTitle"/>
        <w:jc w:val="center"/>
      </w:pPr>
      <w:r>
        <w:t>РЕАЛИЗАЦИИ ГОСУДАРСТВЕННОЙ ПРОГРАММЫ</w:t>
      </w:r>
    </w:p>
    <w:p w:rsidR="003E1652" w:rsidRDefault="003E1652">
      <w:pPr>
        <w:pStyle w:val="ConsPlusTitle"/>
        <w:jc w:val="center"/>
      </w:pPr>
      <w:r>
        <w:t>КАМЧАТСКОГО КРАЯ "РАЗВИТИЕ ТРАНСПОРТНОЙ СИСТЕМЫ</w:t>
      </w:r>
    </w:p>
    <w:p w:rsidR="003E1652" w:rsidRDefault="003E1652">
      <w:pPr>
        <w:pStyle w:val="ConsPlusTitle"/>
        <w:jc w:val="center"/>
      </w:pPr>
      <w:r>
        <w:t>В КАМЧАТСКОМ КРАЕ"</w:t>
      </w:r>
    </w:p>
    <w:p w:rsidR="003E1652" w:rsidRDefault="003E1652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3E16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1652" w:rsidRDefault="003E16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1652" w:rsidRDefault="003E165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3E1652" w:rsidRDefault="003E1652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28.12.2017 N 575-П)</w:t>
            </w:r>
          </w:p>
        </w:tc>
      </w:tr>
    </w:tbl>
    <w:p w:rsidR="003E1652" w:rsidRDefault="003E1652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4252"/>
        <w:gridCol w:w="2835"/>
        <w:gridCol w:w="907"/>
        <w:gridCol w:w="1020"/>
        <w:gridCol w:w="2268"/>
        <w:gridCol w:w="2268"/>
        <w:gridCol w:w="2237"/>
        <w:gridCol w:w="2237"/>
        <w:gridCol w:w="2237"/>
        <w:gridCol w:w="2237"/>
      </w:tblGrid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  <w:jc w:val="center"/>
            </w:pPr>
            <w:r>
              <w:t>Наименование Государственной программы /подпрограммы / мероприятия</w:t>
            </w:r>
          </w:p>
        </w:tc>
        <w:tc>
          <w:tcPr>
            <w:tcW w:w="2835" w:type="dxa"/>
            <w:vMerge w:val="restart"/>
          </w:tcPr>
          <w:p w:rsidR="003E1652" w:rsidRDefault="003E1652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1927" w:type="dxa"/>
            <w:gridSpan w:val="2"/>
          </w:tcPr>
          <w:p w:rsidR="003E1652" w:rsidRDefault="003E1652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3484" w:type="dxa"/>
            <w:gridSpan w:val="6"/>
          </w:tcPr>
          <w:p w:rsidR="003E1652" w:rsidRDefault="003E1652">
            <w:pPr>
              <w:pStyle w:val="ConsPlusNormal"/>
              <w:jc w:val="center"/>
            </w:pPr>
            <w:r>
              <w:t>Объем средств на реализацию Программы (тыс. рублей)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  <w:vMerge/>
          </w:tcPr>
          <w:p w:rsidR="003E1652" w:rsidRDefault="003E1652"/>
        </w:tc>
        <w:tc>
          <w:tcPr>
            <w:tcW w:w="907" w:type="dxa"/>
          </w:tcPr>
          <w:p w:rsidR="003E1652" w:rsidRDefault="003E1652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1020" w:type="dxa"/>
          </w:tcPr>
          <w:p w:rsidR="003E1652" w:rsidRDefault="003E1652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center"/>
            </w:pPr>
            <w:r>
              <w:t>2018 год</w:t>
            </w:r>
          </w:p>
        </w:tc>
      </w:tr>
      <w:tr w:rsidR="003E1652">
        <w:tc>
          <w:tcPr>
            <w:tcW w:w="907" w:type="dxa"/>
          </w:tcPr>
          <w:p w:rsidR="003E1652" w:rsidRDefault="003E16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E1652" w:rsidRDefault="003E165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3E1652" w:rsidRDefault="003E165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center"/>
            </w:pPr>
            <w:r>
              <w:t>11</w:t>
            </w:r>
          </w:p>
        </w:tc>
      </w:tr>
      <w:tr w:rsidR="003E1652">
        <w:tc>
          <w:tcPr>
            <w:tcW w:w="5159" w:type="dxa"/>
            <w:gridSpan w:val="2"/>
            <w:vMerge w:val="restart"/>
          </w:tcPr>
          <w:p w:rsidR="003E1652" w:rsidRDefault="003E1652">
            <w:pPr>
              <w:pStyle w:val="ConsPlusNormal"/>
            </w:pPr>
            <w:r>
              <w:t>ГОСУДАРСТВЕННАЯ ПРОГРАММА КАМЧАТСКОГО КРАЯ "РАЗВИТИЕ ТРАНСПОРТНОЙ СИСТЕМЫ В КАМЧАТСКОМ КРАЕ"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96 672 256,82508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4 514 598,16366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4 499 196,12012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6 793 845,98701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4 254 312.67889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2 714 430,91670</w:t>
            </w:r>
          </w:p>
        </w:tc>
      </w:tr>
      <w:tr w:rsidR="003E1652">
        <w:tc>
          <w:tcPr>
            <w:tcW w:w="5159" w:type="dxa"/>
            <w:gridSpan w:val="2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28 585 668,94873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1 289 703,67620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2 035 408,69440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3 717 980,47813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1 209 626,10000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5159" w:type="dxa"/>
            <w:gridSpan w:val="2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67 682 985,93921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3 182 766,18840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2 394 225,29358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3 044 947,72693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3 030 910,12528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2 622 580,87800</w:t>
            </w:r>
          </w:p>
        </w:tc>
      </w:tr>
      <w:tr w:rsidR="003E1652">
        <w:tc>
          <w:tcPr>
            <w:tcW w:w="5159" w:type="dxa"/>
            <w:gridSpan w:val="2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смет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403 601,93714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42 128,29906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69 562,13214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30 917,78195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13 776,45361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91 850,03870</w:t>
            </w:r>
          </w:p>
        </w:tc>
      </w:tr>
      <w:tr w:rsidR="003E1652">
        <w:tc>
          <w:tcPr>
            <w:tcW w:w="5159" w:type="dxa"/>
            <w:gridSpan w:val="2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5159" w:type="dxa"/>
            <w:gridSpan w:val="2"/>
            <w:vMerge w:val="restart"/>
          </w:tcPr>
          <w:p w:rsidR="003E1652" w:rsidRDefault="003E1652">
            <w:pPr>
              <w:pStyle w:val="ConsPlusNormal"/>
            </w:pPr>
            <w:r>
              <w:t>ПОДПРОГРАММА 1 "РАЗВИТИЕ ДОРОЖНОГО ХОЗЯЙСТВА"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85 624 243,82873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3 199 877,34696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3 718 878,87446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5 822 480,38896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3 435 639,90295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1 679 082,13190</w:t>
            </w:r>
          </w:p>
        </w:tc>
      </w:tr>
      <w:tr w:rsidR="003E1652">
        <w:tc>
          <w:tcPr>
            <w:tcW w:w="5159" w:type="dxa"/>
            <w:gridSpan w:val="2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28 585 668,94873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1 289 703,67620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2 035 408,69440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3 717 980,47813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1 209 626,10000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5159" w:type="dxa"/>
            <w:gridSpan w:val="2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56 860 896,70900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1 871 632,11825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1 619 239,54216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2 077 670,39437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2 223 063,57622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1 657 338,62800</w:t>
            </w:r>
          </w:p>
        </w:tc>
      </w:tr>
      <w:tr w:rsidR="003E1652">
        <w:tc>
          <w:tcPr>
            <w:tcW w:w="5159" w:type="dxa"/>
            <w:gridSpan w:val="2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177 678,17100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38 541,55251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64 230,63790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26 829,51646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2 950,22673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21 743,50390</w:t>
            </w:r>
          </w:p>
        </w:tc>
      </w:tr>
      <w:tr w:rsidR="003E1652">
        <w:tc>
          <w:tcPr>
            <w:tcW w:w="5159" w:type="dxa"/>
            <w:gridSpan w:val="2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1.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Основное мероприятие 1.1: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42 391 099,62654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1 115 024,24931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966 988,62802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1 207 715,86674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1 275 454,64547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1 189 710,00000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>Капитальный ремонт, ремонт, содержание автомобильных дорог общего пользования регионального и межмуниципального значения, в том числе: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450 946,18600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21 460,60000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54 474,20000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241 214,87000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133 796,51600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41 940 153,44054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1 093 563,64931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912 514,42802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966 500,99674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1 141 658,12947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1 189 710,00000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1.1.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Мероприятие 1.1.1: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11 276 067,18930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63 053,34700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143 672,33730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160,97200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17 682,93300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16 720,00000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 xml:space="preserve">Капитальный ремонт автомобильных дорог общего пользования регионального и </w:t>
            </w:r>
            <w:r>
              <w:lastRenderedPageBreak/>
              <w:t>межмуниципального значения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lastRenderedPageBreak/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54 474,20000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54 474,20000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11 221 592,98930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63 053,34700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89 198,13730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160,97200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17 682,93300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16 720,00000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1.2.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Мероприятие 1.1.2: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12 538 113,49029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448 481,02801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91 520,22131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406 716,87000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206 843,10497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217 530,47600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>Ремонт автомобильных дорог общего пользования регионального и межмуниципального значения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375 011,38600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241 214,87000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133 796,51600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12 163 102,10429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448 481,02801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91 520,22131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165 502,00000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73 046,58897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217 530,47600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1.3.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Мероприятие 1.1.3: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18 576 918,94695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603 489,87430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731 796,06941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800 838,02474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1 050 928,60750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955 459,52400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>Содержание автомобильных дорог общего пользования регионального и межмуниципального значения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21 460,60000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21 460,60000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18 555 458,34695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582 029,27430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731 796,06941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800 838,02474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1 050 928,60750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955 459,52400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Основное мероприятие 1.2: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29 954 414,12873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1 425 708,07620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2 007 531,65040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3 923 931,67613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1 192 806,20100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>Строительство и реконструкция автомобильных дорог регионального и межмуниципального значения, предусматривающие софинансирование из федерального бюджета, в том числе: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28 014 556,06273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1 268 243,07620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1 860 767,79440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3 476 765,60813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1 075 829,58400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1 939 858,06600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157 465,00000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146 763,85600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447166,06800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116 976,61700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бюджета"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2.1.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Основное мероприятие 1.2.1: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13 983 985,93772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1 072 200,45840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1 659 150,66140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3 432 178,91792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1 192 806,20100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>Осуществление крупных особо важных для социально-экономического развития Российской Федерации проектов, в той числе по объектам: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12 880 045,75072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956 307,48640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1 542 836,80540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3 010 071,87492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1 075 829,58400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1 103 940,18700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115 892,97200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116 313,85600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422 107,04300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116 976,61700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2.1.1.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Мероприятие 1.2.1.1: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535 374,62365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423 324,72740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112 049,89625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>Реконструкция автомобильной дороги Мильково - Ключи - Устъ-Камчатск на участке км 263 - км 267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503 795,38265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391 745,48640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112 049,89625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31 579,24100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31 579,24100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2.1.2.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Мероприятие 1.2.1.2: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516 711,77162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304 552,31100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212 159,46062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>Реконструкция автомобильной дороги Петропавловск-Камчатский - Мильково на участке км 106 - км 112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468 217,69062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277 600,00000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190 617,69062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48 494,08100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26 952,31100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21 541,77000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2.1.3.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Мероприятие 1.2.1.3: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2 330 893,40500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>Реконструкция автомобильной дороги Петропавловск-Камчатский - Мильково на участке км 12 - км 17 с подъездом к федеральной дороге. 1 этап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2 214 000,00000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116 893,40500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2.1.4.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Мероприятие 1.2.1.4: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1 860 457,30300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592 565,16900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1 267 892,13400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>Реконструкция автомобильной дороги Петропавловск-Камчатский - Мильково на участке км 152 - км 170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1 732 584,90500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540 214,66900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1 192 370,23600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127 872,39800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52 350,50000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75 521,89800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бюджет"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2.1.5.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Мероприятие 1.2.1.5: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2 313 498,07330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169 185,59600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1 085 475,59130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1 058 836,88600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>Реконструкция автомобильной дороги Петропавловск-Камчатский - Мильково на участке км 231 - км 249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2 086 411,78930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156 785,66100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975 685,24430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953 940,88400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227 086,28400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12 399,93500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109 790,34700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104 896,00200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2.1.6.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Мероприятие 1.2.1.6: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ВСЕГО. в том числе: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519 392,68915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335 465,00000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183 927,68915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>Реконструкция автомобильной дороги Петропавловск-Камчатский - Мильково на участке км 249 - км 260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457 376,57915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289 360,00000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168 016,57915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кривого бюджете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62 016,11000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46 105,00000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15 911,11000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2.1.7.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Мероприятие 1.2.1.7: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ВСЕГО. в том числе: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4 296 756,29400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>Реконструкция автомобильной дороги Петропавловск-Камчатский - Мильково на участке строительства западного обхода г. Елизово км 27 - км 30 с подъездом к аэропорту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4 081 000,00000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215 756,29400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2.1.8.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Мероприятие 1.2.1.8: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1 042 991,60500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313 410,73100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296 870,00000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298 741,55900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133 969,31500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>Строительство мостового перехода через реку Кирганик на 16 км автомобильной дороги Мильково - Ключи - Усть-Камчатск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932 515,50800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275 202,00000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288 170,00000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247 254,80800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121 888,70000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110 476,09700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38 208,73100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8 700,00000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51 486,75100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12 080,61500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2.1.9.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Мероприятие 1.2.1.9: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279 140,60800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279 140,60800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 xml:space="preserve">Реконструкция автомобильной дороги Петропавловск-Камчатский - Мильково на </w:t>
            </w:r>
            <w:r>
              <w:lastRenderedPageBreak/>
              <w:t>участке км 171 - км 181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lastRenderedPageBreak/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208 954,53500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208 954,53500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70 186,07300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70 186,07300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2.1.10.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Мероприятие 1.2.1.10: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81 527,03200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81 527,03200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>Реконструкция автомобильной дороги Петропавловск-Камчатский - Мильково на участке км 208 - км 219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61 063,10500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61 063,10500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20 463,92700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20 463,92700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0,00000,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2.1.11.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Мероприятие 1.2.1.11: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207 242,53300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207 242,53300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>Реконструкция автомобильной дороги Петропавловск-Камчатский - Мильково на участке км 220 - км 230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134 126,25600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134 126,25600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73 116,27700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73 116,27700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lastRenderedPageBreak/>
              <w:t>2.2.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Основное мероприятие 1.2.2: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15 970 428,19101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353 507,61780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348 380,98900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491 752,75821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>Развитие и увеличение пропускной способности автомобильных дорог общего пользования регионального (межмуниципального) значения, в том числе по объектам: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15 134 510,31201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311 935,58980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317 930,98900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466 693,73321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835 917,87900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41 572,02800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30 450,00000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25 059,02500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2.2.1.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Мероприятие 1.2.2.1: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353 507,61780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353 507,61780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>Строительство автозимника продленного действия с. Анавгай - пгт. Палана на участке км 308 - км 350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311 935,58980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311 935,58980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41 572,02800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41 572,02800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2.2.2.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Мероприятие 1.2.2.2: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795 714,16021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348 380,98900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447 333,17121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>Строительство автозимника продленного действия Анавгай - Палана на участке км 230 - км 240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745 205,13521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317 930,98900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427 274,14621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50 509,02500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30 450,00000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20 059,02500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0.00000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2.2.3.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Мероприятие 1.2.2.3: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44 419,58700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44 419,58700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>Строительство автозимника продленного действия Анавгай - Палана на участке км 0 - км 16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39 419,58700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39 419,58700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5 000,00000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5 000,00000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2.2.4.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Мероприятие 1.2.2.4: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180 835,03000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>Строительство автозимника продленного действия Анавгай - Палана на участке км 17 - км 33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171 800,00000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9 035,03000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2.2.5.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Мероприятие 1.2.2.5: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425 951,79600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>Строительство мостового перехода через р. Тигиль на 224 км автомобильной дороги Анавгай - Палана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404 650,00000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21 301,79600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2.2.6.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Мероприятие 1.2.2.6: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1 700 000,00000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>Строительство автомобильной дороги Анавгай - Палана на участке км 214 - км 224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1 615 000,00000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85 000,00000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2.2.7.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Мероприятие 1.2.2.7: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1 250 000,00000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>Строительство автомобильной дороги Анавгай - Палана на участке км 201 - км 214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1 187 500,00000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62 500,00000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2.2.8.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Мероприятие 1.2.2.8: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800 000,00000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>Строительство автомобильной дороги Анавгай - Палана на участке км 415 - км 435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760 000,00000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я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40 000,00000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2.2.9.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Мероприятие 1.2.2.9: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1 220 000,00000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>Строительство автомобильной дороги Анавгай - Палана на участке км 34 - км 50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1 159 000,00000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61 000,00000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2.2.10.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Мероприятие 1.2.2.10: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1 850 000,00000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>Строительство автомобильной дороги Анавгай - Палана на участке км 51 - км 75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1 757 500,00000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92 500,00000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2.2.11.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Мероприятие 1.2.2.11: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1 600 000,00000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>Строительство автомобильной дороги Анавгай - Палана на участке км 184 - км 200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1 520 000,00000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80 000,00000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2.2.12.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Мероприятие 1.2.2.12: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1 900 000,00000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>Строительство автомобильной дороги Анавгай - Палана на участке км 163 - км 183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1 805 000,00000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95 000.00000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lastRenderedPageBreak/>
              <w:t>2.2.13.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Мероприятие 1.2.2.13: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2 000 000,00000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>Строительство автомобильной дороги Анавгай - Палана на участке км 76 - км 100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1 900 000,00000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100 000,00000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2.2.14.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Мероприятие 1.2.2.14: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1 850 000,00000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>Строительство автомобильной дороги Анавгай - Палана на участке км 101 - км 120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1 757 500,00000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92 500,00000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Основное мероприятие 1.3: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10 851 257,31482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131 027,94389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168 891,94070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238 571,61567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622755,12256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236 816,59500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>Проектирование, строительство и реконструкция автомобильных дорог регионального и межмуниципального значения, в том числе по объектам: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918 942,67324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131 027,94389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168 891,94070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238 571,61567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622 755,12256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236 816,59500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3.1.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Мероприятие 1.3.1: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1 170,79326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1 170,79326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>Реконструкция автомобильной дороги подъезд к совхозу Петропавловский на участке км 0 - км 4 (проектные работы)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кривого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1 170,79326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1 170,79326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3.2.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Мероприятие 1.3.2: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13 007,82531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13 007,82531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>Проектирование реконструкции автомобильной дороги Петропавловск-Камчатский - Мильково на участке км 106 - км 112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13 007,82531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13 007,82531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3.3.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Мероприятие 1.3.3: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67 206,96300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3 090,74000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2 221,81400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8 518,15600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16 249,92300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37 126,33000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>Реконструкция автомобильной дороги Петропавловск-Камчатский - Мильково на участке км 12 - км 17 (проектные работы)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67 206,96300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3 090,74000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2 221,81400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8 518,15600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16 249,92300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37 126,33000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3.4.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Мероприятие 1.3.4: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17 582,73700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9 535,50000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>Реконструкция автомобильной дороги Петропавловск-Камчатский - Мильково на участке км 12 - км 17 с подъездом к федеральной дороге. 1 этап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бюджете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17 582,73700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9 535,50000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3.5.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Мероприятие 1.3.5: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11 320,19353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11 320,19353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>Реконструкция автомобильной дороги Петропавловск-Камчатский - Мильково на участке км 171 - км 181 (проектные работы)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11 320,19353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11 320,19353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3.6.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Мероприятие 1.3.6: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67 837,77626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35 465,95326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32 371,82300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>Реконструкция автомобильной дороги Петропавловск-Камчатский - Мильково на участке км 171 - км 181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67 837,77626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35 465,95326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32 371,82300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3.7.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Мероприятие 1.3.7;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13 186,67398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13 186,67398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>Реконструкция автомобильной дороги Петропавловск-Камчатский - Мильково на участке км 181 - км 195 (проектные работы)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13 186,67398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13 186,67398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3.8.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Мероприятие 1.3.8: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73 848,61000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27 500,00000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 xml:space="preserve">Реконструкция автомобильной дороги Петропавловск-Камчатский - Мильково на </w:t>
            </w:r>
            <w:r>
              <w:lastRenderedPageBreak/>
              <w:t>участке км 181 - км 195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lastRenderedPageBreak/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73 848,61000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27 500,00000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3.9.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Мероприятие 1.3.9: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ВСЕГО. в том числе: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12 974,44235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12 974,44235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>Реконструкция автомобильной дороги Петропавловск-Камчатский - Мильково на участке км 195 - км 208 (проектные работы)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и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12 974,44235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12 974,44235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3.10.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Мероприятие 1.3.10: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71 013,70500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27 500,00000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>Реконструкция автомобильной дороги Петропавловск-Камчатский - Мильково на участке км 195 - км 208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71 013,70500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27 500,00000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lastRenderedPageBreak/>
              <w:t>3.11.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Мероприятие 1.3.11: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9 298,35803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9 298,35803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>Реконструкция автомобильной дороги Петропавловск-Камчатский - Мильково на участке км 220 - км 230 (проектные работы)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0.00000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9 298,35803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9 298,35803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3.12.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Мероприятие 1.3.12: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82 991,71409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56 955,22509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26 036,48900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>Реконструкция автомобильной дороги Петропавловск-Камчатский - Мильково на участке км 220 - км 230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82 991,71409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56 955,22509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26 036,45900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3.13.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Мероприятие 1.3.13: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12 577,10831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12 577,10831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>Реконструкция автомобильной дороги Петропавловск-Камчатский - Мильково на участке км 208 - км 219 (проектные работы)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12 577,10831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12 577,10831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3.14.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Мероприятие 1.3.14: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81 571,52408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61 425,46108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20 146,06300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>Реконструкция автомобильной дороги Петропавловск-Камчатский - Мильково на участке км 208 - км 219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81 571,52408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61 425,46108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20 146,06300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3.15.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Мероприятие 1.3.15: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475 888,24710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36 000,00000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102 765,91300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109 778,32110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227 344,01300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>Реконструкция автомобильной дороги Елизово - Паратунка на участке мостового перехода через реку Половинка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475 888,24710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36 000,00000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102 765,91300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109 77832110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227 344,01300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3.16.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Мероприятие 1.3.16: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7 588,10527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2 398,10400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5 190,00127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>Строительство линии наружного освещения на автомобильной дороге Петропавловск-Камчатский - Мильково на участке км 12 - км 24 (проектные работы)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7 588,10527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2 398.10400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5 190,00127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0.00000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3.17.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Мероприятие 1.3.17: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83 715,04480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48 144,99143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35 570,05337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>Строительство линий наружного освещения на автомобильной дороге Петропавловск-Камчатский - Мильково на участке км 12 - км 24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83 715,04480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48 144,99143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35 570,05337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3.18.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Мероприятие 1.3.18: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40 227,41535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18 990,24450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21 237,17085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>Реконструкция автомобильной дороги Петропавловск-Камчатский - Мильково на участке км 152 - км 170 (проектные работы)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40 227,41535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18 990,24450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21 237,17085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3.19.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Мероприятие 1.3.19: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36 105,40340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21 531,85900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14 573,54440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>Реконструкция автомобильной дороги Петропавловск-Камчатский - Мильково на участке км 231 - км 249 (проектные работы)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36 105.40340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21 531,85900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14 573,54440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3.20.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Мероприятие 1.3.20: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14 495,01900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7 015,00000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7 480,01900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>Реконструкция автомобильной дороги Петропавловск-Камчатский - Мильково на участке строительства западного обхода г. Елизово км 27 - км 30 с подъездом к аэропорту) (проектные работы)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14 495,01900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7 015,00000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7 480,01900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3.21.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Мероприятие 1.3.21: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7 365,58002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6 933,13602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432,44400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 xml:space="preserve">Реконструкция автомобильной дороги Петропавловск-Камчатский - Мильково 40 </w:t>
            </w:r>
            <w:r>
              <w:lastRenderedPageBreak/>
              <w:t>км - Пиначево с подъездом к п. Раздольный и к базе с/х Заречный на участке км 1 - км 16,4 (проектные работы)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lastRenderedPageBreak/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7 365,58002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6 933,13602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432,44400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0.00000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3.22.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Мероприятие 1.3.22: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6 294,68891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6 294,68891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>Проектирование строительства мостового перехода через реку Кирганик на 16 км автомобильной дороги Мильково - Ключи - Усть-Камчатск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краем 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6 294,68891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6 294,68891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3.23.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Мероприятие 1.3.23: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9 466,92700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9 466,92700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>Строительство автомобильной дороги Анавгай - Палана на участке км 225 - км 231 (проектные работы)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9466,92700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9 466,92700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lastRenderedPageBreak/>
              <w:t>3.24.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Мероприятие 1.3.24: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13 927,33400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7 500,00000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>Строительство автомобильной дороги Анавгай - Палана на участке км 225 - км 231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13 927,33400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7 500,00000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3.25.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Мероприятие 1.3.25: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19 996,43700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19 996,43700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>Строительство мостового перехода через р. Тигиль на 224 км автомобильной дороги Анавгай - Палана (проектные работы)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бюджете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19 996,43700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19 996,43700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3.26.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Мероприятие 1.3.26: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10 957,33200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>Строительство мостового перехода через р. Тигиль на 224 км автомобильной дороги Анавгай - Палана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10 957,33200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3.27.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Мероприятие 1.3.27: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13 909,47200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6 634,18619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7 275,28581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>Строительство автозимника продленного действия Анавгай - Палана на участке км 230 - км 240 (проектные работы)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0.00000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13 909,47200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6 634,18619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7 275,28581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3.28.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Мероприятие 1.3.28: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26 227,91500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6 213,99700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10 357,00500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9 656,91300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>Строительство автозимника продленного действия Анавгай - Палана на участке км 0 - км 16 (проектные работы)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26 227.91500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6 213,99700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10 357.00500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9 656,91300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3.29.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Мероприятие 1.3.29: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149 259,20015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121 456,99415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27 802,20600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>Строительство автозимника продленного действия Анавгай - Палана на участке км 0 км 16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149 259,20015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121 456,99415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27 802,20600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3.30.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Мероприятие 1.3.30: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21 797,55527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21 797,55527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>Строительство автозимника продленного действия Анавгай - Палана на участке км 17 - км 33 (проектные работы)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21 797,55527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21 797,55527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3.31.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Мероприятие 1.3.31: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5 958,03899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686,83262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5 271,20637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>Реконструкция автомобильной дороги Елизово - Паратунка на кольцевой развязке км 12 +700 (проектные работа)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5 958,03899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686,83262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5 271,20637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3.32.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Мероприятие 1.3.32: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9 164,46636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9 164,46636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>Строительство стационарного пункта весового контроля на автомобильной дороге Петропавловск-Камчатский - Мильково (проектные работы)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9 164,46636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9 164,46636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3.33.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Мероприятие 1.3.33: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10 520,45000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4 559,09000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5 961,36000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>Строительство причальных сооружений через протоку Озерная в Усть-Камчатском районе Камчатского края (проектные работы)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10 520,45000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4 559,09000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5 961,36000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3.34.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Мероприятие 1.3.34: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14 904,38000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14 904,38000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 xml:space="preserve">Реконструкция автомобильной дороги Начикинский совхоз - Усть-Большерецк - п. </w:t>
            </w:r>
            <w:r>
              <w:lastRenderedPageBreak/>
              <w:t>Октябрьский с подъездом к пристани Косоево - колхоз им. Октябрьской революции на участке км 0 - км 5 (в том числе проектные работы)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lastRenderedPageBreak/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14 904,38000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14 904,38000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3.35.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Мероприятие 1.3.35: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529 393,16600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>Реконструкция автомобильной дороги Начикинский совхоз - Усть-Большерецк - п. Октябрьский с подъездом к пристани Косоево - колхоз им. Октябрьской революции на участке км 42+400 - км 49+200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529 393,16600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3.36.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Мероприятие 1.3.36: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ВСЕГО. в том числе: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2 800 000,00000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0.00000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0.00000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>Реконструкция автомобильной дороги с/х Начикинский - пос. Усть-Большерецк - пос. Октябрьский на участке км 72 - км 107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0.00000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та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2 800 000,00000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lastRenderedPageBreak/>
              <w:t>3.37.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Мероприятие 1.3.37: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106 345,89200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>Реконструкция автомобильной дороги Начикинский совхоз - Усть-Большерецк - п. Октябрьский с подъездом к пристани Косоево - колхоз им. Октябрьской революции на участке мостового перехода через р. Гольцовка на 79 км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106 345,89200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3.38.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Мероприятие 1.3.38: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308 064,88900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>Реконструкция автомобильной дороги с/х Начикинский - пос. Усть-Большерецк - пос. Октябрьский на участке км 0 - км 5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308 064,88900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3.39.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Мероприятие 1.3.39: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1 000 000,00000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>Реконструкция автомобильной дороги с/х Начикинский - пос. Усть-Большерецк - пос. Октябрьский на участке км 6 - км 26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1 000 000,00000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3.40.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Мероприятие 1.3.40: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2 100 000,00000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>Реконструкция автомобильной дороги с/х Начикинский - пос. Усть-Большерецк - пос. Октябрьский на участке км 27 - км 51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0.00000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2 100000,00000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3.41.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Мероприятие 1.3.41: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2 000 000.00000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>Реконструкция автомобильной дороги с/х Начикинский - пос. Усть-Большерецк - пос. Октябрьский на участке км 52 - км 72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2000000.00000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3.42.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Мероприятие 1.3.42: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числе;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251 449,21000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>Реконструкция автомобильной дороги Петропавловск-Камчатский - Мильково 40 км - Пиначево с подъездом к п. Раздольный и к базе с/х Заречный на участке км 1 - км 16,4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251 449,21000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3.43.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Мероприятие 1.3.43: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242 646,72200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>Реконструкция автомобильной дороги Нагорный - Мирный на участке км 2+360 - км 6+250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242 646,72200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Основное мероприятие 1.4: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1 464 573,86403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374 829,02496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342 738,10464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258 251,27603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236 285,91030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>Строительство и реконструкция автомобильных дорог, транспортных развязок и мостовых переходов на автомобильных дорогах местного значения, предусматривающие софинансирование из краевого бюджета, в том числе по объектам: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120 166,70000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120 166,70000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1 198 483,33118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340 753,65905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178 725,18044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234 681,34769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214 805,37300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145 923,83285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34 075,36591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43 846,22420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23 569,92834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21 480,53730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4.1.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Мероприятие 1.4.1: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52 749,25018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19 459,66747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33 289,58271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>Автомобильная дорога общегородского значения по улице Дальневосточной в г. Петропавловске-Камчатском (от ПК + 00 + ПКЗ + 70)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49 142,94950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17 690,60679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31 452,34271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3 606,30068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1 769,06068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1 837,24000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4.2.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Мероприятие 1.4.2: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226 643,42935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94 345.58772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97 967,63224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34 330,20939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>Реконструкция и капитальный ремонт магистральной улицы общегородского и районного значения ул. Вулканная - ул. Чубарова (от поста ГИБДД до пересечения с пр Победы) в</w:t>
            </w:r>
          </w:p>
          <w:p w:rsidR="003E1652" w:rsidRDefault="003E1652">
            <w:pPr>
              <w:pStyle w:val="ConsPlusNormal"/>
            </w:pPr>
            <w:r>
              <w:t>г. Петропавловске-Камчатском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206 315,18661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85 768,71611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89 337,18924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31 209,28126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20 328,24274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8 576,87161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8 630,44300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3 120,92813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4.3.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Мероприятие 1.4.3: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382 779,47228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94 871,84960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147 479,86576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140 427,75692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>Магистраль общегородского значения от II кольца до ул. Кавказской, включая</w:t>
            </w:r>
          </w:p>
          <w:p w:rsidR="003E1652" w:rsidRDefault="003E1652">
            <w:pPr>
              <w:pStyle w:val="ConsPlusNormal"/>
            </w:pPr>
            <w:r>
              <w:lastRenderedPageBreak/>
              <w:t>ул. Ломоносова в</w:t>
            </w:r>
          </w:p>
          <w:p w:rsidR="003E1652" w:rsidRDefault="003E1652">
            <w:pPr>
              <w:pStyle w:val="ConsPlusNormal"/>
            </w:pPr>
            <w:r>
              <w:t>г. Петропавловске-Камчатском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lastRenderedPageBreak/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120 166,70000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120 166,70000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217 697,01896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86 247,13600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3 788,28576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127 661,59720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44 915,75332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8 624,71360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23 524,88000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12 766,15972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4.4.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Мероприятие 1.4.4: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259 060,25678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30 170,55140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28 608,14568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3 481,14270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104 403,80500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>Магистраль общегородского значения от поста ГАИ до ул. Академика Королева с развязкой в микрорайоне Северо-Восток в</w:t>
            </w:r>
          </w:p>
          <w:p w:rsidR="003E1652" w:rsidRDefault="003E1652">
            <w:pPr>
              <w:pStyle w:val="ConsPlusNormal"/>
            </w:pPr>
            <w:r>
              <w:t>г. Петропавловске-Камчатском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234 003,52486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27 427,77400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24 501,60568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3 164,67518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94 912,55000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25 056,73192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2 742,77740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4 106,54000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316,46752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9 491,25500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4.5.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Мероприятие 1.4.5: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69 337,93671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18 052,69642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6 860,41729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44 424,82300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>Автомобильная дорога районного значения от</w:t>
            </w:r>
          </w:p>
          <w:p w:rsidR="003E1652" w:rsidRDefault="003E1652">
            <w:pPr>
              <w:pStyle w:val="ConsPlusNormal"/>
            </w:pPr>
            <w:r>
              <w:t>ул. Тушканова до пр. Карла Маркса в</w:t>
            </w:r>
          </w:p>
          <w:p w:rsidR="003E1652" w:rsidRDefault="003E1652">
            <w:pPr>
              <w:pStyle w:val="ConsPlusNormal"/>
            </w:pPr>
            <w:r>
              <w:t>г. Петропавловске-Камчатском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61 845,40222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16 411,54220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5 047,65729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40 386,20273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7 492,53449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1 641,15422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1 812,76000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4 038,62027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lastRenderedPageBreak/>
              <w:t>4.6.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Мероприятие 1.4.6: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335 157,24800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33 536,70650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25 190,00000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24 624,18010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91 733,42530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>Автомобильная дорога по ул. Ларина с устройством транспортной развязки и водопропускными сооружениями (от остановки "Кольцо по улице Ларина" до пересечения с магистральной улицей в районе перспективной застройки) в городе Петропавловске-Камчатском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303 935,69627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30 487,91500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22 147,28900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22 385,61827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83 394,02300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31 221,55173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3 048,79150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3 042,71100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2 238,56183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8 339,40230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4.7.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Мероприятие 1.4.7: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5 817,08000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1 425,60000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1 011,48000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3 380,00000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>Реконструкция автомобильной дороги "Садовое кольцо - подъезд к СНТ "Автомобилист" (в том числе разработка проектной документации)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4 944,13200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1 296,00000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606,13200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3 042,00000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872,94800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129,60000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405,34800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338,00000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4.8.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Мероприятие 1.4.8: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9 601,30575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2 522,44625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466,11000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6 612,74950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>Реконструкция автомобильной дороги "Садовое кольцо - подъезд к СНТ "БАМ" (в том числе разработка проектной документации)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8 502,10600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2 293,13295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257,49900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5 951,47405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1 099,19975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229,31330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208,61100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661,27545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4.9.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Мероприятие 1.4.9: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1 266,88200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297,00000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969,88200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>Реконструкция автомобильной дороги общего пользования местного значения "Петропавловск-Камчатский - Мильково 56 км. - Березняки" (в том числе разработка проектной документации)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1 143,09380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270,00000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873,09380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123,78820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27,00000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96,78820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4.10.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Мероприятие 1.4.10: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1 865,40338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894,98896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970,41442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>Реконструкция автомобильной дороги общего пользования местного значения ул. Энтузиастов</w:t>
            </w:r>
          </w:p>
          <w:p w:rsidR="003E1652" w:rsidRDefault="003E1652">
            <w:pPr>
              <w:pStyle w:val="ConsPlusNormal"/>
            </w:pPr>
            <w:r>
              <w:t>с. Николаева (проектные работы)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1 594,58496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714,08596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880,49900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270,81842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180,90300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89,91542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4.11.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Мероприятие 1.4.11: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40 148,68000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40 148,68000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>Строительство проезда от ул. Ленинградская д. 25 до ул. Ключевская д. 30 в</w:t>
            </w:r>
          </w:p>
          <w:p w:rsidR="003E1652" w:rsidRDefault="003E1652">
            <w:pPr>
              <w:pStyle w:val="ConsPlusNormal"/>
            </w:pPr>
            <w:r>
              <w:t>г. Петропавловске-Камчатском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36 498,80000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36 498,80000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3 649,88000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3 649,88000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4.12.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Мероприятие 1.4.12: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688,22820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688,22820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>Реконструкция автомобильной дороги общего пользования местного значения по ул. Центральная от КПП-ВАИ до гостиницы п. Вулканный (в том числе разработка проектной документации)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625,66200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625,66200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62,56620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62,56620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4.13.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Мероприятие 1.4.13: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30 367,91340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30 367,91340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>Реконструкция автомобильной дороги общего пользования местного значения подъезд к</w:t>
            </w:r>
          </w:p>
          <w:p w:rsidR="003E1652" w:rsidRDefault="003E1652">
            <w:pPr>
              <w:pStyle w:val="ConsPlusNormal"/>
            </w:pPr>
            <w:r>
              <w:t>ул. Невельского с. Паратунка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27 607,19400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27 607,19400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2 760,71940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2 760,71940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4.14.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Мероприятие 1.4.14: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38 933,93790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38 933,93790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>Реконструкция автомобильной дороги общего пользования местного значения (ул. Вилюйская - ул. Спартака Мячина - ул. Пограничная"</w:t>
            </w:r>
          </w:p>
          <w:p w:rsidR="003E1652" w:rsidRDefault="003E1652">
            <w:pPr>
              <w:pStyle w:val="ConsPlusNormal"/>
            </w:pPr>
            <w:r>
              <w:t>г. Елизово)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35 394,48900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35 394,48900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3 539,44890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3 539,44890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4.15.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Мероприятие 1.3.15: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>Выполнение проектных работ второй очереди реконструкции ул. Рябикова г. Елизово - устройство ливневой канализации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паевого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4.16.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Мероприятие 1.4.16: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10 156,84010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10 156,84010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 xml:space="preserve">Реконструкция инженерного сооружения "Мост через р. Микижа с. Паратунка" (в </w:t>
            </w:r>
            <w:r>
              <w:lastRenderedPageBreak/>
              <w:t>том числе разработка проектной документации)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lastRenderedPageBreak/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9 233,49100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9 233,49100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923,34910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923,34910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Основное мероприятие 1.5: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273 895,75400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27 888,05260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204 228,55070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5 888,63000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3 415,94430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10 495,80000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>Содержание автомобильных дорог общего пользования местного значения, в том числе: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247 806,08800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23 421,86600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183 844,13700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5 353,30000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3 348,96500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10 290,00000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26 089,66600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4 466,18660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20 384,41370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535,33000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66,97930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205,80000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5.1.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Мероприятие 1.5.1: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4 720,00000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4 720,00000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>На возмещение затрат или недополученных доходов в связи с эксплуатацией мостопонтонной переправы на участке 263 - 267 км автомобильной дороги Мильково - ключи - Усть-Камчатск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0.00000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2 360,00000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2 360,00000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2 360,00000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2 360,00000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lastRenderedPageBreak/>
              <w:t>5.2.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Мероприятие 1.5.2: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221 450,00000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21 450,00000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200 000,00000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>На содержание автомобильных дорог местного значения Петропавловск-Камчатского городского округа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199 500,00000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19 500,00000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180 000,00000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21 950,00000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1 950,00000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20 000,00000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5.3.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Мероприятие 1.5.3: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31 143,35400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1 718,05260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4 228,55070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4 524,63000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2 059,34430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5 875,20000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>На содержание автомобильной дороги Тиличики - Корф Олюторского муниципального района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29 786,08800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1 561,86600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3 844,13700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4 113,30000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2 018,96500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5 760,00000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1 357,26600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156,18660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384,41370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411,33000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40,37930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115,20000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5.4.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Мероприятие 1.5.4: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7 402,40000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1 364,00000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1 356,60000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1 560,60000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>На содержание автомобильной дороги Оссора - Карага в границах п. Оссора (субсидии п. Оссора)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7 160,00000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1 240,00000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1 330,00000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1 530,00000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242,40000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124,00000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26,60000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30,60000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5.6.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Мероприятие 1.5.6: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9 180,00000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3 060,00000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>На содержание автомобильных дорог местного значения Елизовского городского поселения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9 000,00000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3 000,00000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180,00000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60,00000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Основное мероприятие 1.6: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381 624,35600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125 400,00000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28 500,00000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177 724,35600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50 000,00000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>Финансовая поддержка муниципальным образованиям, направленная на развитие дорожного хозяйства, в том числе;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379 103,96000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125 400,00000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28 500,00000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175 203,96000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50 000,00000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2 520,39600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2 520,39600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0.00000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6.1.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Мероприятие 1.6.1: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353 900,00000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125 400,00000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28 500,00000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150 000,00000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50 000,00000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>Иные дотации на поддержку мер по обеспечению сбалансированности бюджета Петропавловск-Камчатского городского округа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353 900,00000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125 400,00000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28 500,00000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150 000,00000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50 000,00000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6.2.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Мероприятие 1.6.2: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27 724,35600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27 724,35600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>Субсидии на разработку научно-исследовательской работы по теме "Комплексное развитие транспортной системы ПКГО на перспективу до 2020 года"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25 203,96000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25 203,96000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2 520,39600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2 520,39600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Основное мероприятие 1.7: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числе;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307 378,78461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10 396,96839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291 207,98962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5 773,82660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>Развитие транспортной инфраструктуры ТОР "Камчатка", в том числе по объектам: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304 234,50846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10 193,10627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288 324,74219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5 716,66000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3 144,27615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203,86212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2 883,24743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57,16660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7.1.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Мероприятие 1.7.1: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95 939,71677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2 206,15099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93 733,56578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>Строительство автомобильной дороги "Подъезд к агропарку" площадка N 3 "Зеленовские озерки" (в том числе разработка проектной документации, прохождение государственной экспертизы)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94 968,40380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2 162,89313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92 805,51067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971,31297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43,25786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928,05511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7.2.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Мероприятие 1.7.2: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182 259,81853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2 553,16099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179 706,65754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>Строительство автомобильной дороги "Подъезд к б/о "Зеленовские озерки" (в том числе разработка проектной документации, прохождение государственной экспертизы)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180 430,48271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503,09901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177 927,38370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1 829,35582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50,06198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1 779,27384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7.3.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Мероприятие 1.7.3: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3 355,97500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3 355,97500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 xml:space="preserve">Строительство автомобильной дороги "Подъезд к гостинице "Авача" (в том числе </w:t>
            </w:r>
            <w:r>
              <w:lastRenderedPageBreak/>
              <w:t>разработка проектной документации, прохождение государственной экспертизы)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lastRenderedPageBreak/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3 290,17157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3 290,17157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65,80343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65,80343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7.4.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Мероприятие 1.7.4: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>Строительство основной дороги туристско-рекреационного комплекса "Паратунка" (3 км), съездов к участкам (в том числе разработка проектной документации, прохождение государственной экспертизы)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0,03000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7.5.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Мероприятие 1.7.5: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6 844,11079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563,90492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506,37927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5 773,82660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>Строительство линии наружного освещения автомобильной дороги "Подъезд к агропарку" площадка N 3 "Зеленовские озерки" (в том числе разработка проектной документации)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6 770,37357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552,84796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501,36561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5 716,66000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73,23722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11,05696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5,01366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57,16660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0.00000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lastRenderedPageBreak/>
              <w:t>7.6.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Мероприятие 1.7.6: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17 485,66394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941,88469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16 543,77925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>Строительство линии наружного освещения автомобильной дороги "Подъезд к б/о" "Зеленовские озерки" площадка N 3 "Зеленовские озерки" (в том числе разработка проектной документации)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17 303,39582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923,41636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16 379,97946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182,6812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18,46833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163,79979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7.7.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Мероприятие 1.7.7: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1 493,49958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775,89180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717,60778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0.00000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>Строительство линии наружного освещения автомобильной дороги "Подъезд к гостинице "Авача" (в том числе разработка проектной документации)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1 471,18099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760,67824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710,50275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22,31859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15,21356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7,10503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5159" w:type="dxa"/>
            <w:gridSpan w:val="2"/>
            <w:vMerge w:val="restart"/>
          </w:tcPr>
          <w:p w:rsidR="003E1652" w:rsidRDefault="003E1652">
            <w:pPr>
              <w:pStyle w:val="ConsPlusNormal"/>
            </w:pPr>
            <w:r>
              <w:t>ПОДПРОГРАММА 2 "РАЗВИТИЕ ПАССАЖИРСКОГО АВТОМОБИЛЬНОГО ТРАНСПОРТА"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833</w:t>
            </w: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  <w:r>
              <w:t>152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782 829,12568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14 170,98850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15 980,16428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24 444,44444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74 662,09988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227 000,00000</w:t>
            </w:r>
          </w:p>
        </w:tc>
      </w:tr>
      <w:tr w:rsidR="003E1652">
        <w:tc>
          <w:tcPr>
            <w:tcW w:w="5159" w:type="dxa"/>
            <w:gridSpan w:val="2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5159" w:type="dxa"/>
            <w:gridSpan w:val="2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паевого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568 564,93839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11 803,30195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11 965,74655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22 000,00000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65 295,88989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158 900,00000</w:t>
            </w:r>
          </w:p>
        </w:tc>
      </w:tr>
      <w:tr w:rsidR="003E1652">
        <w:tc>
          <w:tcPr>
            <w:tcW w:w="5159" w:type="dxa"/>
            <w:gridSpan w:val="2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214 264,18729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2 367,68655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4 014,41773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2 444,44444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9 366,20999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68 100,00000</w:t>
            </w:r>
          </w:p>
        </w:tc>
      </w:tr>
      <w:tr w:rsidR="003E1652">
        <w:tc>
          <w:tcPr>
            <w:tcW w:w="5159" w:type="dxa"/>
            <w:gridSpan w:val="2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Основное мероприятие 2.1: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1 000,00000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>Государственная поддержка юридических лиц и индивидуальных предпринимателей, осуществляющих перевозку пассажиров автомобильным транспортом на территории Камчатского края, в том числе: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1 000,00000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1.1.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Мероприятие 2.1.1: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1 000,00000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>Предоставление субсидий юридическим лицам и индивидуальным предпринимателям, осуществляющим перевозку пассажиров автомобильным транспортом, в целях возмещения недополученных доходов в связи с предоставлением гражданам мер социальной поддержки по проезду на автомобильном транспорте общего пользования городского сообщения (кроме такси и маршрутных такси)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1 000,00000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Основное мероприятие 2.2: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683 545,72358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7 892,28850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12 582,00650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9 500,00000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227 000.00000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>Обновление парка транспортных средств организаций пассажирского транспорта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478 482,00650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5 524,60195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8 807,40455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6 650,00000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158 900,00000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205 063,71708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2 367,68655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3 774,60195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2 850,00000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68 100,00000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Основное мероприятие 2.3: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92 004,70210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2 398,15778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24 444,44444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65 162,09988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>Проектирование, строительство, реконструкция и капитальный ремонт объектов дорожного сервиса регионального значения, в том числе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82 804,23189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2 158,34200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22 000,00000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58 645,88989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9 200,47021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239,81578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2 444,44444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6 516,20999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3.1.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Мероприятие 2.3.1: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2 398,15778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2 398,15778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>Разработка проекта автостанции (автостанция в</w:t>
            </w:r>
          </w:p>
          <w:p w:rsidR="003E1652" w:rsidRDefault="003E1652">
            <w:pPr>
              <w:pStyle w:val="ConsPlusNormal"/>
            </w:pPr>
            <w:r>
              <w:t>с. Мильково)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2 158,34200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2 158,34200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239,81578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239,81578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030000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3.2.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Мероприятие 2.3.2: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89 606,54432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24 444,44444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65 162,09988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>Строительство автостанции в с. Мильково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80 645,88989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22 000,00000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58 645,88989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8 960,65443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2 444,44444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6 516,20999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Основное мероприятие 2.4: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6 278,70000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6 278,70000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>Возмещение недополученных доходов предприятий, выполняющих пассажирские перевозки автомобильным транспортом на территории Камчатского края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6 278,70000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6 278,70000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5159" w:type="dxa"/>
            <w:gridSpan w:val="2"/>
            <w:vMerge w:val="restart"/>
          </w:tcPr>
          <w:p w:rsidR="003E1652" w:rsidRDefault="003E1652">
            <w:pPr>
              <w:pStyle w:val="ConsPlusNormal"/>
            </w:pPr>
            <w:r>
              <w:t>ПОДПРОГРАММА 3 "РАЗВИТИЕ ВОДНОГО ТРАНСПОРТА"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997 000,44783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293 065,90742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57 320,84767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104 750,97252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84 492,71582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190 850,43480</w:t>
            </w:r>
          </w:p>
        </w:tc>
      </w:tr>
      <w:tr w:rsidR="003E1652">
        <w:tc>
          <w:tcPr>
            <w:tcW w:w="5159" w:type="dxa"/>
            <w:gridSpan w:val="2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5159" w:type="dxa"/>
            <w:gridSpan w:val="2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985 340,86898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291 846,84742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56 003,77116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103 107,15147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83 032,69893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188 843,90000</w:t>
            </w:r>
          </w:p>
        </w:tc>
      </w:tr>
      <w:tr w:rsidR="003E1652">
        <w:tc>
          <w:tcPr>
            <w:tcW w:w="5159" w:type="dxa"/>
            <w:gridSpan w:val="2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11 659,57885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1 219,06000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1 317,07651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1 643,82105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1 460,01689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2 006,53480</w:t>
            </w:r>
          </w:p>
        </w:tc>
      </w:tr>
      <w:tr w:rsidR="003E1652">
        <w:tc>
          <w:tcPr>
            <w:tcW w:w="5159" w:type="dxa"/>
            <w:gridSpan w:val="2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Основное мероприятие 3.1: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833</w:t>
            </w: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  <w:r>
              <w:t>153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345 047,63553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19 458,80240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42 833,00613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86 668,94100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18 032,53000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22 528,55200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>Государственная поддержка организаций, осуществляющих деятельность в сфере перевозок пассажиров водным транспортом на межмуниципальных маршрутах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345 047,63553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19 458,80240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42 833,00613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86 668,94100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18 032,53000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22 528,55200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Основное мероприятие 3.2: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833</w:t>
            </w: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  <w:r>
              <w:t>153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123 452,81230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8 607,10502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14 487,84154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18 082,03152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16 060,18582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22 071,88280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>Организация перевозок пассажиров водным транспортом на внутримуниципальных маршрутах по сниженным тарифам (субсидии местным бюджетам)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111 793,23345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7 388,04502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13 170,76503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16 438,21047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14 600,16893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20 065,34800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11 659,57885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1 219,06000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1 317,07651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1 643,82105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1 460,01689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2 006,53480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Основное мероприятие 3.3: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528 500,00000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265 000,00000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50 400,00000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146 250,00000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>Обновление парка транспортных средств организаций водного транспорта, в том числе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528 500,00000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265 000,00000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50 400,00000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146 250,00000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3.1.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Мероприятие 3.3.1: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822</w:t>
            </w: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  <w:r>
              <w:t>153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265 000,00000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265 000,00000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>Приобретение грузопассажирского судна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265 000,00000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265 000,00000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0.00000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0.00000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3.2.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Мероприятие 3.3.2: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833</w:t>
            </w: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  <w:r>
              <w:t>153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143 000,00000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42 900,00000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100 100,00000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>Приобретение грузопассажирской баржи грузоподъемностью 40 тонн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143 000,00000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42 900,00000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100 100,00000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честных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3.3.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Мероприятие 3.3.3: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833</w:t>
            </w: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  <w:r>
              <w:t>153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70 500,00000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21 150,00000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>Приобретение грузопассажирской баржи грузоподъемностью 20 тонн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70 500,00000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21 150,00000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3.4.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Мероприятие 3.3.4: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833</w:t>
            </w: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  <w:r>
              <w:t>153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50 000,00000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7 500,00000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25 000,00000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>Приобретение судна на воздушной подушке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50 000,00000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7500,00000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25 000,00000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5159" w:type="dxa"/>
            <w:gridSpan w:val="2"/>
            <w:vMerge w:val="restart"/>
          </w:tcPr>
          <w:p w:rsidR="003E1652" w:rsidRDefault="003E1652">
            <w:pPr>
              <w:pStyle w:val="ConsPlusNormal"/>
            </w:pPr>
            <w:r>
              <w:t xml:space="preserve">ПОДПРОГРАММА 4 "РАЗВИТИЕ ВОЗДУШНОГО </w:t>
            </w:r>
            <w:r>
              <w:lastRenderedPageBreak/>
              <w:t>ТРАНСПОРТА"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833</w:t>
            </w: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  <w:r>
              <w:t>154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7 474 637,68560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892 193,65228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588 270,88150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725 428,45009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518 028,62944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492 494,00000</w:t>
            </w:r>
          </w:p>
        </w:tc>
      </w:tr>
      <w:tr w:rsidR="003E1652">
        <w:tc>
          <w:tcPr>
            <w:tcW w:w="5159" w:type="dxa"/>
            <w:gridSpan w:val="2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5159" w:type="dxa"/>
            <w:gridSpan w:val="2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7 474 637,68560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892 193,65228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588 270,88150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725 428,45009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518 028,62944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492 494,00000</w:t>
            </w:r>
          </w:p>
        </w:tc>
      </w:tr>
      <w:tr w:rsidR="003E1652">
        <w:tc>
          <w:tcPr>
            <w:tcW w:w="5159" w:type="dxa"/>
            <w:gridSpan w:val="2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5159" w:type="dxa"/>
            <w:gridSpan w:val="2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Основное мероприятие 4.1: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7 125 391,00776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562 410,21025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573 663,62007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720 572,47571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518 028,62944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492 494,00000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>Государственная поддержка организаций осуществляющих деятельность в сфере воздушных муниципальных перевозок населения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7 125 391,00776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562 410,21025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573 663,62007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720 572,47571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518028,62944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492 494,00000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Основное мероприятие 4.2: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344 390,70346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329 783,44203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14 607,26143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>Обновление парка воздушных судов, специального автотранспорта и оборудования для авиационной безопасности региональных организаций воздушного транспорта, в том числе: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344 390,70346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329 783,44203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14 607,26143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2.1.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Мероприятие 4 2.1: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307 257,16350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307 257,16350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>Приобретение вертолета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307 257,16350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307 257,16350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2.2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Мероприятие 4.2.2: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37 133,53996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22 526,27853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14 607,26143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>Приобретение специального автотранспорта и оборудования для авиационной безопасности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37 133,53996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22 526,27853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14 607,26143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0.00000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Основное мероприятие 4.3: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4 855,97438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4 855,97438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 xml:space="preserve">Государственная поддержка организаций, осуществляющих деятельность в сфере </w:t>
            </w:r>
            <w:r>
              <w:lastRenderedPageBreak/>
              <w:t>воздушных межрегиональных перевозок населения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lastRenderedPageBreak/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4 855.97438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4 855,97438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0.00000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5159" w:type="dxa"/>
            <w:gridSpan w:val="2"/>
            <w:vMerge w:val="restart"/>
          </w:tcPr>
          <w:p w:rsidR="003E1652" w:rsidRDefault="003E1652">
            <w:pPr>
              <w:pStyle w:val="ConsPlusNormal"/>
            </w:pPr>
            <w:r>
              <w:t>ПОДПРОГРАММА 5 "ОБЕСПЕЧЕНИЕ РЕАЛИЗАЦИИ ПРОГРАММЫ"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833</w:t>
            </w: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  <w:r>
              <w:t>155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1 793 545,73724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115 290,26850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118 745,35221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116 741,73100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141 489,33080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125 004,35000</w:t>
            </w:r>
          </w:p>
        </w:tc>
      </w:tr>
      <w:tr w:rsidR="003E1652">
        <w:tc>
          <w:tcPr>
            <w:tcW w:w="5159" w:type="dxa"/>
            <w:gridSpan w:val="2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0.00000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5159" w:type="dxa"/>
            <w:gridSpan w:val="2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1 793 545,73724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115 290,26850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118 745,35221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116 741,73100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141 459,33080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125 004,35000</w:t>
            </w:r>
          </w:p>
        </w:tc>
      </w:tr>
      <w:tr w:rsidR="003E1652">
        <w:tc>
          <w:tcPr>
            <w:tcW w:w="5159" w:type="dxa"/>
            <w:gridSpan w:val="2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5159" w:type="dxa"/>
            <w:gridSpan w:val="2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Основное мероприятие 5.1: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1 793 545,73724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115 290,26850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118 745,35221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116 741,73100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141 489,33080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125 004,35000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>Управление реализацией Программы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1 793 545,73724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115 290,26850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118 745,35221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116 741,73100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141 489,33080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125 004,35000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0.00000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lastRenderedPageBreak/>
              <w:t>1.1.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Мероприятие 5.1.1: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504 538,68100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36 624,12450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34 185,38620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34 669,29100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56 526,75780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36 809,74000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>Обеспечение деятельности Министерства транспорта и дорожного строительства Камчатского края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504 538,68100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36 624,12450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34 185,38620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34 669,29100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56 526,75780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36 809,74000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1.2.</w:t>
            </w:r>
          </w:p>
        </w:tc>
        <w:tc>
          <w:tcPr>
            <w:tcW w:w="4252" w:type="dxa"/>
          </w:tcPr>
          <w:p w:rsidR="003E1652" w:rsidRDefault="003E1652">
            <w:pPr>
              <w:pStyle w:val="ConsPlusNormal"/>
            </w:pPr>
            <w:r>
              <w:t>Мероприятие 5.1.2: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E1652" w:rsidRDefault="003E1652">
            <w:pPr>
              <w:pStyle w:val="ConsPlusNormal"/>
            </w:pP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1289 007,05624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78 666,14400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84 559,96601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82 072,44000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84 962,57300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88 194,61000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 w:val="restart"/>
          </w:tcPr>
          <w:p w:rsidR="003E1652" w:rsidRDefault="003E1652">
            <w:pPr>
              <w:pStyle w:val="ConsPlusNormal"/>
            </w:pPr>
            <w:r>
              <w:t>Обеспечение деятельности подведомственного Министерству транспорта и дорожного строительства Камчатского края краевого государственного учреждения</w:t>
            </w:r>
          </w:p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1 289 007,05624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78 666,14400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84 559,96601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82 072,44000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84 962,57300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88 194,61000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4252" w:type="dxa"/>
            <w:vMerge/>
          </w:tcPr>
          <w:p w:rsidR="003E1652" w:rsidRDefault="003E1652"/>
        </w:tc>
        <w:tc>
          <w:tcPr>
            <w:tcW w:w="2835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907" w:type="dxa"/>
            <w:vMerge/>
          </w:tcPr>
          <w:p w:rsidR="003E1652" w:rsidRDefault="003E1652"/>
        </w:tc>
        <w:tc>
          <w:tcPr>
            <w:tcW w:w="1020" w:type="dxa"/>
            <w:vMerge/>
          </w:tcPr>
          <w:p w:rsidR="003E1652" w:rsidRDefault="003E1652"/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68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</w:tbl>
    <w:p w:rsidR="003E1652" w:rsidRDefault="003E1652">
      <w:pPr>
        <w:sectPr w:rsidR="003E165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E1652" w:rsidRDefault="003E1652">
      <w:pPr>
        <w:pStyle w:val="ConsPlusNormal"/>
        <w:ind w:firstLine="540"/>
        <w:jc w:val="both"/>
      </w:pPr>
    </w:p>
    <w:p w:rsidR="003E1652" w:rsidRDefault="003E1652">
      <w:pPr>
        <w:pStyle w:val="ConsPlusNormal"/>
        <w:ind w:firstLine="540"/>
        <w:jc w:val="both"/>
      </w:pPr>
      <w:r>
        <w:t>продолжение таблицы</w:t>
      </w:r>
    </w:p>
    <w:p w:rsidR="003E1652" w:rsidRDefault="003E1652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5896"/>
        <w:gridCol w:w="3118"/>
        <w:gridCol w:w="2237"/>
        <w:gridCol w:w="2237"/>
        <w:gridCol w:w="2237"/>
        <w:gridCol w:w="2237"/>
        <w:gridCol w:w="2237"/>
        <w:gridCol w:w="2237"/>
        <w:gridCol w:w="2237"/>
      </w:tblGrid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  <w:jc w:val="center"/>
            </w:pPr>
            <w:r>
              <w:t>Наименование Государственной программы /подпрограммы / мероприятия</w:t>
            </w:r>
          </w:p>
        </w:tc>
        <w:tc>
          <w:tcPr>
            <w:tcW w:w="3118" w:type="dxa"/>
            <w:vMerge w:val="restart"/>
          </w:tcPr>
          <w:p w:rsidR="003E1652" w:rsidRDefault="003E1652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15659" w:type="dxa"/>
            <w:gridSpan w:val="7"/>
          </w:tcPr>
          <w:p w:rsidR="003E1652" w:rsidRDefault="003E1652">
            <w:pPr>
              <w:pStyle w:val="ConsPlusNormal"/>
              <w:jc w:val="center"/>
            </w:pPr>
            <w:r>
              <w:t>Объем средств на реализацию Программы (тыс. рублей)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  <w:vMerge/>
          </w:tcPr>
          <w:p w:rsidR="003E1652" w:rsidRDefault="003E1652"/>
        </w:tc>
        <w:tc>
          <w:tcPr>
            <w:tcW w:w="2237" w:type="dxa"/>
          </w:tcPr>
          <w:p w:rsidR="003E1652" w:rsidRDefault="003E1652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center"/>
            </w:pPr>
            <w:r>
              <w:t>2025 год</w:t>
            </w:r>
          </w:p>
        </w:tc>
      </w:tr>
      <w:tr w:rsidR="003E1652">
        <w:tc>
          <w:tcPr>
            <w:tcW w:w="907" w:type="dxa"/>
          </w:tcPr>
          <w:p w:rsidR="003E1652" w:rsidRDefault="003E16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center"/>
            </w:pPr>
            <w:r>
              <w:t>18</w:t>
            </w:r>
          </w:p>
        </w:tc>
      </w:tr>
      <w:tr w:rsidR="003E1652">
        <w:tc>
          <w:tcPr>
            <w:tcW w:w="6803" w:type="dxa"/>
            <w:gridSpan w:val="2"/>
            <w:vMerge w:val="restart"/>
          </w:tcPr>
          <w:p w:rsidR="003E1652" w:rsidRDefault="003E1652">
            <w:pPr>
              <w:pStyle w:val="ConsPlusNormal"/>
            </w:pPr>
            <w:r>
              <w:t>ГОСУДАРСТВЕННАЯ ПРОГРАММА КАМЧАТСКОГО КРАЯ "РАЗВИТИЕ ТРАНСПОРТНОЙ СИСТЕМЫ В КАМЧАТСКОМ КРАЕ"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2 074 967,77204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2 061 736,10434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11 661 916,04719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10 466 006,32819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15 178 542,02782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17 328 281,39510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15 124 423,28402</w:t>
            </w:r>
          </w:p>
        </w:tc>
      </w:tr>
      <w:tr w:rsidR="003E1652">
        <w:tc>
          <w:tcPr>
            <w:tcW w:w="6803" w:type="dxa"/>
            <w:gridSpan w:val="2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3 001 450,00000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2 870 000,00000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5 465 000,00000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5 367 500,00000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3 629 000,00000</w:t>
            </w:r>
          </w:p>
        </w:tc>
      </w:tr>
      <w:tr w:rsidR="003E1652">
        <w:tc>
          <w:tcPr>
            <w:tcW w:w="6803" w:type="dxa"/>
            <w:gridSpan w:val="2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2 030 485,22200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2 015 137,13700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8 647 608,90433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7 583 149,18533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9 700 684,88496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11 947 924,25224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11 482 566,14116</w:t>
            </w:r>
          </w:p>
        </w:tc>
      </w:tr>
      <w:tr w:rsidR="003E1652">
        <w:tc>
          <w:tcPr>
            <w:tcW w:w="6803" w:type="dxa"/>
            <w:gridSpan w:val="2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смет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44 482,55004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46 598,96734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12 857,14286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12 857,14286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12857.14286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12 857,14286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12857,14286</w:t>
            </w:r>
          </w:p>
        </w:tc>
      </w:tr>
      <w:tr w:rsidR="003E1652">
        <w:tc>
          <w:tcPr>
            <w:tcW w:w="6803" w:type="dxa"/>
            <w:gridSpan w:val="2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6803" w:type="dxa"/>
            <w:gridSpan w:val="2"/>
            <w:vMerge w:val="restart"/>
          </w:tcPr>
          <w:p w:rsidR="003E1652" w:rsidRDefault="003E1652">
            <w:pPr>
              <w:pStyle w:val="ConsPlusNormal"/>
            </w:pPr>
            <w:r>
              <w:t>ПОДПРОГРАММА 1 "РАЗВИТИЕ ДОРОЖНОГО ХОЗЯЙСТВА"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1 240 317,95010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1 293 876,77240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10 872 635,96100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9 622 896,31600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14 277 707,70100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16 365 545,42400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14 095 305,05900</w:t>
            </w:r>
          </w:p>
        </w:tc>
      </w:tr>
      <w:tr w:rsidR="003E1652">
        <w:tc>
          <w:tcPr>
            <w:tcW w:w="6803" w:type="dxa"/>
            <w:gridSpan w:val="2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3 001 450,00000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2 870 000,00000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5 465 000,00000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5 367 500,00000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3 629 000,00000</w:t>
            </w:r>
          </w:p>
        </w:tc>
      </w:tr>
      <w:tr w:rsidR="003E1652">
        <w:tc>
          <w:tcPr>
            <w:tcW w:w="6803" w:type="dxa"/>
            <w:gridSpan w:val="2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1 229 684,79200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1 281 127,19700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7 871 185,96100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6 752 896,31600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8 812 707,70100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10 998 045,42400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10 466 305,05900</w:t>
            </w:r>
          </w:p>
        </w:tc>
      </w:tr>
      <w:tr w:rsidR="003E1652">
        <w:tc>
          <w:tcPr>
            <w:tcW w:w="6803" w:type="dxa"/>
            <w:gridSpan w:val="2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10 633,15810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12 749,57540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6803" w:type="dxa"/>
            <w:gridSpan w:val="2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Основное мероприятие 1.1: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1 045 393,20000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1 099 058,98000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6 274 949,25600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6 601 246,61700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6 924 707,70100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7 215 545,42400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7 475 305,05900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>Капитальный ремонт, ремонт, содержание автомобильных дорог общего пользования регионального и межмуниципального значения, в том числе: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1 045 393,20000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1 099 058,98000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6 274 949,25600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6 601 246,61700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6 924 707,70100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7 215 545,42400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7 475 305,05900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1.1.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Мероприятие 1.1.1: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17 388,80000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17 388,80000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2 200 000,00000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2 200 000,00000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2 200 000,00000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2 200 000,00000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2 200 000,00000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>Капитальный ремонт автомобильных дорог общего пользования регионального и межмуниципального значения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17 388,80000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17 388,80000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2 200 000,00000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2 200 000,00000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2 200 000,00000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2 200 000,00000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2 200 000,00000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1.2.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Мероприятие 1.1.2: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183 510,89500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183 510,89500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2 000 000,00000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2 200 000,00000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2 200 000,00000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2 200 000,00000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2 200 000,00000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>Ремонт автомобильных дорог общего пользования регионального и межмуниципального значения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183 510,89500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183 510,89500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2 000 000,00000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2 200 000,00000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2 200 000,00000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2 200 000,00000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2 200 000,00000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1.3.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Мероприятие 1.1.3: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844 493,50500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898 159,28500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2 074 949,25600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2 201 246,61700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2 524 707,70100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2 815 545,42400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3 075 305,05900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>Содержание автомобильных дорог общего пользования регионального и межмуниципального значения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844 493,50500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898 159,28500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2 074 949,25600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2 201 246,61700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2 524 707,70100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2 815 545,42400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3 075 305,05900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2.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Основное мероприятие 1.2: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3 159 786,82600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3 021 649,69990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5 753 000,00000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5 650 000,00000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3 820 000,00000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>Строительство и реконструкция автомобильных дорог регионального и межмуниципального значения, предусматривающие софинансирование из федерального бюджета, в том числе: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3 001 450,00000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2 870 000,00000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5 465 000,00000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5 367 500,00000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3 629 000,00000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158 336,82600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151 649,69900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288 000,00000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282 500,00000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191 000,00000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бюджета"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2.1.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Основное мероприятие 1.2.1: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2 553 000,00000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3 021 649,69900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1 053 000,00000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>Осуществление крупных особо важных для социально-экономического развития Российской Федерации проектов, в той числе по объектам: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2 425 000,00000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2 870 000,00000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1 000 000,00000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128 000,00000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151 649,69900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53 000,00000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2.1.1.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Мероприятие 1.2.1.1: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>Реконструкция автомобильной дороги Мильково - Ключи - Устъ-Камчатск на участке км 263 - км 267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2.1.2.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Мероприятие 1.2.1.2: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>Реконструкция автомобильной дороги Петропавловск-Камчатский - Мильково на участке км 106 - км 112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2.1.3.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Мероприятие 1.2.1.3: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1 053 000,00000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1 277 893,40500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>Реконструкция автомобильной дороги Петропавловск-Камчатский - Мильково на участке км 12 - км 17 с подъездом к федеральной дороге. 1 этап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1 000 000,00000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1 214 000,00000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53 000,00000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63 893,40500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2.1.4.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Мероприятие 1.2.1.4: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>Реконструкция автомобильной дороги Петропавловск-Камчатский - Мильково на участке км 152 - км 170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бюджет"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2.1.5.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Мероприятие 1.2.1.5: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>Реконструкция автомобильной дороги Петропавловск-Камчатский - Мильково на участке км 231 - км 249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2.1.6.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Мероприятие 1.2.1.6: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ВСЕГО. в том числе: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>Реконструкция автомобильной дороги Петропавловск-Камчатский - Мильково на участке км 249 - км 260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кривого бюджете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2.1.7.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Мероприятие 1.2.1.7: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ВСЕГО. в том числе: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1 500 000,00000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1 743 756,29400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1 053 000,00000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>Реконструкция автомобильной дороги Петропавловск-Камчатский - Мильково на участке строительства западного обхода г. Елизово км 27 - км 30 с подъездом к аэропорту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1 425 000,00000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1 656 000,00000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1 000 000,00000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75 000,00000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87 756,29400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53 000,00000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lastRenderedPageBreak/>
              <w:t>2.1.8.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Мероприятие 1.2.1.8: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>Строительство мостового перехода через реку Кирганик на 16 км автомобильной дороги Мильково - Ключи - Усть-Камчатск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2.1.9.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Мероприятие 1.2.1.9: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>Реконструкция автомобильной дороги Петропавловск-Камчатский - Мильково на участке км 171 - км 181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2.1.10.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Мероприятие 1.2.1.10: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>Реконструкция автомобильной дороги Петропавловск-Камчатский - Мильково на участке км 208 - км 219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2.1.11.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Мероприятие 1.2.1.11: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>Реконструкция автомобильной дороги Петропавловск-Камчатский - Мильково на участке км 220 - км 230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2.2.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Основное мероприятие 1.2.2: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606 786,82600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4 700 000,00000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5 650 000,00000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3 820 000,00000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>Развитие и увеличение пропускной способности автомобильных дорог общего пользования регионального (межмуниципального) значения, в том числе по объектам: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576 450,00000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4 465 000,00000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5 367 500,00000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3 629 000,00000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30 336,82600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235 000,00000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282 500,00000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191 000,00000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2.2.1.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Мероприятие 1.2.2.1: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>Строительство автозимника продленного действия с. Анавгай - пгт. Палана на участке км 308 - км 350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2.2.2.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Мероприятие 1.2.2.2: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>Строительство автозимника продленного действия Анавгай - Палана на участке км 230 - км 240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2.2.3.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Мероприятие 1.2.2.3: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>Строительство автозимника продленного действия Анавгай - Палана на участке км 0 - км 16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2.2.4.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Мероприятие 1.2.2.4: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180 835,03000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>Строительство автозимника продленного действия Анавгай - Палана на участке км 17 - км 33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171 800,00000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9 035,03000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2.2.5.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Мероприятие 1.2.2.5: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425 951,79600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>Строительство мостового перехода через р. Тигиль на 224 км автомобильной дороги Анавгай - Палана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404 650,00000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21 301,79600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2.2.6.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Мероприятие 1.2.2.6: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800 000,00000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900 000,00000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>Строительство автомобильной дороги Анавгай - Палана на участке км 214 - км 224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760 000,00000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855 000.00000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40 000,00000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45 000,00000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2.2.7.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Мероприятие 1.2.2.7: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500 000,00000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500 000,00000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250 000,00000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>Строительство автомобильной дороги Анавгай - Палана на участке км 201 - км 214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475 000,00000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475 000,00000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237 500,00000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25 000.00000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25 000,00000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12 500,00000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2.2.8.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Мероприятие 1.2.2.8: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200 000,00000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300 000,00000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300 000,00000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>Строительство автомобильной дороги Анавгай - Палана на участке км 415 - км 435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0.00000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190 000,00000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285 000,00000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285 000,00000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я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10 000,00000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15 000,00000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15 000,00000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lastRenderedPageBreak/>
              <w:t>2.2.9.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Мероприятие 1.2.2.9: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300 000,00000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500 000,00000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420 000,00000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>Строительство автомобильной дороги Анавгай - Палана на участке км 34 - км 50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285 000,00000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475 000,00000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399 000,00000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15 000,00000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25 000,00000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21 000,00000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2.2.10.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Мероприятие 1.2.2.10: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500 000.00000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600 000,00000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750 000,00000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>Строительство автомобильной дороги Анавгай - Палана на участке км 51 - км 75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475 000,00000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570 000,00000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712 500,00000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25 000,00000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30 000,00000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37 500,00000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2.2.11.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Мероприятие 1.2.2.11: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600 000,00000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600 000,00000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400 000,00000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>Строительство автомобильной дороги Анавгай - Палана на участке км 184 - км 200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570 000,00000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570 000.00000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380 000,00000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30 000,00000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30 000.00000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20 000,00000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0.00000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2.2.12.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Мероприятие 1.2.2.12: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600 000,00000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750 000,00000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550 000,00000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>Строительство автомобильной дороги Анавгай - Палана на участке км 163 - км 183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570 000,00000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712 500,00000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522 500,00000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30 000.00000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37 500,00000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27 500,00000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2.2.13.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Мероприятие 1.2.2.13: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600 000,00000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750 000,00000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650 000,00000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>Строительство автомобильной дороги Анавгай - Палана на участке км 76 - км 100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570 000,00000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712 500,00000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617 500,00000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30 000,00000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37 500,00000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32 500,00000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2.2.14.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Мероприятие 1.2.2.14: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600 000,00000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750 000,00000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500 000,00000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>Строительство автомобильной дороги Анавгай - Палана на участке км 101 - км 120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570 000,00000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712 500,00000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475 000,00000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30 000,00000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37 500,00000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25 000.00000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3.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Основное мероприятие 1.3: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69 474,57100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45 819,64700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1 437 899,87900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1 600 000,00000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3 500 000,00000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2 800 000,00000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>Проектирование, строительство и реконструкция автомобильных дорог регионального и межмуниципального значения, в том числе по объектам: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69 474,57100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45 819,64700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1 437 899,87900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1 600 000,00000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3 500 000,00000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2 800 000,00000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0.00000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3.1.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Мероприятие 1.3.1: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>Реконструкция автомобильной дороги подъезд к совхозу Петропавловский на участке км 0 - км 4 (проектные работы)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кривого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3.2.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Мероприятие 1.3.2: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0.00000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>Проектирование реконструкции автомобильной дороги Петропавловск-Камчатский - Мильково на участке км 106 - км 112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3.3.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Мероприятие 1.3.3: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>Реконструкция автомобильной дороги Петропавловск-Камчатский - Мильково на участке км 12 - км 17 (проектные работы)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3.4.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Мероприятие 1.3.4: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8 047,23700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 xml:space="preserve">Реконструкция автомобильной дороги Петропавловск-Камчатский - Мильково на участке км 12 - км 17 с подъездом </w:t>
            </w:r>
            <w:r>
              <w:lastRenderedPageBreak/>
              <w:t>к федеральной дороге. 1 этап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lastRenderedPageBreak/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бюджете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8 047,23700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3.5.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Мероприятие 1.3.5: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>Реконструкция автомобильной дороги Петропавловск-Камчатский - Мильково на участке км 171 - км 181 (проектные работы)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3.6.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Мероприятие 1.3.6: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>Реконструкция автомобильной дороги Петропавловск-Камчатский - Мильково на участке км 171 - км 181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lastRenderedPageBreak/>
              <w:t>3.7.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Мероприятие 1.3.7;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0.00000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>Реконструкция автомобильной дороги Петропавловск-Камчатский - Мильково на участке км 181 - км 195 (проектные работы)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0.00000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3.8.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Мероприятие 1.3.8: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27 500,00000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18 848,61000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0.00000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>Реконструкция автомобильной дороги Петропавловск-Камчатский - Мильково на участке км 181 - км 195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0.00000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27 500,00000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18 848,61000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3.9.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Мероприятие 1.3.9: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ВСЕГО. в том числе: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>Реконструкция автомобильной дороги Петропавловск-Камчатский - Мильково на участке км 195 - км 208 (проектные работы)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и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3.10.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Мероприятие 1.3.10: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27 500,00000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16 013,70500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>Реконструкция автомобильной дороги Петропавловск-Камчатский - Мильково на участке км 195 - км 208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27 500,00000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16 013,70500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3.11.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Мероприятие 1.3.11: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>Реконструкция автомобильной дороги Петропавловск-Камчатский - Мильково на участке км 220 - км 230 (проектные работы)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3.12.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Мероприятие 1.3.12: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>Реконструкция автомобильной дороги Петропавловск-Камчатский - Мильково на участке км 220 - км 230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0.00000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3.13.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Мероприятие 1.3.13: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>Реконструкция автомобильной дороги Петропавловск-Камчатский - Мильково на участке км 208 - км 219 (проектные работы)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3.14.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Мероприятие 1.3.14: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>Реконструкция автомобильной дороги Петропавловск-Камчатский - Мильково на участке км 208 - км 219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3.15.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Мероприятие 1.3.15: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>Реконструкция автомобильной дороги Елизово - Паратунка на участке мостового перехода через реку Половинка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3.16.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Мероприятие 1.3.16: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>Строительство линии наружного освещения на автомобильной дороге Петропавловск-Камчатский - Мильково на участке км 12 - км 24 (проектные работы)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3.17.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Мероприятие 1.3.17: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 xml:space="preserve">Строительство линий наружного освещения на автомобильной дороге Петропавловск-Камчатский - </w:t>
            </w:r>
            <w:r>
              <w:lastRenderedPageBreak/>
              <w:t>Мильково на участке км 12 - км 24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lastRenderedPageBreak/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0.00000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0.00000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3.18.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Мероприятие 1.3.18: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0.00000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>Реконструкция автомобильной дороги Петропавловск-Камчатский - Мильково на участке км 152 - км 170 (проектные работы)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0.00000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3.19.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Мероприятие 1.3.19: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>Реконструкция автомобильной дороги Петропавловск-Камчатский - Мильково на участке км 231 - км 249 (проектные работы)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lastRenderedPageBreak/>
              <w:t>3.20.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Мероприятие 1.3.20: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0.00000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>Реконструкция автомобильной дороги Петропавловск-Камчатский - Мильково на участке строительства западного обхода г. Елизово км 27 - км 30 с подъездом к аэропорту) (проектные работы)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3.21.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Мероприятие 1.3.21: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>Реконструкция автомобильной дороги Петропавловск-Камчатский - Мильково 40 км - Пиначево с подъездом к п. Раздольный и к базе с/х Заречный на участке км 1 - км 16,4 (проектные работы)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3.22.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Мероприятие 1.3.22: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>Проектирование строительства мостового перехода через реку Кирганик на 16 км автомобильной дороги Мильково - Ключи - Усть-Камчатск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краем 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3.23.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Мероприятие 1.3.23: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>Строительство автомобильной дороги Анавгай - Палана на участке км 225 - км 231 (проектные работы)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3.24.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Мероприятие 1.3.24: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6 427,33400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>Строительство автомобильной дороги Анавгай - Палана на участке км 225 - км 231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6 42733400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3.25.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Мероприятие 1.3.25: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>Строительство мостового перехода через р. Тигиль на 224 км автомобильной дороги Анавгай - Палана (проектные работы)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бюджете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3.26.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Мероприятие 1.3.26: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10 957,33200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>Строительство мостового перехода через р. Тигиль на 224 км автомобильной дороги Анавгай - Палана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10 957,33200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3.27.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Мероприятие 1.3.27: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>Строительство автозимника продленного действия Анавгай - Палана на участке км 230 - км 240 (проектные работы)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3.28.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Мероприятие 1.3.28: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>Строительство автозимника продленного действия Анавгай - Палана на участке км 0 - км 16 (проектные работы)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3.29.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Мероприятие 1.3.29: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>Строительство автозимника продленного действия Анавгай - Палана на участке км 0 км 16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3.30.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Мероприятие 1.3.30: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>Строительство автозимника продленного действия Анавгай - Палана на участке км 17 - км 33 (проектные работы)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3.31.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Мероприятие 1.3.31: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>Реконструкция автомобильной дороги Елизово - Паратунка на кольцевой развязке км 12 +700 (проектные работа)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3.32.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Мероприятие 1.3.32: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>Строительство стационарного пункта весового контроля на автомобильной дороге Петропавловск-Камчатский - Мильково (проектные работы)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lastRenderedPageBreak/>
              <w:t>3.33.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Мероприятие 1.3.33: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>Строительство причальных сооружений через протоку Озерная в Усть-Камчатском районе Камчатского края (проектные работы)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3.34.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Мероприятие 1.3.34: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>Реконструкция автомобильной дороги Начикинский совхоз - Усть-Большерецк - п. Октябрьский с подъездом к пристани Косоево - колхоз им. Октябрьской революции на участке км 0 - км 5 (в том числе проектные работы)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3.35.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Мероприятие 1.3.35: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529 393,16600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>Реконструкция автомобильной дороги Начикинский совхоз - Усть-Большерецк - п. Октябрьский с подъездом к пристани Косоево - колхоз им. Октябрьской революции на участке км 42+400 - км 49+200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529 393,16600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3.36.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Мероприятие 1.3.36: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ВСЕГО. в том числе: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800 000,00000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1 000 000,00000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1 000 000,00000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>Реконструкция автомобильной дороги с/х Начикинский - пос. Усть-Большерецк - пос. Октябрьский на участке км 72 - км 107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та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800 000,00000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1 000 000,00000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1 000 000,00000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3.37.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Мероприятие 1.3.37: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106 345,89200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>Реконструкция автомобильной дороги Начикинский совхоз - Усть-Большерецк - п. Октябрьский с подъездом к пристани Косоево - колхоз им. Октябрьской революции на участке мостового перехода через р. Гольцовка на 79 км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106 345,89200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3.38.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Мероприятие 1.3.38: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308 064,88900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>Реконструкция автомобильной дороги с/х Начикинский - пос. Усть-Большерецк - пос. Октябрьский на участке км 0 - км 5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308 064,88900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3.39.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Мероприятие 1.3.39: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500 000,00000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500 000,00000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>Реконструкция автомобильной дороги с/х Начикинский - пос. Усть-Большерецк - пос. Октябрьский на участке км 6 - км 26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500 000,00000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500 000,00000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3.40.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Мероприятие 1.3.40: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300 000,00000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1 000 000,00000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800 000,00000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>Реконструкция автомобильной дороги с/х Начикинский - пос. Усть-Большерецк - пос. Октябрьский на участке км 27 - км 51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300 000,00000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1 000 000,00000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800 000,00000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3.41.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Мероприятие 1.3.41: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500 000,00000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1 000 000,00000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500 000,00000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>Реконструкция автомобильной дороги с/х Начикинский - пос. Усть-Большерецк - пос. Октябрьский на участке км 52 - км 72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500 000,00000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1 000 000,00000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500 000,00000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3.42.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Мероприятие 1.3.42: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числе;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251 449,21000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>Реконструкция автомобильной дороги Петропавловск-Камчатский - Мильково 40 км - Пиначево с подъездом к п. Раздольный и к базе с/х Заречный на участке км 1 - км 16,4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251 449,21000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3.43.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Мероприятие 1.3.43: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242 646,72200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>Реконструкция автомобильной дороги Нагорный - Мирный на участке км 2+360 - км 6+250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242 646,72200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4.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Основное мероприятие 1.4: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114 631,24310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137 838,30500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>Строительство и реконструкция автомобильных дорог, транспортных развязок и мостовых переходов на автомобильных дорогах местного значения, предусматривающие софинансирование из краевого бюджета, в том числе по объектам: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104 210,22100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125 307,55000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10 421,02210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12 530,75500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4.1.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Мероприятие 1.4.1: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>Автомобильная дорога общегородского значения по улице Дальневосточной в г. Петропавловске-Камчатском (от ПК + 00 + ПКЗ + 70)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lastRenderedPageBreak/>
              <w:t>4.2.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Мероприятие 1.4.2: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>Реконструкция и капитальный ремонт магистральной улицы общегородского и районного значения ул. Вулканная - ул. Чубарова (от поста ГИБДД до пересечения с пр. Победы) в</w:t>
            </w:r>
          </w:p>
          <w:p w:rsidR="003E1652" w:rsidRDefault="003E1652">
            <w:pPr>
              <w:pStyle w:val="ConsPlusNormal"/>
            </w:pPr>
            <w:r>
              <w:t>г. Петропавловске-Камчатском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4.3.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Мероприятие 1.4.3: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>Магистраль общегородского значения от II кольца до ул. Кавказской, включая ул. Ломоносова в</w:t>
            </w:r>
          </w:p>
          <w:p w:rsidR="003E1652" w:rsidRDefault="003E1652">
            <w:pPr>
              <w:pStyle w:val="ConsPlusNormal"/>
            </w:pPr>
            <w:r>
              <w:t>г. Петропавловске-Камчатском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4.4.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Мероприятие 1.4.4: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34 964,17100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57 432,44100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>Магистраль общегородского значения от поста ГАИ до ул. Академика Королева с развязкой в микрорайоне Северо-Восток в г. Петропавловске Камчатском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31 785,61000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52 211,31000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3 17846100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5 221,13105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4.5.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Мероприятие 1.4.5: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>Автомобильная дорога районного значения от</w:t>
            </w:r>
          </w:p>
          <w:p w:rsidR="003E1652" w:rsidRDefault="003E1652">
            <w:pPr>
              <w:pStyle w:val="ConsPlusNormal"/>
            </w:pPr>
            <w:r>
              <w:t>ул. Тушканова до пр. Карла Маркса в</w:t>
            </w:r>
          </w:p>
          <w:p w:rsidR="003E1652" w:rsidRDefault="003E1652">
            <w:pPr>
              <w:pStyle w:val="ConsPlusNormal"/>
            </w:pPr>
            <w:r>
              <w:t>г. Петропавловске Камчатском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4.6.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Мероприятие 1.4.6: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79 667,07210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80 405,86400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>Автомобильная дорога по ул. Ларина с устройством транспортной развязки и водопропускными сооружениями (от остановки "Кольцо по улице Ларина" до пересечения с магистральной улицей в районе перспективной застройки) в городе Петропавловске-Камчатском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72 424,61100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73 096,24000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7 242,46110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7 309,62400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4.7.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Мероприятие 1.4.7: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>Реконструкция автомобильной дороги "Садовое кольцо - подъезд к СНТ "Автомобилист" (в том числе разработка проектной документации)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4.8.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Мероприятие 1.4.8: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>Реконструкция автомобильной дороги "Садовое кольцо - подъезд к СНТ "БАМ" (в том числе разработка проектной документации)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4.9.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Мероприятие 1.4.9: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>Реконструкция автомобильной дороги общего пользования местного значения "Петропавловск-Камчатский - Мильково 56 км. - Березняки" (в том числе разработка проектной документации)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4.10.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Мероприятие 1.4.10: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>Реконструкция автомобильной дороги общего пользования местного значения ул. Энтузиастов</w:t>
            </w:r>
          </w:p>
          <w:p w:rsidR="003E1652" w:rsidRDefault="003E1652">
            <w:pPr>
              <w:pStyle w:val="ConsPlusNormal"/>
            </w:pPr>
            <w:r>
              <w:t>с. Николаева (проектные работы)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4.11.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Мероприятие 1.4.11: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>Строительство проезда от ул. Ленинградская д. 25 до ул. Ключевская д. 30 в</w:t>
            </w:r>
          </w:p>
          <w:p w:rsidR="003E1652" w:rsidRDefault="003E1652">
            <w:pPr>
              <w:pStyle w:val="ConsPlusNormal"/>
            </w:pPr>
            <w:r>
              <w:t>г. Петропавловске-Камчатском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4.12.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Мероприятие 1.4.12: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 xml:space="preserve">Реконструкция автомобильной дороги общего пользования местного значения по ул. Центральная от КПП-ВАИ до </w:t>
            </w:r>
            <w:r>
              <w:lastRenderedPageBreak/>
              <w:t>гостиницы п. Вулканный (в том числе разработка проектной документации)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lastRenderedPageBreak/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4.13.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Мероприятие 1.4.13: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>Реконструкция автомобильной дороги общего пользования местного значения подъезд к</w:t>
            </w:r>
          </w:p>
          <w:p w:rsidR="003E1652" w:rsidRDefault="003E1652">
            <w:pPr>
              <w:pStyle w:val="ConsPlusNormal"/>
            </w:pPr>
            <w:r>
              <w:t>ул. Невельского с. Паратунка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4.14.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Мероприятие 1.4.14: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>Реконструкция автомобильной дороги общего пользования местного значения (ул. Вилюйская - ул. Спартака Мячина - ул. Пограничная" г. Елизово)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lastRenderedPageBreak/>
              <w:t>4.15.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Мероприятие 1.3.15: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>Выполнение проектных работ второй очереди реконструкции ул. Рябикова г. Елизово - устройство ливневой канализации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паевого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4.16.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Мероприятие 1.4.16: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>Реконструкция инженерного сооружения "Мост через р. Микижа с. Паратунка" (в том числе разработка проектной документации)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0,00090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5.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Основное мероприятие 1.5: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10 818,93600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11 159,84040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>Содержание автомобильных дорог общего пользования местного значения, в том числе: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10 606,80000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10 941,02000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212,13600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218,82040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5.1.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Мероприятие 1.5.1: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>На возмещение затрат или недополученных доходов в связи с эксплуатацией мостопонтонной переправы на участке 263 - 267 км автомобильной дороги Мильково - ключи - Усть-Камчатск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5.2.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Мероприятие 1.5.2: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>На содержание автомобильных дорог местного значения Петропавловск-Камчатского городского округа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5.3.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Мероприятие 1.5.3: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6 198,33600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6 539,24040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>На содержание автомобильной дороги Тиличики - Корф Олюторского муниципального района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6 076,80000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6 411,02000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121,53600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128,22040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5.4.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Мероприятие 1.5.4: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1560,60000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1560,60000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>На содержание автомобильной дороги Оссора - Карага в границах п. Оссора (субсидии п. Оссора)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1 530,00000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1 530,00000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30,60000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30,60000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5.6.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Мероприятие 1.5.6: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3 060,00000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3 060,00000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>На содержание автомобильных дорог местного значения Елизовского городского поселения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3 000,00000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3 000,00000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60,00000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60,00000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6.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Основное мероприятие 1.6: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>Финансовая поддержка муниципальным образованиям, направленная на развитие дорожного хозяйства, в том числе;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0.00000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6.1.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Мероприятие 1.6.1: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>Иные дотации на поддержку мер по обеспечению сбалансированности бюджета Петропавловск-Камчатского городского округа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6.2.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Мероприятие 1.6.2: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 xml:space="preserve">Субсидии на разработку научно-исследовательской работы по теме "Комплексное развитие транспортной системы </w:t>
            </w:r>
            <w:r>
              <w:lastRenderedPageBreak/>
              <w:t>ПКГО на перспективу до 2020 года"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lastRenderedPageBreak/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7.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Основное мероприятие 1.7: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числе;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>Развитие транспортной инфраструктуры ТОР "Камчатка", в том числе по объектам: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7.1.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Мероприятие 1.7.1: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>Строительство автомобильной дороги "Подъезд к агропарку" площадка N 3 "Зеленовские озерки" (в том числе разработка проектной документации, прохождение государственной экспертизы)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0.00000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lastRenderedPageBreak/>
              <w:t>7.2.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Мероприятие 1.7.2: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>Строительство автомобильной дороги "Подъезд к б/о "Зеленовские озерки" (в том числе разработка проектной документации, прохождение государственной экспертизы)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7.3.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Мероприятие 1.7.3: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>Строительство автомобильной дороги "Подъезд к гостинице "Авача" (в том числе разработка проектной документации, прохождение государственной экспертизы)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0.00000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7.4.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Мероприятие 1.7.4: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>Строительство основной дороги туристско-рекреационного комплекса "Паратунка" (3 км), съездов к участкам (в том числе разработка проектной документации, прохождение государственной экспертизы)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7.5.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Мероприятие 1.7.5: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>Строительство линии наружного освещения автомобильной дороги "Подъезд к агропарку" площадка N 3 "Зеленовские озерки" (в том числе разработка проектной документации)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7.6.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Мероприятие 1.7.6: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>Строительство линии наружного освещения автомобильной дороги "Подъезд к б/о" "Зеленовские озерки" площадка N 3 "Зеленовские озерки" (в том числе разработка проектной документации)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7.7.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Мероприятие 1.7.7: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>Строительство линии наружного освещения автомобильной дороги "Подъезд к гостинице "Авача" (в том числе разработка проектной документации)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0.00000</w:t>
            </w:r>
          </w:p>
        </w:tc>
      </w:tr>
      <w:tr w:rsidR="003E1652">
        <w:tc>
          <w:tcPr>
            <w:tcW w:w="6803" w:type="dxa"/>
            <w:gridSpan w:val="2"/>
            <w:vMerge w:val="restart"/>
          </w:tcPr>
          <w:p w:rsidR="003E1652" w:rsidRDefault="003E1652">
            <w:pPr>
              <w:pStyle w:val="ConsPlusNormal"/>
            </w:pPr>
            <w:r>
              <w:t>ПОДПРОГРАММА 2 "РАЗВИТИЕ ПАССАЖИРСКОГО АВТОМОБИЛЬНОГО ТРАНСПОРТА"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106 142,85714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106 142,85714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42 857,14286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42 857,14286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42 857,14286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42 857,14286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42 857,14286</w:t>
            </w:r>
          </w:p>
        </w:tc>
      </w:tr>
      <w:tr w:rsidR="003E1652">
        <w:tc>
          <w:tcPr>
            <w:tcW w:w="6803" w:type="dxa"/>
            <w:gridSpan w:val="2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6803" w:type="dxa"/>
            <w:gridSpan w:val="2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паевого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74 300,00000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74 300,00000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30 000,00000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30 000,00000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30 000,00000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30 000,00000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30 000,00000</w:t>
            </w:r>
          </w:p>
        </w:tc>
      </w:tr>
      <w:tr w:rsidR="003E1652">
        <w:tc>
          <w:tcPr>
            <w:tcW w:w="6803" w:type="dxa"/>
            <w:gridSpan w:val="2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31 842,85714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31 842,85714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12 857,14286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12 857,14286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12 857,14286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12 857,14286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12 857,14286</w:t>
            </w:r>
          </w:p>
        </w:tc>
      </w:tr>
      <w:tr w:rsidR="003E1652">
        <w:tc>
          <w:tcPr>
            <w:tcW w:w="6803" w:type="dxa"/>
            <w:gridSpan w:val="2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1.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Основное мероприятие 2.1: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0.00000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>Государственная поддержка юридических лиц и индивидуальных предпринимателей, осуществляющих перевозку пассажиров автомобильным транспортом на территории Камчатского края, в том числе: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1.1.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Мероприятие 2.1.1: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>Предоставление субсидий юридическим лицам и индивидуальным предпринимателям, осуществляющим перевозку пассажиров автомобильным транспортом, в целях возмещения недополученных доходов в связи с предоставлением гражданам мер социальной поддержки по проезду на автомобильном транспорте общего пользования городского сообщения (кроме такси и маршрутных такси)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2.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Основное мероприятие 2.2: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106 142,85714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106 142,85714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42 857,14286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42 857,14286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42 857,14286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42 857,14286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42 857,14286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>Обновление парка транспортных средств организаций пассажирского транспорта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74 300,00000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74 300,00000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30 000,00000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30 000,00000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30 000,00000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30 000,00000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30 000,00000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31 842,85714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31 842,85714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12 857,14286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12 857,14286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12 857,14286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12 857,14286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12 857,14286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0.00000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3.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Основное мероприятие 2.3: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 xml:space="preserve">Проектирование, строительство, реконструкция и капитальный ремонт объектов дорожного сервиса </w:t>
            </w:r>
            <w:r>
              <w:lastRenderedPageBreak/>
              <w:t>регионального значения, в том числе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lastRenderedPageBreak/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3.1.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Мероприятие 2.3.1: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>Разработка проекта автостанции (автостанция в</w:t>
            </w:r>
          </w:p>
          <w:p w:rsidR="003E1652" w:rsidRDefault="003E1652">
            <w:pPr>
              <w:pStyle w:val="ConsPlusNormal"/>
            </w:pPr>
            <w:r>
              <w:t>с. Мильково)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3.2.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Мероприятие 2.3.2: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>Строительство автостанции в с. Мильково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Основное мероприятие 2.4: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>Возмещение недополученных доходов предприятий, выполняющих пассажирские перевозки автомобильным транспортом на территории Камчатского края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6803" w:type="dxa"/>
            <w:gridSpan w:val="2"/>
            <w:vMerge w:val="restart"/>
          </w:tcPr>
          <w:p w:rsidR="003E1652" w:rsidRDefault="003E1652">
            <w:pPr>
              <w:pStyle w:val="ConsPlusNormal"/>
            </w:pPr>
            <w:r>
              <w:t>ПОДПРОГРАММА 3 "РАЗВИТИЕ ВОДНОГО ТРАНСПОРТА"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111 450,43480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44 600,43480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19 209,50000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20 554,20000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21 992,90000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23 532,40000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25 179,70000</w:t>
            </w:r>
          </w:p>
        </w:tc>
      </w:tr>
      <w:tr w:rsidR="003E1652">
        <w:tc>
          <w:tcPr>
            <w:tcW w:w="6803" w:type="dxa"/>
            <w:gridSpan w:val="2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030000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6803" w:type="dxa"/>
            <w:gridSpan w:val="2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109 443,90000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42 593,90000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19 209,50000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20 554,20000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21 992,90000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23 532,40000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25 179,70000</w:t>
            </w:r>
          </w:p>
        </w:tc>
      </w:tr>
      <w:tr w:rsidR="003E1652">
        <w:tc>
          <w:tcPr>
            <w:tcW w:w="6803" w:type="dxa"/>
            <w:gridSpan w:val="2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2 006,53480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2 006,53480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6803" w:type="dxa"/>
            <w:gridSpan w:val="2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1.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Основное мероприятие 3.1: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22 528,55200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22 528,55200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19 209,50000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20 554,20000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21 992,90000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23 532,40000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25 179,70000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>Государственная поддержка организаций, осуществляющих деятельность в сфере перевозок пассажиров водным транспортом на межмуниципальных маршрутах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22 528,55200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22 528,55200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19 209,50000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20 554,20000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21 992,90000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23 532,40000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25 179,70000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0.00000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2.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Основное мероприятие 3.2: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22 071,88280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22 071,88280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>Организация перевозок пассажиров водным транспортом на внутримуниципальных маршрутах по сниженным тарифам (субсидии местным бюджетам)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20 065,34800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20 065,34800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2 006,53480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2 006,53480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3.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Основное мероприятие 3.3: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66 850,00000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>Обновление парка транспортных средств организаций водного транспорта, в том числе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66 850,00000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3.1.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Мероприятие 3.3.1: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>Приобретение грузопассажирского судна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3.2.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Мероприятие 3.3.2: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>Приобретение грузопассажирской баржи грузоподъемностью 40 тонн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честных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3.3.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Мероприятие 3.3.3: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49 350,00000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>Приобретение грузопассажирской баржи грузоподъемностью 20 тонн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49 350,00000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3.4.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Мероприятие 3.3.4: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17 500.00000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0.00000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>Приобретение судна на воздушной подушке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0.00000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17 500,00000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6803" w:type="dxa"/>
            <w:gridSpan w:val="2"/>
            <w:vMerge w:val="restart"/>
          </w:tcPr>
          <w:p w:rsidR="003E1652" w:rsidRDefault="003E1652">
            <w:pPr>
              <w:pStyle w:val="ConsPlusNormal"/>
            </w:pPr>
            <w:r>
              <w:t>ПОДПРОГРАММА 4 "РАЗВИТИЕ ВОЗДУШНОГО ТРАНСПОРТА"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492 494,00000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492 494,00000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569 184,94590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609 027,89211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651 659,84456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697 276,03368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746 085 35604</w:t>
            </w:r>
          </w:p>
        </w:tc>
      </w:tr>
      <w:tr w:rsidR="003E1652">
        <w:tc>
          <w:tcPr>
            <w:tcW w:w="6803" w:type="dxa"/>
            <w:gridSpan w:val="2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6803" w:type="dxa"/>
            <w:gridSpan w:val="2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492 494,00000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492 494,00000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569 184,94590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609 027,89211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651 659,84456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697 276,03368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74608535604</w:t>
            </w:r>
          </w:p>
        </w:tc>
      </w:tr>
      <w:tr w:rsidR="003E1652">
        <w:tc>
          <w:tcPr>
            <w:tcW w:w="6803" w:type="dxa"/>
            <w:gridSpan w:val="2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6803" w:type="dxa"/>
            <w:gridSpan w:val="2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0.00000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1.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Основное мероприятие 4.1: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492 494,00000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492 494,00000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569 184,94590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609 027,89211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651 659,84456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697 276,03368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746 085,35604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 xml:space="preserve">Государственная поддержка организаций осуществляющих деятельность в сфере воздушных муниципальных перевозок </w:t>
            </w:r>
            <w:r>
              <w:lastRenderedPageBreak/>
              <w:t>населения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lastRenderedPageBreak/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492 494,00000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492 494.00000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569 184,94590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609 027,89211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651 659,84456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697 276,03368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746 085,35604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2.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Основное мероприятие 4.2: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>Обновление парка воздушных судов, специального автотранспорта и оборудования для авиационной безопасности региональных организаций воздушного транспорта, в том числе: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0.00000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2.1.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Мероприятие 4 2.1: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>Приобретение вертолета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0.00000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lastRenderedPageBreak/>
              <w:t>2.2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Мероприятие 4.2.2: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>Приобретение специального автотранспорта и оборудования для авиационной безопасности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0.00000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0.00000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0.00000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3.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Основное мероприятие 4.3: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>Государственная поддержка организаций, осуществляющих деятельность в сфере воздушных межрегиональных перевозок населения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6803" w:type="dxa"/>
            <w:gridSpan w:val="2"/>
            <w:vMerge w:val="restart"/>
          </w:tcPr>
          <w:p w:rsidR="003E1652" w:rsidRDefault="003E1652">
            <w:pPr>
              <w:pStyle w:val="ConsPlusNormal"/>
            </w:pPr>
            <w:r>
              <w:t>ПОДПРОГРАММА 5 "ОБЕСПЕЧЕНИЕ РЕАЛИЗАЦИИ ПРОГРАММЫ"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124 562,53000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124 622,04000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158 028,49743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170 670,77722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184 324,43940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199 070,39456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214 996,02612</w:t>
            </w:r>
          </w:p>
        </w:tc>
      </w:tr>
      <w:tr w:rsidR="003E1652">
        <w:tc>
          <w:tcPr>
            <w:tcW w:w="6803" w:type="dxa"/>
            <w:gridSpan w:val="2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6803" w:type="dxa"/>
            <w:gridSpan w:val="2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124 562,53000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124 622,04000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158 028,49743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170 670,77722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184 324,43940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199 070,39456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214 996,02612</w:t>
            </w:r>
          </w:p>
        </w:tc>
      </w:tr>
      <w:tr w:rsidR="003E1652">
        <w:tc>
          <w:tcPr>
            <w:tcW w:w="6803" w:type="dxa"/>
            <w:gridSpan w:val="2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0.00000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0.00000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6803" w:type="dxa"/>
            <w:gridSpan w:val="2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1.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Основное мероприятие 5.1: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124 562,53000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124 622,04000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158 028,49743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170 670,77722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184 324,43940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199 070,39456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214 996,02612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>Управление реализацией Программы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124 562,53000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124 622,04000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158 028,49743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170 670,77722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184 324,43940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199 070,39456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214 996,02612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0.00000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1.1.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Мероприятие 5.1.1: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35 341,55200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36 015,42000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39 949,26723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43 145,20861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46 596,82530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50 324,57133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54 350,53703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>Обеспечение деятельности Министерства транспорта и дорожного строительства Камчатского края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35 341,55200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36 015,42000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39 949,26723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43 145,20861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46 596,82530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50 324,57133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54 350,53703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 w:val="restart"/>
          </w:tcPr>
          <w:p w:rsidR="003E1652" w:rsidRDefault="003E1652">
            <w:pPr>
              <w:pStyle w:val="ConsPlusNormal"/>
            </w:pPr>
            <w:r>
              <w:t>1.2.</w:t>
            </w:r>
          </w:p>
        </w:tc>
        <w:tc>
          <w:tcPr>
            <w:tcW w:w="5896" w:type="dxa"/>
          </w:tcPr>
          <w:p w:rsidR="003E1652" w:rsidRDefault="003E1652">
            <w:pPr>
              <w:pStyle w:val="ConsPlusNormal"/>
            </w:pPr>
            <w:r>
              <w:t>Мероприятие 5.1.2: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ВСЕГО, в тем числе: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89 220,97800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88 606,62000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118 079,23020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127 525,56861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137 727,61410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148 745,82323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160 645,48909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 w:val="restart"/>
          </w:tcPr>
          <w:p w:rsidR="003E1652" w:rsidRDefault="003E1652">
            <w:pPr>
              <w:pStyle w:val="ConsPlusNormal"/>
            </w:pPr>
            <w:r>
              <w:t>Обеспечение деятельности подведомственного Министерству транспорта и дорожного строительства Камчатского края краевого государственного учреждения</w:t>
            </w:r>
          </w:p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89 220,97800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88 606,62000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118 079,23020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127 525,56861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137 727,61410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148 745,82323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160 645,48909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  <w:tr w:rsidR="003E1652">
        <w:tc>
          <w:tcPr>
            <w:tcW w:w="907" w:type="dxa"/>
            <w:vMerge/>
          </w:tcPr>
          <w:p w:rsidR="003E1652" w:rsidRDefault="003E1652"/>
        </w:tc>
        <w:tc>
          <w:tcPr>
            <w:tcW w:w="5896" w:type="dxa"/>
            <w:vMerge/>
          </w:tcPr>
          <w:p w:rsidR="003E1652" w:rsidRDefault="003E1652"/>
        </w:tc>
        <w:tc>
          <w:tcPr>
            <w:tcW w:w="3118" w:type="dxa"/>
          </w:tcPr>
          <w:p w:rsidR="003E1652" w:rsidRDefault="003E1652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2237" w:type="dxa"/>
          </w:tcPr>
          <w:p w:rsidR="003E1652" w:rsidRDefault="003E1652">
            <w:pPr>
              <w:pStyle w:val="ConsPlusNormal"/>
              <w:jc w:val="right"/>
            </w:pPr>
            <w:r>
              <w:t>0,00000</w:t>
            </w:r>
          </w:p>
        </w:tc>
      </w:tr>
    </w:tbl>
    <w:p w:rsidR="003E1652" w:rsidRDefault="003E1652">
      <w:pPr>
        <w:sectPr w:rsidR="003E165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E1652" w:rsidRDefault="003E1652">
      <w:pPr>
        <w:pStyle w:val="ConsPlusNormal"/>
        <w:ind w:firstLine="540"/>
        <w:jc w:val="both"/>
      </w:pPr>
    </w:p>
    <w:p w:rsidR="003E1652" w:rsidRDefault="003E1652">
      <w:pPr>
        <w:pStyle w:val="ConsPlusNormal"/>
        <w:ind w:firstLine="540"/>
        <w:jc w:val="both"/>
      </w:pPr>
    </w:p>
    <w:p w:rsidR="003E1652" w:rsidRDefault="003E1652">
      <w:pPr>
        <w:pStyle w:val="ConsPlusNormal"/>
        <w:ind w:firstLine="540"/>
        <w:jc w:val="both"/>
      </w:pPr>
    </w:p>
    <w:p w:rsidR="003E1652" w:rsidRDefault="003E1652">
      <w:pPr>
        <w:pStyle w:val="ConsPlusNormal"/>
        <w:ind w:firstLine="540"/>
        <w:jc w:val="both"/>
      </w:pPr>
    </w:p>
    <w:p w:rsidR="003E1652" w:rsidRDefault="003E1652">
      <w:pPr>
        <w:pStyle w:val="ConsPlusNormal"/>
        <w:ind w:firstLine="540"/>
        <w:jc w:val="both"/>
      </w:pPr>
    </w:p>
    <w:p w:rsidR="003E1652" w:rsidRDefault="003E1652">
      <w:pPr>
        <w:pStyle w:val="ConsPlusNormal"/>
        <w:jc w:val="right"/>
        <w:outlineLvl w:val="1"/>
      </w:pPr>
      <w:r>
        <w:t>Приложение 4</w:t>
      </w:r>
    </w:p>
    <w:p w:rsidR="003E1652" w:rsidRDefault="003E1652">
      <w:pPr>
        <w:pStyle w:val="ConsPlusNormal"/>
        <w:jc w:val="right"/>
      </w:pPr>
      <w:r>
        <w:t>к Программе</w:t>
      </w:r>
    </w:p>
    <w:p w:rsidR="003E1652" w:rsidRDefault="003E1652">
      <w:pPr>
        <w:pStyle w:val="ConsPlusNormal"/>
        <w:ind w:firstLine="540"/>
        <w:jc w:val="both"/>
      </w:pPr>
    </w:p>
    <w:p w:rsidR="003E1652" w:rsidRDefault="003E1652">
      <w:pPr>
        <w:pStyle w:val="ConsPlusTitle"/>
        <w:jc w:val="center"/>
      </w:pPr>
      <w:bookmarkStart w:id="10" w:name="P12544"/>
      <w:bookmarkEnd w:id="10"/>
      <w:r>
        <w:t>ПОРЯДОК</w:t>
      </w:r>
    </w:p>
    <w:p w:rsidR="003E1652" w:rsidRDefault="003E1652">
      <w:pPr>
        <w:pStyle w:val="ConsPlusTitle"/>
        <w:jc w:val="center"/>
      </w:pPr>
      <w:r>
        <w:t>ПРЕДОСТАВЛЕНИЯ СУБСИДИЙ МЕСТНЫМ БЮДЖЕТАМ</w:t>
      </w:r>
    </w:p>
    <w:p w:rsidR="003E1652" w:rsidRDefault="003E1652">
      <w:pPr>
        <w:pStyle w:val="ConsPlusTitle"/>
        <w:jc w:val="center"/>
      </w:pPr>
      <w:r>
        <w:t>НА РЕАЛИЗАЦИЮ ОТДЕЛЬНЫХ МЕРОПРИЯТИЙ ПОДПРОГРАММЫ 1</w:t>
      </w:r>
    </w:p>
    <w:p w:rsidR="003E1652" w:rsidRDefault="003E1652">
      <w:pPr>
        <w:pStyle w:val="ConsPlusTitle"/>
        <w:jc w:val="center"/>
      </w:pPr>
      <w:r>
        <w:t>"РАЗВИТИЕ ДОРОЖНОГО ХОЗЯЙСТВА"</w:t>
      </w:r>
    </w:p>
    <w:p w:rsidR="003E1652" w:rsidRDefault="003E1652">
      <w:pPr>
        <w:pStyle w:val="ConsPlusNormal"/>
        <w:ind w:firstLine="540"/>
        <w:jc w:val="both"/>
      </w:pPr>
    </w:p>
    <w:p w:rsidR="003E1652" w:rsidRDefault="003E1652">
      <w:pPr>
        <w:pStyle w:val="ConsPlusNormal"/>
        <w:ind w:firstLine="540"/>
        <w:jc w:val="both"/>
      </w:pPr>
      <w:bookmarkStart w:id="11" w:name="P12549"/>
      <w:bookmarkEnd w:id="11"/>
      <w:r>
        <w:t xml:space="preserve">1. Настоящий Порядок разработан в соответствии со </w:t>
      </w:r>
      <w:hyperlink r:id="rId72" w:history="1">
        <w:r>
          <w:rPr>
            <w:color w:val="0000FF"/>
          </w:rPr>
          <w:t>статьей 139</w:t>
        </w:r>
      </w:hyperlink>
      <w:r>
        <w:t xml:space="preserve"> Бюджетного кодекса Российской Федерации и регулирует вопросы предоставления субсидий местным бюджетам из краевого бюджета, в том числе из дорожного фонда Камчатского края, в целях софинансирования следующих основных мероприятий Подпрограммы 1 "Развитие дорожного хозяйства":</w:t>
      </w:r>
    </w:p>
    <w:p w:rsidR="003E1652" w:rsidRDefault="003E1652">
      <w:pPr>
        <w:pStyle w:val="ConsPlusNormal"/>
        <w:spacing w:before="220"/>
        <w:ind w:firstLine="540"/>
        <w:jc w:val="both"/>
      </w:pPr>
      <w:bookmarkStart w:id="12" w:name="P12550"/>
      <w:bookmarkEnd w:id="12"/>
      <w:r>
        <w:t>1) основного мероприятия 1.4 "Строительство и реконструкция автомобильных дорог, транспортных развязок и мостовых переходов на автомобильных дорогах местного значения, предусматривающие софинансирование из краевого бюджета";</w:t>
      </w:r>
    </w:p>
    <w:p w:rsidR="003E1652" w:rsidRDefault="003E1652">
      <w:pPr>
        <w:pStyle w:val="ConsPlusNormal"/>
        <w:spacing w:before="220"/>
        <w:ind w:firstLine="540"/>
        <w:jc w:val="both"/>
      </w:pPr>
      <w:bookmarkStart w:id="13" w:name="P12551"/>
      <w:bookmarkEnd w:id="13"/>
      <w:r>
        <w:t>2) основного мероприятия 1.5 "Содержание автомобильных дорог общего пользования местного значения";</w:t>
      </w:r>
    </w:p>
    <w:p w:rsidR="003E1652" w:rsidRDefault="003E1652">
      <w:pPr>
        <w:pStyle w:val="ConsPlusNormal"/>
        <w:spacing w:before="220"/>
        <w:ind w:firstLine="540"/>
        <w:jc w:val="both"/>
      </w:pPr>
      <w:bookmarkStart w:id="14" w:name="P12552"/>
      <w:bookmarkEnd w:id="14"/>
      <w:r>
        <w:t>3) основного мероприятия 1.7 "Развитие транспортной инфраструктуры ТОР "Камчатка".</w:t>
      </w:r>
    </w:p>
    <w:p w:rsidR="003E1652" w:rsidRDefault="003E1652">
      <w:pPr>
        <w:pStyle w:val="ConsPlusNormal"/>
        <w:spacing w:before="220"/>
        <w:ind w:firstLine="540"/>
        <w:jc w:val="both"/>
      </w:pPr>
      <w:bookmarkStart w:id="15" w:name="P12553"/>
      <w:bookmarkEnd w:id="15"/>
      <w:r>
        <w:t xml:space="preserve">2. Критерием отбора муниципальных образований в Камчатском крае для предоставления субсидий местным бюджетам на реализацию мероприятий, указанных в </w:t>
      </w:r>
      <w:hyperlink w:anchor="P12549" w:history="1">
        <w:r>
          <w:rPr>
            <w:color w:val="0000FF"/>
          </w:rPr>
          <w:t>части 1</w:t>
        </w:r>
      </w:hyperlink>
      <w:r>
        <w:t xml:space="preserve"> настоящего Порядка, является наличие утвержденного муниципальным правовым актом перечня автомобильных дорог общего пользования местного значения в муниципальном образовании в Камчатском крае.</w:t>
      </w:r>
    </w:p>
    <w:p w:rsidR="003E1652" w:rsidRDefault="003E1652">
      <w:pPr>
        <w:pStyle w:val="ConsPlusNormal"/>
        <w:spacing w:before="220"/>
        <w:ind w:firstLine="540"/>
        <w:jc w:val="both"/>
      </w:pPr>
      <w:bookmarkStart w:id="16" w:name="P12554"/>
      <w:bookmarkEnd w:id="16"/>
      <w:r>
        <w:t>3. Условиями предоставления субсидий местным бюджетам являются: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t xml:space="preserve">1) наличие утвержденных муниципальных программ, содержащих мероприятия, указанные в </w:t>
      </w:r>
      <w:hyperlink w:anchor="P12549" w:history="1">
        <w:r>
          <w:rPr>
            <w:color w:val="0000FF"/>
          </w:rPr>
          <w:t>части 1</w:t>
        </w:r>
      </w:hyperlink>
      <w:r>
        <w:t xml:space="preserve"> настоящего Порядка;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t>2) обеспечение софинансирования за счет средств местных бюджетов: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t xml:space="preserve">а) по мероприятию, указанному в </w:t>
      </w:r>
      <w:hyperlink w:anchor="P12550" w:history="1">
        <w:r>
          <w:rPr>
            <w:color w:val="0000FF"/>
          </w:rPr>
          <w:t>пункте 1 части 1</w:t>
        </w:r>
      </w:hyperlink>
      <w:r>
        <w:t xml:space="preserve"> настоящего Порядка: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t>в размере не менее 10 % от средств краевого бюджета, предусмотренных на реализацию мероприятия, при численности населения муниципального образования в Камчатском крае более 20 тыс. человек;</w:t>
      </w:r>
    </w:p>
    <w:p w:rsidR="003E1652" w:rsidRDefault="003E1652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20.12.2017 N 550-П)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t>в размере не менее 2 % от средств краевого бюджета, предусмотренных на реализацию мероприятия, при численности населения муниципального образования в Камчатском крае менее 20 тыс. человек;</w:t>
      </w:r>
    </w:p>
    <w:p w:rsidR="003E1652" w:rsidRDefault="003E1652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20.12.2017 N 550-П)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t xml:space="preserve">б) по мероприятию, указанному в </w:t>
      </w:r>
      <w:hyperlink w:anchor="P12551" w:history="1">
        <w:r>
          <w:rPr>
            <w:color w:val="0000FF"/>
          </w:rPr>
          <w:t>пункте 2 части 1</w:t>
        </w:r>
      </w:hyperlink>
      <w:r>
        <w:t xml:space="preserve"> настоящего Порядка, в размере не менее 10 % от средств краевого бюджета, предусмотренных на реализацию мероприятия;</w:t>
      </w:r>
    </w:p>
    <w:p w:rsidR="003E1652" w:rsidRDefault="003E1652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20.12.2017 N 550-П)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lastRenderedPageBreak/>
        <w:t xml:space="preserve">в) по мероприятию, указанному в </w:t>
      </w:r>
      <w:hyperlink w:anchor="P12552" w:history="1">
        <w:r>
          <w:rPr>
            <w:color w:val="0000FF"/>
          </w:rPr>
          <w:t>пункте 3 части 1</w:t>
        </w:r>
      </w:hyperlink>
      <w:r>
        <w:t xml:space="preserve"> настоящего Порядка, в размере не менее 1 % от средств краевого бюджета, предусмотренных на реализацию мероприятия;</w:t>
      </w:r>
    </w:p>
    <w:p w:rsidR="003E1652" w:rsidRDefault="003E1652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20.12.2017 N 550-П)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t>3) использование средств субсидий по целевому назначению;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t>4) заключение соглашений о предоставлении субсидий между Министерством транспорта и дорожного строительства Камчатского края (далее в настоящем Порядке - Министерство) и органами местного самоуправления муниципальных образований в Камчатском крае;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t>5) представление органами местного самоуправления муниципальных образований в Камчатском крае в Министерство отчетов об использовании субсидий по форме и в порядке, утвержденным Министерством;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t>6) соблюдение органами местного самоуправления муниципальных образований в Камчатском крае бюджетного законодательства Российской Федерации и законодательства Российской Федерации о налогах и сборах.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t xml:space="preserve">4. Размер субсидий, предоставляемых из краевого бюджета местным бюджетам на реализацию мероприятий, указанных в </w:t>
      </w:r>
      <w:hyperlink w:anchor="P12549" w:history="1">
        <w:r>
          <w:rPr>
            <w:color w:val="0000FF"/>
          </w:rPr>
          <w:t>части 1</w:t>
        </w:r>
      </w:hyperlink>
      <w:r>
        <w:t xml:space="preserve"> настоящего Порядка, определяется по формуле:</w:t>
      </w:r>
    </w:p>
    <w:p w:rsidR="003E1652" w:rsidRDefault="003E1652">
      <w:pPr>
        <w:pStyle w:val="ConsPlusNormal"/>
        <w:ind w:firstLine="540"/>
        <w:jc w:val="both"/>
      </w:pPr>
    </w:p>
    <w:p w:rsidR="003E1652" w:rsidRDefault="003E1652">
      <w:pPr>
        <w:pStyle w:val="ConsPlusNormal"/>
        <w:jc w:val="center"/>
      </w:pPr>
      <w:r w:rsidRPr="00757671">
        <w:rPr>
          <w:position w:val="-39"/>
        </w:rPr>
        <w:pict>
          <v:shape id="_x0000_i1052" style="width:93.3pt;height:50.1pt" coordsize="" o:spt="100" adj="0,,0" path="" filled="f" stroked="f">
            <v:stroke joinstyle="miter"/>
            <v:imagedata r:id="rId77" o:title="base_23848_158617_32795"/>
            <v:formulas/>
            <v:path o:connecttype="segments"/>
          </v:shape>
        </w:pict>
      </w:r>
      <w:r>
        <w:t>, где</w:t>
      </w:r>
    </w:p>
    <w:p w:rsidR="003E1652" w:rsidRDefault="003E1652">
      <w:pPr>
        <w:pStyle w:val="ConsPlusNormal"/>
        <w:ind w:firstLine="540"/>
        <w:jc w:val="both"/>
      </w:pPr>
    </w:p>
    <w:p w:rsidR="003E1652" w:rsidRDefault="003E1652">
      <w:pPr>
        <w:pStyle w:val="ConsPlusNormal"/>
        <w:ind w:firstLine="540"/>
        <w:jc w:val="both"/>
      </w:pPr>
      <w:r w:rsidRPr="00757671">
        <w:rPr>
          <w:position w:val="-9"/>
        </w:rPr>
        <w:pict>
          <v:shape id="_x0000_i1053" style="width:17.55pt;height:20.65pt" coordsize="" o:spt="100" adj="0,,0" path="" filled="f" stroked="f">
            <v:stroke joinstyle="miter"/>
            <v:imagedata r:id="rId78" o:title="base_23848_158617_32796"/>
            <v:formulas/>
            <v:path o:connecttype="segments"/>
          </v:shape>
        </w:pict>
      </w:r>
      <w:r>
        <w:t xml:space="preserve"> - размер субсидии, предоставляемой бюджету j-го муниципального образования в Камчатском крае на реализацию i-го мероприятия;</w:t>
      </w:r>
    </w:p>
    <w:p w:rsidR="003E1652" w:rsidRDefault="003E1652">
      <w:pPr>
        <w:pStyle w:val="ConsPlusNormal"/>
        <w:spacing w:before="220"/>
        <w:ind w:firstLine="540"/>
        <w:jc w:val="both"/>
      </w:pPr>
      <w:r w:rsidRPr="00757671">
        <w:rPr>
          <w:position w:val="-8"/>
        </w:rPr>
        <w:pict>
          <v:shape id="_x0000_i1054" style="width:17.55pt;height:20.05pt" coordsize="" o:spt="100" adj="0,,0" path="" filled="f" stroked="f">
            <v:stroke joinstyle="miter"/>
            <v:imagedata r:id="rId79" o:title="base_23848_158617_32797"/>
            <v:formulas/>
            <v:path o:connecttype="segments"/>
          </v:shape>
        </w:pict>
      </w:r>
      <w:r>
        <w:t xml:space="preserve"> - общий объем средств, предусмотренный на реализацию i-го мероприятия, подлежащий распределению между муниципальными образованиями в Камчатском крае;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pict>
          <v:shape id="_x0000_i1055" style="width:10.65pt;height:10.65pt" coordsize="" o:spt="100" adj="0,,0" path="" filled="f" stroked="f">
            <v:stroke joinstyle="miter"/>
            <v:imagedata r:id="rId80" o:title="base_23848_158617_32798"/>
            <v:formulas/>
            <v:path o:connecttype="segments"/>
          </v:shape>
        </w:pict>
      </w:r>
      <w:r>
        <w:t xml:space="preserve"> - количество муниципальных образований в Камчатском крае, соответствующих критерию отбора для предоставления субсидий и условиям предоставления субсидий, установленным </w:t>
      </w:r>
      <w:hyperlink w:anchor="P12553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12554" w:history="1">
        <w:r>
          <w:rPr>
            <w:color w:val="0000FF"/>
          </w:rPr>
          <w:t>3</w:t>
        </w:r>
      </w:hyperlink>
      <w:r>
        <w:t xml:space="preserve"> настоящего Порядка;</w:t>
      </w:r>
    </w:p>
    <w:p w:rsidR="003E1652" w:rsidRDefault="003E1652">
      <w:pPr>
        <w:pStyle w:val="ConsPlusNormal"/>
        <w:spacing w:before="220"/>
        <w:ind w:firstLine="540"/>
        <w:jc w:val="both"/>
      </w:pPr>
      <w:r w:rsidRPr="00757671">
        <w:rPr>
          <w:position w:val="-9"/>
        </w:rPr>
        <w:pict>
          <v:shape id="_x0000_i1056" style="width:18.8pt;height:20.65pt" coordsize="" o:spt="100" adj="0,,0" path="" filled="f" stroked="f">
            <v:stroke joinstyle="miter"/>
            <v:imagedata r:id="rId81" o:title="base_23848_158617_32799"/>
            <v:formulas/>
            <v:path o:connecttype="segments"/>
          </v:shape>
        </w:pict>
      </w:r>
      <w:r>
        <w:t xml:space="preserve"> - потребность j-го муниципального образования в Камчатском крае на реализацию i-го мероприятия, определяемая на основании документов, представленных органом местного самоуправления муниципального образования в Камчатском крае для получения субсидии.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t>5. Распределение субсидий между муниципальными образованиями в Камчатском крае устанавливается законом Камчатского края о краевом бюджете.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t>6. Перечень, формы и срок представления документов органами местного самоуправления муниципальных образований в Камчатском крае для получения субсидий утверждаются Министерством.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t>7. Министерство рассматривает представленные документы в течение 30 дней со дня окончания срока приема документов.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t>8. По результатам рассмотрения документов Министерство принимает решение о предоставлении субсидии либо об отказе в предоставлении субсидии.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t xml:space="preserve">В случае принятия Министерством решения о предоставлении субсидии заключается соглашение о предоставлении субсидии между Министерством и органом местного </w:t>
      </w:r>
      <w:r>
        <w:lastRenderedPageBreak/>
        <w:t>самоуправления муниципального образования в Камчатском крае в течение 30 дней со дня принятия такого решения.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t>В случае принятия Министерством решения об отказе в предоставлении субсидии в орган местного самоуправления муниципального образования в Камчатском крае в течение 10 дней со дня принятия такого решения направляется письменное уведомление с обоснованием причин отказа.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t>9. Основаниями для отказа в предоставлении субсидии являются: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t>1) представление органами местного самоуправления муниципальных образований в Камчатском крае документов не в полном объеме, с нарушением установленного срока или не соответствующих установленной форме;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t>2) наличие в представленных документах недостоверных сведений;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t xml:space="preserve">3) несоответствие муниципального образования в Камчатском крае критерию отбора для предоставления субсидий и (или) условиям предоставления субсидий, установленным </w:t>
      </w:r>
      <w:hyperlink w:anchor="P12553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12554" w:history="1">
        <w:r>
          <w:rPr>
            <w:color w:val="0000FF"/>
          </w:rPr>
          <w:t>3</w:t>
        </w:r>
      </w:hyperlink>
      <w:r>
        <w:t xml:space="preserve"> настоящего Порядка.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t xml:space="preserve">10. В случаях неисполнения органами местного самоуправления муниципальных образований в Камчатском крае условий, установленных </w:t>
      </w:r>
      <w:hyperlink w:anchor="P12554" w:history="1">
        <w:r>
          <w:rPr>
            <w:color w:val="0000FF"/>
          </w:rPr>
          <w:t>частью 3</w:t>
        </w:r>
      </w:hyperlink>
      <w:r>
        <w:t xml:space="preserve"> настоящего Порядка, предоставление субсидий может быть приостановлено (сокращено) в соответствии с частью 5 статьи 136 Бюджетного кодекса Российской Федерации.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t xml:space="preserve">11. Контроль за исполнением условий, установленных </w:t>
      </w:r>
      <w:hyperlink w:anchor="P12554" w:history="1">
        <w:r>
          <w:rPr>
            <w:color w:val="0000FF"/>
          </w:rPr>
          <w:t>частью 3</w:t>
        </w:r>
      </w:hyperlink>
      <w:r>
        <w:t xml:space="preserve"> настоящего Порядка, осуществляется Министерством.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t>12. Субсидии, неиспользованные в текущем финансовом году, подлежат возврату в краевой бюджет. В случае если неиспользованный остаток субсидии не перечислен в краевой бюджет, указанные средства подлежат взысканию в порядке, установленном Министерством финансов Камчатского края.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t>13. Субсидии, использованные не по целевому назначению, подлежат возврату органами местного самоуправления муниципальных образований в Камчатском крае в краевой бюджет в течение 30 дней со дня получения уведомления Министерством. Министерство направляет указанное уведомление органам местного самоуправления муниципальных образований в Камчатском крае в течение 30 дней со дня установления факта использования субсидии не по целевому назначению.</w:t>
      </w:r>
    </w:p>
    <w:p w:rsidR="003E1652" w:rsidRDefault="003E1652">
      <w:pPr>
        <w:pStyle w:val="ConsPlusNormal"/>
        <w:ind w:firstLine="540"/>
        <w:jc w:val="both"/>
      </w:pPr>
    </w:p>
    <w:p w:rsidR="003E1652" w:rsidRDefault="003E1652">
      <w:pPr>
        <w:pStyle w:val="ConsPlusNormal"/>
        <w:ind w:firstLine="540"/>
        <w:jc w:val="both"/>
      </w:pPr>
    </w:p>
    <w:p w:rsidR="003E1652" w:rsidRDefault="003E1652">
      <w:pPr>
        <w:pStyle w:val="ConsPlusNormal"/>
        <w:ind w:firstLine="540"/>
        <w:jc w:val="both"/>
      </w:pPr>
    </w:p>
    <w:p w:rsidR="003E1652" w:rsidRDefault="003E1652">
      <w:pPr>
        <w:pStyle w:val="ConsPlusNormal"/>
        <w:ind w:firstLine="540"/>
        <w:jc w:val="both"/>
      </w:pPr>
    </w:p>
    <w:p w:rsidR="003E1652" w:rsidRDefault="003E1652">
      <w:pPr>
        <w:pStyle w:val="ConsPlusNormal"/>
        <w:ind w:firstLine="540"/>
        <w:jc w:val="both"/>
      </w:pPr>
    </w:p>
    <w:p w:rsidR="003E1652" w:rsidRDefault="003E1652">
      <w:pPr>
        <w:pStyle w:val="ConsPlusNormal"/>
        <w:jc w:val="right"/>
        <w:outlineLvl w:val="1"/>
      </w:pPr>
      <w:r>
        <w:t>Приложение 5</w:t>
      </w:r>
    </w:p>
    <w:p w:rsidR="003E1652" w:rsidRDefault="003E1652">
      <w:pPr>
        <w:pStyle w:val="ConsPlusNormal"/>
        <w:jc w:val="right"/>
      </w:pPr>
      <w:r>
        <w:t>к Программе</w:t>
      </w:r>
    </w:p>
    <w:p w:rsidR="003E1652" w:rsidRDefault="003E1652">
      <w:pPr>
        <w:pStyle w:val="ConsPlusNormal"/>
        <w:ind w:firstLine="540"/>
        <w:jc w:val="both"/>
      </w:pPr>
    </w:p>
    <w:p w:rsidR="003E1652" w:rsidRDefault="003E1652">
      <w:pPr>
        <w:pStyle w:val="ConsPlusTitle"/>
        <w:jc w:val="center"/>
      </w:pPr>
      <w:r>
        <w:t>ПОРЯДОК</w:t>
      </w:r>
    </w:p>
    <w:p w:rsidR="003E1652" w:rsidRDefault="003E1652">
      <w:pPr>
        <w:pStyle w:val="ConsPlusTitle"/>
        <w:jc w:val="center"/>
      </w:pPr>
      <w:r>
        <w:t>ПРЕДОСТАВЛЕНИЯ СУБСИДИЙ МЕСТНЫМ БЮДЖЕТАМ</w:t>
      </w:r>
    </w:p>
    <w:p w:rsidR="003E1652" w:rsidRDefault="003E1652">
      <w:pPr>
        <w:pStyle w:val="ConsPlusTitle"/>
        <w:jc w:val="center"/>
      </w:pPr>
      <w:r>
        <w:t>НА РЕАЛИЗАЦИЮ ОТДЕЛЬНЫХ МЕРОПРИЯТИЙ ПОДПРОГРАММЫ 2</w:t>
      </w:r>
    </w:p>
    <w:p w:rsidR="003E1652" w:rsidRDefault="003E1652">
      <w:pPr>
        <w:pStyle w:val="ConsPlusTitle"/>
        <w:jc w:val="center"/>
      </w:pPr>
      <w:r>
        <w:t>"РАЗВИТИЕ ПАССАЖИРСКОГО АВТОМОБИЛЬНОГО ТРАНСПОРТА"</w:t>
      </w:r>
    </w:p>
    <w:p w:rsidR="003E1652" w:rsidRDefault="003E1652">
      <w:pPr>
        <w:pStyle w:val="ConsPlusNormal"/>
        <w:ind w:firstLine="540"/>
        <w:jc w:val="both"/>
      </w:pPr>
    </w:p>
    <w:p w:rsidR="003E1652" w:rsidRDefault="003E1652">
      <w:pPr>
        <w:pStyle w:val="ConsPlusNormal"/>
        <w:ind w:firstLine="540"/>
        <w:jc w:val="both"/>
      </w:pPr>
      <w:bookmarkStart w:id="17" w:name="P12605"/>
      <w:bookmarkEnd w:id="17"/>
      <w:r>
        <w:t xml:space="preserve">1. Настоящий Порядок разработан в соответствии со </w:t>
      </w:r>
      <w:hyperlink r:id="rId82" w:history="1">
        <w:r>
          <w:rPr>
            <w:color w:val="0000FF"/>
          </w:rPr>
          <w:t>статьей 139</w:t>
        </w:r>
      </w:hyperlink>
      <w:r>
        <w:t xml:space="preserve"> Бюджетного кодекса Российской Федерации и регулирует вопросы предоставления субсидий местным бюджетам из краевого бюджета в целях софинансирования следующих основных мероприятий Подпрограммы </w:t>
      </w:r>
      <w:r>
        <w:lastRenderedPageBreak/>
        <w:t>2 "Развитие пассажирского автомобильного транспорта" (далее в настоящем Порядке - мероприятия):</w:t>
      </w:r>
    </w:p>
    <w:p w:rsidR="003E1652" w:rsidRDefault="003E1652">
      <w:pPr>
        <w:pStyle w:val="ConsPlusNormal"/>
        <w:spacing w:before="220"/>
        <w:ind w:firstLine="540"/>
        <w:jc w:val="both"/>
      </w:pPr>
      <w:bookmarkStart w:id="18" w:name="P12606"/>
      <w:bookmarkEnd w:id="18"/>
      <w:r>
        <w:t>1) основного мероприятия 2.2 "Обновление парка транспортных средств организаций пассажирского транспорта";</w:t>
      </w:r>
    </w:p>
    <w:p w:rsidR="003E1652" w:rsidRDefault="003E1652">
      <w:pPr>
        <w:pStyle w:val="ConsPlusNormal"/>
        <w:spacing w:before="220"/>
        <w:ind w:firstLine="540"/>
        <w:jc w:val="both"/>
      </w:pPr>
      <w:bookmarkStart w:id="19" w:name="P12607"/>
      <w:bookmarkEnd w:id="19"/>
      <w:r>
        <w:t>2) основного мероприятия 2.3 "Проектирование, строительство, реконструкция и капитальный ремонт объектов дорожного сервиса регионального значения".</w:t>
      </w:r>
    </w:p>
    <w:p w:rsidR="003E1652" w:rsidRDefault="003E1652">
      <w:pPr>
        <w:pStyle w:val="ConsPlusNormal"/>
        <w:spacing w:before="220"/>
        <w:ind w:firstLine="540"/>
        <w:jc w:val="both"/>
      </w:pPr>
      <w:bookmarkStart w:id="20" w:name="P12608"/>
      <w:bookmarkEnd w:id="20"/>
      <w:r>
        <w:t xml:space="preserve">2. Критериями отбора муниципальных образований в Камчатском крае для предоставления субсидий местным бюджетам на реализацию мероприятий, указанных в </w:t>
      </w:r>
      <w:hyperlink w:anchor="P12605" w:history="1">
        <w:r>
          <w:rPr>
            <w:color w:val="0000FF"/>
          </w:rPr>
          <w:t>части 1</w:t>
        </w:r>
      </w:hyperlink>
      <w:r>
        <w:t xml:space="preserve"> настоящего Порядка, являются: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t xml:space="preserve">1) по мероприятию, указанному в </w:t>
      </w:r>
      <w:hyperlink w:anchor="P12606" w:history="1">
        <w:r>
          <w:rPr>
            <w:color w:val="0000FF"/>
          </w:rPr>
          <w:t>пункте 1 части 1</w:t>
        </w:r>
      </w:hyperlink>
      <w:r>
        <w:t xml:space="preserve"> настоящего Порядка, - наличие в муниципальном образовании в Камчатском крае организаций пассажирского автомобильного транспорта, осуществляющих перевозку пассажиров и багажа по регулярным маршрутам муниципального сообщения, с парком транспортных средств, средний возраст которых более 8 лет;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t xml:space="preserve">2) по мероприятию, указанному в </w:t>
      </w:r>
      <w:hyperlink w:anchor="P12607" w:history="1">
        <w:r>
          <w:rPr>
            <w:color w:val="0000FF"/>
          </w:rPr>
          <w:t>пункте 2 части 1</w:t>
        </w:r>
      </w:hyperlink>
      <w:r>
        <w:t xml:space="preserve"> настоящего Порядка, - наличие в муниципальном образовании в Камчатском крае с численностью населения не менее 1 900 человек маршрута (маршрутов) пассажирского регулярного автомобильного межмуниципального сообщения с устойчивым пассажиропотоком не менее 5 000 человек в год.</w:t>
      </w:r>
    </w:p>
    <w:p w:rsidR="003E1652" w:rsidRDefault="003E1652">
      <w:pPr>
        <w:pStyle w:val="ConsPlusNormal"/>
        <w:spacing w:before="220"/>
        <w:ind w:firstLine="540"/>
        <w:jc w:val="both"/>
      </w:pPr>
      <w:bookmarkStart w:id="21" w:name="P12611"/>
      <w:bookmarkEnd w:id="21"/>
      <w:r>
        <w:t>3. Условиями предоставления субсидий местным бюджетам являются: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t xml:space="preserve">1) наличие утвержденных муниципальных программ, содержащих мероприятия, указанные в </w:t>
      </w:r>
      <w:hyperlink w:anchor="P12606" w:history="1">
        <w:r>
          <w:rPr>
            <w:color w:val="0000FF"/>
          </w:rPr>
          <w:t>части 1</w:t>
        </w:r>
      </w:hyperlink>
      <w:r>
        <w:t xml:space="preserve"> настоящего Порядка;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t>2) обеспечение софинансирования за счет средств местных бюджетов: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t xml:space="preserve">а) по мероприятию, указанному в </w:t>
      </w:r>
      <w:hyperlink w:anchor="P12606" w:history="1">
        <w:r>
          <w:rPr>
            <w:color w:val="0000FF"/>
          </w:rPr>
          <w:t>пункте 1 части 1</w:t>
        </w:r>
      </w:hyperlink>
      <w:r>
        <w:t xml:space="preserve"> настоящего Порядка, в размере не менее 30 % от общего объема средств, предусмотренных на реализацию мероприятия;</w:t>
      </w:r>
    </w:p>
    <w:p w:rsidR="003E1652" w:rsidRDefault="003E1652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20.12.2017 N 550-П)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t xml:space="preserve">б) по мероприятию, указанному в </w:t>
      </w:r>
      <w:hyperlink w:anchor="P12607" w:history="1">
        <w:r>
          <w:rPr>
            <w:color w:val="0000FF"/>
          </w:rPr>
          <w:t>пункте 2 части 1</w:t>
        </w:r>
      </w:hyperlink>
      <w:r>
        <w:t xml:space="preserve"> настоящего Порядка, в размере не менее 10 % от общего объема средств, предусмотренных на реализацию мероприятия;</w:t>
      </w:r>
    </w:p>
    <w:p w:rsidR="003E1652" w:rsidRDefault="003E1652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20.12.2017 N 550-П)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t>3) использование средств субсидий по целевому назначению;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t>4) заключение соглашений о предоставлении субсидий между Министерством транспорта и дорожного строительства Камчатского края (далее в настоящем Порядке - Министерство) и органами местного самоуправления муниципальных образований в Камчатском крае;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t>5) представление органами местного самоуправления муниципальных образований в Камчатском крае в Министерство отчетов об использовании субсидий по форме и в порядке, утвержденным Министерством;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t>6) соблюдение органами местного самоуправления муниципальных образований в Камчатском крае бюджетного законодательства Российской Федерации и законодательства Российской Федерации о налогах и сборах.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t xml:space="preserve">4. Размер субсидий, предоставляемых из краевого бюджета местным бюджетам на реализацию мероприятий, указанных в </w:t>
      </w:r>
      <w:hyperlink w:anchor="P12605" w:history="1">
        <w:r>
          <w:rPr>
            <w:color w:val="0000FF"/>
          </w:rPr>
          <w:t>части 1</w:t>
        </w:r>
      </w:hyperlink>
      <w:r>
        <w:t xml:space="preserve"> настоящего Порядка, определяется по формуле:</w:t>
      </w:r>
    </w:p>
    <w:p w:rsidR="003E1652" w:rsidRDefault="003E1652">
      <w:pPr>
        <w:pStyle w:val="ConsPlusNormal"/>
        <w:ind w:firstLine="540"/>
        <w:jc w:val="both"/>
      </w:pPr>
    </w:p>
    <w:p w:rsidR="003E1652" w:rsidRDefault="003E1652">
      <w:pPr>
        <w:pStyle w:val="ConsPlusNormal"/>
        <w:jc w:val="center"/>
      </w:pPr>
      <w:r w:rsidRPr="00757671">
        <w:rPr>
          <w:position w:val="-39"/>
        </w:rPr>
        <w:lastRenderedPageBreak/>
        <w:pict>
          <v:shape id="_x0000_i1057" style="width:93.3pt;height:50.1pt" coordsize="" o:spt="100" adj="0,,0" path="" filled="f" stroked="f">
            <v:stroke joinstyle="miter"/>
            <v:imagedata r:id="rId77" o:title="base_23848_158617_32800"/>
            <v:formulas/>
            <v:path o:connecttype="segments"/>
          </v:shape>
        </w:pict>
      </w:r>
      <w:r>
        <w:t>, где</w:t>
      </w:r>
    </w:p>
    <w:p w:rsidR="003E1652" w:rsidRDefault="003E1652">
      <w:pPr>
        <w:pStyle w:val="ConsPlusNormal"/>
        <w:ind w:firstLine="540"/>
        <w:jc w:val="both"/>
      </w:pPr>
    </w:p>
    <w:p w:rsidR="003E1652" w:rsidRDefault="003E1652">
      <w:pPr>
        <w:pStyle w:val="ConsPlusNormal"/>
        <w:ind w:firstLine="540"/>
        <w:jc w:val="both"/>
      </w:pPr>
      <w:r w:rsidRPr="00757671">
        <w:rPr>
          <w:position w:val="-9"/>
        </w:rPr>
        <w:pict>
          <v:shape id="_x0000_i1058" style="width:17.55pt;height:20.65pt" coordsize="" o:spt="100" adj="0,,0" path="" filled="f" stroked="f">
            <v:stroke joinstyle="miter"/>
            <v:imagedata r:id="rId78" o:title="base_23848_158617_32801"/>
            <v:formulas/>
            <v:path o:connecttype="segments"/>
          </v:shape>
        </w:pict>
      </w:r>
      <w:r>
        <w:t xml:space="preserve"> - размер субсидии, предоставляемой бюджету j-го муниципального образования в Камчатском крае на реализацию i-го мероприятия;</w:t>
      </w:r>
    </w:p>
    <w:p w:rsidR="003E1652" w:rsidRDefault="003E1652">
      <w:pPr>
        <w:pStyle w:val="ConsPlusNormal"/>
        <w:spacing w:before="220"/>
        <w:ind w:firstLine="540"/>
        <w:jc w:val="both"/>
      </w:pPr>
      <w:r w:rsidRPr="00757671">
        <w:rPr>
          <w:position w:val="-8"/>
        </w:rPr>
        <w:pict>
          <v:shape id="_x0000_i1059" style="width:17.55pt;height:20.05pt" coordsize="" o:spt="100" adj="0,,0" path="" filled="f" stroked="f">
            <v:stroke joinstyle="miter"/>
            <v:imagedata r:id="rId79" o:title="base_23848_158617_32802"/>
            <v:formulas/>
            <v:path o:connecttype="segments"/>
          </v:shape>
        </w:pict>
      </w:r>
      <w:r>
        <w:t xml:space="preserve"> - общий объем средств, предусмотренный на реализацию i-го мероприятия, подлежащий распределению между муниципальными образованиями в Камчатском крае;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pict>
          <v:shape id="_x0000_i1060" style="width:10.65pt;height:10.65pt" coordsize="" o:spt="100" adj="0,,0" path="" filled="f" stroked="f">
            <v:stroke joinstyle="miter"/>
            <v:imagedata r:id="rId80" o:title="base_23848_158617_32803"/>
            <v:formulas/>
            <v:path o:connecttype="segments"/>
          </v:shape>
        </w:pict>
      </w:r>
      <w:r>
        <w:t xml:space="preserve"> - количество муниципальных образований в Камчатском крае, соответствующих критериям отбора для предоставления субсидий и условиям предоставления субсидий, установленным </w:t>
      </w:r>
      <w:hyperlink w:anchor="P12608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12611" w:history="1">
        <w:r>
          <w:rPr>
            <w:color w:val="0000FF"/>
          </w:rPr>
          <w:t>3</w:t>
        </w:r>
      </w:hyperlink>
      <w:r>
        <w:t xml:space="preserve"> настоящего Порядка;</w:t>
      </w:r>
    </w:p>
    <w:p w:rsidR="003E1652" w:rsidRDefault="003E1652">
      <w:pPr>
        <w:pStyle w:val="ConsPlusNormal"/>
        <w:spacing w:before="220"/>
        <w:ind w:firstLine="540"/>
        <w:jc w:val="both"/>
      </w:pPr>
      <w:r w:rsidRPr="00757671">
        <w:rPr>
          <w:position w:val="-9"/>
        </w:rPr>
        <w:pict>
          <v:shape id="_x0000_i1061" style="width:18.8pt;height:20.65pt" coordsize="" o:spt="100" adj="0,,0" path="" filled="f" stroked="f">
            <v:stroke joinstyle="miter"/>
            <v:imagedata r:id="rId81" o:title="base_23848_158617_32804"/>
            <v:formulas/>
            <v:path o:connecttype="segments"/>
          </v:shape>
        </w:pict>
      </w:r>
      <w:r>
        <w:t xml:space="preserve"> - потребность j-го муниципального образования в Камчатском крае на реализацию i-го мероприятия, определяемая на основании документов, представленных органом местного самоуправления муниципального образования в Камчатском крае для получения субсидии.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t>5. Распределение субсидий между муниципальными образованиями в Камчатском крае устанавливается законом Камчатского края о краевом бюджете.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t>6. Перечень, формы и срок представления документов органами местного самоуправления муниципальных образований в Камчатском крае для получения субсидий утверждаются Министерством.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t>7. Министерство рассматривает представленные документы в течение 30 дней со дня окончания срока приема документов.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t>8. По результатам рассмотрения документов Министерство принимает решение о предоставлении субсидии либо об отказе в предоставлении субсидии.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t>В случае принятия Министерством решения о предоставлении субсидии заключается соглашение о предоставлении субсидии между Министерством и органом местного самоуправления муниципального образования в Камчатском крае в течение 30 дней со дня принятия такого решения.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t>В случае принятия Министерством решения об отказе в предоставлении субсидии в орган местного самоуправления муниципального образования в Камчатском крае в течение 10 дней со дня принятия такого решения направляется письменное уведомление с обоснованием причин отказа.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t>9. Основаниями для отказа в предоставлении субсидии являются: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t>1) представление органами местного самоуправления муниципальных образований в Камчатском крае документов не в полном объеме, с нарушением установленного срока или не соответствующих установленной форме;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t>2) наличие в представленных документах недостоверных сведений;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t xml:space="preserve">3) несоответствие муниципального образования в Камчатском крае критериям отбора для предоставления субсидий и (или) условиям предоставления субсидий, установленным </w:t>
      </w:r>
      <w:hyperlink w:anchor="P12608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12611" w:history="1">
        <w:r>
          <w:rPr>
            <w:color w:val="0000FF"/>
          </w:rPr>
          <w:t>3</w:t>
        </w:r>
      </w:hyperlink>
      <w:r>
        <w:t xml:space="preserve"> настоящего Порядка.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t xml:space="preserve">10. В случаях неисполнения органами местного самоуправления муниципальных </w:t>
      </w:r>
      <w:r>
        <w:lastRenderedPageBreak/>
        <w:t xml:space="preserve">образований в Камчатском крае условий, установленных </w:t>
      </w:r>
      <w:hyperlink w:anchor="P12611" w:history="1">
        <w:r>
          <w:rPr>
            <w:color w:val="0000FF"/>
          </w:rPr>
          <w:t>частью 3</w:t>
        </w:r>
      </w:hyperlink>
      <w:r>
        <w:t xml:space="preserve"> настоящего Порядка, предоставление субсидий может быть приостановлено (сокращено) в соответствии с </w:t>
      </w:r>
      <w:hyperlink r:id="rId85" w:history="1">
        <w:r>
          <w:rPr>
            <w:color w:val="0000FF"/>
          </w:rPr>
          <w:t>частью 5 статьи 136</w:t>
        </w:r>
      </w:hyperlink>
      <w:r>
        <w:t xml:space="preserve"> Бюджетного кодекса Российской Федерации.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t xml:space="preserve">11. Контроль за исполнением условий, установленных </w:t>
      </w:r>
      <w:hyperlink w:anchor="P12611" w:history="1">
        <w:r>
          <w:rPr>
            <w:color w:val="0000FF"/>
          </w:rPr>
          <w:t>частью 3</w:t>
        </w:r>
      </w:hyperlink>
      <w:r>
        <w:t xml:space="preserve"> настоящего Порядка, осуществляется Министерством.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t>12. Субсидии, неиспользованные в текущем финансовом году, подлежат возврату в краевой бюджет. В случае если неиспользованный остаток субсидии не перечислен в краевой бюджет, указанные средства подлежат взысканию в порядке, установленном Министерством финансов Камчатского края.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t>13. Субсидии, использованные не по целевому назначению, подлежат возврату органами местного самоуправления муниципальных образований в Камчатском крае в краевой бюджет в течение 30 дней со дня получения уведомления Министерством. Министерство направляет указанное уведомление органам местного самоуправления муниципальных образований в Камчатском крае в течение 30 дней со дня установления факта использования субсидии не по целевому назначению.</w:t>
      </w:r>
    </w:p>
    <w:p w:rsidR="003E1652" w:rsidRDefault="003E1652">
      <w:pPr>
        <w:pStyle w:val="ConsPlusNormal"/>
        <w:ind w:firstLine="540"/>
        <w:jc w:val="both"/>
      </w:pPr>
    </w:p>
    <w:p w:rsidR="003E1652" w:rsidRDefault="003E1652">
      <w:pPr>
        <w:pStyle w:val="ConsPlusNormal"/>
        <w:ind w:firstLine="540"/>
        <w:jc w:val="both"/>
      </w:pPr>
    </w:p>
    <w:p w:rsidR="003E1652" w:rsidRDefault="003E1652">
      <w:pPr>
        <w:pStyle w:val="ConsPlusNormal"/>
        <w:ind w:firstLine="540"/>
        <w:jc w:val="both"/>
      </w:pPr>
    </w:p>
    <w:p w:rsidR="003E1652" w:rsidRDefault="003E1652">
      <w:pPr>
        <w:pStyle w:val="ConsPlusNormal"/>
        <w:ind w:firstLine="540"/>
        <w:jc w:val="both"/>
      </w:pPr>
    </w:p>
    <w:p w:rsidR="003E1652" w:rsidRDefault="003E1652">
      <w:pPr>
        <w:pStyle w:val="ConsPlusNormal"/>
        <w:ind w:firstLine="540"/>
        <w:jc w:val="both"/>
      </w:pPr>
    </w:p>
    <w:p w:rsidR="003E1652" w:rsidRDefault="003E1652">
      <w:pPr>
        <w:pStyle w:val="ConsPlusNormal"/>
        <w:jc w:val="right"/>
        <w:outlineLvl w:val="1"/>
      </w:pPr>
      <w:r>
        <w:t>Приложение 6</w:t>
      </w:r>
    </w:p>
    <w:p w:rsidR="003E1652" w:rsidRDefault="003E1652">
      <w:pPr>
        <w:pStyle w:val="ConsPlusNormal"/>
        <w:jc w:val="right"/>
      </w:pPr>
      <w:r>
        <w:t>к Программе</w:t>
      </w:r>
    </w:p>
    <w:p w:rsidR="003E1652" w:rsidRDefault="003E1652">
      <w:pPr>
        <w:pStyle w:val="ConsPlusNormal"/>
        <w:ind w:firstLine="540"/>
        <w:jc w:val="both"/>
      </w:pPr>
    </w:p>
    <w:p w:rsidR="003E1652" w:rsidRDefault="003E1652">
      <w:pPr>
        <w:pStyle w:val="ConsPlusTitle"/>
        <w:jc w:val="center"/>
      </w:pPr>
      <w:bookmarkStart w:id="22" w:name="P12652"/>
      <w:bookmarkEnd w:id="22"/>
      <w:r>
        <w:t>ПОРЯДОК</w:t>
      </w:r>
    </w:p>
    <w:p w:rsidR="003E1652" w:rsidRDefault="003E1652">
      <w:pPr>
        <w:pStyle w:val="ConsPlusTitle"/>
        <w:jc w:val="center"/>
      </w:pPr>
      <w:r>
        <w:t>ПРЕДОСТАВЛЕНИЯ СУБСИДИЙ МЕСТНЫМ БЮДЖЕТАМ</w:t>
      </w:r>
    </w:p>
    <w:p w:rsidR="003E1652" w:rsidRDefault="003E1652">
      <w:pPr>
        <w:pStyle w:val="ConsPlusTitle"/>
        <w:jc w:val="center"/>
      </w:pPr>
      <w:r>
        <w:t>НА РЕАЛИЗАЦИЮ ОТДЕЛЬНЫХ МЕРОПРИЯТИЙ ПОДПРОГРАММЫ 3</w:t>
      </w:r>
    </w:p>
    <w:p w:rsidR="003E1652" w:rsidRDefault="003E1652">
      <w:pPr>
        <w:pStyle w:val="ConsPlusTitle"/>
        <w:jc w:val="center"/>
      </w:pPr>
      <w:r>
        <w:t>"РАЗВИТИЕ ВОДНОГО ТРАНСПОРТА"</w:t>
      </w:r>
    </w:p>
    <w:p w:rsidR="003E1652" w:rsidRDefault="003E1652">
      <w:pPr>
        <w:pStyle w:val="ConsPlusNormal"/>
        <w:ind w:firstLine="540"/>
        <w:jc w:val="both"/>
      </w:pPr>
    </w:p>
    <w:p w:rsidR="003E1652" w:rsidRDefault="003E1652">
      <w:pPr>
        <w:pStyle w:val="ConsPlusNormal"/>
        <w:ind w:firstLine="540"/>
        <w:jc w:val="both"/>
      </w:pPr>
      <w:r>
        <w:t xml:space="preserve">1. Настоящий Порядок разработан в соответствии со </w:t>
      </w:r>
      <w:hyperlink r:id="rId86" w:history="1">
        <w:r>
          <w:rPr>
            <w:color w:val="0000FF"/>
          </w:rPr>
          <w:t>статьей 139</w:t>
        </w:r>
      </w:hyperlink>
      <w:r>
        <w:t xml:space="preserve"> Бюджетного кодекса Российской Федерации и регулирует вопросы предоставления субсидий местным бюджетам из краевого бюджета в целях софинансирования основного мероприятия 3.2 "Организация перевозок пассажиров водным транспортом на внутримуниципальных маршрутах по сниженным тарифам Подпрограммы 3 "Развитие водного транспорта" (далее в настоящем Порядке - мероприятие).</w:t>
      </w:r>
    </w:p>
    <w:p w:rsidR="003E1652" w:rsidRDefault="003E1652">
      <w:pPr>
        <w:pStyle w:val="ConsPlusNormal"/>
        <w:spacing w:before="220"/>
        <w:ind w:firstLine="540"/>
        <w:jc w:val="both"/>
      </w:pPr>
      <w:bookmarkStart w:id="23" w:name="P12658"/>
      <w:bookmarkEnd w:id="23"/>
      <w:r>
        <w:t>2. Критериями отбора муниципальных образований в Камчатском крае для предоставления субсидий местным бюджетам на реализацию мероприятия являются наличие в собственности муниципального образования в Камчатском крае судна на воздушной подушке и отсутствие возможности организации альтернативных перевозок пассажиров автомобильным транспортом общего пользования на внутримуниципальных маршрутах.</w:t>
      </w:r>
    </w:p>
    <w:p w:rsidR="003E1652" w:rsidRDefault="003E1652">
      <w:pPr>
        <w:pStyle w:val="ConsPlusNormal"/>
        <w:spacing w:before="220"/>
        <w:ind w:firstLine="540"/>
        <w:jc w:val="both"/>
      </w:pPr>
      <w:bookmarkStart w:id="24" w:name="P12659"/>
      <w:bookmarkEnd w:id="24"/>
      <w:r>
        <w:t>3. Условиями предоставления субсидий местным бюджетам являются: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t>1) наличие утвержденных муниципальных программ, содержащих мероприятие по организации перевозок пассажиров водным транспортом на внутримуниципальных маршрутах по сниженным тарифам;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t>2) обеспечение софинансирования за счет средств местных бюджетов мероприятия по организации перевозок пассажиров водным транспортом на внутримуниципальных маршрутах по сниженным тарифам в размере не менее 10 % от средств краевого бюджета, предусмотренных на реализацию мероприятия;</w:t>
      </w:r>
    </w:p>
    <w:p w:rsidR="003E1652" w:rsidRDefault="003E1652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20.12.2017 N 550-П)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lastRenderedPageBreak/>
        <w:t>3) использование средств субсидий по целевому назначению;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t>4) заключение соглашений о предоставлении субсидий между Министерством транспорта и дорожного строительства Камчатского края (далее в настоящем Порядке - Министерство) и органами местного самоуправления муниципальных образований в Камчатском крае;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t>5) представление органами местного самоуправления муниципальных образований в Камчатском крае в Министерство отчетов об использовании субсидий по форме и в порядке, утвержденным Министерством;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t>6) соблюдение органами местного самоуправления муниципальных образований в Камчатском крае бюджетного законодательства Российской Федерации и законодательства Российской Федерации о налогах и сборах.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t>4. Размер субсидии, предоставляемой из краевого бюджета местному бюджету на реализацию мероприятия, определяется по формуле:</w:t>
      </w:r>
    </w:p>
    <w:p w:rsidR="003E1652" w:rsidRDefault="003E1652">
      <w:pPr>
        <w:pStyle w:val="ConsPlusNormal"/>
        <w:ind w:firstLine="540"/>
        <w:jc w:val="both"/>
      </w:pPr>
    </w:p>
    <w:p w:rsidR="003E1652" w:rsidRDefault="003E1652">
      <w:pPr>
        <w:pStyle w:val="ConsPlusNormal"/>
        <w:jc w:val="center"/>
      </w:pPr>
      <w:r w:rsidRPr="00757671">
        <w:rPr>
          <w:position w:val="-39"/>
        </w:rPr>
        <w:pict>
          <v:shape id="_x0000_i1062" style="width:91.4pt;height:50.1pt" coordsize="" o:spt="100" adj="0,,0" path="" filled="f" stroked="f">
            <v:stroke joinstyle="miter"/>
            <v:imagedata r:id="rId88" o:title="base_23848_158617_32805"/>
            <v:formulas/>
            <v:path o:connecttype="segments"/>
          </v:shape>
        </w:pict>
      </w:r>
      <w:r>
        <w:t>, где</w:t>
      </w:r>
    </w:p>
    <w:p w:rsidR="003E1652" w:rsidRDefault="003E1652">
      <w:pPr>
        <w:pStyle w:val="ConsPlusNormal"/>
        <w:ind w:firstLine="540"/>
        <w:jc w:val="both"/>
      </w:pPr>
    </w:p>
    <w:p w:rsidR="003E1652" w:rsidRDefault="003E1652">
      <w:pPr>
        <w:pStyle w:val="ConsPlusNormal"/>
        <w:ind w:firstLine="540"/>
        <w:jc w:val="both"/>
      </w:pPr>
      <w:r w:rsidRPr="00757671">
        <w:rPr>
          <w:position w:val="-9"/>
        </w:rPr>
        <w:pict>
          <v:shape id="_x0000_i1063" style="width:16.3pt;height:20.65pt" coordsize="" o:spt="100" adj="0,,0" path="" filled="f" stroked="f">
            <v:stroke joinstyle="miter"/>
            <v:imagedata r:id="rId89" o:title="base_23848_158617_32806"/>
            <v:formulas/>
            <v:path o:connecttype="segments"/>
          </v:shape>
        </w:pict>
      </w:r>
      <w:r>
        <w:t xml:space="preserve"> - размер субсидии, предоставляемой бюджету j-го муниципального образования в Камчатском крае;</w:t>
      </w:r>
    </w:p>
    <w:p w:rsidR="003E1652" w:rsidRDefault="003E1652">
      <w:pPr>
        <w:pStyle w:val="ConsPlusNormal"/>
        <w:spacing w:before="220"/>
        <w:ind w:firstLine="540"/>
        <w:jc w:val="both"/>
      </w:pPr>
      <w:r w:rsidRPr="00757671">
        <w:rPr>
          <w:position w:val="-8"/>
        </w:rPr>
        <w:pict>
          <v:shape id="_x0000_i1064" style="width:17.55pt;height:20.05pt" coordsize="" o:spt="100" adj="0,,0" path="" filled="f" stroked="f">
            <v:stroke joinstyle="miter"/>
            <v:imagedata r:id="rId90" o:title="base_23848_158617_32807"/>
            <v:formulas/>
            <v:path o:connecttype="segments"/>
          </v:shape>
        </w:pict>
      </w:r>
      <w:r>
        <w:t xml:space="preserve"> - общий объем средств, предусмотренный на реализацию мероприятия, подлежащий распределению между муниципальными образованиями в Камчатском крае;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pict>
          <v:shape id="_x0000_i1065" style="width:10.65pt;height:10.65pt" coordsize="" o:spt="100" adj="0,,0" path="" filled="f" stroked="f">
            <v:stroke joinstyle="miter"/>
            <v:imagedata r:id="rId80" o:title="base_23848_158617_32808"/>
            <v:formulas/>
            <v:path o:connecttype="segments"/>
          </v:shape>
        </w:pict>
      </w:r>
      <w:r>
        <w:t xml:space="preserve"> - количество муниципальных образований в Камчатском крае, соответствующих критериям отбора для предоставления субсидии и условиям предоставления субсидии, установленным </w:t>
      </w:r>
      <w:hyperlink w:anchor="P12658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12659" w:history="1">
        <w:r>
          <w:rPr>
            <w:color w:val="0000FF"/>
          </w:rPr>
          <w:t>3</w:t>
        </w:r>
      </w:hyperlink>
      <w:r>
        <w:t xml:space="preserve"> настоящего Порядка;</w:t>
      </w:r>
    </w:p>
    <w:p w:rsidR="003E1652" w:rsidRDefault="003E1652">
      <w:pPr>
        <w:pStyle w:val="ConsPlusNormal"/>
        <w:spacing w:before="220"/>
        <w:ind w:firstLine="540"/>
        <w:jc w:val="both"/>
      </w:pPr>
      <w:r w:rsidRPr="00757671">
        <w:rPr>
          <w:position w:val="-9"/>
        </w:rPr>
        <w:pict>
          <v:shape id="_x0000_i1066" style="width:17.55pt;height:20.65pt" coordsize="" o:spt="100" adj="0,,0" path="" filled="f" stroked="f">
            <v:stroke joinstyle="miter"/>
            <v:imagedata r:id="rId91" o:title="base_23848_158617_32809"/>
            <v:formulas/>
            <v:path o:connecttype="segments"/>
          </v:shape>
        </w:pict>
      </w:r>
      <w:r>
        <w:t xml:space="preserve"> - потребность j-го муниципального образования в Камчатском крае на реализацию мероприятия, определяемая на основании документов, представленных органом местного самоуправления муниципального образования в Камчатском крае для получения субсидии.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t>5. Распределение субсидий между муниципальными образованиями в Камчатском крае устанавливается законом Камчатского края о краевом бюджете.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t>6. Перечень, формы и срок представления документов органами местного самоуправления муниципальных образований в Камчатском крае для получения субсидий утверждаются Министерством.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t>7. Министерство рассматривает представленные документы в течение 30 дней со дня окончания срока приема документов.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t>8. По результатам рассмотрения документов Министерство принимает решение о предоставлении субсидии либо об отказе в предоставлении субсидии.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t>В случае принятия Министерством решения о предоставлении субсидии заключается соглашение о предоставлении субсидии между Министерством и органом местного самоуправления муниципального образования в Камчатском крае в течение 30 дней со дня принятия такого решения.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t xml:space="preserve">В случае принятия Министерством решения об отказе в предоставлении субсидии в орган </w:t>
      </w:r>
      <w:r>
        <w:lastRenderedPageBreak/>
        <w:t>местного самоуправления муниципального образования в Камчатском крае в течение 10 дней со дня принятия такого решения направляется письменное уведомление с обоснованием причин отказа.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t>9. Основаниями для отказа в предоставлении субсидии являются: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t>1) представление органами местного самоуправления муниципальных образований в Камчатском крае документов не в полном объеме, с нарушением установленного срока или не соответствующих установленной форме;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t>2) наличие в представленных документах недостоверных сведений;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t xml:space="preserve">3) несоответствие муниципального образования в Камчатском крае критериям отбора для предоставления субсидий и (или) условиям предоставления субсидий, установленным </w:t>
      </w:r>
      <w:hyperlink w:anchor="P12658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12659" w:history="1">
        <w:r>
          <w:rPr>
            <w:color w:val="0000FF"/>
          </w:rPr>
          <w:t>3</w:t>
        </w:r>
      </w:hyperlink>
      <w:r>
        <w:t xml:space="preserve"> настоящего Порядка.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t xml:space="preserve">10. В случаях неисполнения органами местного самоуправления муниципальных образований в Камчатском крае условий, установленных </w:t>
      </w:r>
      <w:hyperlink w:anchor="P12659" w:history="1">
        <w:r>
          <w:rPr>
            <w:color w:val="0000FF"/>
          </w:rPr>
          <w:t>частью 3</w:t>
        </w:r>
      </w:hyperlink>
      <w:r>
        <w:t xml:space="preserve"> настоящего Порядка, предоставление субсидий может быть приостановлено (сокращено) в соответствии с </w:t>
      </w:r>
      <w:hyperlink r:id="rId92" w:history="1">
        <w:r>
          <w:rPr>
            <w:color w:val="0000FF"/>
          </w:rPr>
          <w:t>частью 5 статьи 136</w:t>
        </w:r>
      </w:hyperlink>
      <w:r>
        <w:t xml:space="preserve"> Бюджетного кодекса Российской Федерации.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t xml:space="preserve">11. Контроль за исполнением условий, установленных </w:t>
      </w:r>
      <w:hyperlink w:anchor="P12659" w:history="1">
        <w:r>
          <w:rPr>
            <w:color w:val="0000FF"/>
          </w:rPr>
          <w:t>частью 3</w:t>
        </w:r>
      </w:hyperlink>
      <w:r>
        <w:t xml:space="preserve"> настоящего Порядка, осуществляется Министерством.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t>12. Субсидии, неиспользованные в текущем финансовом году, подлежат возврату в краевой бюджет. В случае если неиспользованный остаток субсидии не перечислен в краевой бюджет, указанные средства подлежат взысканию в порядке, установленном Министерством финансов Камчатского края.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t>13. Субсидии, использованные не по целевому назначению, подлежат возврату органами местного самоуправления муниципальных образований в Камчатском крае в краевой бюджет в течение 30 дней со дня получения уведомления Министерством. Министерство направляет указанное уведомление органам местного самоуправления муниципальных образований в Камчатском крае в течение 30 дней со дня установления факта использования субсидии не по целевому назначению.</w:t>
      </w:r>
    </w:p>
    <w:p w:rsidR="003E1652" w:rsidRDefault="003E1652">
      <w:pPr>
        <w:pStyle w:val="ConsPlusNormal"/>
        <w:ind w:firstLine="540"/>
        <w:jc w:val="both"/>
      </w:pPr>
    </w:p>
    <w:p w:rsidR="003E1652" w:rsidRDefault="003E1652">
      <w:pPr>
        <w:pStyle w:val="ConsPlusNormal"/>
        <w:ind w:firstLine="540"/>
        <w:jc w:val="both"/>
      </w:pPr>
    </w:p>
    <w:p w:rsidR="003E1652" w:rsidRDefault="003E1652">
      <w:pPr>
        <w:pStyle w:val="ConsPlusNormal"/>
        <w:ind w:firstLine="540"/>
        <w:jc w:val="both"/>
      </w:pPr>
    </w:p>
    <w:p w:rsidR="003E1652" w:rsidRDefault="003E1652">
      <w:pPr>
        <w:pStyle w:val="ConsPlusNormal"/>
        <w:ind w:firstLine="540"/>
        <w:jc w:val="both"/>
      </w:pPr>
    </w:p>
    <w:p w:rsidR="003E1652" w:rsidRDefault="003E1652">
      <w:pPr>
        <w:pStyle w:val="ConsPlusNormal"/>
        <w:ind w:firstLine="540"/>
        <w:jc w:val="both"/>
      </w:pPr>
    </w:p>
    <w:p w:rsidR="003E1652" w:rsidRDefault="003E1652">
      <w:pPr>
        <w:sectPr w:rsidR="003E1652">
          <w:pgSz w:w="11905" w:h="16838"/>
          <w:pgMar w:top="1134" w:right="850" w:bottom="1134" w:left="1701" w:header="0" w:footer="0" w:gutter="0"/>
          <w:cols w:space="720"/>
        </w:sectPr>
      </w:pPr>
    </w:p>
    <w:p w:rsidR="003E1652" w:rsidRDefault="003E1652">
      <w:pPr>
        <w:pStyle w:val="ConsPlusNormal"/>
        <w:jc w:val="right"/>
        <w:outlineLvl w:val="1"/>
      </w:pPr>
      <w:bookmarkStart w:id="25" w:name="P12694"/>
      <w:bookmarkEnd w:id="25"/>
      <w:r>
        <w:lastRenderedPageBreak/>
        <w:t>Приложение 7</w:t>
      </w:r>
    </w:p>
    <w:p w:rsidR="003E1652" w:rsidRDefault="003E1652">
      <w:pPr>
        <w:pStyle w:val="ConsPlusNormal"/>
        <w:jc w:val="right"/>
      </w:pPr>
      <w:r>
        <w:t>к Программе</w:t>
      </w:r>
    </w:p>
    <w:p w:rsidR="003E1652" w:rsidRDefault="003E1652">
      <w:pPr>
        <w:pStyle w:val="ConsPlusNormal"/>
        <w:ind w:firstLine="540"/>
        <w:jc w:val="both"/>
      </w:pPr>
    </w:p>
    <w:p w:rsidR="003E1652" w:rsidRDefault="003E1652">
      <w:pPr>
        <w:pStyle w:val="ConsPlusTitle"/>
        <w:jc w:val="center"/>
      </w:pPr>
      <w:r>
        <w:t>ПОКАЗАТЕЛИ РЕЗУЛЬТАТИВНОСТИ</w:t>
      </w:r>
    </w:p>
    <w:p w:rsidR="003E1652" w:rsidRDefault="003E1652">
      <w:pPr>
        <w:pStyle w:val="ConsPlusTitle"/>
        <w:jc w:val="center"/>
      </w:pPr>
      <w:r>
        <w:t>ПРЕДОСТАВЛЕНИЯ СУБСИДИЙ МЕСТНЫМ БЮДЖЕТАМ</w:t>
      </w:r>
    </w:p>
    <w:p w:rsidR="003E1652" w:rsidRDefault="003E1652">
      <w:pPr>
        <w:pStyle w:val="ConsPlusTitle"/>
        <w:jc w:val="center"/>
      </w:pPr>
      <w:r>
        <w:t>ИЗ КРАЕВОГО БЮДЖЕТА НА РЕАЛИЗАЦИЮ ОСНОВНЫХ</w:t>
      </w:r>
    </w:p>
    <w:p w:rsidR="003E1652" w:rsidRDefault="003E1652">
      <w:pPr>
        <w:pStyle w:val="ConsPlusTitle"/>
        <w:jc w:val="center"/>
      </w:pPr>
      <w:r>
        <w:t>МЕРОПРИЯТИЙ ГОСУДАРСТВЕННОЙ ПРОГРАММЫ КАМЧАТСКОГО КРАЯ</w:t>
      </w:r>
    </w:p>
    <w:p w:rsidR="003E1652" w:rsidRDefault="003E1652">
      <w:pPr>
        <w:pStyle w:val="ConsPlusTitle"/>
        <w:jc w:val="center"/>
      </w:pPr>
      <w:r>
        <w:t>"РАЗВИТИЕ ТРАНСПОРТНОЙ СИСТЕМЫ В КАМЧАТСКОМ КРАЕ"</w:t>
      </w:r>
    </w:p>
    <w:p w:rsidR="003E1652" w:rsidRDefault="003E1652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3E16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1652" w:rsidRDefault="003E16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1652" w:rsidRDefault="003E165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3E1652" w:rsidRDefault="003E1652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20.12.2017 N 550-П)</w:t>
            </w:r>
          </w:p>
        </w:tc>
      </w:tr>
    </w:tbl>
    <w:p w:rsidR="003E1652" w:rsidRDefault="003E1652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272"/>
        <w:gridCol w:w="1417"/>
        <w:gridCol w:w="768"/>
        <w:gridCol w:w="763"/>
        <w:gridCol w:w="768"/>
        <w:gridCol w:w="763"/>
        <w:gridCol w:w="768"/>
        <w:gridCol w:w="758"/>
        <w:gridCol w:w="768"/>
        <w:gridCol w:w="773"/>
        <w:gridCol w:w="763"/>
        <w:gridCol w:w="768"/>
        <w:gridCol w:w="763"/>
        <w:gridCol w:w="782"/>
      </w:tblGrid>
      <w:tr w:rsidR="003E1652">
        <w:tc>
          <w:tcPr>
            <w:tcW w:w="737" w:type="dxa"/>
            <w:vMerge w:val="restart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72" w:type="dxa"/>
            <w:vMerge w:val="restart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Показатель (индикатор) (наименование)</w:t>
            </w:r>
          </w:p>
        </w:tc>
        <w:tc>
          <w:tcPr>
            <w:tcW w:w="1417" w:type="dxa"/>
            <w:vMerge w:val="restart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9205" w:type="dxa"/>
            <w:gridSpan w:val="12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Значения показателей</w:t>
            </w:r>
          </w:p>
        </w:tc>
      </w:tr>
      <w:tr w:rsidR="003E1652">
        <w:tc>
          <w:tcPr>
            <w:tcW w:w="737" w:type="dxa"/>
            <w:vMerge/>
          </w:tcPr>
          <w:p w:rsidR="003E1652" w:rsidRDefault="003E1652"/>
        </w:tc>
        <w:tc>
          <w:tcPr>
            <w:tcW w:w="4272" w:type="dxa"/>
            <w:vMerge/>
          </w:tcPr>
          <w:p w:rsidR="003E1652" w:rsidRDefault="003E1652"/>
        </w:tc>
        <w:tc>
          <w:tcPr>
            <w:tcW w:w="1417" w:type="dxa"/>
            <w:vMerge/>
          </w:tcPr>
          <w:p w:rsidR="003E1652" w:rsidRDefault="003E1652"/>
        </w:tc>
        <w:tc>
          <w:tcPr>
            <w:tcW w:w="76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763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6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63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6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5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6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773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63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6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63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82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2025 год</w:t>
            </w:r>
          </w:p>
        </w:tc>
      </w:tr>
      <w:tr w:rsidR="003E1652">
        <w:tc>
          <w:tcPr>
            <w:tcW w:w="73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72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6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63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6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63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6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5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6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73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63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6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63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82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15</w:t>
            </w:r>
          </w:p>
        </w:tc>
      </w:tr>
      <w:tr w:rsidR="003E1652">
        <w:tc>
          <w:tcPr>
            <w:tcW w:w="15631" w:type="dxa"/>
            <w:gridSpan w:val="15"/>
            <w:vAlign w:val="center"/>
          </w:tcPr>
          <w:p w:rsidR="003E1652" w:rsidRDefault="003E1652">
            <w:pPr>
              <w:pStyle w:val="ConsPlusNormal"/>
            </w:pPr>
            <w:r>
              <w:t>Подпрограмма 1 "Развитие дорожного хозяйства"</w:t>
            </w:r>
          </w:p>
        </w:tc>
      </w:tr>
      <w:tr w:rsidR="003E1652">
        <w:tc>
          <w:tcPr>
            <w:tcW w:w="73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272" w:type="dxa"/>
            <w:vAlign w:val="center"/>
          </w:tcPr>
          <w:p w:rsidR="003E1652" w:rsidRDefault="003E1652">
            <w:pPr>
              <w:pStyle w:val="ConsPlusNormal"/>
            </w:pPr>
            <w:r>
              <w:t>Увеличение протяженности автомобильных дорог местного значения, в том числе:</w:t>
            </w:r>
          </w:p>
        </w:tc>
        <w:tc>
          <w:tcPr>
            <w:tcW w:w="1417" w:type="dxa"/>
            <w:vMerge w:val="restart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км.</w:t>
            </w:r>
          </w:p>
        </w:tc>
        <w:tc>
          <w:tcPr>
            <w:tcW w:w="76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1,58</w:t>
            </w:r>
          </w:p>
        </w:tc>
        <w:tc>
          <w:tcPr>
            <w:tcW w:w="763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1,60</w:t>
            </w:r>
          </w:p>
        </w:tc>
        <w:tc>
          <w:tcPr>
            <w:tcW w:w="76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763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76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75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3,93</w:t>
            </w:r>
          </w:p>
        </w:tc>
        <w:tc>
          <w:tcPr>
            <w:tcW w:w="76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1,64</w:t>
            </w:r>
          </w:p>
        </w:tc>
        <w:tc>
          <w:tcPr>
            <w:tcW w:w="773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3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4,28</w:t>
            </w:r>
          </w:p>
        </w:tc>
        <w:tc>
          <w:tcPr>
            <w:tcW w:w="76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3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82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</w:tr>
      <w:tr w:rsidR="003E1652">
        <w:tc>
          <w:tcPr>
            <w:tcW w:w="73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4272" w:type="dxa"/>
            <w:vAlign w:val="center"/>
          </w:tcPr>
          <w:p w:rsidR="003E1652" w:rsidRDefault="003E1652">
            <w:pPr>
              <w:pStyle w:val="ConsPlusNormal"/>
            </w:pPr>
            <w:r>
              <w:t>Петропавловск-Камчатский городской округ</w:t>
            </w:r>
          </w:p>
        </w:tc>
        <w:tc>
          <w:tcPr>
            <w:tcW w:w="1417" w:type="dxa"/>
            <w:vMerge/>
          </w:tcPr>
          <w:p w:rsidR="003E1652" w:rsidRDefault="003E1652"/>
        </w:tc>
        <w:tc>
          <w:tcPr>
            <w:tcW w:w="76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3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0,37</w:t>
            </w:r>
          </w:p>
        </w:tc>
        <w:tc>
          <w:tcPr>
            <w:tcW w:w="76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763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75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3,93</w:t>
            </w:r>
          </w:p>
        </w:tc>
        <w:tc>
          <w:tcPr>
            <w:tcW w:w="76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1,64</w:t>
            </w:r>
          </w:p>
        </w:tc>
        <w:tc>
          <w:tcPr>
            <w:tcW w:w="773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3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4,28</w:t>
            </w:r>
          </w:p>
        </w:tc>
        <w:tc>
          <w:tcPr>
            <w:tcW w:w="76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3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82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</w:tr>
      <w:tr w:rsidR="003E1652">
        <w:tc>
          <w:tcPr>
            <w:tcW w:w="73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4272" w:type="dxa"/>
            <w:vAlign w:val="center"/>
          </w:tcPr>
          <w:p w:rsidR="003E1652" w:rsidRDefault="003E1652">
            <w:pPr>
              <w:pStyle w:val="ConsPlusNormal"/>
            </w:pPr>
            <w:r>
              <w:t>Елизовский муниципальный район</w:t>
            </w:r>
          </w:p>
        </w:tc>
        <w:tc>
          <w:tcPr>
            <w:tcW w:w="1417" w:type="dxa"/>
            <w:vMerge/>
          </w:tcPr>
          <w:p w:rsidR="003E1652" w:rsidRDefault="003E1652"/>
        </w:tc>
        <w:tc>
          <w:tcPr>
            <w:tcW w:w="76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3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3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76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5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73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3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3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82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</w:tr>
      <w:tr w:rsidR="003E1652">
        <w:tc>
          <w:tcPr>
            <w:tcW w:w="73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4272" w:type="dxa"/>
            <w:vAlign w:val="center"/>
          </w:tcPr>
          <w:p w:rsidR="003E1652" w:rsidRDefault="003E1652">
            <w:pPr>
              <w:pStyle w:val="ConsPlusNormal"/>
            </w:pPr>
            <w:r>
              <w:t>Елизовское городское поселение</w:t>
            </w:r>
          </w:p>
        </w:tc>
        <w:tc>
          <w:tcPr>
            <w:tcW w:w="1417" w:type="dxa"/>
            <w:vMerge/>
          </w:tcPr>
          <w:p w:rsidR="003E1652" w:rsidRDefault="003E1652"/>
        </w:tc>
        <w:tc>
          <w:tcPr>
            <w:tcW w:w="76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763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3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5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73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3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3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82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</w:tr>
      <w:tr w:rsidR="003E1652">
        <w:tc>
          <w:tcPr>
            <w:tcW w:w="73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4272" w:type="dxa"/>
            <w:vAlign w:val="center"/>
          </w:tcPr>
          <w:p w:rsidR="003E1652" w:rsidRDefault="003E1652">
            <w:pPr>
              <w:pStyle w:val="ConsPlusNormal"/>
            </w:pPr>
            <w:r>
              <w:t>Паратунское сельское поселение</w:t>
            </w:r>
          </w:p>
        </w:tc>
        <w:tc>
          <w:tcPr>
            <w:tcW w:w="1417" w:type="dxa"/>
            <w:vMerge/>
          </w:tcPr>
          <w:p w:rsidR="003E1652" w:rsidRDefault="003E1652"/>
        </w:tc>
        <w:tc>
          <w:tcPr>
            <w:tcW w:w="76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1,04</w:t>
            </w:r>
          </w:p>
        </w:tc>
        <w:tc>
          <w:tcPr>
            <w:tcW w:w="763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3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5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73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3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3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82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</w:tr>
      <w:tr w:rsidR="003E1652">
        <w:tc>
          <w:tcPr>
            <w:tcW w:w="73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lastRenderedPageBreak/>
              <w:t>1.1.5</w:t>
            </w:r>
          </w:p>
        </w:tc>
        <w:tc>
          <w:tcPr>
            <w:tcW w:w="4272" w:type="dxa"/>
            <w:vAlign w:val="center"/>
          </w:tcPr>
          <w:p w:rsidR="003E1652" w:rsidRDefault="003E1652">
            <w:pPr>
              <w:pStyle w:val="ConsPlusNormal"/>
            </w:pPr>
            <w:r>
              <w:t>Николаевское сельское поселение</w:t>
            </w:r>
          </w:p>
        </w:tc>
        <w:tc>
          <w:tcPr>
            <w:tcW w:w="1417" w:type="dxa"/>
            <w:vMerge/>
          </w:tcPr>
          <w:p w:rsidR="003E1652" w:rsidRDefault="003E1652"/>
        </w:tc>
        <w:tc>
          <w:tcPr>
            <w:tcW w:w="76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3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1,23</w:t>
            </w:r>
          </w:p>
        </w:tc>
        <w:tc>
          <w:tcPr>
            <w:tcW w:w="76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3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5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73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3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3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82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</w:tr>
      <w:tr w:rsidR="003E1652">
        <w:tc>
          <w:tcPr>
            <w:tcW w:w="15631" w:type="dxa"/>
            <w:gridSpan w:val="15"/>
            <w:vAlign w:val="center"/>
          </w:tcPr>
          <w:p w:rsidR="003E1652" w:rsidRDefault="003E1652">
            <w:pPr>
              <w:pStyle w:val="ConsPlusNormal"/>
            </w:pPr>
            <w:r>
              <w:t>Подпрограмма 2 "Развитие пассажирского автомобильного транспорта"</w:t>
            </w:r>
          </w:p>
        </w:tc>
      </w:tr>
      <w:tr w:rsidR="003E1652">
        <w:tc>
          <w:tcPr>
            <w:tcW w:w="73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272" w:type="dxa"/>
            <w:vAlign w:val="center"/>
          </w:tcPr>
          <w:p w:rsidR="003E1652" w:rsidRDefault="003E1652">
            <w:pPr>
              <w:pStyle w:val="ConsPlusNormal"/>
            </w:pPr>
            <w:r>
              <w:t>Количество приобретенных транспортных средств общего пользования для организаций пассажирского транспорта, в том числе:</w:t>
            </w:r>
          </w:p>
        </w:tc>
        <w:tc>
          <w:tcPr>
            <w:tcW w:w="1417" w:type="dxa"/>
            <w:vMerge w:val="restart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6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3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6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63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6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3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63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6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63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2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</w:t>
            </w:r>
          </w:p>
        </w:tc>
      </w:tr>
      <w:tr w:rsidR="003E1652">
        <w:tc>
          <w:tcPr>
            <w:tcW w:w="73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4272" w:type="dxa"/>
            <w:vAlign w:val="center"/>
          </w:tcPr>
          <w:p w:rsidR="003E1652" w:rsidRDefault="003E1652">
            <w:pPr>
              <w:pStyle w:val="ConsPlusNormal"/>
            </w:pPr>
            <w:r>
              <w:t>Петропавловск-Камчатский городской округ</w:t>
            </w:r>
          </w:p>
        </w:tc>
        <w:tc>
          <w:tcPr>
            <w:tcW w:w="1417" w:type="dxa"/>
            <w:vMerge/>
          </w:tcPr>
          <w:p w:rsidR="003E1652" w:rsidRDefault="003E1652"/>
        </w:tc>
        <w:tc>
          <w:tcPr>
            <w:tcW w:w="76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63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6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63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6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3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63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6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63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2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</w:t>
            </w:r>
          </w:p>
        </w:tc>
      </w:tr>
      <w:tr w:rsidR="003E1652">
        <w:tc>
          <w:tcPr>
            <w:tcW w:w="73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4272" w:type="dxa"/>
            <w:vAlign w:val="center"/>
          </w:tcPr>
          <w:p w:rsidR="003E1652" w:rsidRDefault="003E1652">
            <w:pPr>
              <w:pStyle w:val="ConsPlusNormal"/>
            </w:pPr>
            <w:r>
              <w:t>Вилючинский городской округ</w:t>
            </w:r>
          </w:p>
        </w:tc>
        <w:tc>
          <w:tcPr>
            <w:tcW w:w="1417" w:type="dxa"/>
            <w:vMerge/>
          </w:tcPr>
          <w:p w:rsidR="003E1652" w:rsidRDefault="003E1652"/>
        </w:tc>
        <w:tc>
          <w:tcPr>
            <w:tcW w:w="76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63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6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63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6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3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63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6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63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2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</w:t>
            </w:r>
          </w:p>
        </w:tc>
      </w:tr>
      <w:tr w:rsidR="003E1652">
        <w:tc>
          <w:tcPr>
            <w:tcW w:w="73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2.1.3</w:t>
            </w:r>
          </w:p>
        </w:tc>
        <w:tc>
          <w:tcPr>
            <w:tcW w:w="4272" w:type="dxa"/>
            <w:vAlign w:val="center"/>
          </w:tcPr>
          <w:p w:rsidR="003E1652" w:rsidRDefault="003E1652">
            <w:pPr>
              <w:pStyle w:val="ConsPlusNormal"/>
            </w:pPr>
            <w:r>
              <w:t>Мильковский муниципальный район</w:t>
            </w:r>
          </w:p>
        </w:tc>
        <w:tc>
          <w:tcPr>
            <w:tcW w:w="1417" w:type="dxa"/>
            <w:vMerge/>
          </w:tcPr>
          <w:p w:rsidR="003E1652" w:rsidRDefault="003E1652"/>
        </w:tc>
        <w:tc>
          <w:tcPr>
            <w:tcW w:w="76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3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6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63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6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6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3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63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6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63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2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</w:t>
            </w:r>
          </w:p>
        </w:tc>
      </w:tr>
      <w:tr w:rsidR="003E1652">
        <w:tc>
          <w:tcPr>
            <w:tcW w:w="73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2.1.4</w:t>
            </w:r>
          </w:p>
        </w:tc>
        <w:tc>
          <w:tcPr>
            <w:tcW w:w="4272" w:type="dxa"/>
            <w:vAlign w:val="center"/>
          </w:tcPr>
          <w:p w:rsidR="003E1652" w:rsidRDefault="003E1652">
            <w:pPr>
              <w:pStyle w:val="ConsPlusNormal"/>
            </w:pPr>
            <w:r>
              <w:t>Усть-Камчатский муниципальный район</w:t>
            </w:r>
          </w:p>
        </w:tc>
        <w:tc>
          <w:tcPr>
            <w:tcW w:w="1417" w:type="dxa"/>
            <w:vAlign w:val="center"/>
          </w:tcPr>
          <w:p w:rsidR="003E1652" w:rsidRDefault="003E1652">
            <w:pPr>
              <w:pStyle w:val="ConsPlusNormal"/>
            </w:pPr>
          </w:p>
        </w:tc>
        <w:tc>
          <w:tcPr>
            <w:tcW w:w="76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63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6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63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6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3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63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6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63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2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</w:t>
            </w:r>
          </w:p>
        </w:tc>
      </w:tr>
      <w:tr w:rsidR="003E1652">
        <w:tc>
          <w:tcPr>
            <w:tcW w:w="73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272" w:type="dxa"/>
            <w:vAlign w:val="center"/>
          </w:tcPr>
          <w:p w:rsidR="003E1652" w:rsidRDefault="003E1652">
            <w:pPr>
              <w:pStyle w:val="ConsPlusNormal"/>
            </w:pPr>
            <w:r>
              <w:t>Количество запроектированных, построенных, реконструированных, капитально отремонтированных объектов дорожного сервиса регионального значения, в том числе:</w:t>
            </w:r>
          </w:p>
        </w:tc>
        <w:tc>
          <w:tcPr>
            <w:tcW w:w="1417" w:type="dxa"/>
            <w:vMerge w:val="restart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6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63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63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6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3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63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6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63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2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</w:t>
            </w:r>
          </w:p>
        </w:tc>
      </w:tr>
      <w:tr w:rsidR="003E1652">
        <w:tc>
          <w:tcPr>
            <w:tcW w:w="73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4272" w:type="dxa"/>
            <w:vAlign w:val="center"/>
          </w:tcPr>
          <w:p w:rsidR="003E1652" w:rsidRDefault="003E1652">
            <w:pPr>
              <w:pStyle w:val="ConsPlusNormal"/>
            </w:pPr>
            <w:r>
              <w:t>Мильковский муниципальный район</w:t>
            </w:r>
          </w:p>
        </w:tc>
        <w:tc>
          <w:tcPr>
            <w:tcW w:w="1417" w:type="dxa"/>
            <w:vMerge/>
          </w:tcPr>
          <w:p w:rsidR="003E1652" w:rsidRDefault="003E1652"/>
        </w:tc>
        <w:tc>
          <w:tcPr>
            <w:tcW w:w="76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63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63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6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3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63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6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63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2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</w:t>
            </w:r>
          </w:p>
        </w:tc>
      </w:tr>
      <w:tr w:rsidR="003E1652">
        <w:tc>
          <w:tcPr>
            <w:tcW w:w="15631" w:type="dxa"/>
            <w:gridSpan w:val="15"/>
            <w:vAlign w:val="center"/>
          </w:tcPr>
          <w:p w:rsidR="003E1652" w:rsidRDefault="003E1652">
            <w:pPr>
              <w:pStyle w:val="ConsPlusNormal"/>
            </w:pPr>
            <w:r>
              <w:t>Подпрограмма 3 "Развитие водного транспорта"</w:t>
            </w:r>
          </w:p>
        </w:tc>
      </w:tr>
      <w:tr w:rsidR="003E1652">
        <w:tc>
          <w:tcPr>
            <w:tcW w:w="73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272" w:type="dxa"/>
            <w:vAlign w:val="center"/>
          </w:tcPr>
          <w:p w:rsidR="003E1652" w:rsidRDefault="003E1652">
            <w:pPr>
              <w:pStyle w:val="ConsPlusNormal"/>
            </w:pPr>
            <w:r>
              <w:t>Количество пассажиров, перевезенных водным транспортом на внутримуниципальных маршрутах, в том числе:</w:t>
            </w:r>
          </w:p>
        </w:tc>
        <w:tc>
          <w:tcPr>
            <w:tcW w:w="1417" w:type="dxa"/>
            <w:vMerge w:val="restart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76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3,84</w:t>
            </w:r>
          </w:p>
        </w:tc>
        <w:tc>
          <w:tcPr>
            <w:tcW w:w="763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7,68</w:t>
            </w:r>
          </w:p>
        </w:tc>
        <w:tc>
          <w:tcPr>
            <w:tcW w:w="76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10,44</w:t>
            </w:r>
          </w:p>
        </w:tc>
        <w:tc>
          <w:tcPr>
            <w:tcW w:w="763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13,80</w:t>
            </w:r>
          </w:p>
        </w:tc>
        <w:tc>
          <w:tcPr>
            <w:tcW w:w="76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5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73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3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3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82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</w:tr>
      <w:tr w:rsidR="003E1652">
        <w:tc>
          <w:tcPr>
            <w:tcW w:w="73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4272" w:type="dxa"/>
            <w:vAlign w:val="center"/>
          </w:tcPr>
          <w:p w:rsidR="003E1652" w:rsidRDefault="003E1652">
            <w:pPr>
              <w:pStyle w:val="ConsPlusNormal"/>
            </w:pPr>
            <w:r>
              <w:t>Олюторский муниципальный район</w:t>
            </w:r>
          </w:p>
        </w:tc>
        <w:tc>
          <w:tcPr>
            <w:tcW w:w="1417" w:type="dxa"/>
            <w:vMerge/>
          </w:tcPr>
          <w:p w:rsidR="003E1652" w:rsidRDefault="003E1652"/>
        </w:tc>
        <w:tc>
          <w:tcPr>
            <w:tcW w:w="76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3,84</w:t>
            </w:r>
          </w:p>
        </w:tc>
        <w:tc>
          <w:tcPr>
            <w:tcW w:w="763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6,12</w:t>
            </w:r>
          </w:p>
        </w:tc>
        <w:tc>
          <w:tcPr>
            <w:tcW w:w="76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7,13</w:t>
            </w:r>
          </w:p>
        </w:tc>
        <w:tc>
          <w:tcPr>
            <w:tcW w:w="763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9,68</w:t>
            </w:r>
          </w:p>
        </w:tc>
        <w:tc>
          <w:tcPr>
            <w:tcW w:w="76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5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73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3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3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82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</w:tr>
      <w:tr w:rsidR="003E1652">
        <w:tc>
          <w:tcPr>
            <w:tcW w:w="73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4272" w:type="dxa"/>
            <w:vAlign w:val="center"/>
          </w:tcPr>
          <w:p w:rsidR="003E1652" w:rsidRDefault="003E1652">
            <w:pPr>
              <w:pStyle w:val="ConsPlusNormal"/>
            </w:pPr>
            <w:r>
              <w:t>Пенжинский муниципальный район</w:t>
            </w:r>
          </w:p>
        </w:tc>
        <w:tc>
          <w:tcPr>
            <w:tcW w:w="1417" w:type="dxa"/>
            <w:vMerge/>
          </w:tcPr>
          <w:p w:rsidR="003E1652" w:rsidRDefault="003E1652"/>
        </w:tc>
        <w:tc>
          <w:tcPr>
            <w:tcW w:w="76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3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1,56</w:t>
            </w:r>
          </w:p>
        </w:tc>
        <w:tc>
          <w:tcPr>
            <w:tcW w:w="76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3,31</w:t>
            </w:r>
          </w:p>
        </w:tc>
        <w:tc>
          <w:tcPr>
            <w:tcW w:w="763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76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5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73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3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63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82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</w:tr>
    </w:tbl>
    <w:p w:rsidR="003E1652" w:rsidRDefault="003E1652">
      <w:pPr>
        <w:pStyle w:val="ConsPlusNormal"/>
        <w:jc w:val="both"/>
      </w:pPr>
    </w:p>
    <w:p w:rsidR="003E1652" w:rsidRDefault="003E1652">
      <w:pPr>
        <w:pStyle w:val="ConsPlusNormal"/>
        <w:ind w:firstLine="540"/>
        <w:jc w:val="both"/>
      </w:pPr>
    </w:p>
    <w:p w:rsidR="003E1652" w:rsidRDefault="003E1652">
      <w:pPr>
        <w:pStyle w:val="ConsPlusNormal"/>
        <w:ind w:firstLine="540"/>
        <w:jc w:val="both"/>
      </w:pPr>
    </w:p>
    <w:p w:rsidR="003E1652" w:rsidRDefault="003E1652">
      <w:pPr>
        <w:pStyle w:val="ConsPlusNormal"/>
        <w:ind w:firstLine="540"/>
        <w:jc w:val="both"/>
      </w:pPr>
    </w:p>
    <w:p w:rsidR="003E1652" w:rsidRDefault="003E1652">
      <w:pPr>
        <w:pStyle w:val="ConsPlusNormal"/>
        <w:ind w:firstLine="540"/>
        <w:jc w:val="both"/>
      </w:pPr>
    </w:p>
    <w:p w:rsidR="003E1652" w:rsidRDefault="003E1652">
      <w:pPr>
        <w:pStyle w:val="ConsPlusNormal"/>
        <w:jc w:val="right"/>
        <w:outlineLvl w:val="1"/>
      </w:pPr>
      <w:r>
        <w:t>Приложение 8</w:t>
      </w:r>
    </w:p>
    <w:p w:rsidR="003E1652" w:rsidRDefault="003E1652">
      <w:pPr>
        <w:pStyle w:val="ConsPlusNormal"/>
        <w:jc w:val="right"/>
      </w:pPr>
      <w:r>
        <w:t>к Программе</w:t>
      </w:r>
    </w:p>
    <w:p w:rsidR="003E1652" w:rsidRDefault="003E1652">
      <w:pPr>
        <w:pStyle w:val="ConsPlusNormal"/>
        <w:ind w:firstLine="540"/>
        <w:jc w:val="both"/>
      </w:pPr>
    </w:p>
    <w:p w:rsidR="003E1652" w:rsidRDefault="003E1652">
      <w:pPr>
        <w:pStyle w:val="ConsPlusTitle"/>
        <w:jc w:val="center"/>
      </w:pPr>
      <w:r>
        <w:t>СВЕДЕНИЯ О ЦЕЛЕВЫХ ПОКАЗАТЕЛЯХ (ИНДИКАТОРАХ)</w:t>
      </w:r>
    </w:p>
    <w:p w:rsidR="003E1652" w:rsidRDefault="003E1652">
      <w:pPr>
        <w:pStyle w:val="ConsPlusTitle"/>
        <w:jc w:val="center"/>
      </w:pPr>
      <w:r>
        <w:t>ГОСУДАРСТВЕННОЙ ПРОГРАММЫ КАМЧАТСКОГО КРАЯ "РАЗВИТИЕ</w:t>
      </w:r>
    </w:p>
    <w:p w:rsidR="003E1652" w:rsidRDefault="003E1652">
      <w:pPr>
        <w:pStyle w:val="ConsPlusTitle"/>
        <w:jc w:val="center"/>
      </w:pPr>
      <w:r>
        <w:t>ТРАНСПОРТНОЙ СИСТЕМЫ В КАМЧАТСКОМ КРАЕ" ПОДПРОГРАММЫ 1</w:t>
      </w:r>
    </w:p>
    <w:p w:rsidR="003E1652" w:rsidRDefault="003E1652">
      <w:pPr>
        <w:pStyle w:val="ConsPlusTitle"/>
        <w:jc w:val="center"/>
      </w:pPr>
      <w:r>
        <w:t>"РАЗВИТИЕ ДОРОЖНОГО ХОЗЯЙСТВА"</w:t>
      </w:r>
    </w:p>
    <w:p w:rsidR="003E1652" w:rsidRDefault="003E1652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3E16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1652" w:rsidRDefault="003E16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1652" w:rsidRDefault="003E1652">
            <w:pPr>
              <w:pStyle w:val="ConsPlusNormal"/>
              <w:jc w:val="center"/>
            </w:pPr>
            <w:r>
              <w:rPr>
                <w:color w:val="392C69"/>
              </w:rPr>
              <w:t xml:space="preserve">(Приложение 8 введено </w:t>
            </w:r>
            <w:hyperlink r:id="rId9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3E1652" w:rsidRDefault="003E1652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20.12.2017 N 550-П)</w:t>
            </w:r>
          </w:p>
        </w:tc>
      </w:tr>
    </w:tbl>
    <w:p w:rsidR="003E1652" w:rsidRDefault="003E1652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219"/>
        <w:gridCol w:w="658"/>
        <w:gridCol w:w="1247"/>
        <w:gridCol w:w="1417"/>
        <w:gridCol w:w="1125"/>
        <w:gridCol w:w="1125"/>
        <w:gridCol w:w="1125"/>
        <w:gridCol w:w="1125"/>
        <w:gridCol w:w="1125"/>
        <w:gridCol w:w="1125"/>
        <w:gridCol w:w="1125"/>
        <w:gridCol w:w="1125"/>
        <w:gridCol w:w="1125"/>
        <w:gridCol w:w="1125"/>
        <w:gridCol w:w="1125"/>
        <w:gridCol w:w="1125"/>
        <w:gridCol w:w="1126"/>
      </w:tblGrid>
      <w:tr w:rsidR="003E1652">
        <w:tc>
          <w:tcPr>
            <w:tcW w:w="510" w:type="dxa"/>
            <w:vMerge w:val="restart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19" w:type="dxa"/>
            <w:vMerge w:val="restart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Показатели и индикаторы</w:t>
            </w:r>
          </w:p>
        </w:tc>
        <w:tc>
          <w:tcPr>
            <w:tcW w:w="658" w:type="dxa"/>
            <w:vMerge w:val="restart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247" w:type="dxa"/>
            <w:vMerge w:val="restart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2003-2012 годы</w:t>
            </w:r>
          </w:p>
        </w:tc>
        <w:tc>
          <w:tcPr>
            <w:tcW w:w="1417" w:type="dxa"/>
            <w:vMerge w:val="restart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2013-2025 годы</w:t>
            </w:r>
          </w:p>
        </w:tc>
        <w:tc>
          <w:tcPr>
            <w:tcW w:w="14626" w:type="dxa"/>
            <w:gridSpan w:val="13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3E1652">
        <w:tc>
          <w:tcPr>
            <w:tcW w:w="510" w:type="dxa"/>
            <w:vMerge/>
          </w:tcPr>
          <w:p w:rsidR="003E1652" w:rsidRDefault="003E1652"/>
        </w:tc>
        <w:tc>
          <w:tcPr>
            <w:tcW w:w="4219" w:type="dxa"/>
            <w:vMerge/>
          </w:tcPr>
          <w:p w:rsidR="003E1652" w:rsidRDefault="003E1652"/>
        </w:tc>
        <w:tc>
          <w:tcPr>
            <w:tcW w:w="658" w:type="dxa"/>
            <w:vMerge/>
          </w:tcPr>
          <w:p w:rsidR="003E1652" w:rsidRDefault="003E1652"/>
        </w:tc>
        <w:tc>
          <w:tcPr>
            <w:tcW w:w="1247" w:type="dxa"/>
            <w:vMerge/>
          </w:tcPr>
          <w:p w:rsidR="003E1652" w:rsidRDefault="003E1652"/>
        </w:tc>
        <w:tc>
          <w:tcPr>
            <w:tcW w:w="1417" w:type="dxa"/>
            <w:vMerge/>
          </w:tcPr>
          <w:p w:rsidR="003E1652" w:rsidRDefault="003E1652"/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26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2025 год</w:t>
            </w:r>
          </w:p>
        </w:tc>
      </w:tr>
      <w:tr w:rsidR="003E1652">
        <w:tc>
          <w:tcPr>
            <w:tcW w:w="510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19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5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26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18</w:t>
            </w:r>
          </w:p>
        </w:tc>
      </w:tr>
      <w:tr w:rsidR="003E1652">
        <w:tc>
          <w:tcPr>
            <w:tcW w:w="510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219" w:type="dxa"/>
            <w:vAlign w:val="center"/>
          </w:tcPr>
          <w:p w:rsidR="003E1652" w:rsidRDefault="003E1652">
            <w:pPr>
              <w:pStyle w:val="ConsPlusNormal"/>
            </w:pPr>
            <w:r>
              <w:t>Протяженность сети автомобильных дорог общего пользования регионального (межмуниципального) и местного значения на территории субъекта Российской Федерации, в том числе:</w:t>
            </w:r>
          </w:p>
        </w:tc>
        <w:tc>
          <w:tcPr>
            <w:tcW w:w="65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247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2152,12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2 194,15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2 209,43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2215,58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2 239,72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2 255,58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2 265,51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2 283,41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2 288,41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2 292,69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2 292,69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2 302,69</w:t>
            </w:r>
          </w:p>
        </w:tc>
        <w:tc>
          <w:tcPr>
            <w:tcW w:w="1126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2 454,69</w:t>
            </w:r>
          </w:p>
        </w:tc>
      </w:tr>
      <w:tr w:rsidR="003E1652">
        <w:tc>
          <w:tcPr>
            <w:tcW w:w="510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1.1.</w:t>
            </w:r>
          </w:p>
        </w:tc>
        <w:tc>
          <w:tcPr>
            <w:tcW w:w="4219" w:type="dxa"/>
            <w:vAlign w:val="center"/>
          </w:tcPr>
          <w:p w:rsidR="003E1652" w:rsidRDefault="003E1652">
            <w:pPr>
              <w:pStyle w:val="ConsPlusNormal"/>
            </w:pPr>
            <w:r>
              <w:t>сети автомобильных дорог общего пользования регионального (межмуниципального) значения</w:t>
            </w:r>
          </w:p>
        </w:tc>
        <w:tc>
          <w:tcPr>
            <w:tcW w:w="65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247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1 539,49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1 581,52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1 595,20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1 595,20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1 615,41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1 631,27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1 637,27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1 653,53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1 658,53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1 658,53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1 658,53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1 668,53</w:t>
            </w:r>
          </w:p>
        </w:tc>
        <w:tc>
          <w:tcPr>
            <w:tcW w:w="1126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1 820,53</w:t>
            </w:r>
          </w:p>
        </w:tc>
      </w:tr>
      <w:tr w:rsidR="003E1652">
        <w:tc>
          <w:tcPr>
            <w:tcW w:w="510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1.2.</w:t>
            </w:r>
          </w:p>
        </w:tc>
        <w:tc>
          <w:tcPr>
            <w:tcW w:w="4219" w:type="dxa"/>
            <w:vAlign w:val="center"/>
          </w:tcPr>
          <w:p w:rsidR="003E1652" w:rsidRDefault="003E1652">
            <w:pPr>
              <w:pStyle w:val="ConsPlusNormal"/>
            </w:pPr>
            <w:r>
              <w:t xml:space="preserve">сети автомобильных дорог общего </w:t>
            </w:r>
            <w:r>
              <w:lastRenderedPageBreak/>
              <w:t>пользования местного значения</w:t>
            </w:r>
          </w:p>
        </w:tc>
        <w:tc>
          <w:tcPr>
            <w:tcW w:w="65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lastRenderedPageBreak/>
              <w:t>км</w:t>
            </w:r>
          </w:p>
        </w:tc>
        <w:tc>
          <w:tcPr>
            <w:tcW w:w="1247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612,63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612,63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614,23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620,38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624,31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624,31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628,24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629,88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629,88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634,16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634,16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634,16</w:t>
            </w:r>
          </w:p>
        </w:tc>
        <w:tc>
          <w:tcPr>
            <w:tcW w:w="1126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634,16</w:t>
            </w:r>
          </w:p>
        </w:tc>
      </w:tr>
      <w:tr w:rsidR="003E1652">
        <w:tc>
          <w:tcPr>
            <w:tcW w:w="510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4219" w:type="dxa"/>
            <w:vAlign w:val="center"/>
          </w:tcPr>
          <w:p w:rsidR="003E1652" w:rsidRDefault="003E1652">
            <w:pPr>
              <w:pStyle w:val="ConsPlusNormal"/>
            </w:pPr>
            <w:r>
              <w:t>Объемы ввода в эксплуатацию после строительства и реконструкции автомобильных дорог общего пользования регионального (межмуниципального) и местного значения, и том числе:</w:t>
            </w:r>
          </w:p>
        </w:tc>
        <w:tc>
          <w:tcPr>
            <w:tcW w:w="65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247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270,57</w:t>
            </w:r>
          </w:p>
        </w:tc>
        <w:tc>
          <w:tcPr>
            <w:tcW w:w="1417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581,28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43,61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15,28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40,22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39,65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50,80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17,57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54,37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34,20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14,58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19,00</w:t>
            </w:r>
          </w:p>
        </w:tc>
        <w:tc>
          <w:tcPr>
            <w:tcW w:w="1126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252,00</w:t>
            </w:r>
          </w:p>
        </w:tc>
      </w:tr>
      <w:tr w:rsidR="003E1652">
        <w:tc>
          <w:tcPr>
            <w:tcW w:w="510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2.1.</w:t>
            </w:r>
          </w:p>
        </w:tc>
        <w:tc>
          <w:tcPr>
            <w:tcW w:w="4219" w:type="dxa"/>
            <w:vAlign w:val="center"/>
          </w:tcPr>
          <w:p w:rsidR="003E1652" w:rsidRDefault="003E1652">
            <w:pPr>
              <w:pStyle w:val="ConsPlusNormal"/>
            </w:pPr>
            <w:r>
              <w:t>автомобильных дорог общего пользования регионального (межмуниципального) значения</w:t>
            </w:r>
          </w:p>
        </w:tc>
        <w:tc>
          <w:tcPr>
            <w:tcW w:w="65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247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270,57</w:t>
            </w:r>
          </w:p>
        </w:tc>
        <w:tc>
          <w:tcPr>
            <w:tcW w:w="1417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563,37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42,03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13,68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37,33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38,65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49,81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13,64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52,73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34,20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10,30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19,00</w:t>
            </w:r>
          </w:p>
        </w:tc>
        <w:tc>
          <w:tcPr>
            <w:tcW w:w="1126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252,00</w:t>
            </w:r>
          </w:p>
        </w:tc>
      </w:tr>
      <w:tr w:rsidR="003E1652">
        <w:tc>
          <w:tcPr>
            <w:tcW w:w="510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2.2.</w:t>
            </w:r>
          </w:p>
        </w:tc>
        <w:tc>
          <w:tcPr>
            <w:tcW w:w="4219" w:type="dxa"/>
            <w:vAlign w:val="center"/>
          </w:tcPr>
          <w:p w:rsidR="003E1652" w:rsidRDefault="003E1652">
            <w:pPr>
              <w:pStyle w:val="ConsPlusNormal"/>
            </w:pPr>
            <w:r>
              <w:t>автомобильных дорог общего пользования местного значения</w:t>
            </w:r>
          </w:p>
        </w:tc>
        <w:tc>
          <w:tcPr>
            <w:tcW w:w="65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247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17,91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1,58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ую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2,89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1,00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0,99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3,93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1,64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4,28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26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0,00</w:t>
            </w:r>
          </w:p>
        </w:tc>
      </w:tr>
      <w:tr w:rsidR="003E1652">
        <w:tc>
          <w:tcPr>
            <w:tcW w:w="510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219" w:type="dxa"/>
            <w:vAlign w:val="center"/>
          </w:tcPr>
          <w:p w:rsidR="003E1652" w:rsidRDefault="003E1652">
            <w:pPr>
              <w:pStyle w:val="ConsPlusNormal"/>
            </w:pPr>
            <w:r>
              <w:t>Прирост протяженности сети автомобильных дорог регионального (межмуниципального) и местного значения на территории субъекта Российской Федерации в результате строительства новых автомобильных дорог, в том числе:</w:t>
            </w:r>
          </w:p>
        </w:tc>
        <w:tc>
          <w:tcPr>
            <w:tcW w:w="65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247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205,54</w:t>
            </w:r>
          </w:p>
        </w:tc>
        <w:tc>
          <w:tcPr>
            <w:tcW w:w="1417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309,29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42,03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14,05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16,04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21,21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16,85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9,93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17,90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5,00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4,28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10,00</w:t>
            </w:r>
          </w:p>
        </w:tc>
        <w:tc>
          <w:tcPr>
            <w:tcW w:w="1126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152,00</w:t>
            </w:r>
          </w:p>
        </w:tc>
      </w:tr>
      <w:tr w:rsidR="003E1652">
        <w:tc>
          <w:tcPr>
            <w:tcW w:w="510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3.1.</w:t>
            </w:r>
          </w:p>
        </w:tc>
        <w:tc>
          <w:tcPr>
            <w:tcW w:w="4219" w:type="dxa"/>
            <w:vAlign w:val="center"/>
          </w:tcPr>
          <w:p w:rsidR="003E1652" w:rsidRDefault="003E1652">
            <w:pPr>
              <w:pStyle w:val="ConsPlusNormal"/>
            </w:pPr>
            <w:r>
              <w:t>сети автомобильных дорог общего пользования регионального (межмуниципального) значения</w:t>
            </w:r>
          </w:p>
        </w:tc>
        <w:tc>
          <w:tcPr>
            <w:tcW w:w="65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247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205,54</w:t>
            </w:r>
          </w:p>
        </w:tc>
        <w:tc>
          <w:tcPr>
            <w:tcW w:w="1417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294,19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42,03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13,68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13,1.5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20,21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15,86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6,00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16,26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5,00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10,00</w:t>
            </w:r>
          </w:p>
        </w:tc>
        <w:tc>
          <w:tcPr>
            <w:tcW w:w="1126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152,00</w:t>
            </w:r>
          </w:p>
        </w:tc>
      </w:tr>
      <w:tr w:rsidR="003E1652">
        <w:tc>
          <w:tcPr>
            <w:tcW w:w="510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3.2.</w:t>
            </w:r>
          </w:p>
        </w:tc>
        <w:tc>
          <w:tcPr>
            <w:tcW w:w="4219" w:type="dxa"/>
            <w:vAlign w:val="center"/>
          </w:tcPr>
          <w:p w:rsidR="003E1652" w:rsidRDefault="003E1652">
            <w:pPr>
              <w:pStyle w:val="ConsPlusNormal"/>
            </w:pPr>
            <w:r>
              <w:t>сети автомобильных дорог общего пользования местного значения</w:t>
            </w:r>
          </w:p>
        </w:tc>
        <w:tc>
          <w:tcPr>
            <w:tcW w:w="65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247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15,10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0,37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2,89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1,00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0,99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3,93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1,64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4,28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26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0,00</w:t>
            </w:r>
          </w:p>
        </w:tc>
      </w:tr>
      <w:tr w:rsidR="003E1652">
        <w:tc>
          <w:tcPr>
            <w:tcW w:w="510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219" w:type="dxa"/>
            <w:vAlign w:val="center"/>
          </w:tcPr>
          <w:p w:rsidR="003E1652" w:rsidRDefault="003E1652">
            <w:pPr>
              <w:pStyle w:val="ConsPlusNormal"/>
            </w:pPr>
            <w:r>
              <w:t xml:space="preserve">Прирост протяженности автомобильных дорог общего пользования регионального (межмуниципального) и местного значения на территории субъекта Российской Федерации, соответствующих </w:t>
            </w:r>
            <w:r>
              <w:lastRenderedPageBreak/>
              <w:t>нормативным требованиям к транспортно-эксплуатационным показателям, в результате реконструкции автомобильных дорог, в том числе:</w:t>
            </w:r>
          </w:p>
        </w:tc>
        <w:tc>
          <w:tcPr>
            <w:tcW w:w="65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lastRenderedPageBreak/>
              <w:t>км</w:t>
            </w:r>
          </w:p>
        </w:tc>
        <w:tc>
          <w:tcPr>
            <w:tcW w:w="1247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65,03</w:t>
            </w:r>
          </w:p>
        </w:tc>
        <w:tc>
          <w:tcPr>
            <w:tcW w:w="1417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271,99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1,58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1,23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24,18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18,44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33,95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7,64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36,47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29,20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10,30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9,00</w:t>
            </w:r>
          </w:p>
        </w:tc>
        <w:tc>
          <w:tcPr>
            <w:tcW w:w="1126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100,00</w:t>
            </w:r>
          </w:p>
        </w:tc>
      </w:tr>
      <w:tr w:rsidR="003E1652">
        <w:tc>
          <w:tcPr>
            <w:tcW w:w="510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lastRenderedPageBreak/>
              <w:t>4.1.</w:t>
            </w:r>
          </w:p>
        </w:tc>
        <w:tc>
          <w:tcPr>
            <w:tcW w:w="4219" w:type="dxa"/>
            <w:vAlign w:val="center"/>
          </w:tcPr>
          <w:p w:rsidR="003E1652" w:rsidRDefault="003E1652">
            <w:pPr>
              <w:pStyle w:val="ConsPlusNormal"/>
            </w:pPr>
            <w:r>
              <w:t>сети автомобильных дорог общего пользования регионального (межмуниципального) значения</w:t>
            </w:r>
          </w:p>
        </w:tc>
        <w:tc>
          <w:tcPr>
            <w:tcW w:w="65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247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65,03</w:t>
            </w:r>
          </w:p>
        </w:tc>
        <w:tc>
          <w:tcPr>
            <w:tcW w:w="1417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269,18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24,18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18,44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33,95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7,64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36,47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29,20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10,30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9,00</w:t>
            </w:r>
          </w:p>
        </w:tc>
        <w:tc>
          <w:tcPr>
            <w:tcW w:w="1126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100,00</w:t>
            </w:r>
          </w:p>
        </w:tc>
      </w:tr>
      <w:tr w:rsidR="003E1652">
        <w:tc>
          <w:tcPr>
            <w:tcW w:w="510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4.2.</w:t>
            </w:r>
          </w:p>
        </w:tc>
        <w:tc>
          <w:tcPr>
            <w:tcW w:w="4219" w:type="dxa"/>
            <w:vAlign w:val="center"/>
          </w:tcPr>
          <w:p w:rsidR="003E1652" w:rsidRDefault="003E1652">
            <w:pPr>
              <w:pStyle w:val="ConsPlusNormal"/>
            </w:pPr>
            <w:r>
              <w:t>сети автомобильных дорог общего пользования местного значения</w:t>
            </w:r>
          </w:p>
        </w:tc>
        <w:tc>
          <w:tcPr>
            <w:tcW w:w="65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247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2,81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1,58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1,23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26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0,00</w:t>
            </w:r>
          </w:p>
        </w:tc>
      </w:tr>
      <w:tr w:rsidR="003E1652">
        <w:tc>
          <w:tcPr>
            <w:tcW w:w="510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219" w:type="dxa"/>
            <w:vAlign w:val="center"/>
          </w:tcPr>
          <w:p w:rsidR="003E1652" w:rsidRDefault="003E1652">
            <w:pPr>
              <w:pStyle w:val="ConsPlusNormal"/>
            </w:pPr>
            <w:r>
              <w:t>Общая протяженность автомобильных дорог общего пользования регионального (межмуниципального) н местного значения, соответствующих нормативным требованиям к транспортно-эксплуатационным показателям, на 31 декабря отчетного года, в том числе:</w:t>
            </w:r>
          </w:p>
        </w:tc>
        <w:tc>
          <w:tcPr>
            <w:tcW w:w="65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247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440,52</w:t>
            </w:r>
          </w:p>
        </w:tc>
        <w:tc>
          <w:tcPr>
            <w:tcW w:w="1417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593,28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662,48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679,36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725,73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769,31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820,11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841,61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897,62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931,82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950,68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951,01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970,91</w:t>
            </w:r>
          </w:p>
        </w:tc>
        <w:tc>
          <w:tcPr>
            <w:tcW w:w="1126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1 223,81</w:t>
            </w:r>
          </w:p>
        </w:tc>
      </w:tr>
      <w:tr w:rsidR="003E1652">
        <w:tc>
          <w:tcPr>
            <w:tcW w:w="510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5.1.</w:t>
            </w:r>
          </w:p>
        </w:tc>
        <w:tc>
          <w:tcPr>
            <w:tcW w:w="4219" w:type="dxa"/>
            <w:vAlign w:val="center"/>
          </w:tcPr>
          <w:p w:rsidR="003E1652" w:rsidRDefault="003E1652">
            <w:pPr>
              <w:pStyle w:val="ConsPlusNormal"/>
            </w:pPr>
            <w:r>
              <w:t>автомобильных дорог общего пользования регионального (межмуниципального) значения</w:t>
            </w:r>
          </w:p>
        </w:tc>
        <w:tc>
          <w:tcPr>
            <w:tcW w:w="65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247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440,52</w:t>
            </w:r>
          </w:p>
        </w:tc>
        <w:tc>
          <w:tcPr>
            <w:tcW w:w="1417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440,52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508,14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523,42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563,64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603,29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654,09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671,66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726,03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760,23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774,81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774,81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793,81</w:t>
            </w:r>
          </w:p>
        </w:tc>
        <w:tc>
          <w:tcPr>
            <w:tcW w:w="1126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1 045,81</w:t>
            </w:r>
          </w:p>
        </w:tc>
      </w:tr>
      <w:tr w:rsidR="003E1652">
        <w:tc>
          <w:tcPr>
            <w:tcW w:w="510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5.2.</w:t>
            </w:r>
          </w:p>
        </w:tc>
        <w:tc>
          <w:tcPr>
            <w:tcW w:w="4219" w:type="dxa"/>
            <w:vAlign w:val="center"/>
          </w:tcPr>
          <w:p w:rsidR="003E1652" w:rsidRDefault="003E1652">
            <w:pPr>
              <w:pStyle w:val="ConsPlusNormal"/>
            </w:pPr>
            <w:r>
              <w:t>автомобильных дорог общего пользования местного значения</w:t>
            </w:r>
          </w:p>
        </w:tc>
        <w:tc>
          <w:tcPr>
            <w:tcW w:w="65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247" w:type="dxa"/>
            <w:vAlign w:val="center"/>
          </w:tcPr>
          <w:p w:rsidR="003E1652" w:rsidRDefault="003E1652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152,76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154,34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155,94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162,09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166,02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166,02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169,95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171,59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171,59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175,87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176,20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177,10</w:t>
            </w:r>
          </w:p>
        </w:tc>
        <w:tc>
          <w:tcPr>
            <w:tcW w:w="1126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178,00</w:t>
            </w:r>
          </w:p>
        </w:tc>
      </w:tr>
      <w:tr w:rsidR="003E1652">
        <w:tc>
          <w:tcPr>
            <w:tcW w:w="510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219" w:type="dxa"/>
            <w:vAlign w:val="center"/>
          </w:tcPr>
          <w:p w:rsidR="003E1652" w:rsidRDefault="003E1652">
            <w:pPr>
              <w:pStyle w:val="ConsPlusNormal"/>
            </w:pPr>
            <w:r>
              <w:t xml:space="preserve">Прирост протяженности автомобильных дорог общего пользования регионального (межмуниципального) и местного значения на территории субъекта Российской Федерации, соответствующих нормативным требованиям к транспортно-эксплуатационным показателям, в результате капитального ремонта и </w:t>
            </w:r>
            <w:r>
              <w:lastRenderedPageBreak/>
              <w:t>ремонта автомобильных дорог, в том числе:</w:t>
            </w:r>
          </w:p>
        </w:tc>
        <w:tc>
          <w:tcPr>
            <w:tcW w:w="65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lastRenderedPageBreak/>
              <w:t>км</w:t>
            </w:r>
          </w:p>
        </w:tc>
        <w:tc>
          <w:tcPr>
            <w:tcW w:w="1247" w:type="dxa"/>
            <w:vAlign w:val="center"/>
          </w:tcPr>
          <w:p w:rsidR="003E1652" w:rsidRDefault="003E1652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1 714,83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106,53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101,82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25,38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22,30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26,00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34,00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131,00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148,90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203,90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212,20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221,80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237,00</w:t>
            </w:r>
          </w:p>
        </w:tc>
        <w:tc>
          <w:tcPr>
            <w:tcW w:w="1126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244,00</w:t>
            </w:r>
          </w:p>
        </w:tc>
      </w:tr>
      <w:tr w:rsidR="003E1652">
        <w:tc>
          <w:tcPr>
            <w:tcW w:w="510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lastRenderedPageBreak/>
              <w:t>6.1</w:t>
            </w:r>
          </w:p>
        </w:tc>
        <w:tc>
          <w:tcPr>
            <w:tcW w:w="4219" w:type="dxa"/>
            <w:vAlign w:val="center"/>
          </w:tcPr>
          <w:p w:rsidR="003E1652" w:rsidRDefault="003E1652">
            <w:pPr>
              <w:pStyle w:val="ConsPlusNormal"/>
            </w:pPr>
            <w:r>
              <w:t>сети автомобильных дорог общего пользования регионального (межмуниципального) значения</w:t>
            </w:r>
          </w:p>
        </w:tc>
        <w:tc>
          <w:tcPr>
            <w:tcW w:w="65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247" w:type="dxa"/>
            <w:vAlign w:val="center"/>
          </w:tcPr>
          <w:p w:rsidR="003E1652" w:rsidRDefault="003E1652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1 092,62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61,73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25,59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23,32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72,58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26,00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44,00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68,00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69,00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140,90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128,70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136,80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145,00</w:t>
            </w:r>
          </w:p>
        </w:tc>
        <w:tc>
          <w:tcPr>
            <w:tcW w:w="1126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151,00</w:t>
            </w:r>
          </w:p>
        </w:tc>
      </w:tr>
      <w:tr w:rsidR="003E1652">
        <w:tc>
          <w:tcPr>
            <w:tcW w:w="510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6.2</w:t>
            </w:r>
          </w:p>
        </w:tc>
        <w:tc>
          <w:tcPr>
            <w:tcW w:w="4219" w:type="dxa"/>
            <w:vAlign w:val="center"/>
          </w:tcPr>
          <w:p w:rsidR="003E1652" w:rsidRDefault="003E1652">
            <w:pPr>
              <w:pStyle w:val="ConsPlusNormal"/>
            </w:pPr>
            <w:r>
              <w:t>сети автомобильных дорог общего пользования местного значения</w:t>
            </w:r>
          </w:p>
        </w:tc>
        <w:tc>
          <w:tcPr>
            <w:tcW w:w="658" w:type="dxa"/>
            <w:vAlign w:val="center"/>
          </w:tcPr>
          <w:p w:rsidR="003E1652" w:rsidRDefault="003E1652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E1652" w:rsidRDefault="003E1652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623,33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52,93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48,62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11,98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10,30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11,00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13,00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15,00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44,00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63,00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83,50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85,00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92,00</w:t>
            </w:r>
          </w:p>
        </w:tc>
        <w:tc>
          <w:tcPr>
            <w:tcW w:w="1126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93,00</w:t>
            </w:r>
          </w:p>
        </w:tc>
      </w:tr>
      <w:tr w:rsidR="003E1652">
        <w:tc>
          <w:tcPr>
            <w:tcW w:w="510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219" w:type="dxa"/>
            <w:vAlign w:val="center"/>
          </w:tcPr>
          <w:p w:rsidR="003E1652" w:rsidRDefault="003E1652">
            <w:pPr>
              <w:pStyle w:val="ConsPlusNormal"/>
            </w:pPr>
            <w:r>
              <w:t>Доля протяженности автомобильных дорог общего пользования регионального (межмуниципального) и местного значения, соответствующих нормативным требованиям к транспортно-эксплуатационным показателям, на 31 декабря отчетного года, в том числе;</w:t>
            </w:r>
          </w:p>
        </w:tc>
        <w:tc>
          <w:tcPr>
            <w:tcW w:w="65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  <w:vAlign w:val="center"/>
          </w:tcPr>
          <w:p w:rsidR="003E1652" w:rsidRDefault="003E1652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65,00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27,57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28,1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29,00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30,06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32,25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35,65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41,25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46,60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51,15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56,25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58,50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62,00</w:t>
            </w:r>
          </w:p>
        </w:tc>
        <w:tc>
          <w:tcPr>
            <w:tcW w:w="1126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65,00</w:t>
            </w:r>
          </w:p>
        </w:tc>
      </w:tr>
      <w:tr w:rsidR="003E1652">
        <w:tc>
          <w:tcPr>
            <w:tcW w:w="510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7.1</w:t>
            </w:r>
          </w:p>
        </w:tc>
        <w:tc>
          <w:tcPr>
            <w:tcW w:w="4219" w:type="dxa"/>
            <w:vAlign w:val="center"/>
          </w:tcPr>
          <w:p w:rsidR="003E1652" w:rsidRDefault="003E1652">
            <w:pPr>
              <w:pStyle w:val="ConsPlusNormal"/>
            </w:pPr>
            <w:r>
              <w:t>сети автомобильных дорог общего пользования регионального (межмуниципального) значения</w:t>
            </w:r>
          </w:p>
        </w:tc>
        <w:tc>
          <w:tcPr>
            <w:tcW w:w="65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  <w:vAlign w:val="center"/>
          </w:tcPr>
          <w:p w:rsidR="003E1652" w:rsidRDefault="003E1652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70,00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28,61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32,13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32,81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35,33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37,35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40,10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41,02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43,91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45,84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46,72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46,72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47,58</w:t>
            </w:r>
          </w:p>
        </w:tc>
        <w:tc>
          <w:tcPr>
            <w:tcW w:w="1126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57,45</w:t>
            </w:r>
          </w:p>
        </w:tc>
      </w:tr>
      <w:tr w:rsidR="003E1652">
        <w:tc>
          <w:tcPr>
            <w:tcW w:w="510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7.2</w:t>
            </w:r>
          </w:p>
        </w:tc>
        <w:tc>
          <w:tcPr>
            <w:tcW w:w="4219" w:type="dxa"/>
            <w:vAlign w:val="center"/>
          </w:tcPr>
          <w:p w:rsidR="003E1652" w:rsidRDefault="003E1652">
            <w:pPr>
              <w:pStyle w:val="ConsPlusNormal"/>
            </w:pPr>
            <w:r>
              <w:t>сети автомобильных дорог общего пользования местного значения</w:t>
            </w:r>
          </w:p>
        </w:tc>
        <w:tc>
          <w:tcPr>
            <w:tcW w:w="65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  <w:vAlign w:val="center"/>
          </w:tcPr>
          <w:p w:rsidR="003E1652" w:rsidRDefault="003E1652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60,00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24,94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25,19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25,39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26,13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26,59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26,59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27,05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27,24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27,24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27,73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27,78</w:t>
            </w:r>
          </w:p>
        </w:tc>
        <w:tc>
          <w:tcPr>
            <w:tcW w:w="112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27,93</w:t>
            </w:r>
          </w:p>
        </w:tc>
        <w:tc>
          <w:tcPr>
            <w:tcW w:w="1126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28,07</w:t>
            </w:r>
          </w:p>
        </w:tc>
      </w:tr>
    </w:tbl>
    <w:p w:rsidR="003E1652" w:rsidRDefault="003E1652">
      <w:pPr>
        <w:sectPr w:rsidR="003E165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E1652" w:rsidRDefault="003E1652">
      <w:pPr>
        <w:pStyle w:val="ConsPlusNormal"/>
        <w:ind w:firstLine="540"/>
        <w:jc w:val="both"/>
      </w:pPr>
    </w:p>
    <w:p w:rsidR="003E1652" w:rsidRDefault="003E1652">
      <w:pPr>
        <w:pStyle w:val="ConsPlusNormal"/>
        <w:ind w:firstLine="540"/>
        <w:jc w:val="both"/>
      </w:pPr>
    </w:p>
    <w:p w:rsidR="003E1652" w:rsidRDefault="003E1652">
      <w:pPr>
        <w:pStyle w:val="ConsPlusNormal"/>
        <w:ind w:firstLine="540"/>
        <w:jc w:val="both"/>
      </w:pPr>
    </w:p>
    <w:p w:rsidR="003E1652" w:rsidRDefault="003E1652">
      <w:pPr>
        <w:pStyle w:val="ConsPlusNormal"/>
        <w:ind w:firstLine="540"/>
        <w:jc w:val="both"/>
      </w:pPr>
    </w:p>
    <w:p w:rsidR="003E1652" w:rsidRDefault="003E1652">
      <w:pPr>
        <w:pStyle w:val="ConsPlusNormal"/>
        <w:ind w:firstLine="540"/>
        <w:jc w:val="both"/>
      </w:pPr>
    </w:p>
    <w:p w:rsidR="003E1652" w:rsidRDefault="003E1652">
      <w:pPr>
        <w:pStyle w:val="ConsPlusNormal"/>
        <w:jc w:val="right"/>
        <w:outlineLvl w:val="1"/>
      </w:pPr>
      <w:r>
        <w:t>Приложение 9</w:t>
      </w:r>
    </w:p>
    <w:p w:rsidR="003E1652" w:rsidRDefault="003E1652">
      <w:pPr>
        <w:pStyle w:val="ConsPlusNormal"/>
        <w:jc w:val="right"/>
      </w:pPr>
      <w:r>
        <w:t>к Программе</w:t>
      </w:r>
    </w:p>
    <w:p w:rsidR="003E1652" w:rsidRDefault="003E1652">
      <w:pPr>
        <w:pStyle w:val="ConsPlusNormal"/>
        <w:ind w:firstLine="540"/>
        <w:jc w:val="both"/>
      </w:pPr>
    </w:p>
    <w:p w:rsidR="003E1652" w:rsidRDefault="003E1652">
      <w:pPr>
        <w:pStyle w:val="ConsPlusTitle"/>
        <w:jc w:val="center"/>
      </w:pPr>
      <w:r>
        <w:t>СВЕДЕНИЯ ОБ ОБЪЕМАХ ВВОДА</w:t>
      </w:r>
    </w:p>
    <w:p w:rsidR="003E1652" w:rsidRDefault="003E1652">
      <w:pPr>
        <w:pStyle w:val="ConsPlusTitle"/>
        <w:jc w:val="center"/>
      </w:pPr>
      <w:r>
        <w:t>В ЭКСПЛУАТАЦИЮ ПОСЛЕ СТРОИТЕЛЬСТВА</w:t>
      </w:r>
    </w:p>
    <w:p w:rsidR="003E1652" w:rsidRDefault="003E1652">
      <w:pPr>
        <w:pStyle w:val="ConsPlusTitle"/>
        <w:jc w:val="center"/>
      </w:pPr>
      <w:r>
        <w:t>И РЕКОНСТРУКЦИИ АВТОМОБИЛЬНЫХ ДОРОГ ОБЩЕГО</w:t>
      </w:r>
    </w:p>
    <w:p w:rsidR="003E1652" w:rsidRDefault="003E1652">
      <w:pPr>
        <w:pStyle w:val="ConsPlusTitle"/>
        <w:jc w:val="center"/>
      </w:pPr>
      <w:r>
        <w:t>ПОЛЬЗОВАНИЯ РЕГИОНАЛЬНОГО (МЕЖМУНИЦИПАЛЬНОГО) И</w:t>
      </w:r>
    </w:p>
    <w:p w:rsidR="003E1652" w:rsidRDefault="003E1652">
      <w:pPr>
        <w:pStyle w:val="ConsPlusTitle"/>
        <w:jc w:val="center"/>
      </w:pPr>
      <w:r>
        <w:t>МЕСТНОГО ЗНАЧЕНИЯ В ПЕРИОД 2003-2012 ГОДОВ</w:t>
      </w:r>
    </w:p>
    <w:p w:rsidR="003E1652" w:rsidRDefault="003E1652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3E16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1652" w:rsidRDefault="003E16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1652" w:rsidRDefault="003E1652">
            <w:pPr>
              <w:pStyle w:val="ConsPlusNormal"/>
              <w:jc w:val="center"/>
            </w:pPr>
            <w:r>
              <w:rPr>
                <w:color w:val="392C69"/>
              </w:rPr>
              <w:t xml:space="preserve">(Приложение 9 введено </w:t>
            </w:r>
            <w:hyperlink r:id="rId9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3E1652" w:rsidRDefault="003E1652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20.12.2017 N 550-П)</w:t>
            </w:r>
          </w:p>
        </w:tc>
      </w:tr>
    </w:tbl>
    <w:p w:rsidR="003E1652" w:rsidRDefault="003E1652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3685"/>
        <w:gridCol w:w="912"/>
        <w:gridCol w:w="1171"/>
        <w:gridCol w:w="965"/>
        <w:gridCol w:w="970"/>
        <w:gridCol w:w="970"/>
        <w:gridCol w:w="965"/>
        <w:gridCol w:w="970"/>
        <w:gridCol w:w="970"/>
        <w:gridCol w:w="974"/>
        <w:gridCol w:w="974"/>
        <w:gridCol w:w="965"/>
        <w:gridCol w:w="984"/>
      </w:tblGrid>
      <w:tr w:rsidR="003E1652">
        <w:tc>
          <w:tcPr>
            <w:tcW w:w="557" w:type="dxa"/>
            <w:vMerge w:val="restart"/>
            <w:vAlign w:val="center"/>
          </w:tcPr>
          <w:p w:rsidR="003E1652" w:rsidRDefault="003E1652">
            <w:pPr>
              <w:pStyle w:val="ConsPlusNormal"/>
              <w:ind w:left="19"/>
            </w:pPr>
            <w:r>
              <w:t>N п/п</w:t>
            </w:r>
          </w:p>
        </w:tc>
        <w:tc>
          <w:tcPr>
            <w:tcW w:w="3685" w:type="dxa"/>
            <w:vMerge w:val="restart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Показатели и индикаторы</w:t>
            </w:r>
          </w:p>
        </w:tc>
        <w:tc>
          <w:tcPr>
            <w:tcW w:w="912" w:type="dxa"/>
            <w:vMerge w:val="restart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171" w:type="dxa"/>
            <w:vMerge w:val="restart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2003-2012 годы</w:t>
            </w:r>
          </w:p>
        </w:tc>
        <w:tc>
          <w:tcPr>
            <w:tcW w:w="9707" w:type="dxa"/>
            <w:gridSpan w:val="10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3E1652">
        <w:tc>
          <w:tcPr>
            <w:tcW w:w="557" w:type="dxa"/>
            <w:vMerge/>
          </w:tcPr>
          <w:p w:rsidR="003E1652" w:rsidRDefault="003E1652"/>
        </w:tc>
        <w:tc>
          <w:tcPr>
            <w:tcW w:w="3685" w:type="dxa"/>
            <w:vMerge/>
          </w:tcPr>
          <w:p w:rsidR="003E1652" w:rsidRDefault="003E1652"/>
        </w:tc>
        <w:tc>
          <w:tcPr>
            <w:tcW w:w="912" w:type="dxa"/>
            <w:vMerge/>
          </w:tcPr>
          <w:p w:rsidR="003E1652" w:rsidRDefault="003E1652"/>
        </w:tc>
        <w:tc>
          <w:tcPr>
            <w:tcW w:w="1171" w:type="dxa"/>
            <w:vMerge/>
          </w:tcPr>
          <w:p w:rsidR="003E1652" w:rsidRDefault="003E1652"/>
        </w:tc>
        <w:tc>
          <w:tcPr>
            <w:tcW w:w="965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2003 год</w:t>
            </w:r>
          </w:p>
        </w:tc>
        <w:tc>
          <w:tcPr>
            <w:tcW w:w="970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2004 год</w:t>
            </w:r>
          </w:p>
        </w:tc>
        <w:tc>
          <w:tcPr>
            <w:tcW w:w="970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2005 год</w:t>
            </w:r>
          </w:p>
        </w:tc>
        <w:tc>
          <w:tcPr>
            <w:tcW w:w="965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2006 год</w:t>
            </w:r>
          </w:p>
        </w:tc>
        <w:tc>
          <w:tcPr>
            <w:tcW w:w="970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2007 год</w:t>
            </w:r>
          </w:p>
        </w:tc>
        <w:tc>
          <w:tcPr>
            <w:tcW w:w="970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2008 год</w:t>
            </w:r>
          </w:p>
        </w:tc>
        <w:tc>
          <w:tcPr>
            <w:tcW w:w="97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2009 год</w:t>
            </w:r>
          </w:p>
        </w:tc>
        <w:tc>
          <w:tcPr>
            <w:tcW w:w="97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2010 год</w:t>
            </w:r>
          </w:p>
        </w:tc>
        <w:tc>
          <w:tcPr>
            <w:tcW w:w="965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2011 год</w:t>
            </w:r>
          </w:p>
        </w:tc>
        <w:tc>
          <w:tcPr>
            <w:tcW w:w="98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2012 год</w:t>
            </w:r>
          </w:p>
        </w:tc>
      </w:tr>
      <w:tr w:rsidR="003E1652">
        <w:tc>
          <w:tcPr>
            <w:tcW w:w="55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12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1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70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70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70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70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7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7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5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8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14</w:t>
            </w:r>
          </w:p>
        </w:tc>
      </w:tr>
      <w:tr w:rsidR="003E1652">
        <w:tc>
          <w:tcPr>
            <w:tcW w:w="55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5" w:type="dxa"/>
            <w:vAlign w:val="center"/>
          </w:tcPr>
          <w:p w:rsidR="003E1652" w:rsidRDefault="003E1652">
            <w:pPr>
              <w:pStyle w:val="ConsPlusNormal"/>
            </w:pPr>
            <w:r>
              <w:t>Объемы ввода в эксплуатацию после строительства и реконструкции автомобильных дорог общего пользования регионального (межмуниципального) и местного значения, в том числе:</w:t>
            </w:r>
          </w:p>
        </w:tc>
        <w:tc>
          <w:tcPr>
            <w:tcW w:w="912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171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270,568</w:t>
            </w:r>
          </w:p>
        </w:tc>
        <w:tc>
          <w:tcPr>
            <w:tcW w:w="965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0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5,000</w:t>
            </w:r>
          </w:p>
        </w:tc>
        <w:tc>
          <w:tcPr>
            <w:tcW w:w="970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15,100</w:t>
            </w:r>
          </w:p>
        </w:tc>
        <w:tc>
          <w:tcPr>
            <w:tcW w:w="965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0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18,390</w:t>
            </w:r>
          </w:p>
        </w:tc>
        <w:tc>
          <w:tcPr>
            <w:tcW w:w="970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39,650</w:t>
            </w:r>
          </w:p>
        </w:tc>
        <w:tc>
          <w:tcPr>
            <w:tcW w:w="97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7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67,600</w:t>
            </w:r>
          </w:p>
        </w:tc>
        <w:tc>
          <w:tcPr>
            <w:tcW w:w="965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94,136</w:t>
            </w:r>
          </w:p>
        </w:tc>
        <w:tc>
          <w:tcPr>
            <w:tcW w:w="98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30,692</w:t>
            </w:r>
          </w:p>
        </w:tc>
      </w:tr>
      <w:tr w:rsidR="003E1652">
        <w:tc>
          <w:tcPr>
            <w:tcW w:w="557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1.1.</w:t>
            </w:r>
          </w:p>
        </w:tc>
        <w:tc>
          <w:tcPr>
            <w:tcW w:w="3685" w:type="dxa"/>
            <w:vAlign w:val="center"/>
          </w:tcPr>
          <w:p w:rsidR="003E1652" w:rsidRDefault="003E1652">
            <w:pPr>
              <w:pStyle w:val="ConsPlusNormal"/>
            </w:pPr>
            <w:r>
              <w:t xml:space="preserve">автомобильных дорог общего пользования регионального </w:t>
            </w:r>
            <w:r>
              <w:lastRenderedPageBreak/>
              <w:t>(межмуниципального) значения</w:t>
            </w:r>
          </w:p>
        </w:tc>
        <w:tc>
          <w:tcPr>
            <w:tcW w:w="912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lastRenderedPageBreak/>
              <w:t>км</w:t>
            </w:r>
          </w:p>
        </w:tc>
        <w:tc>
          <w:tcPr>
            <w:tcW w:w="1171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270,568</w:t>
            </w:r>
          </w:p>
        </w:tc>
        <w:tc>
          <w:tcPr>
            <w:tcW w:w="96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970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5,000</w:t>
            </w:r>
          </w:p>
        </w:tc>
        <w:tc>
          <w:tcPr>
            <w:tcW w:w="970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15,100</w:t>
            </w:r>
          </w:p>
        </w:tc>
        <w:tc>
          <w:tcPr>
            <w:tcW w:w="96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970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18,390</w:t>
            </w:r>
          </w:p>
        </w:tc>
        <w:tc>
          <w:tcPr>
            <w:tcW w:w="970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39,650</w:t>
            </w:r>
          </w:p>
        </w:tc>
        <w:tc>
          <w:tcPr>
            <w:tcW w:w="974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974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67,600</w:t>
            </w:r>
          </w:p>
        </w:tc>
        <w:tc>
          <w:tcPr>
            <w:tcW w:w="96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94,136</w:t>
            </w:r>
          </w:p>
        </w:tc>
        <w:tc>
          <w:tcPr>
            <w:tcW w:w="984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30,692</w:t>
            </w:r>
          </w:p>
        </w:tc>
      </w:tr>
      <w:tr w:rsidR="003E1652">
        <w:tc>
          <w:tcPr>
            <w:tcW w:w="557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lastRenderedPageBreak/>
              <w:t>1.2.</w:t>
            </w:r>
          </w:p>
        </w:tc>
        <w:tc>
          <w:tcPr>
            <w:tcW w:w="3685" w:type="dxa"/>
            <w:vAlign w:val="center"/>
          </w:tcPr>
          <w:p w:rsidR="003E1652" w:rsidRDefault="003E1652">
            <w:pPr>
              <w:pStyle w:val="ConsPlusNormal"/>
            </w:pPr>
            <w:r>
              <w:t>автомобильных дорог общего пользования местного значения</w:t>
            </w:r>
          </w:p>
        </w:tc>
        <w:tc>
          <w:tcPr>
            <w:tcW w:w="912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171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96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970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970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96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970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970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974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974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965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984" w:type="dxa"/>
            <w:vAlign w:val="center"/>
          </w:tcPr>
          <w:p w:rsidR="003E1652" w:rsidRDefault="003E1652">
            <w:pPr>
              <w:pStyle w:val="ConsPlusNormal"/>
              <w:jc w:val="right"/>
            </w:pPr>
            <w:r>
              <w:t>0,000</w:t>
            </w:r>
          </w:p>
        </w:tc>
      </w:tr>
    </w:tbl>
    <w:p w:rsidR="003E1652" w:rsidRDefault="003E1652">
      <w:pPr>
        <w:pStyle w:val="ConsPlusNormal"/>
        <w:ind w:firstLine="540"/>
        <w:jc w:val="both"/>
      </w:pPr>
    </w:p>
    <w:p w:rsidR="003E1652" w:rsidRDefault="003E1652">
      <w:pPr>
        <w:pStyle w:val="ConsPlusNormal"/>
        <w:ind w:firstLine="540"/>
        <w:jc w:val="both"/>
      </w:pPr>
    </w:p>
    <w:p w:rsidR="003E1652" w:rsidRDefault="003E1652">
      <w:pPr>
        <w:pStyle w:val="ConsPlusNormal"/>
        <w:ind w:firstLine="540"/>
        <w:jc w:val="both"/>
      </w:pPr>
    </w:p>
    <w:p w:rsidR="003E1652" w:rsidRDefault="003E1652">
      <w:pPr>
        <w:pStyle w:val="ConsPlusNormal"/>
        <w:ind w:firstLine="540"/>
        <w:jc w:val="both"/>
      </w:pPr>
    </w:p>
    <w:p w:rsidR="003E1652" w:rsidRDefault="003E1652">
      <w:pPr>
        <w:pStyle w:val="ConsPlusNormal"/>
        <w:ind w:firstLine="540"/>
        <w:jc w:val="both"/>
      </w:pPr>
    </w:p>
    <w:p w:rsidR="003E1652" w:rsidRDefault="003E1652">
      <w:pPr>
        <w:pStyle w:val="ConsPlusNormal"/>
        <w:jc w:val="right"/>
        <w:outlineLvl w:val="1"/>
      </w:pPr>
      <w:r>
        <w:t>Приложение 10</w:t>
      </w:r>
    </w:p>
    <w:p w:rsidR="003E1652" w:rsidRDefault="003E1652">
      <w:pPr>
        <w:pStyle w:val="ConsPlusNormal"/>
        <w:jc w:val="right"/>
      </w:pPr>
      <w:r>
        <w:t>к Программе</w:t>
      </w:r>
    </w:p>
    <w:p w:rsidR="003E1652" w:rsidRDefault="003E1652">
      <w:pPr>
        <w:pStyle w:val="ConsPlusNormal"/>
        <w:ind w:firstLine="540"/>
        <w:jc w:val="both"/>
      </w:pPr>
    </w:p>
    <w:p w:rsidR="003E1652" w:rsidRDefault="003E1652">
      <w:pPr>
        <w:pStyle w:val="ConsPlusTitle"/>
        <w:jc w:val="center"/>
      </w:pPr>
      <w:r>
        <w:t>СВЕДЕНИЯ О КРУПНЫХ ОСОБО ВАЖНЫХ</w:t>
      </w:r>
    </w:p>
    <w:p w:rsidR="003E1652" w:rsidRDefault="003E1652">
      <w:pPr>
        <w:pStyle w:val="ConsPlusTitle"/>
        <w:jc w:val="center"/>
      </w:pPr>
      <w:r>
        <w:t>ДЛЯ СОЦИАЛЬНО-ЭКОНОМИЧЕСКОГО РАЗВИТАЯ</w:t>
      </w:r>
    </w:p>
    <w:p w:rsidR="003E1652" w:rsidRDefault="003E1652">
      <w:pPr>
        <w:pStyle w:val="ConsPlusTitle"/>
        <w:jc w:val="center"/>
      </w:pPr>
      <w:r>
        <w:t>РОССИЙСКОЙ ФЕДЕРАЦИИ ПРОЕКТАХ, ОСУЩЕСТВЛЯЕМЫХ</w:t>
      </w:r>
    </w:p>
    <w:p w:rsidR="003E1652" w:rsidRDefault="003E1652">
      <w:pPr>
        <w:pStyle w:val="ConsPlusTitle"/>
        <w:jc w:val="center"/>
      </w:pPr>
      <w:r>
        <w:t>В РАМКАХ ГОСУДАРСТВЕННОЙ ПРОГРАММЫ КАМЧАТСКОГО КРАЯ</w:t>
      </w:r>
    </w:p>
    <w:p w:rsidR="003E1652" w:rsidRDefault="003E1652">
      <w:pPr>
        <w:pStyle w:val="ConsPlusTitle"/>
        <w:jc w:val="center"/>
      </w:pPr>
      <w:r>
        <w:t>"РАЗВИТИЕ ТРАНСПОРТНОЙ СИСТЕМЫ В КАМЧАТСКОМ КРАЕ"</w:t>
      </w:r>
    </w:p>
    <w:p w:rsidR="003E1652" w:rsidRDefault="003E1652">
      <w:pPr>
        <w:pStyle w:val="ConsPlusTitle"/>
        <w:jc w:val="center"/>
      </w:pPr>
      <w:r>
        <w:t>ПОДПРОГРАММЫ 1 "РАЗВИТИЕ ДОРОЖНОГО ХОЗЯЙСТВА"</w:t>
      </w:r>
    </w:p>
    <w:p w:rsidR="003E1652" w:rsidRDefault="003E1652">
      <w:pPr>
        <w:pStyle w:val="ConsPlusTitle"/>
        <w:jc w:val="center"/>
      </w:pPr>
      <w:r>
        <w:t>(НАИМЕНОВАНИЕ ПРОГРАММЫ)</w:t>
      </w:r>
    </w:p>
    <w:p w:rsidR="003E1652" w:rsidRDefault="003E1652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3E16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1652" w:rsidRDefault="003E16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1652" w:rsidRDefault="003E1652">
            <w:pPr>
              <w:pStyle w:val="ConsPlusNormal"/>
              <w:jc w:val="center"/>
            </w:pPr>
            <w:r>
              <w:rPr>
                <w:color w:val="392C69"/>
              </w:rPr>
              <w:t xml:space="preserve">(Приложение 10 введено </w:t>
            </w:r>
            <w:hyperlink r:id="rId9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3E1652" w:rsidRDefault="003E1652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20.12.2017 N 550-П)</w:t>
            </w:r>
          </w:p>
        </w:tc>
      </w:tr>
    </w:tbl>
    <w:p w:rsidR="003E1652" w:rsidRDefault="003E1652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762"/>
        <w:gridCol w:w="2438"/>
        <w:gridCol w:w="3175"/>
        <w:gridCol w:w="1701"/>
        <w:gridCol w:w="1247"/>
        <w:gridCol w:w="1871"/>
        <w:gridCol w:w="2608"/>
        <w:gridCol w:w="907"/>
        <w:gridCol w:w="1757"/>
        <w:gridCol w:w="2608"/>
        <w:gridCol w:w="1587"/>
        <w:gridCol w:w="1587"/>
        <w:gridCol w:w="1757"/>
        <w:gridCol w:w="1587"/>
      </w:tblGrid>
      <w:tr w:rsidR="003E1652">
        <w:tc>
          <w:tcPr>
            <w:tcW w:w="624" w:type="dxa"/>
            <w:vMerge w:val="restart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vMerge w:val="restart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Наименование объектов</w:t>
            </w:r>
          </w:p>
        </w:tc>
        <w:tc>
          <w:tcPr>
            <w:tcW w:w="2438" w:type="dxa"/>
            <w:vMerge w:val="restart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Заказчик</w:t>
            </w:r>
          </w:p>
        </w:tc>
        <w:tc>
          <w:tcPr>
            <w:tcW w:w="3175" w:type="dxa"/>
            <w:vMerge w:val="restart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Дата и номер положительного заключения государственной экспертизы проектов</w:t>
            </w:r>
          </w:p>
        </w:tc>
        <w:tc>
          <w:tcPr>
            <w:tcW w:w="1701" w:type="dxa"/>
            <w:vMerge w:val="restart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Год ввода в эксплуатацию</w:t>
            </w:r>
          </w:p>
        </w:tc>
        <w:tc>
          <w:tcPr>
            <w:tcW w:w="3118" w:type="dxa"/>
            <w:gridSpan w:val="2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Мощность по проектно-сметной документации</w:t>
            </w:r>
          </w:p>
        </w:tc>
        <w:tc>
          <w:tcPr>
            <w:tcW w:w="2608" w:type="dxa"/>
            <w:vMerge w:val="restart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Стоимость в ценах соответствующих лет (тыс. руб.)</w:t>
            </w:r>
          </w:p>
        </w:tc>
        <w:tc>
          <w:tcPr>
            <w:tcW w:w="5272" w:type="dxa"/>
            <w:gridSpan w:val="3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Подлежит выполнению с 01.01.2015 года до конца строительства</w:t>
            </w:r>
          </w:p>
        </w:tc>
        <w:tc>
          <w:tcPr>
            <w:tcW w:w="6518" w:type="dxa"/>
            <w:gridSpan w:val="4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Объем финансирования, тыс. рублей, в том числе по годам</w:t>
            </w:r>
          </w:p>
        </w:tc>
      </w:tr>
      <w:tr w:rsidR="003E1652">
        <w:tc>
          <w:tcPr>
            <w:tcW w:w="624" w:type="dxa"/>
            <w:vMerge/>
          </w:tcPr>
          <w:p w:rsidR="003E1652" w:rsidRDefault="003E1652"/>
        </w:tc>
        <w:tc>
          <w:tcPr>
            <w:tcW w:w="4762" w:type="dxa"/>
            <w:vMerge/>
          </w:tcPr>
          <w:p w:rsidR="003E1652" w:rsidRDefault="003E1652"/>
        </w:tc>
        <w:tc>
          <w:tcPr>
            <w:tcW w:w="2438" w:type="dxa"/>
            <w:vMerge/>
          </w:tcPr>
          <w:p w:rsidR="003E1652" w:rsidRDefault="003E1652"/>
        </w:tc>
        <w:tc>
          <w:tcPr>
            <w:tcW w:w="3175" w:type="dxa"/>
            <w:vMerge/>
          </w:tcPr>
          <w:p w:rsidR="003E1652" w:rsidRDefault="003E1652"/>
        </w:tc>
        <w:tc>
          <w:tcPr>
            <w:tcW w:w="1701" w:type="dxa"/>
            <w:vMerge/>
          </w:tcPr>
          <w:p w:rsidR="003E1652" w:rsidRDefault="003E1652"/>
        </w:tc>
        <w:tc>
          <w:tcPr>
            <w:tcW w:w="124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871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из них искусственные сооружения, пог.м.</w:t>
            </w:r>
          </w:p>
        </w:tc>
        <w:tc>
          <w:tcPr>
            <w:tcW w:w="2608" w:type="dxa"/>
            <w:vMerge/>
          </w:tcPr>
          <w:p w:rsidR="003E1652" w:rsidRDefault="003E1652"/>
        </w:tc>
        <w:tc>
          <w:tcPr>
            <w:tcW w:w="90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75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из них искусственных сооружений, пог.м</w:t>
            </w:r>
          </w:p>
        </w:tc>
        <w:tc>
          <w:tcPr>
            <w:tcW w:w="260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Остаток сметной стоимости в ценах соответствующих лет (тыс. руб.)</w:t>
            </w:r>
          </w:p>
        </w:tc>
        <w:tc>
          <w:tcPr>
            <w:tcW w:w="158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58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75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58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2017 год</w:t>
            </w:r>
          </w:p>
        </w:tc>
      </w:tr>
      <w:tr w:rsidR="003E1652">
        <w:tc>
          <w:tcPr>
            <w:tcW w:w="62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762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75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0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0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15</w:t>
            </w:r>
          </w:p>
        </w:tc>
      </w:tr>
      <w:tr w:rsidR="003E1652">
        <w:tc>
          <w:tcPr>
            <w:tcW w:w="624" w:type="dxa"/>
            <w:vAlign w:val="center"/>
          </w:tcPr>
          <w:p w:rsidR="003E1652" w:rsidRDefault="003E1652">
            <w:pPr>
              <w:pStyle w:val="ConsPlusNormal"/>
            </w:pPr>
          </w:p>
        </w:tc>
        <w:tc>
          <w:tcPr>
            <w:tcW w:w="4762" w:type="dxa"/>
            <w:vAlign w:val="center"/>
          </w:tcPr>
          <w:p w:rsidR="003E1652" w:rsidRDefault="003E1652">
            <w:pPr>
              <w:pStyle w:val="ConsPlusNormal"/>
            </w:pPr>
            <w:r>
              <w:t>ВСЕГО, в том числе по объектам капитального строительства:</w:t>
            </w:r>
          </w:p>
        </w:tc>
        <w:tc>
          <w:tcPr>
            <w:tcW w:w="2438" w:type="dxa"/>
            <w:vAlign w:val="center"/>
          </w:tcPr>
          <w:p w:rsidR="003E1652" w:rsidRDefault="003E1652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3E1652" w:rsidRDefault="003E1652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3E1652" w:rsidRDefault="003E1652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137,973</w:t>
            </w:r>
          </w:p>
        </w:tc>
        <w:tc>
          <w:tcPr>
            <w:tcW w:w="1871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1 443,640</w:t>
            </w:r>
          </w:p>
        </w:tc>
        <w:tc>
          <w:tcPr>
            <w:tcW w:w="260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23 095 935,956</w:t>
            </w:r>
          </w:p>
        </w:tc>
        <w:tc>
          <w:tcPr>
            <w:tcW w:w="90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137,973</w:t>
            </w:r>
          </w:p>
        </w:tc>
        <w:tc>
          <w:tcPr>
            <w:tcW w:w="175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1 443,640</w:t>
            </w:r>
          </w:p>
        </w:tc>
        <w:tc>
          <w:tcPr>
            <w:tcW w:w="260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20 678 180,576</w:t>
            </w:r>
          </w:p>
        </w:tc>
        <w:tc>
          <w:tcPr>
            <w:tcW w:w="158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824 721,028</w:t>
            </w:r>
          </w:p>
        </w:tc>
        <w:tc>
          <w:tcPr>
            <w:tcW w:w="158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758 568,128</w:t>
            </w:r>
          </w:p>
        </w:tc>
        <w:tc>
          <w:tcPr>
            <w:tcW w:w="175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3 359 484,038</w:t>
            </w:r>
          </w:p>
        </w:tc>
        <w:tc>
          <w:tcPr>
            <w:tcW w:w="158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1378 367,761</w:t>
            </w:r>
          </w:p>
        </w:tc>
      </w:tr>
      <w:tr w:rsidR="003E1652">
        <w:tc>
          <w:tcPr>
            <w:tcW w:w="62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62" w:type="dxa"/>
            <w:vAlign w:val="center"/>
          </w:tcPr>
          <w:p w:rsidR="003E1652" w:rsidRDefault="003E1652">
            <w:pPr>
              <w:pStyle w:val="ConsPlusNormal"/>
            </w:pPr>
            <w:r>
              <w:t>Реконструкция автомобильной дороги Мильково - Ключи - Усть-Камчатск на участке км 263 км 267</w:t>
            </w:r>
          </w:p>
        </w:tc>
        <w:tc>
          <w:tcPr>
            <w:tcW w:w="243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КГКУ "Камчатуправтодор"</w:t>
            </w:r>
          </w:p>
        </w:tc>
        <w:tc>
          <w:tcPr>
            <w:tcW w:w="3175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ГАУ "Государственная экспертиза проектной документации Камчатского края" от 22.12.2011</w:t>
            </w:r>
          </w:p>
          <w:p w:rsidR="003E1652" w:rsidRDefault="003E1652">
            <w:pPr>
              <w:pStyle w:val="ConsPlusNormal"/>
              <w:jc w:val="center"/>
            </w:pPr>
            <w:r>
              <w:t>N 41-1-5-0163-11</w:t>
            </w:r>
          </w:p>
        </w:tc>
        <w:tc>
          <w:tcPr>
            <w:tcW w:w="1701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4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3,124</w:t>
            </w:r>
          </w:p>
        </w:tc>
        <w:tc>
          <w:tcPr>
            <w:tcW w:w="1871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564,700</w:t>
            </w:r>
          </w:p>
        </w:tc>
        <w:tc>
          <w:tcPr>
            <w:tcW w:w="260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2035 505,045</w:t>
            </w:r>
          </w:p>
        </w:tc>
        <w:tc>
          <w:tcPr>
            <w:tcW w:w="90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3.124</w:t>
            </w:r>
          </w:p>
        </w:tc>
        <w:tc>
          <w:tcPr>
            <w:tcW w:w="175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564,3700</w:t>
            </w:r>
          </w:p>
        </w:tc>
        <w:tc>
          <w:tcPr>
            <w:tcW w:w="260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112 049,896</w:t>
            </w:r>
          </w:p>
        </w:tc>
        <w:tc>
          <w:tcPr>
            <w:tcW w:w="158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423 324,727</w:t>
            </w:r>
          </w:p>
        </w:tc>
        <w:tc>
          <w:tcPr>
            <w:tcW w:w="158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112 049,896</w:t>
            </w:r>
          </w:p>
        </w:tc>
        <w:tc>
          <w:tcPr>
            <w:tcW w:w="175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8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</w:tr>
      <w:tr w:rsidR="003E1652">
        <w:tc>
          <w:tcPr>
            <w:tcW w:w="62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62" w:type="dxa"/>
            <w:vAlign w:val="center"/>
          </w:tcPr>
          <w:p w:rsidR="003E1652" w:rsidRDefault="003E1652">
            <w:pPr>
              <w:pStyle w:val="ConsPlusNormal"/>
            </w:pPr>
            <w:r>
              <w:t>Реконструкция автомобильной дороги Петропавловск-Камчатский - Мильково на участке км 106 - км 112</w:t>
            </w:r>
          </w:p>
        </w:tc>
        <w:tc>
          <w:tcPr>
            <w:tcW w:w="243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КГКУ "Камчатуправтодор"</w:t>
            </w:r>
          </w:p>
        </w:tc>
        <w:tc>
          <w:tcPr>
            <w:tcW w:w="3175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ФАУ "Главное управление государственной экспертизы" Хабаровский филиал N 276-14ХГЭ-1669/02</w:t>
            </w:r>
          </w:p>
          <w:p w:rsidR="003E1652" w:rsidRDefault="003E1652">
            <w:pPr>
              <w:pStyle w:val="ConsPlusNormal"/>
              <w:jc w:val="center"/>
            </w:pPr>
            <w:r>
              <w:t>от 27.11.2014</w:t>
            </w:r>
          </w:p>
        </w:tc>
        <w:tc>
          <w:tcPr>
            <w:tcW w:w="1701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4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6,060</w:t>
            </w:r>
          </w:p>
        </w:tc>
        <w:tc>
          <w:tcPr>
            <w:tcW w:w="1871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28,150</w:t>
            </w:r>
          </w:p>
        </w:tc>
        <w:tc>
          <w:tcPr>
            <w:tcW w:w="260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533 261,597</w:t>
            </w:r>
          </w:p>
        </w:tc>
        <w:tc>
          <w:tcPr>
            <w:tcW w:w="90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6,060</w:t>
            </w:r>
          </w:p>
        </w:tc>
        <w:tc>
          <w:tcPr>
            <w:tcW w:w="175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28,150</w:t>
            </w:r>
          </w:p>
        </w:tc>
        <w:tc>
          <w:tcPr>
            <w:tcW w:w="260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516 711,772</w:t>
            </w:r>
          </w:p>
        </w:tc>
        <w:tc>
          <w:tcPr>
            <w:tcW w:w="158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13 007,825</w:t>
            </w:r>
          </w:p>
        </w:tc>
        <w:tc>
          <w:tcPr>
            <w:tcW w:w="158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304 552,311</w:t>
            </w:r>
          </w:p>
        </w:tc>
        <w:tc>
          <w:tcPr>
            <w:tcW w:w="175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212 159,461</w:t>
            </w:r>
          </w:p>
        </w:tc>
        <w:tc>
          <w:tcPr>
            <w:tcW w:w="158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</w:tr>
      <w:tr w:rsidR="003E1652">
        <w:tc>
          <w:tcPr>
            <w:tcW w:w="62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62" w:type="dxa"/>
            <w:vAlign w:val="center"/>
          </w:tcPr>
          <w:p w:rsidR="003E1652" w:rsidRDefault="003E1652">
            <w:pPr>
              <w:pStyle w:val="ConsPlusNormal"/>
            </w:pPr>
            <w:r>
              <w:t xml:space="preserve">Реконструкция автомобильной дороги Петропавловск-Камчатский - Мильково иа участке км 12 - км 17 </w:t>
            </w:r>
            <w:hyperlink w:anchor="P1398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3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КГКУ "Камчатуправтодор"</w:t>
            </w:r>
          </w:p>
        </w:tc>
        <w:tc>
          <w:tcPr>
            <w:tcW w:w="3175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N 41-1-1-3-0013-17 от 03.03.2017 (1 этап),</w:t>
            </w:r>
          </w:p>
          <w:p w:rsidR="003E1652" w:rsidRDefault="003E1652">
            <w:pPr>
              <w:pStyle w:val="ConsPlusNormal"/>
              <w:jc w:val="center"/>
            </w:pPr>
            <w:r>
              <w:t>N 41-1-1-3-0015-17 от 14.03.2017</w:t>
            </w:r>
          </w:p>
          <w:p w:rsidR="003E1652" w:rsidRDefault="003E1652">
            <w:pPr>
              <w:pStyle w:val="ConsPlusNormal"/>
              <w:jc w:val="center"/>
            </w:pPr>
            <w:r>
              <w:t>(2 этап), на стадии разработки ПИР</w:t>
            </w:r>
          </w:p>
        </w:tc>
        <w:tc>
          <w:tcPr>
            <w:tcW w:w="1701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4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13,043</w:t>
            </w:r>
          </w:p>
        </w:tc>
        <w:tc>
          <w:tcPr>
            <w:tcW w:w="1871" w:type="dxa"/>
            <w:vAlign w:val="center"/>
          </w:tcPr>
          <w:p w:rsidR="003E1652" w:rsidRDefault="003E1652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3 593 532.955</w:t>
            </w:r>
          </w:p>
        </w:tc>
        <w:tc>
          <w:tcPr>
            <w:tcW w:w="90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13,043</w:t>
            </w:r>
          </w:p>
        </w:tc>
        <w:tc>
          <w:tcPr>
            <w:tcW w:w="1757" w:type="dxa"/>
            <w:vAlign w:val="center"/>
          </w:tcPr>
          <w:p w:rsidR="003E1652" w:rsidRDefault="003E1652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3 553 315,887</w:t>
            </w:r>
          </w:p>
        </w:tc>
        <w:tc>
          <w:tcPr>
            <w:tcW w:w="158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3 090,740</w:t>
            </w:r>
          </w:p>
        </w:tc>
        <w:tc>
          <w:tcPr>
            <w:tcW w:w="158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2 221,814</w:t>
            </w:r>
          </w:p>
        </w:tc>
        <w:tc>
          <w:tcPr>
            <w:tcW w:w="175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8 518,156</w:t>
            </w:r>
          </w:p>
        </w:tc>
        <w:tc>
          <w:tcPr>
            <w:tcW w:w="158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16 269,923</w:t>
            </w:r>
          </w:p>
        </w:tc>
      </w:tr>
      <w:tr w:rsidR="003E1652">
        <w:tc>
          <w:tcPr>
            <w:tcW w:w="62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62" w:type="dxa"/>
            <w:vAlign w:val="center"/>
          </w:tcPr>
          <w:p w:rsidR="003E1652" w:rsidRDefault="003E1652">
            <w:pPr>
              <w:pStyle w:val="ConsPlusNormal"/>
            </w:pPr>
            <w:r>
              <w:t>Реконструкция автомобильной дороги Петропавловск-Камчатский - Мильково</w:t>
            </w:r>
          </w:p>
        </w:tc>
        <w:tc>
          <w:tcPr>
            <w:tcW w:w="243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КГКУ "Камчатуправтодор"</w:t>
            </w:r>
          </w:p>
        </w:tc>
        <w:tc>
          <w:tcPr>
            <w:tcW w:w="3175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N 41-1-5-0078-15 от 18.09.2015,</w:t>
            </w:r>
          </w:p>
          <w:p w:rsidR="003E1652" w:rsidRDefault="003E1652">
            <w:pPr>
              <w:pStyle w:val="ConsPlusNormal"/>
              <w:jc w:val="center"/>
            </w:pPr>
            <w:r>
              <w:t>N 2-1-6-0037-15 от 18.09.2015</w:t>
            </w:r>
          </w:p>
        </w:tc>
        <w:tc>
          <w:tcPr>
            <w:tcW w:w="1701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4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18,120</w:t>
            </w:r>
          </w:p>
        </w:tc>
        <w:tc>
          <w:tcPr>
            <w:tcW w:w="1871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63,300</w:t>
            </w:r>
          </w:p>
        </w:tc>
        <w:tc>
          <w:tcPr>
            <w:tcW w:w="260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1 365 998385</w:t>
            </w:r>
          </w:p>
        </w:tc>
        <w:tc>
          <w:tcPr>
            <w:tcW w:w="90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18,120</w:t>
            </w:r>
          </w:p>
        </w:tc>
        <w:tc>
          <w:tcPr>
            <w:tcW w:w="175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63,300</w:t>
            </w:r>
          </w:p>
        </w:tc>
        <w:tc>
          <w:tcPr>
            <w:tcW w:w="260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1 352 117,727</w:t>
            </w:r>
          </w:p>
        </w:tc>
        <w:tc>
          <w:tcPr>
            <w:tcW w:w="158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18 990,245</w:t>
            </w:r>
          </w:p>
        </w:tc>
        <w:tc>
          <w:tcPr>
            <w:tcW w:w="158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84 225,593</w:t>
            </w:r>
          </w:p>
        </w:tc>
        <w:tc>
          <w:tcPr>
            <w:tcW w:w="175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1 267 892,134</w:t>
            </w:r>
          </w:p>
        </w:tc>
        <w:tc>
          <w:tcPr>
            <w:tcW w:w="158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</w:tr>
      <w:tr w:rsidR="003E1652">
        <w:tc>
          <w:tcPr>
            <w:tcW w:w="62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62" w:type="dxa"/>
            <w:vAlign w:val="center"/>
          </w:tcPr>
          <w:p w:rsidR="003E1652" w:rsidRDefault="003E1652">
            <w:pPr>
              <w:pStyle w:val="ConsPlusNormal"/>
            </w:pPr>
            <w:r>
              <w:t>Реконструкция автомобильной дороги Петропавловск-Камчатский - Мильково</w:t>
            </w:r>
          </w:p>
        </w:tc>
        <w:tc>
          <w:tcPr>
            <w:tcW w:w="243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КГКУ "Камчатуправтодор"</w:t>
            </w:r>
          </w:p>
        </w:tc>
        <w:tc>
          <w:tcPr>
            <w:tcW w:w="3175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N 41-1-5-0077-15 от 17.09.2015,</w:t>
            </w:r>
          </w:p>
          <w:p w:rsidR="003E1652" w:rsidRDefault="003E1652">
            <w:pPr>
              <w:pStyle w:val="ConsPlusNormal"/>
              <w:jc w:val="center"/>
            </w:pPr>
            <w:r>
              <w:t>N 2-1-6-0036-15 от 17.09.2015</w:t>
            </w:r>
          </w:p>
        </w:tc>
        <w:tc>
          <w:tcPr>
            <w:tcW w:w="1701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4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18,010</w:t>
            </w:r>
          </w:p>
        </w:tc>
        <w:tc>
          <w:tcPr>
            <w:tcW w:w="1871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146350</w:t>
            </w:r>
          </w:p>
        </w:tc>
        <w:tc>
          <w:tcPr>
            <w:tcW w:w="260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2 197 036,655</w:t>
            </w:r>
          </w:p>
        </w:tc>
        <w:tc>
          <w:tcPr>
            <w:tcW w:w="90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18,010</w:t>
            </w:r>
          </w:p>
        </w:tc>
        <w:tc>
          <w:tcPr>
            <w:tcW w:w="175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146,350</w:t>
            </w:r>
          </w:p>
        </w:tc>
        <w:tc>
          <w:tcPr>
            <w:tcW w:w="260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2 179 503,853</w:t>
            </w:r>
          </w:p>
        </w:tc>
        <w:tc>
          <w:tcPr>
            <w:tcW w:w="158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17 532,802</w:t>
            </w:r>
          </w:p>
        </w:tc>
        <w:tc>
          <w:tcPr>
            <w:tcW w:w="158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35 191,376</w:t>
            </w:r>
          </w:p>
        </w:tc>
        <w:tc>
          <w:tcPr>
            <w:tcW w:w="175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1 085 475,591</w:t>
            </w:r>
          </w:p>
        </w:tc>
        <w:tc>
          <w:tcPr>
            <w:tcW w:w="158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1 058 836,886</w:t>
            </w:r>
          </w:p>
        </w:tc>
      </w:tr>
      <w:tr w:rsidR="003E1652">
        <w:tc>
          <w:tcPr>
            <w:tcW w:w="62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62" w:type="dxa"/>
            <w:vAlign w:val="center"/>
          </w:tcPr>
          <w:p w:rsidR="003E1652" w:rsidRDefault="003E1652">
            <w:pPr>
              <w:pStyle w:val="ConsPlusNormal"/>
            </w:pPr>
            <w:r>
              <w:t>Реконструкция автомобильной дороги Петропавловск-Камчатский - Мильково на участке км 249 - км 260</w:t>
            </w:r>
          </w:p>
        </w:tc>
        <w:tc>
          <w:tcPr>
            <w:tcW w:w="243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КГКУ "Камчатуправтодор"</w:t>
            </w:r>
          </w:p>
        </w:tc>
        <w:tc>
          <w:tcPr>
            <w:tcW w:w="3175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ГАУ "Государственная экспертиза проектной документации Камчатского края" от 15.02.2013</w:t>
            </w:r>
          </w:p>
          <w:p w:rsidR="003E1652" w:rsidRDefault="003E1652">
            <w:pPr>
              <w:pStyle w:val="ConsPlusNormal"/>
              <w:jc w:val="center"/>
            </w:pPr>
            <w:r>
              <w:t>N 41-1-4-0011-13</w:t>
            </w:r>
          </w:p>
        </w:tc>
        <w:tc>
          <w:tcPr>
            <w:tcW w:w="1701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4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10.560</w:t>
            </w:r>
          </w:p>
        </w:tc>
        <w:tc>
          <w:tcPr>
            <w:tcW w:w="1871" w:type="dxa"/>
            <w:vAlign w:val="center"/>
          </w:tcPr>
          <w:p w:rsidR="003E1652" w:rsidRDefault="003E1652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523 456,082</w:t>
            </w:r>
          </w:p>
        </w:tc>
        <w:tc>
          <w:tcPr>
            <w:tcW w:w="90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10,560</w:t>
            </w:r>
          </w:p>
        </w:tc>
        <w:tc>
          <w:tcPr>
            <w:tcW w:w="1757" w:type="dxa"/>
            <w:vAlign w:val="center"/>
          </w:tcPr>
          <w:p w:rsidR="003E1652" w:rsidRDefault="003E1652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183 927,689</w:t>
            </w:r>
          </w:p>
        </w:tc>
        <w:tc>
          <w:tcPr>
            <w:tcW w:w="158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335 465,000</w:t>
            </w:r>
          </w:p>
        </w:tc>
        <w:tc>
          <w:tcPr>
            <w:tcW w:w="158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183 927,689</w:t>
            </w:r>
          </w:p>
        </w:tc>
        <w:tc>
          <w:tcPr>
            <w:tcW w:w="175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8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</w:tr>
      <w:tr w:rsidR="003E1652">
        <w:tc>
          <w:tcPr>
            <w:tcW w:w="62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4762" w:type="dxa"/>
            <w:vAlign w:val="center"/>
          </w:tcPr>
          <w:p w:rsidR="003E1652" w:rsidRDefault="003E1652">
            <w:pPr>
              <w:pStyle w:val="ConsPlusNormal"/>
            </w:pPr>
            <w:r>
              <w:t>Реконструкция автомобильной дороги Петропавловск-Камчатский - Мильково на участке строительства западного обхода г. Елизово км 27 - км 30 с подъездом к аэропорту</w:t>
            </w:r>
          </w:p>
        </w:tc>
        <w:tc>
          <w:tcPr>
            <w:tcW w:w="243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КГКУ "Камчатуправтодор"</w:t>
            </w:r>
          </w:p>
        </w:tc>
        <w:tc>
          <w:tcPr>
            <w:tcW w:w="3175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на стадии разработки ПИР</w:t>
            </w:r>
          </w:p>
        </w:tc>
        <w:tc>
          <w:tcPr>
            <w:tcW w:w="1701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4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5,297</w:t>
            </w:r>
          </w:p>
        </w:tc>
        <w:tc>
          <w:tcPr>
            <w:tcW w:w="1871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395,040</w:t>
            </w:r>
          </w:p>
        </w:tc>
        <w:tc>
          <w:tcPr>
            <w:tcW w:w="260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5 825 636,488</w:t>
            </w:r>
          </w:p>
        </w:tc>
        <w:tc>
          <w:tcPr>
            <w:tcW w:w="90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5,297</w:t>
            </w:r>
          </w:p>
        </w:tc>
        <w:tc>
          <w:tcPr>
            <w:tcW w:w="175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395,040</w:t>
            </w:r>
          </w:p>
        </w:tc>
        <w:tc>
          <w:tcPr>
            <w:tcW w:w="260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5 818 621,488</w:t>
            </w:r>
          </w:p>
        </w:tc>
        <w:tc>
          <w:tcPr>
            <w:tcW w:w="158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7 015,000</w:t>
            </w:r>
          </w:p>
        </w:tc>
        <w:tc>
          <w:tcPr>
            <w:tcW w:w="158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75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7 480,019</w:t>
            </w:r>
          </w:p>
        </w:tc>
        <w:tc>
          <w:tcPr>
            <w:tcW w:w="158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</w:tr>
      <w:tr w:rsidR="003E1652">
        <w:tc>
          <w:tcPr>
            <w:tcW w:w="62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62" w:type="dxa"/>
            <w:vAlign w:val="center"/>
          </w:tcPr>
          <w:p w:rsidR="003E1652" w:rsidRDefault="003E1652">
            <w:pPr>
              <w:pStyle w:val="ConsPlusNormal"/>
            </w:pPr>
            <w:r>
              <w:t>Строительство мостового перехода через р. Кирганик на 16 км автомобильной дороги Мильково - Ключи - Усть-Камчатск</w:t>
            </w:r>
          </w:p>
        </w:tc>
        <w:tc>
          <w:tcPr>
            <w:tcW w:w="243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КГКУ "Камчатуправтодор"</w:t>
            </w:r>
          </w:p>
        </w:tc>
        <w:tc>
          <w:tcPr>
            <w:tcW w:w="3175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ФАУ "Главное управление государственной экспертизы" Хабаровский филиал от 01.10.2014</w:t>
            </w:r>
          </w:p>
          <w:p w:rsidR="003E1652" w:rsidRDefault="003E1652">
            <w:pPr>
              <w:pStyle w:val="ConsPlusNormal"/>
              <w:jc w:val="center"/>
            </w:pPr>
            <w:r>
              <w:t>N 236-14/ХГЭ-1634/02</w:t>
            </w:r>
          </w:p>
        </w:tc>
        <w:tc>
          <w:tcPr>
            <w:tcW w:w="1701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4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2,200</w:t>
            </w:r>
          </w:p>
        </w:tc>
        <w:tc>
          <w:tcPr>
            <w:tcW w:w="1871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128.900</w:t>
            </w:r>
          </w:p>
        </w:tc>
        <w:tc>
          <w:tcPr>
            <w:tcW w:w="260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356 394,241</w:t>
            </w:r>
          </w:p>
        </w:tc>
        <w:tc>
          <w:tcPr>
            <w:tcW w:w="90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2,200</w:t>
            </w:r>
          </w:p>
        </w:tc>
        <w:tc>
          <w:tcPr>
            <w:tcW w:w="175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128,900</w:t>
            </w:r>
          </w:p>
        </w:tc>
        <w:tc>
          <w:tcPr>
            <w:tcW w:w="260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347 221,608</w:t>
            </w:r>
          </w:p>
        </w:tc>
        <w:tc>
          <w:tcPr>
            <w:tcW w:w="158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6 294,689</w:t>
            </w:r>
          </w:p>
        </w:tc>
        <w:tc>
          <w:tcPr>
            <w:tcW w:w="158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36 399,449</w:t>
            </w:r>
          </w:p>
        </w:tc>
        <w:tc>
          <w:tcPr>
            <w:tcW w:w="175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176 852,844</w:t>
            </w:r>
          </w:p>
        </w:tc>
        <w:tc>
          <w:tcPr>
            <w:tcW w:w="158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133 969,15</w:t>
            </w:r>
          </w:p>
        </w:tc>
      </w:tr>
      <w:tr w:rsidR="003E1652">
        <w:tc>
          <w:tcPr>
            <w:tcW w:w="62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62" w:type="dxa"/>
            <w:vAlign w:val="center"/>
          </w:tcPr>
          <w:p w:rsidR="003E1652" w:rsidRDefault="003E1652">
            <w:pPr>
              <w:pStyle w:val="ConsPlusNormal"/>
            </w:pPr>
            <w:r>
              <w:t>Реконструкция автомобильной дороги Петропавловск-Камчатский - Мильково</w:t>
            </w:r>
          </w:p>
        </w:tc>
        <w:tc>
          <w:tcPr>
            <w:tcW w:w="243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КГКУ "Камчатуправтодор"</w:t>
            </w:r>
          </w:p>
        </w:tc>
        <w:tc>
          <w:tcPr>
            <w:tcW w:w="3175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N 41-1-3-0039-16 от 14.06.2016,</w:t>
            </w:r>
          </w:p>
          <w:p w:rsidR="003E1652" w:rsidRDefault="003E1652">
            <w:pPr>
              <w:pStyle w:val="ConsPlusNormal"/>
              <w:jc w:val="center"/>
            </w:pPr>
            <w:r>
              <w:t>N 2-1-6-0022-16 от 15.06.2016</w:t>
            </w:r>
          </w:p>
        </w:tc>
        <w:tc>
          <w:tcPr>
            <w:tcW w:w="1701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4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10,974</w:t>
            </w:r>
          </w:p>
        </w:tc>
        <w:tc>
          <w:tcPr>
            <w:tcW w:w="1871" w:type="dxa"/>
            <w:vAlign w:val="center"/>
          </w:tcPr>
          <w:p w:rsidR="003E1652" w:rsidRDefault="003E1652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1 261 098,587</w:t>
            </w:r>
          </w:p>
        </w:tc>
        <w:tc>
          <w:tcPr>
            <w:tcW w:w="90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10,974</w:t>
            </w:r>
          </w:p>
        </w:tc>
        <w:tc>
          <w:tcPr>
            <w:tcW w:w="1757" w:type="dxa"/>
            <w:vAlign w:val="center"/>
          </w:tcPr>
          <w:p w:rsidR="003E1652" w:rsidRDefault="003E1652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1 261 098,587</w:t>
            </w:r>
          </w:p>
        </w:tc>
        <w:tc>
          <w:tcPr>
            <w:tcW w:w="158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8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75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290 460,802</w:t>
            </w:r>
          </w:p>
        </w:tc>
        <w:tc>
          <w:tcPr>
            <w:tcW w:w="158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34 699,914</w:t>
            </w:r>
          </w:p>
        </w:tc>
      </w:tr>
      <w:tr w:rsidR="003E1652">
        <w:tc>
          <w:tcPr>
            <w:tcW w:w="62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62" w:type="dxa"/>
            <w:vAlign w:val="center"/>
          </w:tcPr>
          <w:p w:rsidR="003E1652" w:rsidRDefault="003E1652">
            <w:pPr>
              <w:pStyle w:val="ConsPlusNormal"/>
            </w:pPr>
            <w:r>
              <w:t>Реконструкция автомобильной дороги Петропавловск-Камчатский - Мильково</w:t>
            </w:r>
          </w:p>
        </w:tc>
        <w:tc>
          <w:tcPr>
            <w:tcW w:w="243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КГКУ "Камчатуправтодор"</w:t>
            </w:r>
          </w:p>
        </w:tc>
        <w:tc>
          <w:tcPr>
            <w:tcW w:w="3175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на стадии разработки ПИР</w:t>
            </w:r>
          </w:p>
        </w:tc>
        <w:tc>
          <w:tcPr>
            <w:tcW w:w="1701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4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14,003</w:t>
            </w:r>
          </w:p>
        </w:tc>
        <w:tc>
          <w:tcPr>
            <w:tcW w:w="1871" w:type="dxa"/>
            <w:vAlign w:val="center"/>
          </w:tcPr>
          <w:p w:rsidR="003E1652" w:rsidRDefault="003E1652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1 479 984,644</w:t>
            </w:r>
          </w:p>
        </w:tc>
        <w:tc>
          <w:tcPr>
            <w:tcW w:w="90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14,003</w:t>
            </w:r>
          </w:p>
        </w:tc>
        <w:tc>
          <w:tcPr>
            <w:tcW w:w="1757" w:type="dxa"/>
            <w:vAlign w:val="center"/>
          </w:tcPr>
          <w:p w:rsidR="003E1652" w:rsidRDefault="003E1652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1 429 580,792</w:t>
            </w:r>
          </w:p>
        </w:tc>
        <w:tc>
          <w:tcPr>
            <w:tcW w:w="1587" w:type="dxa"/>
            <w:vAlign w:val="center"/>
          </w:tcPr>
          <w:p w:rsidR="003E1652" w:rsidRDefault="003E1652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3E1652" w:rsidRDefault="003E1652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3E1652" w:rsidRDefault="003E1652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9 667,087</w:t>
            </w:r>
          </w:p>
        </w:tc>
      </w:tr>
      <w:tr w:rsidR="003E1652">
        <w:tc>
          <w:tcPr>
            <w:tcW w:w="62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62" w:type="dxa"/>
            <w:vAlign w:val="center"/>
          </w:tcPr>
          <w:p w:rsidR="003E1652" w:rsidRDefault="003E1652">
            <w:pPr>
              <w:pStyle w:val="ConsPlusNormal"/>
            </w:pPr>
            <w:r>
              <w:t>Реконструкция автомобильной дороги Петропавловск-Камчатский - Мильково</w:t>
            </w:r>
          </w:p>
        </w:tc>
        <w:tc>
          <w:tcPr>
            <w:tcW w:w="243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КГКУ "Камчатуправтодор"</w:t>
            </w:r>
          </w:p>
        </w:tc>
        <w:tc>
          <w:tcPr>
            <w:tcW w:w="3175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на стадии разработки ПИР</w:t>
            </w:r>
          </w:p>
        </w:tc>
        <w:tc>
          <w:tcPr>
            <w:tcW w:w="1701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4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13,604</w:t>
            </w:r>
          </w:p>
        </w:tc>
        <w:tc>
          <w:tcPr>
            <w:tcW w:w="1871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40,950</w:t>
            </w:r>
          </w:p>
        </w:tc>
        <w:tc>
          <w:tcPr>
            <w:tcW w:w="260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1 431 844,195</w:t>
            </w:r>
          </w:p>
        </w:tc>
        <w:tc>
          <w:tcPr>
            <w:tcW w:w="90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13,604</w:t>
            </w:r>
          </w:p>
        </w:tc>
        <w:tc>
          <w:tcPr>
            <w:tcW w:w="175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40,950</w:t>
            </w:r>
          </w:p>
        </w:tc>
        <w:tc>
          <w:tcPr>
            <w:tcW w:w="260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1 431 844,195</w:t>
            </w:r>
          </w:p>
        </w:tc>
        <w:tc>
          <w:tcPr>
            <w:tcW w:w="1587" w:type="dxa"/>
            <w:vAlign w:val="center"/>
          </w:tcPr>
          <w:p w:rsidR="003E1652" w:rsidRDefault="003E1652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3E1652" w:rsidRDefault="003E1652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3E1652" w:rsidRDefault="003E1652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9 324,636</w:t>
            </w:r>
          </w:p>
        </w:tc>
      </w:tr>
      <w:tr w:rsidR="003E1652">
        <w:tc>
          <w:tcPr>
            <w:tcW w:w="62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762" w:type="dxa"/>
            <w:vAlign w:val="center"/>
          </w:tcPr>
          <w:p w:rsidR="003E1652" w:rsidRDefault="003E1652">
            <w:pPr>
              <w:pStyle w:val="ConsPlusNormal"/>
            </w:pPr>
            <w:r>
              <w:t>Реконструкция автомобильной дороги Петропавловск-Камчатский - Мильково</w:t>
            </w:r>
          </w:p>
        </w:tc>
        <w:tc>
          <w:tcPr>
            <w:tcW w:w="243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КГКУ "Камчатуправтодор"</w:t>
            </w:r>
          </w:p>
        </w:tc>
        <w:tc>
          <w:tcPr>
            <w:tcW w:w="3175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N 41-1-1-3-0040-16 от 14.06.2016,</w:t>
            </w:r>
          </w:p>
          <w:p w:rsidR="003E1652" w:rsidRDefault="003E1652">
            <w:pPr>
              <w:pStyle w:val="ConsPlusNormal"/>
              <w:jc w:val="center"/>
            </w:pPr>
            <w:r>
              <w:t>N 2-1-6-0023-16 от 16.06.2016</w:t>
            </w:r>
          </w:p>
        </w:tc>
        <w:tc>
          <w:tcPr>
            <w:tcW w:w="1701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4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10,983</w:t>
            </w:r>
          </w:p>
        </w:tc>
        <w:tc>
          <w:tcPr>
            <w:tcW w:w="1871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76,250</w:t>
            </w:r>
          </w:p>
        </w:tc>
        <w:tc>
          <w:tcPr>
            <w:tcW w:w="260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1 149 437,251</w:t>
            </w:r>
          </w:p>
        </w:tc>
        <w:tc>
          <w:tcPr>
            <w:tcW w:w="90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10,983</w:t>
            </w:r>
          </w:p>
        </w:tc>
        <w:tc>
          <w:tcPr>
            <w:tcW w:w="175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76,250</w:t>
            </w:r>
          </w:p>
        </w:tc>
        <w:tc>
          <w:tcPr>
            <w:tcW w:w="260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1 149 437,251</w:t>
            </w:r>
          </w:p>
        </w:tc>
        <w:tc>
          <w:tcPr>
            <w:tcW w:w="1587" w:type="dxa"/>
            <w:vAlign w:val="center"/>
          </w:tcPr>
          <w:p w:rsidR="003E1652" w:rsidRDefault="003E1652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3E1652" w:rsidRDefault="003E1652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94 104,140</w:t>
            </w:r>
          </w:p>
        </w:tc>
        <w:tc>
          <w:tcPr>
            <w:tcW w:w="158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60 000,000</w:t>
            </w:r>
          </w:p>
        </w:tc>
      </w:tr>
      <w:tr w:rsidR="003E1652">
        <w:tc>
          <w:tcPr>
            <w:tcW w:w="62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762" w:type="dxa"/>
            <w:vAlign w:val="center"/>
          </w:tcPr>
          <w:p w:rsidR="003E1652" w:rsidRDefault="003E1652">
            <w:pPr>
              <w:pStyle w:val="ConsPlusNormal"/>
            </w:pPr>
            <w:r>
              <w:t>Реконструкция автомобильной дороги Петропавловск-Камчатский - Мильково на участке км 220 - км 230</w:t>
            </w:r>
          </w:p>
        </w:tc>
        <w:tc>
          <w:tcPr>
            <w:tcW w:w="243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КГКУ "Камчатуправтодор"</w:t>
            </w:r>
          </w:p>
        </w:tc>
        <w:tc>
          <w:tcPr>
            <w:tcW w:w="3175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N 41-1-1-3-0041-16 от 14.06.2016,</w:t>
            </w:r>
          </w:p>
          <w:p w:rsidR="003E1652" w:rsidRDefault="003E1652">
            <w:pPr>
              <w:pStyle w:val="ConsPlusNormal"/>
              <w:jc w:val="center"/>
            </w:pPr>
            <w:r>
              <w:t>N 2-1-6-0024-16 от 17.06.2016</w:t>
            </w:r>
          </w:p>
        </w:tc>
        <w:tc>
          <w:tcPr>
            <w:tcW w:w="1701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4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11,995</w:t>
            </w:r>
          </w:p>
        </w:tc>
        <w:tc>
          <w:tcPr>
            <w:tcW w:w="1871" w:type="dxa"/>
            <w:vAlign w:val="center"/>
          </w:tcPr>
          <w:p w:rsidR="003E1652" w:rsidRDefault="003E1652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1342 749,831</w:t>
            </w:r>
          </w:p>
        </w:tc>
        <w:tc>
          <w:tcPr>
            <w:tcW w:w="90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11.995</w:t>
            </w:r>
          </w:p>
        </w:tc>
        <w:tc>
          <w:tcPr>
            <w:tcW w:w="1757" w:type="dxa"/>
            <w:vAlign w:val="center"/>
          </w:tcPr>
          <w:p w:rsidR="003E1652" w:rsidRDefault="003E1652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1342 749,831</w:t>
            </w:r>
          </w:p>
        </w:tc>
        <w:tc>
          <w:tcPr>
            <w:tcW w:w="1587" w:type="dxa"/>
            <w:vAlign w:val="center"/>
          </w:tcPr>
          <w:p w:rsidR="003E1652" w:rsidRDefault="003E1652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3E1652" w:rsidRDefault="003E1652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216 540,891</w:t>
            </w:r>
          </w:p>
        </w:tc>
        <w:tc>
          <w:tcPr>
            <w:tcW w:w="158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55 600,000</w:t>
            </w:r>
          </w:p>
        </w:tc>
      </w:tr>
    </w:tbl>
    <w:p w:rsidR="003E1652" w:rsidRDefault="003E1652">
      <w:pPr>
        <w:pStyle w:val="ConsPlusNormal"/>
        <w:ind w:firstLine="540"/>
        <w:jc w:val="both"/>
      </w:pPr>
    </w:p>
    <w:p w:rsidR="003E1652" w:rsidRDefault="003E1652">
      <w:pPr>
        <w:pStyle w:val="ConsPlusNormal"/>
        <w:ind w:firstLine="540"/>
        <w:jc w:val="both"/>
      </w:pPr>
      <w:r>
        <w:t>продолжение таблицы</w:t>
      </w:r>
    </w:p>
    <w:p w:rsidR="003E1652" w:rsidRDefault="003E1652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762"/>
        <w:gridCol w:w="2438"/>
        <w:gridCol w:w="3175"/>
        <w:gridCol w:w="1701"/>
        <w:gridCol w:w="1928"/>
        <w:gridCol w:w="1531"/>
        <w:gridCol w:w="1928"/>
        <w:gridCol w:w="1531"/>
        <w:gridCol w:w="1644"/>
        <w:gridCol w:w="1531"/>
        <w:gridCol w:w="1417"/>
        <w:gridCol w:w="1304"/>
      </w:tblGrid>
      <w:tr w:rsidR="003E1652">
        <w:tc>
          <w:tcPr>
            <w:tcW w:w="624" w:type="dxa"/>
            <w:vMerge w:val="restart"/>
          </w:tcPr>
          <w:p w:rsidR="003E1652" w:rsidRDefault="003E165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vMerge w:val="restart"/>
          </w:tcPr>
          <w:p w:rsidR="003E1652" w:rsidRDefault="003E1652">
            <w:pPr>
              <w:pStyle w:val="ConsPlusNormal"/>
              <w:jc w:val="center"/>
            </w:pPr>
            <w:r>
              <w:t>Наименование объектов</w:t>
            </w:r>
          </w:p>
        </w:tc>
        <w:tc>
          <w:tcPr>
            <w:tcW w:w="2438" w:type="dxa"/>
            <w:vMerge w:val="restart"/>
          </w:tcPr>
          <w:p w:rsidR="003E1652" w:rsidRDefault="003E1652">
            <w:pPr>
              <w:pStyle w:val="ConsPlusNormal"/>
              <w:jc w:val="center"/>
            </w:pPr>
            <w:r>
              <w:t>Заказчик</w:t>
            </w:r>
          </w:p>
        </w:tc>
        <w:tc>
          <w:tcPr>
            <w:tcW w:w="3175" w:type="dxa"/>
            <w:vMerge w:val="restart"/>
          </w:tcPr>
          <w:p w:rsidR="003E1652" w:rsidRDefault="003E1652">
            <w:pPr>
              <w:pStyle w:val="ConsPlusNormal"/>
              <w:jc w:val="center"/>
            </w:pPr>
            <w:r>
              <w:t>Дата и номер положительного заключения государственной экспертизы проектов</w:t>
            </w:r>
          </w:p>
        </w:tc>
        <w:tc>
          <w:tcPr>
            <w:tcW w:w="1701" w:type="dxa"/>
            <w:vMerge w:val="restart"/>
          </w:tcPr>
          <w:p w:rsidR="003E1652" w:rsidRDefault="003E1652">
            <w:pPr>
              <w:pStyle w:val="ConsPlusNormal"/>
              <w:jc w:val="center"/>
            </w:pPr>
            <w:r>
              <w:t>Год ввода в эксплуатацию</w:t>
            </w:r>
          </w:p>
        </w:tc>
        <w:tc>
          <w:tcPr>
            <w:tcW w:w="12814" w:type="dxa"/>
            <w:gridSpan w:val="8"/>
          </w:tcPr>
          <w:p w:rsidR="003E1652" w:rsidRDefault="003E1652">
            <w:pPr>
              <w:pStyle w:val="ConsPlusNormal"/>
              <w:jc w:val="center"/>
            </w:pPr>
            <w:r>
              <w:t>Объем финансирования, тыс. рублей, в том числе по годам</w:t>
            </w:r>
          </w:p>
        </w:tc>
      </w:tr>
      <w:tr w:rsidR="003E1652">
        <w:tc>
          <w:tcPr>
            <w:tcW w:w="624" w:type="dxa"/>
            <w:vMerge/>
          </w:tcPr>
          <w:p w:rsidR="003E1652" w:rsidRDefault="003E1652"/>
        </w:tc>
        <w:tc>
          <w:tcPr>
            <w:tcW w:w="4762" w:type="dxa"/>
            <w:vMerge/>
          </w:tcPr>
          <w:p w:rsidR="003E1652" w:rsidRDefault="003E1652"/>
        </w:tc>
        <w:tc>
          <w:tcPr>
            <w:tcW w:w="2438" w:type="dxa"/>
            <w:vMerge/>
          </w:tcPr>
          <w:p w:rsidR="003E1652" w:rsidRDefault="003E1652"/>
        </w:tc>
        <w:tc>
          <w:tcPr>
            <w:tcW w:w="3175" w:type="dxa"/>
            <w:vMerge/>
          </w:tcPr>
          <w:p w:rsidR="003E1652" w:rsidRDefault="003E1652"/>
        </w:tc>
        <w:tc>
          <w:tcPr>
            <w:tcW w:w="1701" w:type="dxa"/>
            <w:vMerge/>
          </w:tcPr>
          <w:p w:rsidR="003E1652" w:rsidRDefault="003E1652"/>
        </w:tc>
        <w:tc>
          <w:tcPr>
            <w:tcW w:w="1928" w:type="dxa"/>
          </w:tcPr>
          <w:p w:rsidR="003E1652" w:rsidRDefault="003E1652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531" w:type="dxa"/>
          </w:tcPr>
          <w:p w:rsidR="003E1652" w:rsidRDefault="003E1652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928" w:type="dxa"/>
          </w:tcPr>
          <w:p w:rsidR="003E1652" w:rsidRDefault="003E1652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531" w:type="dxa"/>
          </w:tcPr>
          <w:p w:rsidR="003E1652" w:rsidRDefault="003E1652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644" w:type="dxa"/>
          </w:tcPr>
          <w:p w:rsidR="003E1652" w:rsidRDefault="003E1652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531" w:type="dxa"/>
          </w:tcPr>
          <w:p w:rsidR="003E1652" w:rsidRDefault="003E1652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17" w:type="dxa"/>
          </w:tcPr>
          <w:p w:rsidR="003E1652" w:rsidRDefault="003E1652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304" w:type="dxa"/>
          </w:tcPr>
          <w:p w:rsidR="003E1652" w:rsidRDefault="003E1652">
            <w:pPr>
              <w:pStyle w:val="ConsPlusNormal"/>
              <w:jc w:val="center"/>
            </w:pPr>
            <w:r>
              <w:t>2025 год</w:t>
            </w:r>
          </w:p>
        </w:tc>
      </w:tr>
      <w:tr w:rsidR="003E1652">
        <w:tc>
          <w:tcPr>
            <w:tcW w:w="624" w:type="dxa"/>
          </w:tcPr>
          <w:p w:rsidR="003E1652" w:rsidRDefault="003E165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762" w:type="dxa"/>
          </w:tcPr>
          <w:p w:rsidR="003E1652" w:rsidRDefault="003E16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3E1652" w:rsidRDefault="003E16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75" w:type="dxa"/>
          </w:tcPr>
          <w:p w:rsidR="003E1652" w:rsidRDefault="003E165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3E1652" w:rsidRDefault="003E165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3E1652" w:rsidRDefault="003E165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</w:tcPr>
          <w:p w:rsidR="003E1652" w:rsidRDefault="003E165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3E1652" w:rsidRDefault="003E165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</w:tcPr>
          <w:p w:rsidR="003E1652" w:rsidRDefault="003E165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644" w:type="dxa"/>
          </w:tcPr>
          <w:p w:rsidR="003E1652" w:rsidRDefault="003E165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</w:tcPr>
          <w:p w:rsidR="003E1652" w:rsidRDefault="003E165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</w:tcPr>
          <w:p w:rsidR="003E1652" w:rsidRDefault="003E165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04" w:type="dxa"/>
          </w:tcPr>
          <w:p w:rsidR="003E1652" w:rsidRDefault="003E1652">
            <w:pPr>
              <w:pStyle w:val="ConsPlusNormal"/>
              <w:jc w:val="center"/>
            </w:pPr>
            <w:r>
              <w:t>33</w:t>
            </w:r>
          </w:p>
        </w:tc>
      </w:tr>
      <w:tr w:rsidR="003E1652">
        <w:tc>
          <w:tcPr>
            <w:tcW w:w="624" w:type="dxa"/>
          </w:tcPr>
          <w:p w:rsidR="003E1652" w:rsidRDefault="003E1652">
            <w:pPr>
              <w:pStyle w:val="ConsPlusNormal"/>
            </w:pPr>
          </w:p>
        </w:tc>
        <w:tc>
          <w:tcPr>
            <w:tcW w:w="4762" w:type="dxa"/>
          </w:tcPr>
          <w:p w:rsidR="003E1652" w:rsidRDefault="003E1652">
            <w:pPr>
              <w:pStyle w:val="ConsPlusNormal"/>
            </w:pPr>
            <w:r>
              <w:t>ВСЕГО, в том числе по объектам капитального строительства:</w:t>
            </w:r>
          </w:p>
        </w:tc>
        <w:tc>
          <w:tcPr>
            <w:tcW w:w="2438" w:type="dxa"/>
          </w:tcPr>
          <w:p w:rsidR="003E1652" w:rsidRDefault="003E1652">
            <w:pPr>
              <w:pStyle w:val="ConsPlusNormal"/>
            </w:pPr>
          </w:p>
        </w:tc>
        <w:tc>
          <w:tcPr>
            <w:tcW w:w="3175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701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928" w:type="dxa"/>
          </w:tcPr>
          <w:p w:rsidR="003E1652" w:rsidRDefault="003E1652">
            <w:pPr>
              <w:pStyle w:val="ConsPlusNormal"/>
              <w:jc w:val="center"/>
            </w:pPr>
            <w:r>
              <w:t>4 306 800,597</w:t>
            </w:r>
          </w:p>
        </w:tc>
        <w:tc>
          <w:tcPr>
            <w:tcW w:w="1531" w:type="dxa"/>
          </w:tcPr>
          <w:p w:rsidR="003E1652" w:rsidRDefault="003E1652">
            <w:pPr>
              <w:pStyle w:val="ConsPlusNormal"/>
              <w:jc w:val="center"/>
            </w:pPr>
            <w:r>
              <w:t>2 615 147,237</w:t>
            </w:r>
          </w:p>
        </w:tc>
        <w:tc>
          <w:tcPr>
            <w:tcW w:w="1928" w:type="dxa"/>
          </w:tcPr>
          <w:p w:rsidR="003E1652" w:rsidRDefault="003E1652">
            <w:pPr>
              <w:pStyle w:val="ConsPlusNormal"/>
              <w:jc w:val="center"/>
            </w:pPr>
            <w:r>
              <w:t>2 685 163,116</w:t>
            </w:r>
          </w:p>
        </w:tc>
        <w:tc>
          <w:tcPr>
            <w:tcW w:w="1531" w:type="dxa"/>
          </w:tcPr>
          <w:p w:rsidR="003E1652" w:rsidRDefault="003E1652">
            <w:pPr>
              <w:pStyle w:val="ConsPlusNormal"/>
              <w:jc w:val="center"/>
            </w:pPr>
            <w:r>
              <w:t>2 553 000,000</w:t>
            </w:r>
          </w:p>
        </w:tc>
        <w:tc>
          <w:tcPr>
            <w:tcW w:w="1644" w:type="dxa"/>
          </w:tcPr>
          <w:p w:rsidR="003E1652" w:rsidRDefault="003E1652">
            <w:pPr>
              <w:pStyle w:val="ConsPlusNormal"/>
              <w:jc w:val="center"/>
            </w:pPr>
            <w:r>
              <w:t>3 021 649,699</w:t>
            </w:r>
          </w:p>
        </w:tc>
        <w:tc>
          <w:tcPr>
            <w:tcW w:w="1531" w:type="dxa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</w:tr>
      <w:tr w:rsidR="003E1652">
        <w:tc>
          <w:tcPr>
            <w:tcW w:w="624" w:type="dxa"/>
          </w:tcPr>
          <w:p w:rsidR="003E1652" w:rsidRDefault="003E165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62" w:type="dxa"/>
          </w:tcPr>
          <w:p w:rsidR="003E1652" w:rsidRDefault="003E1652">
            <w:pPr>
              <w:pStyle w:val="ConsPlusNormal"/>
            </w:pPr>
            <w:r>
              <w:t>Реконструкция автомобильной дороги Мильково - Ключи - Усть-Камчатск на участке км 263 км 267</w:t>
            </w:r>
          </w:p>
        </w:tc>
        <w:tc>
          <w:tcPr>
            <w:tcW w:w="2438" w:type="dxa"/>
          </w:tcPr>
          <w:p w:rsidR="003E1652" w:rsidRDefault="003E1652">
            <w:pPr>
              <w:pStyle w:val="ConsPlusNormal"/>
              <w:jc w:val="center"/>
            </w:pPr>
            <w:r>
              <w:t>КГКУ "Камчатуправтодор"</w:t>
            </w:r>
          </w:p>
        </w:tc>
        <w:tc>
          <w:tcPr>
            <w:tcW w:w="3175" w:type="dxa"/>
          </w:tcPr>
          <w:p w:rsidR="003E1652" w:rsidRDefault="003E1652">
            <w:pPr>
              <w:pStyle w:val="ConsPlusNormal"/>
              <w:jc w:val="center"/>
            </w:pPr>
            <w:r>
              <w:t>ГАУ "Государственная экспертиза проектной документации Камчатского края" от 22.12.2011</w:t>
            </w:r>
          </w:p>
          <w:p w:rsidR="003E1652" w:rsidRDefault="003E1652">
            <w:pPr>
              <w:pStyle w:val="ConsPlusNormal"/>
              <w:jc w:val="center"/>
            </w:pPr>
            <w:r>
              <w:t>N 41-1-5-0163-11</w:t>
            </w:r>
          </w:p>
        </w:tc>
        <w:tc>
          <w:tcPr>
            <w:tcW w:w="1701" w:type="dxa"/>
          </w:tcPr>
          <w:p w:rsidR="003E1652" w:rsidRDefault="003E165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928" w:type="dxa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31" w:type="dxa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928" w:type="dxa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31" w:type="dxa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44" w:type="dxa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31" w:type="dxa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</w:tr>
      <w:tr w:rsidR="003E1652">
        <w:tc>
          <w:tcPr>
            <w:tcW w:w="624" w:type="dxa"/>
          </w:tcPr>
          <w:p w:rsidR="003E1652" w:rsidRDefault="003E165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62" w:type="dxa"/>
          </w:tcPr>
          <w:p w:rsidR="003E1652" w:rsidRDefault="003E1652">
            <w:pPr>
              <w:pStyle w:val="ConsPlusNormal"/>
            </w:pPr>
            <w:r>
              <w:t>Реконструкция автомобильной дороги Петропавловск-Камчатский - Мильково на участке км 106 - км 112</w:t>
            </w:r>
          </w:p>
        </w:tc>
        <w:tc>
          <w:tcPr>
            <w:tcW w:w="2438" w:type="dxa"/>
          </w:tcPr>
          <w:p w:rsidR="003E1652" w:rsidRDefault="003E1652">
            <w:pPr>
              <w:pStyle w:val="ConsPlusNormal"/>
              <w:jc w:val="center"/>
            </w:pPr>
            <w:r>
              <w:t>КГКУ "Камчатуправтодор"</w:t>
            </w:r>
          </w:p>
        </w:tc>
        <w:tc>
          <w:tcPr>
            <w:tcW w:w="3175" w:type="dxa"/>
          </w:tcPr>
          <w:p w:rsidR="003E1652" w:rsidRDefault="003E1652">
            <w:pPr>
              <w:pStyle w:val="ConsPlusNormal"/>
              <w:jc w:val="center"/>
            </w:pPr>
            <w:r>
              <w:t>ФАУ "Главное управление государственной экспертизы" Хабаровский филиал N 276-14ХГЭ-1669/02</w:t>
            </w:r>
          </w:p>
          <w:p w:rsidR="003E1652" w:rsidRDefault="003E1652">
            <w:pPr>
              <w:pStyle w:val="ConsPlusNormal"/>
              <w:jc w:val="center"/>
            </w:pPr>
            <w:r>
              <w:t>от 27.11.2014</w:t>
            </w:r>
          </w:p>
        </w:tc>
        <w:tc>
          <w:tcPr>
            <w:tcW w:w="1701" w:type="dxa"/>
          </w:tcPr>
          <w:p w:rsidR="003E1652" w:rsidRDefault="003E165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928" w:type="dxa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31" w:type="dxa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928" w:type="dxa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31" w:type="dxa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44" w:type="dxa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31" w:type="dxa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</w:tr>
      <w:tr w:rsidR="003E1652">
        <w:tc>
          <w:tcPr>
            <w:tcW w:w="624" w:type="dxa"/>
          </w:tcPr>
          <w:p w:rsidR="003E1652" w:rsidRDefault="003E165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62" w:type="dxa"/>
          </w:tcPr>
          <w:p w:rsidR="003E1652" w:rsidRDefault="003E1652">
            <w:pPr>
              <w:pStyle w:val="ConsPlusNormal"/>
            </w:pPr>
            <w:r>
              <w:t xml:space="preserve">Реконструкция автомобильной дороги Петропавловск-Камчатский - Мильково иа участке км 12 - км 17 </w:t>
            </w:r>
            <w:hyperlink w:anchor="P1398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38" w:type="dxa"/>
          </w:tcPr>
          <w:p w:rsidR="003E1652" w:rsidRDefault="003E1652">
            <w:pPr>
              <w:pStyle w:val="ConsPlusNormal"/>
              <w:jc w:val="center"/>
            </w:pPr>
            <w:r>
              <w:t>КГКУ "Камчатуправтодор"</w:t>
            </w:r>
          </w:p>
        </w:tc>
        <w:tc>
          <w:tcPr>
            <w:tcW w:w="3175" w:type="dxa"/>
          </w:tcPr>
          <w:p w:rsidR="003E1652" w:rsidRDefault="003E1652">
            <w:pPr>
              <w:pStyle w:val="ConsPlusNormal"/>
              <w:jc w:val="center"/>
            </w:pPr>
            <w:r>
              <w:t>N 41-1-1-3-0013-17 от 03.03.2017 (1 этап),</w:t>
            </w:r>
          </w:p>
          <w:p w:rsidR="003E1652" w:rsidRDefault="003E1652">
            <w:pPr>
              <w:pStyle w:val="ConsPlusNormal"/>
              <w:jc w:val="center"/>
            </w:pPr>
            <w:r>
              <w:t>N 41-1-1-3-0015-17 от 14.03.2017</w:t>
            </w:r>
          </w:p>
          <w:p w:rsidR="003E1652" w:rsidRDefault="003E1652">
            <w:pPr>
              <w:pStyle w:val="ConsPlusNormal"/>
              <w:jc w:val="center"/>
            </w:pPr>
            <w:r>
              <w:t>(2 этап), на стадии разработки ПИР</w:t>
            </w:r>
          </w:p>
        </w:tc>
        <w:tc>
          <w:tcPr>
            <w:tcW w:w="1701" w:type="dxa"/>
          </w:tcPr>
          <w:p w:rsidR="003E1652" w:rsidRDefault="003E165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928" w:type="dxa"/>
          </w:tcPr>
          <w:p w:rsidR="003E1652" w:rsidRDefault="003E1652">
            <w:pPr>
              <w:pStyle w:val="ConsPlusNormal"/>
              <w:jc w:val="center"/>
            </w:pPr>
            <w:r>
              <w:t>190 535,500</w:t>
            </w:r>
          </w:p>
        </w:tc>
        <w:tc>
          <w:tcPr>
            <w:tcW w:w="1531" w:type="dxa"/>
          </w:tcPr>
          <w:p w:rsidR="003E1652" w:rsidRDefault="003E1652">
            <w:pPr>
              <w:pStyle w:val="ConsPlusNormal"/>
              <w:jc w:val="center"/>
            </w:pPr>
            <w:r>
              <w:t>462 147,237</w:t>
            </w:r>
          </w:p>
        </w:tc>
        <w:tc>
          <w:tcPr>
            <w:tcW w:w="1928" w:type="dxa"/>
          </w:tcPr>
          <w:p w:rsidR="003E1652" w:rsidRDefault="003E1652">
            <w:pPr>
              <w:pStyle w:val="ConsPlusNormal"/>
              <w:jc w:val="center"/>
            </w:pPr>
            <w:r>
              <w:t>542 729,852</w:t>
            </w:r>
          </w:p>
        </w:tc>
        <w:tc>
          <w:tcPr>
            <w:tcW w:w="1531" w:type="dxa"/>
          </w:tcPr>
          <w:p w:rsidR="003E1652" w:rsidRDefault="003E1652">
            <w:pPr>
              <w:pStyle w:val="ConsPlusNormal"/>
              <w:jc w:val="center"/>
            </w:pPr>
            <w:r>
              <w:t>1 053 000,000</w:t>
            </w:r>
          </w:p>
        </w:tc>
        <w:tc>
          <w:tcPr>
            <w:tcW w:w="1644" w:type="dxa"/>
          </w:tcPr>
          <w:p w:rsidR="003E1652" w:rsidRDefault="003E1652">
            <w:pPr>
              <w:pStyle w:val="ConsPlusNormal"/>
              <w:jc w:val="center"/>
            </w:pPr>
            <w:r>
              <w:t>1 277 893,405</w:t>
            </w:r>
          </w:p>
        </w:tc>
        <w:tc>
          <w:tcPr>
            <w:tcW w:w="1531" w:type="dxa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</w:tr>
      <w:tr w:rsidR="003E1652">
        <w:tc>
          <w:tcPr>
            <w:tcW w:w="624" w:type="dxa"/>
          </w:tcPr>
          <w:p w:rsidR="003E1652" w:rsidRDefault="003E165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62" w:type="dxa"/>
          </w:tcPr>
          <w:p w:rsidR="003E1652" w:rsidRDefault="003E1652">
            <w:pPr>
              <w:pStyle w:val="ConsPlusNormal"/>
            </w:pPr>
            <w:r>
              <w:t>Реконструкция автомобильной дороги Петропавловск-Камчатский - Мильково</w:t>
            </w:r>
          </w:p>
        </w:tc>
        <w:tc>
          <w:tcPr>
            <w:tcW w:w="2438" w:type="dxa"/>
          </w:tcPr>
          <w:p w:rsidR="003E1652" w:rsidRDefault="003E1652">
            <w:pPr>
              <w:pStyle w:val="ConsPlusNormal"/>
              <w:jc w:val="center"/>
            </w:pPr>
            <w:r>
              <w:t>КГКУ "Камчатуправтодор"</w:t>
            </w:r>
          </w:p>
        </w:tc>
        <w:tc>
          <w:tcPr>
            <w:tcW w:w="3175" w:type="dxa"/>
          </w:tcPr>
          <w:p w:rsidR="003E1652" w:rsidRDefault="003E1652">
            <w:pPr>
              <w:pStyle w:val="ConsPlusNormal"/>
              <w:jc w:val="center"/>
            </w:pPr>
            <w:r>
              <w:t>N 41-1-5-0078-15 от 18.09.2015,</w:t>
            </w:r>
          </w:p>
          <w:p w:rsidR="003E1652" w:rsidRDefault="003E1652">
            <w:pPr>
              <w:pStyle w:val="ConsPlusNormal"/>
              <w:jc w:val="center"/>
            </w:pPr>
            <w:r>
              <w:t>N 2-1-6-0037-15 от 18.09.2015</w:t>
            </w:r>
          </w:p>
        </w:tc>
        <w:tc>
          <w:tcPr>
            <w:tcW w:w="1701" w:type="dxa"/>
          </w:tcPr>
          <w:p w:rsidR="003E1652" w:rsidRDefault="003E165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928" w:type="dxa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31" w:type="dxa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928" w:type="dxa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31" w:type="dxa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44" w:type="dxa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31" w:type="dxa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</w:tr>
      <w:tr w:rsidR="003E1652">
        <w:tc>
          <w:tcPr>
            <w:tcW w:w="624" w:type="dxa"/>
          </w:tcPr>
          <w:p w:rsidR="003E1652" w:rsidRDefault="003E165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62" w:type="dxa"/>
          </w:tcPr>
          <w:p w:rsidR="003E1652" w:rsidRDefault="003E1652">
            <w:pPr>
              <w:pStyle w:val="ConsPlusNormal"/>
            </w:pPr>
            <w:r>
              <w:t>Реконструкция автомобильной дороги Петропавловск-Камчатский - Мильково</w:t>
            </w:r>
          </w:p>
        </w:tc>
        <w:tc>
          <w:tcPr>
            <w:tcW w:w="2438" w:type="dxa"/>
          </w:tcPr>
          <w:p w:rsidR="003E1652" w:rsidRDefault="003E1652">
            <w:pPr>
              <w:pStyle w:val="ConsPlusNormal"/>
              <w:jc w:val="center"/>
            </w:pPr>
            <w:r>
              <w:t>КГКУ "Камчатуправтодор"</w:t>
            </w:r>
          </w:p>
        </w:tc>
        <w:tc>
          <w:tcPr>
            <w:tcW w:w="3175" w:type="dxa"/>
          </w:tcPr>
          <w:p w:rsidR="003E1652" w:rsidRDefault="003E1652">
            <w:pPr>
              <w:pStyle w:val="ConsPlusNormal"/>
              <w:jc w:val="center"/>
            </w:pPr>
            <w:r>
              <w:t>N 41-1-5-0077-15 от 17.09.2015,</w:t>
            </w:r>
          </w:p>
          <w:p w:rsidR="003E1652" w:rsidRDefault="003E1652">
            <w:pPr>
              <w:pStyle w:val="ConsPlusNormal"/>
              <w:jc w:val="center"/>
            </w:pPr>
            <w:r>
              <w:t>N 2-1-6-0036-15 от 17.09.2015</w:t>
            </w:r>
          </w:p>
        </w:tc>
        <w:tc>
          <w:tcPr>
            <w:tcW w:w="1701" w:type="dxa"/>
          </w:tcPr>
          <w:p w:rsidR="003E1652" w:rsidRDefault="003E165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928" w:type="dxa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31" w:type="dxa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928" w:type="dxa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31" w:type="dxa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44" w:type="dxa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31" w:type="dxa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</w:tr>
      <w:tr w:rsidR="003E1652">
        <w:tc>
          <w:tcPr>
            <w:tcW w:w="624" w:type="dxa"/>
          </w:tcPr>
          <w:p w:rsidR="003E1652" w:rsidRDefault="003E165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62" w:type="dxa"/>
          </w:tcPr>
          <w:p w:rsidR="003E1652" w:rsidRDefault="003E1652">
            <w:pPr>
              <w:pStyle w:val="ConsPlusNormal"/>
            </w:pPr>
            <w:r>
              <w:t>Реконструкция автомобильной дороги Петропавловск-Камчатский - Мильково на участке км 249 - км 260</w:t>
            </w:r>
          </w:p>
        </w:tc>
        <w:tc>
          <w:tcPr>
            <w:tcW w:w="2438" w:type="dxa"/>
          </w:tcPr>
          <w:p w:rsidR="003E1652" w:rsidRDefault="003E1652">
            <w:pPr>
              <w:pStyle w:val="ConsPlusNormal"/>
              <w:jc w:val="center"/>
            </w:pPr>
            <w:r>
              <w:t>КГКУ "Камчатуправтодор"</w:t>
            </w:r>
          </w:p>
        </w:tc>
        <w:tc>
          <w:tcPr>
            <w:tcW w:w="3175" w:type="dxa"/>
          </w:tcPr>
          <w:p w:rsidR="003E1652" w:rsidRDefault="003E1652">
            <w:pPr>
              <w:pStyle w:val="ConsPlusNormal"/>
              <w:jc w:val="center"/>
            </w:pPr>
            <w:r>
              <w:t>ГАУ "Государственная экспертиза проектной документации Камчатского края" от 15.02.2013</w:t>
            </w:r>
          </w:p>
          <w:p w:rsidR="003E1652" w:rsidRDefault="003E1652">
            <w:pPr>
              <w:pStyle w:val="ConsPlusNormal"/>
              <w:jc w:val="center"/>
            </w:pPr>
            <w:r>
              <w:t>N 41-1-4-0011-13</w:t>
            </w:r>
          </w:p>
        </w:tc>
        <w:tc>
          <w:tcPr>
            <w:tcW w:w="1701" w:type="dxa"/>
          </w:tcPr>
          <w:p w:rsidR="003E1652" w:rsidRDefault="003E165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928" w:type="dxa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31" w:type="dxa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928" w:type="dxa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31" w:type="dxa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44" w:type="dxa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31" w:type="dxa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</w:tr>
      <w:tr w:rsidR="003E1652">
        <w:tc>
          <w:tcPr>
            <w:tcW w:w="624" w:type="dxa"/>
          </w:tcPr>
          <w:p w:rsidR="003E1652" w:rsidRDefault="003E1652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4762" w:type="dxa"/>
          </w:tcPr>
          <w:p w:rsidR="003E1652" w:rsidRDefault="003E1652">
            <w:pPr>
              <w:pStyle w:val="ConsPlusNormal"/>
            </w:pPr>
            <w:r>
              <w:t>Реконструкция автомобильной дороги Петропавловск-Камчатский - Мильково на участке строительства западного обхода г. Елизово км 27 - км 30 с подъездом к аэропорту</w:t>
            </w:r>
          </w:p>
        </w:tc>
        <w:tc>
          <w:tcPr>
            <w:tcW w:w="2438" w:type="dxa"/>
          </w:tcPr>
          <w:p w:rsidR="003E1652" w:rsidRDefault="003E1652">
            <w:pPr>
              <w:pStyle w:val="ConsPlusNormal"/>
              <w:jc w:val="center"/>
            </w:pPr>
            <w:r>
              <w:t>КГКУ "Камчатуправтодор"</w:t>
            </w:r>
          </w:p>
        </w:tc>
        <w:tc>
          <w:tcPr>
            <w:tcW w:w="3175" w:type="dxa"/>
          </w:tcPr>
          <w:p w:rsidR="003E1652" w:rsidRDefault="003E1652">
            <w:pPr>
              <w:pStyle w:val="ConsPlusNormal"/>
              <w:jc w:val="center"/>
            </w:pPr>
            <w:r>
              <w:t>на стадии разработки ПИР</w:t>
            </w:r>
          </w:p>
        </w:tc>
        <w:tc>
          <w:tcPr>
            <w:tcW w:w="1701" w:type="dxa"/>
          </w:tcPr>
          <w:p w:rsidR="003E1652" w:rsidRDefault="003E165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928" w:type="dxa"/>
          </w:tcPr>
          <w:p w:rsidR="003E1652" w:rsidRDefault="003E1652">
            <w:pPr>
              <w:pStyle w:val="ConsPlusNormal"/>
              <w:jc w:val="center"/>
            </w:pPr>
            <w:r>
              <w:t>14 385,175</w:t>
            </w:r>
          </w:p>
        </w:tc>
        <w:tc>
          <w:tcPr>
            <w:tcW w:w="1531" w:type="dxa"/>
          </w:tcPr>
          <w:p w:rsidR="003E1652" w:rsidRDefault="003E1652">
            <w:pPr>
              <w:pStyle w:val="ConsPlusNormal"/>
              <w:jc w:val="center"/>
            </w:pPr>
            <w:r>
              <w:t>1 053 000,000</w:t>
            </w:r>
          </w:p>
        </w:tc>
        <w:tc>
          <w:tcPr>
            <w:tcW w:w="1928" w:type="dxa"/>
          </w:tcPr>
          <w:p w:rsidR="003E1652" w:rsidRDefault="003E1652">
            <w:pPr>
              <w:pStyle w:val="ConsPlusNormal"/>
              <w:jc w:val="center"/>
            </w:pPr>
            <w:r>
              <w:t>1 500 000,000</w:t>
            </w:r>
          </w:p>
        </w:tc>
        <w:tc>
          <w:tcPr>
            <w:tcW w:w="1531" w:type="dxa"/>
          </w:tcPr>
          <w:p w:rsidR="003E1652" w:rsidRDefault="003E1652">
            <w:pPr>
              <w:pStyle w:val="ConsPlusNormal"/>
              <w:jc w:val="center"/>
            </w:pPr>
            <w:r>
              <w:t>1 500 000,000</w:t>
            </w:r>
          </w:p>
        </w:tc>
        <w:tc>
          <w:tcPr>
            <w:tcW w:w="1644" w:type="dxa"/>
          </w:tcPr>
          <w:p w:rsidR="003E1652" w:rsidRDefault="003E1652">
            <w:pPr>
              <w:pStyle w:val="ConsPlusNormal"/>
              <w:jc w:val="center"/>
            </w:pPr>
            <w:r>
              <w:t>1 743 756,294</w:t>
            </w:r>
          </w:p>
        </w:tc>
        <w:tc>
          <w:tcPr>
            <w:tcW w:w="1531" w:type="dxa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</w:tr>
      <w:tr w:rsidR="003E1652">
        <w:tc>
          <w:tcPr>
            <w:tcW w:w="624" w:type="dxa"/>
          </w:tcPr>
          <w:p w:rsidR="003E1652" w:rsidRDefault="003E165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62" w:type="dxa"/>
          </w:tcPr>
          <w:p w:rsidR="003E1652" w:rsidRDefault="003E1652">
            <w:pPr>
              <w:pStyle w:val="ConsPlusNormal"/>
            </w:pPr>
            <w:r>
              <w:t>Строительство мостового перехода через р. Кирганик на 16 км автомобильной дороги Мильково - Ключи - Усть-Камчатск</w:t>
            </w:r>
          </w:p>
        </w:tc>
        <w:tc>
          <w:tcPr>
            <w:tcW w:w="2438" w:type="dxa"/>
          </w:tcPr>
          <w:p w:rsidR="003E1652" w:rsidRDefault="003E1652">
            <w:pPr>
              <w:pStyle w:val="ConsPlusNormal"/>
              <w:jc w:val="center"/>
            </w:pPr>
            <w:r>
              <w:t>КГКУ "Камчатуправтодор"</w:t>
            </w:r>
          </w:p>
        </w:tc>
        <w:tc>
          <w:tcPr>
            <w:tcW w:w="3175" w:type="dxa"/>
          </w:tcPr>
          <w:p w:rsidR="003E1652" w:rsidRDefault="003E1652">
            <w:pPr>
              <w:pStyle w:val="ConsPlusNormal"/>
              <w:jc w:val="center"/>
            </w:pPr>
            <w:r>
              <w:t>ФАУ "Главное управление государственной экспертизы" Хабаровский филиал от 01.10.2014</w:t>
            </w:r>
          </w:p>
          <w:p w:rsidR="003E1652" w:rsidRDefault="003E1652">
            <w:pPr>
              <w:pStyle w:val="ConsPlusNormal"/>
              <w:jc w:val="center"/>
            </w:pPr>
            <w:r>
              <w:t>N 236-14/ХГЭ-1634/02</w:t>
            </w:r>
          </w:p>
        </w:tc>
        <w:tc>
          <w:tcPr>
            <w:tcW w:w="1701" w:type="dxa"/>
          </w:tcPr>
          <w:p w:rsidR="003E1652" w:rsidRDefault="003E165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928" w:type="dxa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31" w:type="dxa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928" w:type="dxa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31" w:type="dxa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44" w:type="dxa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31" w:type="dxa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</w:tr>
      <w:tr w:rsidR="003E1652">
        <w:tc>
          <w:tcPr>
            <w:tcW w:w="624" w:type="dxa"/>
          </w:tcPr>
          <w:p w:rsidR="003E1652" w:rsidRDefault="003E165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62" w:type="dxa"/>
          </w:tcPr>
          <w:p w:rsidR="003E1652" w:rsidRDefault="003E1652">
            <w:pPr>
              <w:pStyle w:val="ConsPlusNormal"/>
            </w:pPr>
            <w:r>
              <w:t>Реконструкция автомобильной дороги Петропавловск-Камчатский - Мильково</w:t>
            </w:r>
          </w:p>
        </w:tc>
        <w:tc>
          <w:tcPr>
            <w:tcW w:w="2438" w:type="dxa"/>
          </w:tcPr>
          <w:p w:rsidR="003E1652" w:rsidRDefault="003E1652">
            <w:pPr>
              <w:pStyle w:val="ConsPlusNormal"/>
              <w:jc w:val="center"/>
            </w:pPr>
            <w:r>
              <w:t>КГКУ "Камчатуправтодор"</w:t>
            </w:r>
          </w:p>
        </w:tc>
        <w:tc>
          <w:tcPr>
            <w:tcW w:w="3175" w:type="dxa"/>
          </w:tcPr>
          <w:p w:rsidR="003E1652" w:rsidRDefault="003E1652">
            <w:pPr>
              <w:pStyle w:val="ConsPlusNormal"/>
              <w:jc w:val="center"/>
            </w:pPr>
            <w:r>
              <w:t>N 41-1-3-0039-16 от 14.06.2016,</w:t>
            </w:r>
          </w:p>
          <w:p w:rsidR="003E1652" w:rsidRDefault="003E1652">
            <w:pPr>
              <w:pStyle w:val="ConsPlusNormal"/>
              <w:jc w:val="center"/>
            </w:pPr>
            <w:r>
              <w:t>N 2-1-6-0022-16 от 15.06.2016</w:t>
            </w:r>
          </w:p>
        </w:tc>
        <w:tc>
          <w:tcPr>
            <w:tcW w:w="1701" w:type="dxa"/>
          </w:tcPr>
          <w:p w:rsidR="003E1652" w:rsidRDefault="003E165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928" w:type="dxa"/>
          </w:tcPr>
          <w:p w:rsidR="003E1652" w:rsidRDefault="003E1652">
            <w:pPr>
              <w:pStyle w:val="ConsPlusNormal"/>
              <w:jc w:val="center"/>
            </w:pPr>
            <w:r>
              <w:t>935 937,871</w:t>
            </w:r>
          </w:p>
        </w:tc>
        <w:tc>
          <w:tcPr>
            <w:tcW w:w="1531" w:type="dxa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928" w:type="dxa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31" w:type="dxa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44" w:type="dxa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31" w:type="dxa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</w:tr>
      <w:tr w:rsidR="003E1652">
        <w:tc>
          <w:tcPr>
            <w:tcW w:w="624" w:type="dxa"/>
          </w:tcPr>
          <w:p w:rsidR="003E1652" w:rsidRDefault="003E165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62" w:type="dxa"/>
          </w:tcPr>
          <w:p w:rsidR="003E1652" w:rsidRDefault="003E1652">
            <w:pPr>
              <w:pStyle w:val="ConsPlusNormal"/>
            </w:pPr>
            <w:r>
              <w:t>Реконструкция автомобильной дороги Петропавловск-Камчатский - Мильково</w:t>
            </w:r>
          </w:p>
        </w:tc>
        <w:tc>
          <w:tcPr>
            <w:tcW w:w="2438" w:type="dxa"/>
          </w:tcPr>
          <w:p w:rsidR="003E1652" w:rsidRDefault="003E1652">
            <w:pPr>
              <w:pStyle w:val="ConsPlusNormal"/>
              <w:jc w:val="center"/>
            </w:pPr>
            <w:r>
              <w:t>КГКУ "Камчатуправтодор"</w:t>
            </w:r>
          </w:p>
        </w:tc>
        <w:tc>
          <w:tcPr>
            <w:tcW w:w="3175" w:type="dxa"/>
          </w:tcPr>
          <w:p w:rsidR="003E1652" w:rsidRDefault="003E1652">
            <w:pPr>
              <w:pStyle w:val="ConsPlusNormal"/>
              <w:jc w:val="center"/>
            </w:pPr>
            <w:r>
              <w:t>на стадии разработки ПИР</w:t>
            </w:r>
          </w:p>
        </w:tc>
        <w:tc>
          <w:tcPr>
            <w:tcW w:w="1701" w:type="dxa"/>
          </w:tcPr>
          <w:p w:rsidR="003E1652" w:rsidRDefault="003E165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928" w:type="dxa"/>
          </w:tcPr>
          <w:p w:rsidR="003E1652" w:rsidRDefault="003E1652">
            <w:pPr>
              <w:pStyle w:val="ConsPlusNormal"/>
              <w:jc w:val="center"/>
            </w:pPr>
            <w:r>
              <w:t>550 000,000</w:t>
            </w:r>
          </w:p>
        </w:tc>
        <w:tc>
          <w:tcPr>
            <w:tcW w:w="1531" w:type="dxa"/>
          </w:tcPr>
          <w:p w:rsidR="003E1652" w:rsidRDefault="003E1652">
            <w:pPr>
              <w:pStyle w:val="ConsPlusNormal"/>
              <w:jc w:val="center"/>
            </w:pPr>
            <w:r>
              <w:t>550 000,000</w:t>
            </w:r>
          </w:p>
        </w:tc>
        <w:tc>
          <w:tcPr>
            <w:tcW w:w="1928" w:type="dxa"/>
          </w:tcPr>
          <w:p w:rsidR="003E1652" w:rsidRDefault="003E1652">
            <w:pPr>
              <w:pStyle w:val="ConsPlusNormal"/>
              <w:jc w:val="center"/>
            </w:pPr>
            <w:r>
              <w:t>319 913,705</w:t>
            </w:r>
          </w:p>
        </w:tc>
        <w:tc>
          <w:tcPr>
            <w:tcW w:w="1531" w:type="dxa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44" w:type="dxa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31" w:type="dxa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</w:tr>
      <w:tr w:rsidR="003E1652">
        <w:tc>
          <w:tcPr>
            <w:tcW w:w="624" w:type="dxa"/>
          </w:tcPr>
          <w:p w:rsidR="003E1652" w:rsidRDefault="003E165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62" w:type="dxa"/>
          </w:tcPr>
          <w:p w:rsidR="003E1652" w:rsidRDefault="003E1652">
            <w:pPr>
              <w:pStyle w:val="ConsPlusNormal"/>
            </w:pPr>
            <w:r>
              <w:t>Реконструкция автомобильной дороги Петропавловск-Камчатский - Мильково</w:t>
            </w:r>
          </w:p>
        </w:tc>
        <w:tc>
          <w:tcPr>
            <w:tcW w:w="2438" w:type="dxa"/>
          </w:tcPr>
          <w:p w:rsidR="003E1652" w:rsidRDefault="003E1652">
            <w:pPr>
              <w:pStyle w:val="ConsPlusNormal"/>
              <w:jc w:val="center"/>
            </w:pPr>
            <w:r>
              <w:t>КГКУ "Камчатуправтодор"</w:t>
            </w:r>
          </w:p>
        </w:tc>
        <w:tc>
          <w:tcPr>
            <w:tcW w:w="3175" w:type="dxa"/>
          </w:tcPr>
          <w:p w:rsidR="003E1652" w:rsidRDefault="003E1652">
            <w:pPr>
              <w:pStyle w:val="ConsPlusNormal"/>
              <w:jc w:val="center"/>
            </w:pPr>
            <w:r>
              <w:t>на стадии разработки ПИР</w:t>
            </w:r>
          </w:p>
        </w:tc>
        <w:tc>
          <w:tcPr>
            <w:tcW w:w="1701" w:type="dxa"/>
          </w:tcPr>
          <w:p w:rsidR="003E1652" w:rsidRDefault="003E165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928" w:type="dxa"/>
          </w:tcPr>
          <w:p w:rsidR="003E1652" w:rsidRDefault="003E1652">
            <w:pPr>
              <w:pStyle w:val="ConsPlusNormal"/>
              <w:jc w:val="center"/>
            </w:pPr>
            <w:r>
              <w:t>550 000,000</w:t>
            </w:r>
          </w:p>
        </w:tc>
        <w:tc>
          <w:tcPr>
            <w:tcW w:w="1531" w:type="dxa"/>
          </w:tcPr>
          <w:p w:rsidR="003E1652" w:rsidRDefault="003E1652">
            <w:pPr>
              <w:pStyle w:val="ConsPlusNormal"/>
              <w:jc w:val="center"/>
            </w:pPr>
            <w:r>
              <w:t>550 000,000</w:t>
            </w:r>
          </w:p>
        </w:tc>
        <w:tc>
          <w:tcPr>
            <w:tcW w:w="1928" w:type="dxa"/>
          </w:tcPr>
          <w:p w:rsidR="003E1652" w:rsidRDefault="003E1652">
            <w:pPr>
              <w:pStyle w:val="ConsPlusNormal"/>
              <w:jc w:val="center"/>
            </w:pPr>
            <w:r>
              <w:t>322 519,559</w:t>
            </w:r>
          </w:p>
        </w:tc>
        <w:tc>
          <w:tcPr>
            <w:tcW w:w="1531" w:type="dxa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44" w:type="dxa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31" w:type="dxa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</w:tr>
      <w:tr w:rsidR="003E1652">
        <w:tc>
          <w:tcPr>
            <w:tcW w:w="624" w:type="dxa"/>
          </w:tcPr>
          <w:p w:rsidR="003E1652" w:rsidRDefault="003E165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762" w:type="dxa"/>
          </w:tcPr>
          <w:p w:rsidR="003E1652" w:rsidRDefault="003E1652">
            <w:pPr>
              <w:pStyle w:val="ConsPlusNormal"/>
            </w:pPr>
            <w:r>
              <w:t>Реконструкция автомобильной дороги Петропавловск-Камчатский - Мильково</w:t>
            </w:r>
          </w:p>
        </w:tc>
        <w:tc>
          <w:tcPr>
            <w:tcW w:w="2438" w:type="dxa"/>
          </w:tcPr>
          <w:p w:rsidR="003E1652" w:rsidRDefault="003E1652">
            <w:pPr>
              <w:pStyle w:val="ConsPlusNormal"/>
              <w:jc w:val="center"/>
            </w:pPr>
            <w:r>
              <w:t>КГКУ "Камчатуправтодор"</w:t>
            </w:r>
          </w:p>
        </w:tc>
        <w:tc>
          <w:tcPr>
            <w:tcW w:w="3175" w:type="dxa"/>
          </w:tcPr>
          <w:p w:rsidR="003E1652" w:rsidRDefault="003E1652">
            <w:pPr>
              <w:pStyle w:val="ConsPlusNormal"/>
              <w:jc w:val="center"/>
            </w:pPr>
            <w:r>
              <w:t>N 41-1-1-3-0040-16 от 14.06.2016,</w:t>
            </w:r>
          </w:p>
          <w:p w:rsidR="003E1652" w:rsidRDefault="003E1652">
            <w:pPr>
              <w:pStyle w:val="ConsPlusNormal"/>
              <w:jc w:val="center"/>
            </w:pPr>
            <w:r>
              <w:t>N 2-1-6-0023-16 от 16.06.2016</w:t>
            </w:r>
          </w:p>
        </w:tc>
        <w:tc>
          <w:tcPr>
            <w:tcW w:w="1701" w:type="dxa"/>
          </w:tcPr>
          <w:p w:rsidR="003E1652" w:rsidRDefault="003E165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928" w:type="dxa"/>
          </w:tcPr>
          <w:p w:rsidR="003E1652" w:rsidRDefault="003E1652">
            <w:pPr>
              <w:pStyle w:val="ConsPlusNormal"/>
              <w:jc w:val="center"/>
            </w:pPr>
            <w:r>
              <w:t>995 333,111</w:t>
            </w:r>
          </w:p>
        </w:tc>
        <w:tc>
          <w:tcPr>
            <w:tcW w:w="1531" w:type="dxa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928" w:type="dxa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31" w:type="dxa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44" w:type="dxa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31" w:type="dxa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</w:tr>
      <w:tr w:rsidR="003E1652">
        <w:tc>
          <w:tcPr>
            <w:tcW w:w="624" w:type="dxa"/>
          </w:tcPr>
          <w:p w:rsidR="003E1652" w:rsidRDefault="003E165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762" w:type="dxa"/>
          </w:tcPr>
          <w:p w:rsidR="003E1652" w:rsidRDefault="003E1652">
            <w:pPr>
              <w:pStyle w:val="ConsPlusNormal"/>
            </w:pPr>
            <w:r>
              <w:t>Реконструкция автомобильной дороги Петропавловск-Камчатский - Мильково на участке км 220 - км 230</w:t>
            </w:r>
          </w:p>
        </w:tc>
        <w:tc>
          <w:tcPr>
            <w:tcW w:w="2438" w:type="dxa"/>
          </w:tcPr>
          <w:p w:rsidR="003E1652" w:rsidRDefault="003E1652">
            <w:pPr>
              <w:pStyle w:val="ConsPlusNormal"/>
              <w:jc w:val="center"/>
            </w:pPr>
            <w:r>
              <w:t>КГКУ "Камчатуправтодор"</w:t>
            </w:r>
          </w:p>
        </w:tc>
        <w:tc>
          <w:tcPr>
            <w:tcW w:w="3175" w:type="dxa"/>
          </w:tcPr>
          <w:p w:rsidR="003E1652" w:rsidRDefault="003E1652">
            <w:pPr>
              <w:pStyle w:val="ConsPlusNormal"/>
              <w:jc w:val="center"/>
            </w:pPr>
            <w:r>
              <w:t>N 41-1-1-3-0041-16 от 14.06.2016,</w:t>
            </w:r>
          </w:p>
          <w:p w:rsidR="003E1652" w:rsidRDefault="003E1652">
            <w:pPr>
              <w:pStyle w:val="ConsPlusNormal"/>
              <w:jc w:val="center"/>
            </w:pPr>
            <w:r>
              <w:t>N 2-1-6-0024-16 от 17.06.2016</w:t>
            </w:r>
          </w:p>
        </w:tc>
        <w:tc>
          <w:tcPr>
            <w:tcW w:w="1701" w:type="dxa"/>
          </w:tcPr>
          <w:p w:rsidR="003E1652" w:rsidRDefault="003E165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928" w:type="dxa"/>
          </w:tcPr>
          <w:p w:rsidR="003E1652" w:rsidRDefault="003E1652">
            <w:pPr>
              <w:pStyle w:val="ConsPlusNormal"/>
              <w:jc w:val="center"/>
            </w:pPr>
            <w:r>
              <w:t>1 070 608,940</w:t>
            </w:r>
          </w:p>
        </w:tc>
        <w:tc>
          <w:tcPr>
            <w:tcW w:w="1531" w:type="dxa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928" w:type="dxa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31" w:type="dxa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44" w:type="dxa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31" w:type="dxa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</w:tr>
    </w:tbl>
    <w:p w:rsidR="003E1652" w:rsidRDefault="003E1652">
      <w:pPr>
        <w:sectPr w:rsidR="003E165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E1652" w:rsidRDefault="003E1652">
      <w:pPr>
        <w:pStyle w:val="ConsPlusNormal"/>
        <w:ind w:firstLine="540"/>
        <w:jc w:val="both"/>
      </w:pPr>
    </w:p>
    <w:p w:rsidR="003E1652" w:rsidRDefault="003E1652">
      <w:pPr>
        <w:pStyle w:val="ConsPlusNormal"/>
        <w:ind w:firstLine="540"/>
        <w:jc w:val="both"/>
      </w:pPr>
      <w:r>
        <w:t>--------------------------------</w:t>
      </w:r>
    </w:p>
    <w:p w:rsidR="003E1652" w:rsidRDefault="003E1652">
      <w:pPr>
        <w:pStyle w:val="ConsPlusNormal"/>
        <w:spacing w:before="220"/>
        <w:ind w:firstLine="540"/>
        <w:jc w:val="both"/>
      </w:pPr>
      <w:bookmarkStart w:id="26" w:name="P13986"/>
      <w:bookmarkEnd w:id="26"/>
      <w:r>
        <w:t>&lt;*&gt; Стоимость объектов определена как предполагаемая, в соответствии с объектами-аналогами.</w:t>
      </w:r>
    </w:p>
    <w:p w:rsidR="003E1652" w:rsidRDefault="003E1652">
      <w:pPr>
        <w:pStyle w:val="ConsPlusNormal"/>
        <w:spacing w:before="220"/>
        <w:ind w:firstLine="540"/>
        <w:jc w:val="both"/>
      </w:pPr>
      <w:r>
        <w:t>Примечание: по объектам, по которым завершение строительства (реконструкции) предусмотрено за пределами 2015 года, в графе 14 указывается объем финансирования по годам до ввода объекта в эксплуатацию.</w:t>
      </w:r>
    </w:p>
    <w:p w:rsidR="003E1652" w:rsidRDefault="003E1652">
      <w:pPr>
        <w:pStyle w:val="ConsPlusNormal"/>
        <w:ind w:firstLine="540"/>
        <w:jc w:val="both"/>
      </w:pPr>
    </w:p>
    <w:p w:rsidR="003E1652" w:rsidRDefault="003E1652">
      <w:pPr>
        <w:pStyle w:val="ConsPlusNormal"/>
        <w:ind w:firstLine="540"/>
        <w:jc w:val="both"/>
      </w:pPr>
    </w:p>
    <w:p w:rsidR="003E1652" w:rsidRDefault="003E1652">
      <w:pPr>
        <w:pStyle w:val="ConsPlusNormal"/>
        <w:ind w:firstLine="540"/>
        <w:jc w:val="both"/>
      </w:pPr>
    </w:p>
    <w:p w:rsidR="003E1652" w:rsidRDefault="003E1652">
      <w:pPr>
        <w:pStyle w:val="ConsPlusNormal"/>
        <w:ind w:firstLine="540"/>
        <w:jc w:val="both"/>
      </w:pPr>
    </w:p>
    <w:p w:rsidR="003E1652" w:rsidRDefault="003E1652">
      <w:pPr>
        <w:pStyle w:val="ConsPlusNormal"/>
        <w:ind w:firstLine="540"/>
        <w:jc w:val="both"/>
      </w:pPr>
    </w:p>
    <w:p w:rsidR="003E1652" w:rsidRDefault="003E1652">
      <w:pPr>
        <w:pStyle w:val="ConsPlusNormal"/>
        <w:jc w:val="right"/>
        <w:outlineLvl w:val="1"/>
      </w:pPr>
      <w:r>
        <w:t>Приложение 11</w:t>
      </w:r>
    </w:p>
    <w:p w:rsidR="003E1652" w:rsidRDefault="003E1652">
      <w:pPr>
        <w:pStyle w:val="ConsPlusNormal"/>
        <w:jc w:val="right"/>
      </w:pPr>
      <w:r>
        <w:t>к Программе</w:t>
      </w:r>
    </w:p>
    <w:p w:rsidR="003E1652" w:rsidRDefault="003E1652">
      <w:pPr>
        <w:pStyle w:val="ConsPlusNormal"/>
        <w:ind w:firstLine="540"/>
        <w:jc w:val="both"/>
      </w:pPr>
    </w:p>
    <w:p w:rsidR="003E1652" w:rsidRDefault="003E1652">
      <w:pPr>
        <w:pStyle w:val="ConsPlusTitle"/>
        <w:jc w:val="center"/>
      </w:pPr>
      <w:r>
        <w:t>СВЕДЕНИЯ О ПРОЕКТАХ,</w:t>
      </w:r>
    </w:p>
    <w:p w:rsidR="003E1652" w:rsidRDefault="003E1652">
      <w:pPr>
        <w:pStyle w:val="ConsPlusTitle"/>
        <w:jc w:val="center"/>
      </w:pPr>
      <w:r>
        <w:t>НАПРАВЛЕННЫХ НА РАЗВИТИЕ И УВЕЛИЧЕНИЕ</w:t>
      </w:r>
    </w:p>
    <w:p w:rsidR="003E1652" w:rsidRDefault="003E1652">
      <w:pPr>
        <w:pStyle w:val="ConsPlusTitle"/>
        <w:jc w:val="center"/>
      </w:pPr>
      <w:r>
        <w:t>ПРОПУСКНОЙ СПОСОБНОСТИ СЕТИ АВТОМОБИЛЬНЫХ ДОРОГ</w:t>
      </w:r>
    </w:p>
    <w:p w:rsidR="003E1652" w:rsidRDefault="003E1652">
      <w:pPr>
        <w:pStyle w:val="ConsPlusTitle"/>
        <w:jc w:val="center"/>
      </w:pPr>
      <w:r>
        <w:t>ОБЩЕГО ПОЛЬЗОВАНИЯ РЕГИОНАЛЬНОГО (МЕЖМУНИЦИПАЛЬНОГО)</w:t>
      </w:r>
    </w:p>
    <w:p w:rsidR="003E1652" w:rsidRDefault="003E1652">
      <w:pPr>
        <w:pStyle w:val="ConsPlusTitle"/>
        <w:jc w:val="center"/>
      </w:pPr>
      <w:r>
        <w:t>ЗНАЧЕНИЯ, ОСУЩЕСТВЛЯЕМЫХ В РАМКАХ ГОСУДАРСТВЕННОЙ</w:t>
      </w:r>
    </w:p>
    <w:p w:rsidR="003E1652" w:rsidRDefault="003E1652">
      <w:pPr>
        <w:pStyle w:val="ConsPlusTitle"/>
        <w:jc w:val="center"/>
      </w:pPr>
      <w:r>
        <w:t>ПРОГРАММЫ КАМЧАТСКОГО КРАЯ "РАЗВИТИЕ ТРАНСПОРТНОЙ</w:t>
      </w:r>
    </w:p>
    <w:p w:rsidR="003E1652" w:rsidRDefault="003E1652">
      <w:pPr>
        <w:pStyle w:val="ConsPlusTitle"/>
        <w:jc w:val="center"/>
      </w:pPr>
      <w:r>
        <w:t>СИСТЕМЫ В КАМЧАТСКОМ КРАЕ" ПОДПРОГРАММА 1</w:t>
      </w:r>
    </w:p>
    <w:p w:rsidR="003E1652" w:rsidRDefault="003E1652">
      <w:pPr>
        <w:pStyle w:val="ConsPlusTitle"/>
        <w:jc w:val="center"/>
      </w:pPr>
      <w:r>
        <w:t>"РАЗВИТИЕ ДОРОЖНОГО ХОЗЯЙСТВА"</w:t>
      </w:r>
    </w:p>
    <w:p w:rsidR="003E1652" w:rsidRDefault="003E1652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3E16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1652" w:rsidRDefault="003E16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1652" w:rsidRDefault="003E1652">
            <w:pPr>
              <w:pStyle w:val="ConsPlusNormal"/>
              <w:jc w:val="center"/>
            </w:pPr>
            <w:r>
              <w:rPr>
                <w:color w:val="392C69"/>
              </w:rPr>
              <w:t xml:space="preserve">(Приложение 11 введено </w:t>
            </w:r>
            <w:hyperlink r:id="rId9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3E1652" w:rsidRDefault="003E1652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20.12.2017 N 550-П)</w:t>
            </w:r>
          </w:p>
        </w:tc>
      </w:tr>
    </w:tbl>
    <w:p w:rsidR="003E1652" w:rsidRDefault="003E1652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39"/>
        <w:gridCol w:w="2608"/>
        <w:gridCol w:w="1644"/>
        <w:gridCol w:w="1077"/>
        <w:gridCol w:w="1757"/>
        <w:gridCol w:w="1984"/>
        <w:gridCol w:w="2778"/>
        <w:gridCol w:w="1134"/>
        <w:gridCol w:w="1928"/>
        <w:gridCol w:w="2665"/>
        <w:gridCol w:w="1644"/>
        <w:gridCol w:w="1644"/>
        <w:gridCol w:w="1531"/>
        <w:gridCol w:w="1531"/>
      </w:tblGrid>
      <w:tr w:rsidR="003E1652">
        <w:tc>
          <w:tcPr>
            <w:tcW w:w="567" w:type="dxa"/>
            <w:vMerge w:val="restart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39" w:type="dxa"/>
            <w:vMerge w:val="restart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Наименование объектов</w:t>
            </w:r>
          </w:p>
        </w:tc>
        <w:tc>
          <w:tcPr>
            <w:tcW w:w="2608" w:type="dxa"/>
            <w:vMerge w:val="restart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Дата и номер положительного заключения государственной экспертизы проектов</w:t>
            </w:r>
          </w:p>
        </w:tc>
        <w:tc>
          <w:tcPr>
            <w:tcW w:w="1644" w:type="dxa"/>
            <w:vMerge w:val="restart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Срок ввода в эксплуатацию</w:t>
            </w:r>
          </w:p>
        </w:tc>
        <w:tc>
          <w:tcPr>
            <w:tcW w:w="2834" w:type="dxa"/>
            <w:gridSpan w:val="2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Мощность по проектно-сметной документации</w:t>
            </w:r>
          </w:p>
        </w:tc>
        <w:tc>
          <w:tcPr>
            <w:tcW w:w="1984" w:type="dxa"/>
            <w:vMerge w:val="restart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Расчетная мощность (протяженность) искусственных сооружении, км</w:t>
            </w:r>
          </w:p>
        </w:tc>
        <w:tc>
          <w:tcPr>
            <w:tcW w:w="2778" w:type="dxa"/>
            <w:vMerge w:val="restart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Стоимость в ценах соответствующих лет (тыс.руб)</w:t>
            </w:r>
          </w:p>
        </w:tc>
        <w:tc>
          <w:tcPr>
            <w:tcW w:w="5727" w:type="dxa"/>
            <w:gridSpan w:val="3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Подлежит выполнению с 01.01.2015 до конца строительства</w:t>
            </w:r>
          </w:p>
        </w:tc>
        <w:tc>
          <w:tcPr>
            <w:tcW w:w="6350" w:type="dxa"/>
            <w:gridSpan w:val="4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Объем финансирования, тыс. рублей, в том числе по годам</w:t>
            </w:r>
          </w:p>
        </w:tc>
      </w:tr>
      <w:tr w:rsidR="003E1652">
        <w:tc>
          <w:tcPr>
            <w:tcW w:w="567" w:type="dxa"/>
            <w:vMerge/>
          </w:tcPr>
          <w:p w:rsidR="003E1652" w:rsidRDefault="003E1652"/>
        </w:tc>
        <w:tc>
          <w:tcPr>
            <w:tcW w:w="4139" w:type="dxa"/>
            <w:vMerge/>
          </w:tcPr>
          <w:p w:rsidR="003E1652" w:rsidRDefault="003E1652"/>
        </w:tc>
        <w:tc>
          <w:tcPr>
            <w:tcW w:w="2608" w:type="dxa"/>
            <w:vMerge/>
          </w:tcPr>
          <w:p w:rsidR="003E1652" w:rsidRDefault="003E1652"/>
        </w:tc>
        <w:tc>
          <w:tcPr>
            <w:tcW w:w="1644" w:type="dxa"/>
            <w:vMerge/>
          </w:tcPr>
          <w:p w:rsidR="003E1652" w:rsidRDefault="003E1652"/>
        </w:tc>
        <w:tc>
          <w:tcPr>
            <w:tcW w:w="107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75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 xml:space="preserve">из них искусственные </w:t>
            </w:r>
            <w:r>
              <w:lastRenderedPageBreak/>
              <w:t>сооружения, пог.м.</w:t>
            </w:r>
          </w:p>
        </w:tc>
        <w:tc>
          <w:tcPr>
            <w:tcW w:w="1984" w:type="dxa"/>
            <w:vMerge/>
          </w:tcPr>
          <w:p w:rsidR="003E1652" w:rsidRDefault="003E1652"/>
        </w:tc>
        <w:tc>
          <w:tcPr>
            <w:tcW w:w="2778" w:type="dxa"/>
            <w:vMerge/>
          </w:tcPr>
          <w:p w:rsidR="003E1652" w:rsidRDefault="003E1652"/>
        </w:tc>
        <w:tc>
          <w:tcPr>
            <w:tcW w:w="113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92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 xml:space="preserve">ИЗ НИХ искусственных </w:t>
            </w:r>
            <w:r>
              <w:lastRenderedPageBreak/>
              <w:t>сооружений, пог.м</w:t>
            </w:r>
          </w:p>
        </w:tc>
        <w:tc>
          <w:tcPr>
            <w:tcW w:w="2665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lastRenderedPageBreak/>
              <w:t xml:space="preserve">Остаток сметной стоимости в ценах </w:t>
            </w:r>
            <w:r>
              <w:lastRenderedPageBreak/>
              <w:t>соответствующих лет (тыс.руб)</w:t>
            </w: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lastRenderedPageBreak/>
              <w:t>2014 год</w:t>
            </w: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531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531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2017 год</w:t>
            </w:r>
          </w:p>
        </w:tc>
      </w:tr>
      <w:tr w:rsidR="003E1652">
        <w:tc>
          <w:tcPr>
            <w:tcW w:w="56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139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7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65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15</w:t>
            </w:r>
          </w:p>
        </w:tc>
      </w:tr>
      <w:tr w:rsidR="003E1652">
        <w:tc>
          <w:tcPr>
            <w:tcW w:w="567" w:type="dxa"/>
            <w:vAlign w:val="center"/>
          </w:tcPr>
          <w:p w:rsidR="003E1652" w:rsidRDefault="003E1652">
            <w:pPr>
              <w:pStyle w:val="ConsPlusNormal"/>
            </w:pPr>
          </w:p>
        </w:tc>
        <w:tc>
          <w:tcPr>
            <w:tcW w:w="4139" w:type="dxa"/>
            <w:vAlign w:val="center"/>
          </w:tcPr>
          <w:p w:rsidR="003E1652" w:rsidRDefault="003E1652">
            <w:pPr>
              <w:pStyle w:val="ConsPlusNormal"/>
            </w:pPr>
            <w:r>
              <w:t>ВСЕГО, в том числе по объектам капитального строительства:</w:t>
            </w:r>
          </w:p>
        </w:tc>
        <w:tc>
          <w:tcPr>
            <w:tcW w:w="2608" w:type="dxa"/>
            <w:vAlign w:val="center"/>
          </w:tcPr>
          <w:p w:rsidR="003E1652" w:rsidRDefault="003E165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460,070</w:t>
            </w:r>
          </w:p>
        </w:tc>
        <w:tc>
          <w:tcPr>
            <w:tcW w:w="175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885,483</w:t>
            </w:r>
          </w:p>
        </w:tc>
        <w:tc>
          <w:tcPr>
            <w:tcW w:w="198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837,233</w:t>
            </w:r>
          </w:p>
        </w:tc>
        <w:tc>
          <w:tcPr>
            <w:tcW w:w="277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34 513 457,239</w:t>
            </w:r>
          </w:p>
        </w:tc>
        <w:tc>
          <w:tcPr>
            <w:tcW w:w="113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418,043</w:t>
            </w:r>
          </w:p>
        </w:tc>
        <w:tc>
          <w:tcPr>
            <w:tcW w:w="192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546,433</w:t>
            </w:r>
          </w:p>
        </w:tc>
        <w:tc>
          <w:tcPr>
            <w:tcW w:w="2665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33 353 520,209</w:t>
            </w: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404 753,905</w:t>
            </w: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211 716,879</w:t>
            </w:r>
          </w:p>
        </w:tc>
        <w:tc>
          <w:tcPr>
            <w:tcW w:w="1531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681 130,538</w:t>
            </w:r>
          </w:p>
        </w:tc>
        <w:tc>
          <w:tcPr>
            <w:tcW w:w="1531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338 765,254</w:t>
            </w:r>
          </w:p>
        </w:tc>
      </w:tr>
      <w:tr w:rsidR="003E1652">
        <w:tc>
          <w:tcPr>
            <w:tcW w:w="56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  <w:vAlign w:val="center"/>
          </w:tcPr>
          <w:p w:rsidR="003E1652" w:rsidRDefault="003E1652">
            <w:pPr>
              <w:pStyle w:val="ConsPlusNormal"/>
            </w:pPr>
            <w:r>
              <w:t>Строительство автозимника продленного действия</w:t>
            </w:r>
          </w:p>
          <w:p w:rsidR="003E1652" w:rsidRDefault="003E1652">
            <w:pPr>
              <w:pStyle w:val="ConsPlusNormal"/>
            </w:pPr>
            <w:r>
              <w:t>с. Анавгай - пгт. Палана участке км 308 - км 350</w:t>
            </w:r>
          </w:p>
        </w:tc>
        <w:tc>
          <w:tcPr>
            <w:tcW w:w="260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ГАУ "Государственная экспертиза проектной документации Камчатского края" от 07.12.2010 N 41-1-5-0137-10</w:t>
            </w: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07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42,027</w:t>
            </w:r>
          </w:p>
        </w:tc>
        <w:tc>
          <w:tcPr>
            <w:tcW w:w="175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339,050</w:t>
            </w:r>
          </w:p>
        </w:tc>
        <w:tc>
          <w:tcPr>
            <w:tcW w:w="198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339,050</w:t>
            </w:r>
          </w:p>
        </w:tc>
        <w:tc>
          <w:tcPr>
            <w:tcW w:w="277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1 091 276,035</w:t>
            </w:r>
          </w:p>
        </w:tc>
        <w:tc>
          <w:tcPr>
            <w:tcW w:w="1134" w:type="dxa"/>
            <w:vAlign w:val="center"/>
          </w:tcPr>
          <w:p w:rsidR="003E1652" w:rsidRDefault="003E1652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3E1652" w:rsidRDefault="003E1652">
            <w:pPr>
              <w:pStyle w:val="ConsPlusNormal"/>
            </w:pPr>
          </w:p>
        </w:tc>
        <w:tc>
          <w:tcPr>
            <w:tcW w:w="2665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353 507,618</w:t>
            </w: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31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31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</w:tr>
      <w:tr w:rsidR="003E1652">
        <w:tc>
          <w:tcPr>
            <w:tcW w:w="56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39" w:type="dxa"/>
            <w:vAlign w:val="center"/>
          </w:tcPr>
          <w:p w:rsidR="003E1652" w:rsidRDefault="003E1652">
            <w:pPr>
              <w:pStyle w:val="ConsPlusNormal"/>
            </w:pPr>
            <w:r>
              <w:t>Строительство автозимника продленного действия Анавгай - Палана на участке км 230 - км 240</w:t>
            </w:r>
          </w:p>
        </w:tc>
        <w:tc>
          <w:tcPr>
            <w:tcW w:w="260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ГАУ "Государственная экспертиза проектной документации Камчатского края". Заключение от 13.07.2015 N 41-1-5-0053-15</w:t>
            </w: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7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13,153</w:t>
            </w:r>
          </w:p>
        </w:tc>
        <w:tc>
          <w:tcPr>
            <w:tcW w:w="175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49,070</w:t>
            </w:r>
          </w:p>
        </w:tc>
        <w:tc>
          <w:tcPr>
            <w:tcW w:w="198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49,070</w:t>
            </w:r>
          </w:p>
        </w:tc>
        <w:tc>
          <w:tcPr>
            <w:tcW w:w="277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555 104,981</w:t>
            </w:r>
          </w:p>
        </w:tc>
        <w:tc>
          <w:tcPr>
            <w:tcW w:w="113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13,153</w:t>
            </w:r>
          </w:p>
        </w:tc>
        <w:tc>
          <w:tcPr>
            <w:tcW w:w="192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49,070</w:t>
            </w:r>
          </w:p>
        </w:tc>
        <w:tc>
          <w:tcPr>
            <w:tcW w:w="2665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540 737,131</w:t>
            </w: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6 634,186</w:t>
            </w: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93 403,960</w:t>
            </w:r>
          </w:p>
        </w:tc>
        <w:tc>
          <w:tcPr>
            <w:tcW w:w="1531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447 333,171</w:t>
            </w:r>
          </w:p>
        </w:tc>
        <w:tc>
          <w:tcPr>
            <w:tcW w:w="1531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</w:tr>
      <w:tr w:rsidR="003E1652">
        <w:tc>
          <w:tcPr>
            <w:tcW w:w="56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39" w:type="dxa"/>
            <w:vAlign w:val="center"/>
          </w:tcPr>
          <w:p w:rsidR="003E1652" w:rsidRDefault="003E1652">
            <w:pPr>
              <w:pStyle w:val="ConsPlusNormal"/>
            </w:pPr>
            <w:r>
              <w:t>Строительство автозимника продленного действия Анавгай - Палана на участке км 0 - км 16</w:t>
            </w:r>
          </w:p>
        </w:tc>
        <w:tc>
          <w:tcPr>
            <w:tcW w:w="260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N 41-1-1-3-0042-16 от 17.06.2016,</w:t>
            </w:r>
          </w:p>
          <w:p w:rsidR="003E1652" w:rsidRDefault="003E1652">
            <w:pPr>
              <w:pStyle w:val="ConsPlusNormal"/>
              <w:jc w:val="center"/>
            </w:pPr>
            <w:r>
              <w:t>N 1-1-6-0026-16 от 20.06.2016</w:t>
            </w: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7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15,859</w:t>
            </w:r>
          </w:p>
        </w:tc>
        <w:tc>
          <w:tcPr>
            <w:tcW w:w="175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79,670</w:t>
            </w:r>
          </w:p>
        </w:tc>
        <w:tc>
          <w:tcPr>
            <w:tcW w:w="198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79,670</w:t>
            </w:r>
          </w:p>
        </w:tc>
        <w:tc>
          <w:tcPr>
            <w:tcW w:w="277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869 303,650</w:t>
            </w:r>
          </w:p>
        </w:tc>
        <w:tc>
          <w:tcPr>
            <w:tcW w:w="113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15,859</w:t>
            </w:r>
          </w:p>
        </w:tc>
        <w:tc>
          <w:tcPr>
            <w:tcW w:w="192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79,670</w:t>
            </w:r>
          </w:p>
        </w:tc>
        <w:tc>
          <w:tcPr>
            <w:tcW w:w="2665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863 089,653</w:t>
            </w: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6 213,997</w:t>
            </w: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10 357,005</w:t>
            </w:r>
          </w:p>
        </w:tc>
        <w:tc>
          <w:tcPr>
            <w:tcW w:w="1531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54 076,500</w:t>
            </w:r>
          </w:p>
        </w:tc>
        <w:tc>
          <w:tcPr>
            <w:tcW w:w="1531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32 857,823</w:t>
            </w:r>
          </w:p>
        </w:tc>
      </w:tr>
      <w:tr w:rsidR="003E1652">
        <w:tc>
          <w:tcPr>
            <w:tcW w:w="56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39" w:type="dxa"/>
            <w:vAlign w:val="center"/>
          </w:tcPr>
          <w:p w:rsidR="003E1652" w:rsidRDefault="003E1652">
            <w:pPr>
              <w:pStyle w:val="ConsPlusNormal"/>
            </w:pPr>
            <w:r>
              <w:t>Реконструкция автомобильной дороги Елизово - Паратунка на участке мостового перехода через реку Половинка</w:t>
            </w:r>
          </w:p>
        </w:tc>
        <w:tc>
          <w:tcPr>
            <w:tcW w:w="260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ГАУ "Государственная экспертиза проектной документации Камчатского края" от 29.04.2013 N 41-1-5-0131-13</w:t>
            </w: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7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0,429</w:t>
            </w:r>
          </w:p>
        </w:tc>
        <w:tc>
          <w:tcPr>
            <w:tcW w:w="175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48,243</w:t>
            </w:r>
          </w:p>
        </w:tc>
        <w:tc>
          <w:tcPr>
            <w:tcW w:w="198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48,243</w:t>
            </w:r>
          </w:p>
        </w:tc>
        <w:tc>
          <w:tcPr>
            <w:tcW w:w="277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489 573,943</w:t>
            </w:r>
          </w:p>
        </w:tc>
        <w:tc>
          <w:tcPr>
            <w:tcW w:w="113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0,429</w:t>
            </w:r>
          </w:p>
        </w:tc>
        <w:tc>
          <w:tcPr>
            <w:tcW w:w="192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48,243</w:t>
            </w:r>
          </w:p>
        </w:tc>
        <w:tc>
          <w:tcPr>
            <w:tcW w:w="2665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456 644,234</w:t>
            </w: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36 000,000</w:t>
            </w: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102 765,913</w:t>
            </w:r>
          </w:p>
        </w:tc>
        <w:tc>
          <w:tcPr>
            <w:tcW w:w="1531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109 778,321</w:t>
            </w:r>
          </w:p>
        </w:tc>
        <w:tc>
          <w:tcPr>
            <w:tcW w:w="1531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244 100,000</w:t>
            </w:r>
          </w:p>
        </w:tc>
      </w:tr>
      <w:tr w:rsidR="003E1652">
        <w:tc>
          <w:tcPr>
            <w:tcW w:w="56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39" w:type="dxa"/>
            <w:vAlign w:val="center"/>
          </w:tcPr>
          <w:p w:rsidR="003E1652" w:rsidRDefault="003E1652">
            <w:pPr>
              <w:pStyle w:val="ConsPlusNormal"/>
            </w:pPr>
            <w:r>
              <w:t xml:space="preserve">Строительство линии наружного </w:t>
            </w:r>
            <w:r>
              <w:lastRenderedPageBreak/>
              <w:t xml:space="preserve">освещения на автомобильной дороге Петропавловск-Камчатский - Мильково на участке км 12 - км 24 </w:t>
            </w:r>
            <w:hyperlink w:anchor="P149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0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lastRenderedPageBreak/>
              <w:t xml:space="preserve">ГАУ "Государственная </w:t>
            </w:r>
            <w:r>
              <w:lastRenderedPageBreak/>
              <w:t>экспертиза проектной документации Камчатского края". Заключение от 09.11.2015</w:t>
            </w:r>
          </w:p>
          <w:p w:rsidR="003E1652" w:rsidRDefault="003E1652">
            <w:pPr>
              <w:pStyle w:val="ConsPlusNormal"/>
              <w:jc w:val="center"/>
            </w:pPr>
            <w:r>
              <w:t>N 41-1-5-0089-15</w:t>
            </w: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lastRenderedPageBreak/>
              <w:t>2017</w:t>
            </w:r>
          </w:p>
        </w:tc>
        <w:tc>
          <w:tcPr>
            <w:tcW w:w="107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11,143</w:t>
            </w:r>
          </w:p>
        </w:tc>
        <w:tc>
          <w:tcPr>
            <w:tcW w:w="1757" w:type="dxa"/>
            <w:vAlign w:val="center"/>
          </w:tcPr>
          <w:p w:rsidR="003E1652" w:rsidRDefault="003E1652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3E1652" w:rsidRDefault="003E1652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92 061,024</w:t>
            </w:r>
          </w:p>
        </w:tc>
        <w:tc>
          <w:tcPr>
            <w:tcW w:w="113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11,143</w:t>
            </w:r>
          </w:p>
        </w:tc>
        <w:tc>
          <w:tcPr>
            <w:tcW w:w="192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665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89 610,668</w:t>
            </w: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2 398,104</w:t>
            </w: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5 190,001</w:t>
            </w:r>
          </w:p>
        </w:tc>
        <w:tc>
          <w:tcPr>
            <w:tcW w:w="1531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48 144,991</w:t>
            </w:r>
          </w:p>
        </w:tc>
        <w:tc>
          <w:tcPr>
            <w:tcW w:w="1531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36 275,676</w:t>
            </w:r>
          </w:p>
        </w:tc>
      </w:tr>
      <w:tr w:rsidR="003E1652">
        <w:tc>
          <w:tcPr>
            <w:tcW w:w="56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4139" w:type="dxa"/>
            <w:vAlign w:val="center"/>
          </w:tcPr>
          <w:p w:rsidR="003E1652" w:rsidRDefault="003E1652">
            <w:pPr>
              <w:pStyle w:val="ConsPlusNormal"/>
            </w:pPr>
            <w:r>
              <w:t>Строительство автозимника продленного действия Анавгай - Палана на участке км 17 - км 33</w:t>
            </w:r>
          </w:p>
        </w:tc>
        <w:tc>
          <w:tcPr>
            <w:tcW w:w="260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N 41-1-1-3-0089-16 от 19.12.2016,</w:t>
            </w:r>
          </w:p>
          <w:p w:rsidR="003E1652" w:rsidRDefault="003E1652">
            <w:pPr>
              <w:pStyle w:val="ConsPlusNormal"/>
              <w:jc w:val="center"/>
            </w:pPr>
            <w:r>
              <w:t>N 1-1-6-0059-16 от 21.12.2016</w:t>
            </w: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7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16,260</w:t>
            </w:r>
          </w:p>
        </w:tc>
        <w:tc>
          <w:tcPr>
            <w:tcW w:w="1757" w:type="dxa"/>
            <w:vAlign w:val="center"/>
          </w:tcPr>
          <w:p w:rsidR="003E1652" w:rsidRDefault="003E1652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3E1652" w:rsidRDefault="003E1652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360 512,585</w:t>
            </w:r>
          </w:p>
        </w:tc>
        <w:tc>
          <w:tcPr>
            <w:tcW w:w="113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16,260</w:t>
            </w:r>
          </w:p>
        </w:tc>
        <w:tc>
          <w:tcPr>
            <w:tcW w:w="192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665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360 532,585</w:t>
            </w: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21 797,555</w:t>
            </w:r>
          </w:p>
        </w:tc>
        <w:tc>
          <w:tcPr>
            <w:tcW w:w="1531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</w:tr>
      <w:tr w:rsidR="003E1652">
        <w:tc>
          <w:tcPr>
            <w:tcW w:w="56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139" w:type="dxa"/>
            <w:vAlign w:val="center"/>
          </w:tcPr>
          <w:p w:rsidR="003E1652" w:rsidRDefault="003E1652">
            <w:pPr>
              <w:pStyle w:val="ConsPlusNormal"/>
            </w:pPr>
            <w:r>
              <w:t>Строительство автомобильной дороги Анавгай - Палана на участке км 225 - км 231</w:t>
            </w:r>
          </w:p>
        </w:tc>
        <w:tc>
          <w:tcPr>
            <w:tcW w:w="260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положительное заключение гос. экспертизы</w:t>
            </w:r>
          </w:p>
          <w:p w:rsidR="003E1652" w:rsidRDefault="003E1652">
            <w:pPr>
              <w:pStyle w:val="ConsPlusNormal"/>
              <w:jc w:val="center"/>
            </w:pPr>
            <w:r>
              <w:t>N 41-1-1-3-0033-17 от 23.05.2017,</w:t>
            </w:r>
          </w:p>
          <w:p w:rsidR="003E1652" w:rsidRDefault="003E1652">
            <w:pPr>
              <w:pStyle w:val="ConsPlusNormal"/>
              <w:jc w:val="center"/>
            </w:pPr>
            <w:r>
              <w:t>N 1-1-6-0073-17 от 29.09.2017</w:t>
            </w: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7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6,739</w:t>
            </w:r>
          </w:p>
        </w:tc>
        <w:tc>
          <w:tcPr>
            <w:tcW w:w="175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98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77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352 490,393</w:t>
            </w:r>
          </w:p>
        </w:tc>
        <w:tc>
          <w:tcPr>
            <w:tcW w:w="113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6,739</w:t>
            </w:r>
          </w:p>
        </w:tc>
        <w:tc>
          <w:tcPr>
            <w:tcW w:w="192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665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352 490,393</w:t>
            </w: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E1652" w:rsidRDefault="003E1652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7 776,174</w:t>
            </w:r>
          </w:p>
        </w:tc>
      </w:tr>
      <w:tr w:rsidR="003E1652">
        <w:tc>
          <w:tcPr>
            <w:tcW w:w="56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139" w:type="dxa"/>
            <w:vAlign w:val="center"/>
          </w:tcPr>
          <w:p w:rsidR="003E1652" w:rsidRDefault="003E1652">
            <w:pPr>
              <w:pStyle w:val="ConsPlusNormal"/>
            </w:pPr>
            <w:r>
              <w:t>Строительство мостового перехода через р. Тигиль на 224 км автомобильной дороги Анавгай - Палана</w:t>
            </w:r>
          </w:p>
        </w:tc>
        <w:tc>
          <w:tcPr>
            <w:tcW w:w="260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на стадии разработки ПИР</w:t>
            </w: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7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5,000</w:t>
            </w:r>
          </w:p>
        </w:tc>
        <w:tc>
          <w:tcPr>
            <w:tcW w:w="175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320,900</w:t>
            </w:r>
          </w:p>
        </w:tc>
        <w:tc>
          <w:tcPr>
            <w:tcW w:w="198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320,900</w:t>
            </w:r>
          </w:p>
        </w:tc>
        <w:tc>
          <w:tcPr>
            <w:tcW w:w="277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1 346 263,286</w:t>
            </w:r>
          </w:p>
        </w:tc>
        <w:tc>
          <w:tcPr>
            <w:tcW w:w="113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5,000</w:t>
            </w:r>
          </w:p>
        </w:tc>
        <w:tc>
          <w:tcPr>
            <w:tcW w:w="192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320,900</w:t>
            </w:r>
          </w:p>
        </w:tc>
        <w:tc>
          <w:tcPr>
            <w:tcW w:w="2665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1 133 544,203</w:t>
            </w: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E1652" w:rsidRDefault="003E1652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7 592,407</w:t>
            </w:r>
          </w:p>
        </w:tc>
      </w:tr>
      <w:tr w:rsidR="003E1652">
        <w:tc>
          <w:tcPr>
            <w:tcW w:w="56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139" w:type="dxa"/>
            <w:vAlign w:val="center"/>
          </w:tcPr>
          <w:p w:rsidR="003E1652" w:rsidRDefault="003E1652">
            <w:pPr>
              <w:pStyle w:val="ConsPlusNormal"/>
            </w:pPr>
            <w:r>
              <w:t xml:space="preserve">Строительство автомобильной дороги Анавгай - Палана на участке км 214 - км 224 </w:t>
            </w:r>
            <w:hyperlink w:anchor="P149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0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планируется к разработке</w:t>
            </w: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7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10,000</w:t>
            </w:r>
          </w:p>
        </w:tc>
        <w:tc>
          <w:tcPr>
            <w:tcW w:w="1757" w:type="dxa"/>
            <w:vAlign w:val="center"/>
          </w:tcPr>
          <w:p w:rsidR="003E1652" w:rsidRDefault="003E1652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0,300</w:t>
            </w:r>
          </w:p>
        </w:tc>
        <w:tc>
          <w:tcPr>
            <w:tcW w:w="277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1 700 000,000</w:t>
            </w:r>
          </w:p>
        </w:tc>
        <w:tc>
          <w:tcPr>
            <w:tcW w:w="113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10,000</w:t>
            </w:r>
          </w:p>
        </w:tc>
        <w:tc>
          <w:tcPr>
            <w:tcW w:w="192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665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1 700 000,000</w:t>
            </w: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E1652" w:rsidRDefault="003E1652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E1652" w:rsidRDefault="003E1652">
            <w:pPr>
              <w:pStyle w:val="ConsPlusNormal"/>
            </w:pPr>
          </w:p>
        </w:tc>
      </w:tr>
      <w:tr w:rsidR="003E1652">
        <w:tc>
          <w:tcPr>
            <w:tcW w:w="56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  <w:vAlign w:val="center"/>
          </w:tcPr>
          <w:p w:rsidR="003E1652" w:rsidRDefault="003E1652">
            <w:pPr>
              <w:pStyle w:val="ConsPlusNormal"/>
            </w:pPr>
            <w:r>
              <w:t xml:space="preserve">Строительство автомобильной дороги Анавгай - Палана на участке км 415 - км 435 </w:t>
            </w:r>
            <w:hyperlink w:anchor="P149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0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планируется к разработке</w:t>
            </w: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7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20,000</w:t>
            </w:r>
          </w:p>
        </w:tc>
        <w:tc>
          <w:tcPr>
            <w:tcW w:w="1757" w:type="dxa"/>
            <w:vAlign w:val="center"/>
          </w:tcPr>
          <w:p w:rsidR="003E1652" w:rsidRDefault="003E1652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3E1652" w:rsidRDefault="003E1652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800 000,000</w:t>
            </w:r>
          </w:p>
        </w:tc>
        <w:tc>
          <w:tcPr>
            <w:tcW w:w="113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20,000</w:t>
            </w:r>
          </w:p>
        </w:tc>
        <w:tc>
          <w:tcPr>
            <w:tcW w:w="192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665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800 000,000</w:t>
            </w: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E1652" w:rsidRDefault="003E1652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E1652" w:rsidRDefault="003E1652">
            <w:pPr>
              <w:pStyle w:val="ConsPlusNormal"/>
            </w:pPr>
          </w:p>
        </w:tc>
      </w:tr>
      <w:tr w:rsidR="003E1652">
        <w:tc>
          <w:tcPr>
            <w:tcW w:w="56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139" w:type="dxa"/>
            <w:vAlign w:val="center"/>
          </w:tcPr>
          <w:p w:rsidR="003E1652" w:rsidRDefault="003E1652">
            <w:pPr>
              <w:pStyle w:val="ConsPlusNormal"/>
            </w:pPr>
            <w:r>
              <w:t xml:space="preserve">Строительство автомобильной дороги Анавгай - Палана на участке км 201 - км 214 </w:t>
            </w:r>
            <w:hyperlink w:anchor="P149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0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планируется к разработке</w:t>
            </w: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7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13,000</w:t>
            </w:r>
          </w:p>
        </w:tc>
        <w:tc>
          <w:tcPr>
            <w:tcW w:w="1757" w:type="dxa"/>
            <w:vAlign w:val="center"/>
          </w:tcPr>
          <w:p w:rsidR="003E1652" w:rsidRDefault="003E1652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3E1652" w:rsidRDefault="003E1652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1 250 000.000</w:t>
            </w:r>
          </w:p>
        </w:tc>
        <w:tc>
          <w:tcPr>
            <w:tcW w:w="113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13,000</w:t>
            </w:r>
          </w:p>
        </w:tc>
        <w:tc>
          <w:tcPr>
            <w:tcW w:w="192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665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1 250 000,000</w:t>
            </w: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E1652" w:rsidRDefault="003E1652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E1652" w:rsidRDefault="003E1652">
            <w:pPr>
              <w:pStyle w:val="ConsPlusNormal"/>
            </w:pPr>
          </w:p>
        </w:tc>
      </w:tr>
      <w:tr w:rsidR="003E1652">
        <w:tc>
          <w:tcPr>
            <w:tcW w:w="56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4139" w:type="dxa"/>
            <w:vAlign w:val="center"/>
          </w:tcPr>
          <w:p w:rsidR="003E1652" w:rsidRDefault="003E1652">
            <w:pPr>
              <w:pStyle w:val="ConsPlusNormal"/>
            </w:pPr>
            <w:r>
              <w:t xml:space="preserve">Строительство автомобильной дороги Анавгай - Палана на участке км 34 - км 50 </w:t>
            </w:r>
            <w:hyperlink w:anchor="P149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0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планируется к разработке</w:t>
            </w: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7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16,000</w:t>
            </w:r>
          </w:p>
        </w:tc>
        <w:tc>
          <w:tcPr>
            <w:tcW w:w="1757" w:type="dxa"/>
            <w:vAlign w:val="center"/>
          </w:tcPr>
          <w:p w:rsidR="003E1652" w:rsidRDefault="003E1652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3E1652" w:rsidRDefault="003E1652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1 220 000,000</w:t>
            </w:r>
          </w:p>
        </w:tc>
        <w:tc>
          <w:tcPr>
            <w:tcW w:w="113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16,000</w:t>
            </w:r>
          </w:p>
        </w:tc>
        <w:tc>
          <w:tcPr>
            <w:tcW w:w="192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665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1 220 000,000</w:t>
            </w: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E1652" w:rsidRDefault="003E1652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E1652" w:rsidRDefault="003E1652">
            <w:pPr>
              <w:pStyle w:val="ConsPlusNormal"/>
            </w:pPr>
          </w:p>
        </w:tc>
      </w:tr>
      <w:tr w:rsidR="003E1652">
        <w:tc>
          <w:tcPr>
            <w:tcW w:w="56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139" w:type="dxa"/>
            <w:vAlign w:val="center"/>
          </w:tcPr>
          <w:p w:rsidR="003E1652" w:rsidRDefault="003E1652">
            <w:pPr>
              <w:pStyle w:val="ConsPlusNormal"/>
            </w:pPr>
            <w:r>
              <w:t xml:space="preserve">Строительство автомобильной дороги Анавгай - Палана на участке км 51 - км 75 </w:t>
            </w:r>
            <w:hyperlink w:anchor="P149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0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планируется к разработке</w:t>
            </w: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7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24,000</w:t>
            </w:r>
          </w:p>
        </w:tc>
        <w:tc>
          <w:tcPr>
            <w:tcW w:w="1757" w:type="dxa"/>
            <w:vAlign w:val="center"/>
          </w:tcPr>
          <w:p w:rsidR="003E1652" w:rsidRDefault="003E1652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3E1652" w:rsidRDefault="003E1652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1 220 000,000</w:t>
            </w:r>
          </w:p>
        </w:tc>
        <w:tc>
          <w:tcPr>
            <w:tcW w:w="113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24,000</w:t>
            </w:r>
          </w:p>
        </w:tc>
        <w:tc>
          <w:tcPr>
            <w:tcW w:w="192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665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1 220 000,000</w:t>
            </w: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E1652" w:rsidRDefault="003E1652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E1652" w:rsidRDefault="003E1652">
            <w:pPr>
              <w:pStyle w:val="ConsPlusNormal"/>
            </w:pPr>
          </w:p>
        </w:tc>
      </w:tr>
      <w:tr w:rsidR="003E1652">
        <w:tc>
          <w:tcPr>
            <w:tcW w:w="56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139" w:type="dxa"/>
            <w:vAlign w:val="center"/>
          </w:tcPr>
          <w:p w:rsidR="003E1652" w:rsidRDefault="003E1652">
            <w:pPr>
              <w:pStyle w:val="ConsPlusNormal"/>
            </w:pPr>
            <w:r>
              <w:t xml:space="preserve">Строительство автомобильной дороги Анавгай - Палана на участке км 134 - км 200 </w:t>
            </w:r>
            <w:hyperlink w:anchor="P149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0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планируется к разработке</w:t>
            </w: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7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16,000</w:t>
            </w:r>
          </w:p>
        </w:tc>
        <w:tc>
          <w:tcPr>
            <w:tcW w:w="1757" w:type="dxa"/>
            <w:vAlign w:val="center"/>
          </w:tcPr>
          <w:p w:rsidR="003E1652" w:rsidRDefault="003E1652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3E1652" w:rsidRDefault="003E1652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1 600 000,000</w:t>
            </w:r>
          </w:p>
        </w:tc>
        <w:tc>
          <w:tcPr>
            <w:tcW w:w="113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16,000</w:t>
            </w:r>
          </w:p>
        </w:tc>
        <w:tc>
          <w:tcPr>
            <w:tcW w:w="192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665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1 600 000,000</w:t>
            </w: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E1652" w:rsidRDefault="003E1652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E1652" w:rsidRDefault="003E1652">
            <w:pPr>
              <w:pStyle w:val="ConsPlusNormal"/>
            </w:pPr>
          </w:p>
        </w:tc>
      </w:tr>
      <w:tr w:rsidR="003E1652">
        <w:tc>
          <w:tcPr>
            <w:tcW w:w="56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139" w:type="dxa"/>
            <w:vAlign w:val="center"/>
          </w:tcPr>
          <w:p w:rsidR="003E1652" w:rsidRDefault="003E1652">
            <w:pPr>
              <w:pStyle w:val="ConsPlusNormal"/>
            </w:pPr>
            <w:r>
              <w:t xml:space="preserve">Строительство автомобильной дороги Анавгай - Палана на участке км 163 км 183 </w:t>
            </w:r>
            <w:hyperlink w:anchor="P149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0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планируется к разработке</w:t>
            </w: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7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20,000</w:t>
            </w:r>
          </w:p>
        </w:tc>
        <w:tc>
          <w:tcPr>
            <w:tcW w:w="1757" w:type="dxa"/>
            <w:vAlign w:val="center"/>
          </w:tcPr>
          <w:p w:rsidR="003E1652" w:rsidRDefault="003E1652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3E1652" w:rsidRDefault="003E1652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1 900 000,000</w:t>
            </w:r>
          </w:p>
        </w:tc>
        <w:tc>
          <w:tcPr>
            <w:tcW w:w="113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20.000</w:t>
            </w:r>
          </w:p>
        </w:tc>
        <w:tc>
          <w:tcPr>
            <w:tcW w:w="192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665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1 900 000,000</w:t>
            </w: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E1652" w:rsidRDefault="003E1652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E1652" w:rsidRDefault="003E1652">
            <w:pPr>
              <w:pStyle w:val="ConsPlusNormal"/>
            </w:pPr>
          </w:p>
        </w:tc>
      </w:tr>
      <w:tr w:rsidR="003E1652">
        <w:tc>
          <w:tcPr>
            <w:tcW w:w="567" w:type="dxa"/>
          </w:tcPr>
          <w:p w:rsidR="003E1652" w:rsidRDefault="003E165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139" w:type="dxa"/>
          </w:tcPr>
          <w:p w:rsidR="003E1652" w:rsidRDefault="003E1652">
            <w:pPr>
              <w:pStyle w:val="ConsPlusNormal"/>
            </w:pPr>
            <w:r>
              <w:t xml:space="preserve">Строительство автомобильной дороги Анавгай - Палана на участке км 76 - км 100 </w:t>
            </w:r>
            <w:hyperlink w:anchor="P149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08" w:type="dxa"/>
          </w:tcPr>
          <w:p w:rsidR="003E1652" w:rsidRDefault="003E1652">
            <w:pPr>
              <w:pStyle w:val="ConsPlusNormal"/>
              <w:jc w:val="center"/>
            </w:pPr>
            <w:r>
              <w:t>планируется к разработке</w:t>
            </w:r>
          </w:p>
        </w:tc>
        <w:tc>
          <w:tcPr>
            <w:tcW w:w="1644" w:type="dxa"/>
          </w:tcPr>
          <w:p w:rsidR="003E1652" w:rsidRDefault="003E165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77" w:type="dxa"/>
          </w:tcPr>
          <w:p w:rsidR="003E1652" w:rsidRDefault="003E1652">
            <w:pPr>
              <w:pStyle w:val="ConsPlusNormal"/>
              <w:jc w:val="center"/>
            </w:pPr>
            <w:r>
              <w:t>24,000</w:t>
            </w:r>
          </w:p>
        </w:tc>
        <w:tc>
          <w:tcPr>
            <w:tcW w:w="1757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984" w:type="dxa"/>
          </w:tcPr>
          <w:p w:rsidR="003E1652" w:rsidRDefault="003E1652">
            <w:pPr>
              <w:pStyle w:val="ConsPlusNormal"/>
            </w:pPr>
          </w:p>
        </w:tc>
        <w:tc>
          <w:tcPr>
            <w:tcW w:w="2778" w:type="dxa"/>
          </w:tcPr>
          <w:p w:rsidR="003E1652" w:rsidRDefault="003E1652">
            <w:pPr>
              <w:pStyle w:val="ConsPlusNormal"/>
              <w:jc w:val="center"/>
            </w:pPr>
            <w:r>
              <w:t>2 000 000.000</w:t>
            </w:r>
          </w:p>
        </w:tc>
        <w:tc>
          <w:tcPr>
            <w:tcW w:w="1134" w:type="dxa"/>
          </w:tcPr>
          <w:p w:rsidR="003E1652" w:rsidRDefault="003E1652">
            <w:pPr>
              <w:pStyle w:val="ConsPlusNormal"/>
              <w:jc w:val="center"/>
            </w:pPr>
            <w:r>
              <w:t>24,000</w:t>
            </w:r>
          </w:p>
        </w:tc>
        <w:tc>
          <w:tcPr>
            <w:tcW w:w="1928" w:type="dxa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665" w:type="dxa"/>
          </w:tcPr>
          <w:p w:rsidR="003E1652" w:rsidRDefault="003E1652">
            <w:pPr>
              <w:pStyle w:val="ConsPlusNormal"/>
              <w:jc w:val="center"/>
            </w:pPr>
            <w:r>
              <w:t>2 000 000,000</w:t>
            </w:r>
          </w:p>
        </w:tc>
        <w:tc>
          <w:tcPr>
            <w:tcW w:w="1644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644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531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531" w:type="dxa"/>
          </w:tcPr>
          <w:p w:rsidR="003E1652" w:rsidRDefault="003E1652">
            <w:pPr>
              <w:pStyle w:val="ConsPlusNormal"/>
            </w:pPr>
          </w:p>
        </w:tc>
      </w:tr>
      <w:tr w:rsidR="003E1652">
        <w:tc>
          <w:tcPr>
            <w:tcW w:w="567" w:type="dxa"/>
          </w:tcPr>
          <w:p w:rsidR="003E1652" w:rsidRDefault="003E165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139" w:type="dxa"/>
          </w:tcPr>
          <w:p w:rsidR="003E1652" w:rsidRDefault="003E1652">
            <w:pPr>
              <w:pStyle w:val="ConsPlusNormal"/>
            </w:pPr>
            <w:r>
              <w:t xml:space="preserve">Строительство автомобильной дороги Анавгай - Палана на участке км 101 - км 120 </w:t>
            </w:r>
            <w:hyperlink w:anchor="P149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08" w:type="dxa"/>
          </w:tcPr>
          <w:p w:rsidR="003E1652" w:rsidRDefault="003E1652">
            <w:pPr>
              <w:pStyle w:val="ConsPlusNormal"/>
              <w:jc w:val="center"/>
            </w:pPr>
            <w:r>
              <w:t>планируется к разработке</w:t>
            </w:r>
          </w:p>
        </w:tc>
        <w:tc>
          <w:tcPr>
            <w:tcW w:w="1644" w:type="dxa"/>
          </w:tcPr>
          <w:p w:rsidR="003E1652" w:rsidRDefault="003E165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77" w:type="dxa"/>
          </w:tcPr>
          <w:p w:rsidR="003E1652" w:rsidRDefault="003E1652">
            <w:pPr>
              <w:pStyle w:val="ConsPlusNormal"/>
              <w:jc w:val="center"/>
            </w:pPr>
            <w:r>
              <w:t>19,000</w:t>
            </w:r>
          </w:p>
        </w:tc>
        <w:tc>
          <w:tcPr>
            <w:tcW w:w="1757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984" w:type="dxa"/>
          </w:tcPr>
          <w:p w:rsidR="003E1652" w:rsidRDefault="003E1652">
            <w:pPr>
              <w:pStyle w:val="ConsPlusNormal"/>
            </w:pPr>
          </w:p>
        </w:tc>
        <w:tc>
          <w:tcPr>
            <w:tcW w:w="2778" w:type="dxa"/>
          </w:tcPr>
          <w:p w:rsidR="003E1652" w:rsidRDefault="003E1652">
            <w:pPr>
              <w:pStyle w:val="ConsPlusNormal"/>
              <w:jc w:val="center"/>
            </w:pPr>
            <w:r>
              <w:t>1 850 000,000</w:t>
            </w:r>
          </w:p>
        </w:tc>
        <w:tc>
          <w:tcPr>
            <w:tcW w:w="1134" w:type="dxa"/>
          </w:tcPr>
          <w:p w:rsidR="003E1652" w:rsidRDefault="003E1652">
            <w:pPr>
              <w:pStyle w:val="ConsPlusNormal"/>
              <w:jc w:val="center"/>
            </w:pPr>
            <w:r>
              <w:t>19,000</w:t>
            </w:r>
          </w:p>
        </w:tc>
        <w:tc>
          <w:tcPr>
            <w:tcW w:w="1928" w:type="dxa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665" w:type="dxa"/>
          </w:tcPr>
          <w:p w:rsidR="003E1652" w:rsidRDefault="003E1652">
            <w:pPr>
              <w:pStyle w:val="ConsPlusNormal"/>
              <w:jc w:val="center"/>
            </w:pPr>
            <w:r>
              <w:t>1 850 000,000</w:t>
            </w:r>
          </w:p>
        </w:tc>
        <w:tc>
          <w:tcPr>
            <w:tcW w:w="1644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644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531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531" w:type="dxa"/>
          </w:tcPr>
          <w:p w:rsidR="003E1652" w:rsidRDefault="003E1652">
            <w:pPr>
              <w:pStyle w:val="ConsPlusNormal"/>
            </w:pPr>
          </w:p>
        </w:tc>
      </w:tr>
      <w:tr w:rsidR="003E1652">
        <w:tc>
          <w:tcPr>
            <w:tcW w:w="567" w:type="dxa"/>
          </w:tcPr>
          <w:p w:rsidR="003E1652" w:rsidRDefault="003E165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139" w:type="dxa"/>
          </w:tcPr>
          <w:p w:rsidR="003E1652" w:rsidRDefault="003E1652">
            <w:pPr>
              <w:pStyle w:val="ConsPlusNormal"/>
            </w:pPr>
            <w:r>
              <w:t xml:space="preserve">Строительство автозимника продленного действия Анавгай - Палана на участке км 121 - км 141 </w:t>
            </w:r>
            <w:hyperlink w:anchor="P149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08" w:type="dxa"/>
          </w:tcPr>
          <w:p w:rsidR="003E1652" w:rsidRDefault="003E1652">
            <w:pPr>
              <w:pStyle w:val="ConsPlusNormal"/>
              <w:jc w:val="center"/>
            </w:pPr>
            <w:r>
              <w:t>планируется к разработке</w:t>
            </w:r>
          </w:p>
        </w:tc>
        <w:tc>
          <w:tcPr>
            <w:tcW w:w="1644" w:type="dxa"/>
          </w:tcPr>
          <w:p w:rsidR="003E1652" w:rsidRDefault="003E165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077" w:type="dxa"/>
          </w:tcPr>
          <w:p w:rsidR="003E1652" w:rsidRDefault="003E1652">
            <w:pPr>
              <w:pStyle w:val="ConsPlusNormal"/>
              <w:jc w:val="center"/>
            </w:pPr>
            <w:r>
              <w:t>20,000</w:t>
            </w:r>
          </w:p>
        </w:tc>
        <w:tc>
          <w:tcPr>
            <w:tcW w:w="1757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984" w:type="dxa"/>
          </w:tcPr>
          <w:p w:rsidR="003E1652" w:rsidRDefault="003E1652">
            <w:pPr>
              <w:pStyle w:val="ConsPlusNormal"/>
            </w:pPr>
          </w:p>
        </w:tc>
        <w:tc>
          <w:tcPr>
            <w:tcW w:w="2778" w:type="dxa"/>
          </w:tcPr>
          <w:p w:rsidR="003E1652" w:rsidRDefault="003E1652">
            <w:pPr>
              <w:pStyle w:val="ConsPlusNormal"/>
              <w:jc w:val="center"/>
            </w:pPr>
            <w:r>
              <w:t>1 300 000,000</w:t>
            </w:r>
          </w:p>
        </w:tc>
        <w:tc>
          <w:tcPr>
            <w:tcW w:w="1134" w:type="dxa"/>
          </w:tcPr>
          <w:p w:rsidR="003E1652" w:rsidRDefault="003E1652">
            <w:pPr>
              <w:pStyle w:val="ConsPlusNormal"/>
              <w:jc w:val="center"/>
            </w:pPr>
            <w:r>
              <w:t>20,000</w:t>
            </w:r>
          </w:p>
        </w:tc>
        <w:tc>
          <w:tcPr>
            <w:tcW w:w="1928" w:type="dxa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665" w:type="dxa"/>
          </w:tcPr>
          <w:p w:rsidR="003E1652" w:rsidRDefault="003E1652">
            <w:pPr>
              <w:pStyle w:val="ConsPlusNormal"/>
              <w:jc w:val="center"/>
            </w:pPr>
            <w:r>
              <w:t>1 300 000,000</w:t>
            </w:r>
          </w:p>
        </w:tc>
        <w:tc>
          <w:tcPr>
            <w:tcW w:w="1644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644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531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531" w:type="dxa"/>
          </w:tcPr>
          <w:p w:rsidR="003E1652" w:rsidRDefault="003E1652">
            <w:pPr>
              <w:pStyle w:val="ConsPlusNormal"/>
            </w:pPr>
          </w:p>
        </w:tc>
      </w:tr>
      <w:tr w:rsidR="003E1652">
        <w:tc>
          <w:tcPr>
            <w:tcW w:w="567" w:type="dxa"/>
          </w:tcPr>
          <w:p w:rsidR="003E1652" w:rsidRDefault="003E165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139" w:type="dxa"/>
          </w:tcPr>
          <w:p w:rsidR="003E1652" w:rsidRDefault="003E1652">
            <w:pPr>
              <w:pStyle w:val="ConsPlusNormal"/>
            </w:pPr>
            <w:r>
              <w:t xml:space="preserve">Строительство автомобильной дороги Анавгай - Палана на участке км 142 - км 162 </w:t>
            </w:r>
            <w:hyperlink w:anchor="P149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08" w:type="dxa"/>
          </w:tcPr>
          <w:p w:rsidR="003E1652" w:rsidRDefault="003E1652">
            <w:pPr>
              <w:pStyle w:val="ConsPlusNormal"/>
              <w:jc w:val="center"/>
            </w:pPr>
            <w:r>
              <w:t>планируется к разработке</w:t>
            </w:r>
          </w:p>
        </w:tc>
        <w:tc>
          <w:tcPr>
            <w:tcW w:w="1644" w:type="dxa"/>
          </w:tcPr>
          <w:p w:rsidR="003E1652" w:rsidRDefault="003E165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077" w:type="dxa"/>
          </w:tcPr>
          <w:p w:rsidR="003E1652" w:rsidRDefault="003E1652">
            <w:pPr>
              <w:pStyle w:val="ConsPlusNormal"/>
              <w:jc w:val="center"/>
            </w:pPr>
            <w:r>
              <w:t>20,000</w:t>
            </w:r>
          </w:p>
        </w:tc>
        <w:tc>
          <w:tcPr>
            <w:tcW w:w="1757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984" w:type="dxa"/>
          </w:tcPr>
          <w:p w:rsidR="003E1652" w:rsidRDefault="003E1652">
            <w:pPr>
              <w:pStyle w:val="ConsPlusNormal"/>
            </w:pPr>
          </w:p>
        </w:tc>
        <w:tc>
          <w:tcPr>
            <w:tcW w:w="2778" w:type="dxa"/>
          </w:tcPr>
          <w:p w:rsidR="003E1652" w:rsidRDefault="003E1652">
            <w:pPr>
              <w:pStyle w:val="ConsPlusNormal"/>
              <w:jc w:val="center"/>
            </w:pPr>
            <w:r>
              <w:t>1 300 000,000</w:t>
            </w:r>
          </w:p>
        </w:tc>
        <w:tc>
          <w:tcPr>
            <w:tcW w:w="1134" w:type="dxa"/>
          </w:tcPr>
          <w:p w:rsidR="003E1652" w:rsidRDefault="003E1652">
            <w:pPr>
              <w:pStyle w:val="ConsPlusNormal"/>
              <w:jc w:val="center"/>
            </w:pPr>
            <w:r>
              <w:t>20,000</w:t>
            </w:r>
          </w:p>
        </w:tc>
        <w:tc>
          <w:tcPr>
            <w:tcW w:w="1928" w:type="dxa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665" w:type="dxa"/>
          </w:tcPr>
          <w:p w:rsidR="003E1652" w:rsidRDefault="003E1652">
            <w:pPr>
              <w:pStyle w:val="ConsPlusNormal"/>
              <w:jc w:val="center"/>
            </w:pPr>
            <w:r>
              <w:t>1 300 000,000</w:t>
            </w:r>
          </w:p>
        </w:tc>
        <w:tc>
          <w:tcPr>
            <w:tcW w:w="1644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644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531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531" w:type="dxa"/>
          </w:tcPr>
          <w:p w:rsidR="003E1652" w:rsidRDefault="003E1652">
            <w:pPr>
              <w:pStyle w:val="ConsPlusNormal"/>
            </w:pPr>
          </w:p>
        </w:tc>
      </w:tr>
      <w:tr w:rsidR="003E1652">
        <w:tc>
          <w:tcPr>
            <w:tcW w:w="567" w:type="dxa"/>
          </w:tcPr>
          <w:p w:rsidR="003E1652" w:rsidRDefault="003E165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3E1652" w:rsidRDefault="003E1652">
            <w:pPr>
              <w:pStyle w:val="ConsPlusNormal"/>
            </w:pPr>
            <w:r>
              <w:t>Реконструкция автомобильной дороги Елизово - Паратунка на участке км 0+450 - км 1+020</w:t>
            </w:r>
          </w:p>
        </w:tc>
        <w:tc>
          <w:tcPr>
            <w:tcW w:w="2608" w:type="dxa"/>
          </w:tcPr>
          <w:p w:rsidR="003E1652" w:rsidRDefault="003E1652">
            <w:pPr>
              <w:pStyle w:val="ConsPlusNormal"/>
              <w:jc w:val="center"/>
            </w:pPr>
            <w:r>
              <w:t>планируется к разработке</w:t>
            </w:r>
          </w:p>
        </w:tc>
        <w:tc>
          <w:tcPr>
            <w:tcW w:w="1644" w:type="dxa"/>
          </w:tcPr>
          <w:p w:rsidR="003E1652" w:rsidRDefault="003E165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77" w:type="dxa"/>
          </w:tcPr>
          <w:p w:rsidR="003E1652" w:rsidRDefault="003E1652">
            <w:pPr>
              <w:pStyle w:val="ConsPlusNormal"/>
              <w:jc w:val="center"/>
            </w:pPr>
            <w:r>
              <w:t>0,570</w:t>
            </w:r>
          </w:p>
        </w:tc>
        <w:tc>
          <w:tcPr>
            <w:tcW w:w="1757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984" w:type="dxa"/>
          </w:tcPr>
          <w:p w:rsidR="003E1652" w:rsidRDefault="003E1652">
            <w:pPr>
              <w:pStyle w:val="ConsPlusNormal"/>
            </w:pPr>
          </w:p>
        </w:tc>
        <w:tc>
          <w:tcPr>
            <w:tcW w:w="2778" w:type="dxa"/>
          </w:tcPr>
          <w:p w:rsidR="003E1652" w:rsidRDefault="003E1652">
            <w:pPr>
              <w:pStyle w:val="ConsPlusNormal"/>
              <w:jc w:val="center"/>
            </w:pPr>
            <w:r>
              <w:t>70591,274</w:t>
            </w:r>
          </w:p>
        </w:tc>
        <w:tc>
          <w:tcPr>
            <w:tcW w:w="1134" w:type="dxa"/>
          </w:tcPr>
          <w:p w:rsidR="003E1652" w:rsidRDefault="003E1652">
            <w:pPr>
              <w:pStyle w:val="ConsPlusNormal"/>
              <w:jc w:val="center"/>
            </w:pPr>
            <w:r>
              <w:t>0,570</w:t>
            </w:r>
          </w:p>
        </w:tc>
        <w:tc>
          <w:tcPr>
            <w:tcW w:w="1928" w:type="dxa"/>
          </w:tcPr>
          <w:p w:rsidR="003E1652" w:rsidRDefault="003E1652">
            <w:pPr>
              <w:pStyle w:val="ConsPlusNormal"/>
            </w:pPr>
          </w:p>
        </w:tc>
        <w:tc>
          <w:tcPr>
            <w:tcW w:w="2665" w:type="dxa"/>
          </w:tcPr>
          <w:p w:rsidR="003E1652" w:rsidRDefault="003E1652">
            <w:pPr>
              <w:pStyle w:val="ConsPlusNormal"/>
              <w:jc w:val="center"/>
            </w:pPr>
            <w:r>
              <w:t>70 591,274</w:t>
            </w:r>
          </w:p>
        </w:tc>
        <w:tc>
          <w:tcPr>
            <w:tcW w:w="1644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644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531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531" w:type="dxa"/>
          </w:tcPr>
          <w:p w:rsidR="003E1652" w:rsidRDefault="003E1652">
            <w:pPr>
              <w:pStyle w:val="ConsPlusNormal"/>
            </w:pPr>
          </w:p>
        </w:tc>
      </w:tr>
      <w:tr w:rsidR="003E1652">
        <w:tc>
          <w:tcPr>
            <w:tcW w:w="567" w:type="dxa"/>
          </w:tcPr>
          <w:p w:rsidR="003E1652" w:rsidRDefault="003E1652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4139" w:type="dxa"/>
          </w:tcPr>
          <w:p w:rsidR="003E1652" w:rsidRDefault="003E1652">
            <w:pPr>
              <w:pStyle w:val="ConsPlusNormal"/>
            </w:pPr>
            <w:r>
              <w:t xml:space="preserve">Реконструкция автомобильной дороги Елизово - Паратунка на участке км 3 - км 12 </w:t>
            </w:r>
            <w:hyperlink w:anchor="P149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08" w:type="dxa"/>
          </w:tcPr>
          <w:p w:rsidR="003E1652" w:rsidRDefault="003E1652">
            <w:pPr>
              <w:pStyle w:val="ConsPlusNormal"/>
              <w:jc w:val="center"/>
            </w:pPr>
            <w:r>
              <w:t>планируется к разработке</w:t>
            </w:r>
          </w:p>
        </w:tc>
        <w:tc>
          <w:tcPr>
            <w:tcW w:w="1644" w:type="dxa"/>
          </w:tcPr>
          <w:p w:rsidR="003E1652" w:rsidRDefault="003E165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77" w:type="dxa"/>
          </w:tcPr>
          <w:p w:rsidR="003E1652" w:rsidRDefault="003E1652">
            <w:pPr>
              <w:pStyle w:val="ConsPlusNormal"/>
              <w:jc w:val="center"/>
            </w:pPr>
            <w:r>
              <w:t>9,000</w:t>
            </w:r>
          </w:p>
        </w:tc>
        <w:tc>
          <w:tcPr>
            <w:tcW w:w="1757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984" w:type="dxa"/>
          </w:tcPr>
          <w:p w:rsidR="003E1652" w:rsidRDefault="003E1652">
            <w:pPr>
              <w:pStyle w:val="ConsPlusNormal"/>
            </w:pPr>
          </w:p>
        </w:tc>
        <w:tc>
          <w:tcPr>
            <w:tcW w:w="2778" w:type="dxa"/>
          </w:tcPr>
          <w:p w:rsidR="003E1652" w:rsidRDefault="003E1652">
            <w:pPr>
              <w:pStyle w:val="ConsPlusNormal"/>
              <w:jc w:val="center"/>
            </w:pPr>
            <w:r>
              <w:t>1 400 000,000</w:t>
            </w:r>
          </w:p>
        </w:tc>
        <w:tc>
          <w:tcPr>
            <w:tcW w:w="1134" w:type="dxa"/>
          </w:tcPr>
          <w:p w:rsidR="003E1652" w:rsidRDefault="003E1652">
            <w:pPr>
              <w:pStyle w:val="ConsPlusNormal"/>
              <w:jc w:val="center"/>
            </w:pPr>
            <w:r>
              <w:t>9,000</w:t>
            </w:r>
          </w:p>
        </w:tc>
        <w:tc>
          <w:tcPr>
            <w:tcW w:w="1928" w:type="dxa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665" w:type="dxa"/>
          </w:tcPr>
          <w:p w:rsidR="003E1652" w:rsidRDefault="003E1652">
            <w:pPr>
              <w:pStyle w:val="ConsPlusNormal"/>
              <w:jc w:val="center"/>
            </w:pPr>
            <w:r>
              <w:t>1 400 000,000</w:t>
            </w:r>
          </w:p>
        </w:tc>
        <w:tc>
          <w:tcPr>
            <w:tcW w:w="1644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644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531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531" w:type="dxa"/>
          </w:tcPr>
          <w:p w:rsidR="003E1652" w:rsidRDefault="003E1652">
            <w:pPr>
              <w:pStyle w:val="ConsPlusNormal"/>
            </w:pPr>
          </w:p>
        </w:tc>
      </w:tr>
      <w:tr w:rsidR="003E1652">
        <w:tc>
          <w:tcPr>
            <w:tcW w:w="567" w:type="dxa"/>
          </w:tcPr>
          <w:p w:rsidR="003E1652" w:rsidRDefault="003E165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139" w:type="dxa"/>
          </w:tcPr>
          <w:p w:rsidR="003E1652" w:rsidRDefault="003E1652">
            <w:pPr>
              <w:pStyle w:val="ConsPlusNormal"/>
            </w:pPr>
            <w:r>
              <w:t>Реконструкция автомобильной дороги подъезд к совхозу Петропавловский на участке км 0 - км 4</w:t>
            </w:r>
          </w:p>
        </w:tc>
        <w:tc>
          <w:tcPr>
            <w:tcW w:w="2608" w:type="dxa"/>
          </w:tcPr>
          <w:p w:rsidR="003E1652" w:rsidRDefault="003E1652">
            <w:pPr>
              <w:pStyle w:val="ConsPlusNormal"/>
              <w:jc w:val="center"/>
            </w:pPr>
            <w:r>
              <w:t>на стадии разработки ПИР</w:t>
            </w:r>
          </w:p>
        </w:tc>
        <w:tc>
          <w:tcPr>
            <w:tcW w:w="1644" w:type="dxa"/>
          </w:tcPr>
          <w:p w:rsidR="003E1652" w:rsidRDefault="003E165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77" w:type="dxa"/>
          </w:tcPr>
          <w:p w:rsidR="003E1652" w:rsidRDefault="003E1652">
            <w:pPr>
              <w:pStyle w:val="ConsPlusNormal"/>
              <w:jc w:val="center"/>
            </w:pPr>
            <w:r>
              <w:t>4,000</w:t>
            </w:r>
          </w:p>
        </w:tc>
        <w:tc>
          <w:tcPr>
            <w:tcW w:w="1757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984" w:type="dxa"/>
          </w:tcPr>
          <w:p w:rsidR="003E1652" w:rsidRDefault="003E1652">
            <w:pPr>
              <w:pStyle w:val="ConsPlusNormal"/>
            </w:pPr>
          </w:p>
        </w:tc>
        <w:tc>
          <w:tcPr>
            <w:tcW w:w="2778" w:type="dxa"/>
          </w:tcPr>
          <w:p w:rsidR="003E1652" w:rsidRDefault="003E1652">
            <w:pPr>
              <w:pStyle w:val="ConsPlusNormal"/>
              <w:jc w:val="center"/>
            </w:pPr>
            <w:r>
              <w:t>481 914,954</w:t>
            </w:r>
          </w:p>
        </w:tc>
        <w:tc>
          <w:tcPr>
            <w:tcW w:w="1134" w:type="dxa"/>
          </w:tcPr>
          <w:p w:rsidR="003E1652" w:rsidRDefault="003E1652">
            <w:pPr>
              <w:pStyle w:val="ConsPlusNormal"/>
              <w:jc w:val="center"/>
            </w:pPr>
            <w:r>
              <w:t>4,000</w:t>
            </w:r>
          </w:p>
        </w:tc>
        <w:tc>
          <w:tcPr>
            <w:tcW w:w="1928" w:type="dxa"/>
          </w:tcPr>
          <w:p w:rsidR="003E1652" w:rsidRDefault="003E1652">
            <w:pPr>
              <w:pStyle w:val="ConsPlusNormal"/>
            </w:pPr>
          </w:p>
        </w:tc>
        <w:tc>
          <w:tcPr>
            <w:tcW w:w="2665" w:type="dxa"/>
          </w:tcPr>
          <w:p w:rsidR="003E1652" w:rsidRDefault="003E1652">
            <w:pPr>
              <w:pStyle w:val="ConsPlusNormal"/>
              <w:jc w:val="center"/>
            </w:pPr>
            <w:r>
              <w:t>481 914,954</w:t>
            </w:r>
          </w:p>
        </w:tc>
        <w:tc>
          <w:tcPr>
            <w:tcW w:w="1644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644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531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531" w:type="dxa"/>
          </w:tcPr>
          <w:p w:rsidR="003E1652" w:rsidRDefault="003E1652">
            <w:pPr>
              <w:pStyle w:val="ConsPlusNormal"/>
              <w:jc w:val="center"/>
            </w:pPr>
            <w:r>
              <w:t>1 358,617</w:t>
            </w:r>
          </w:p>
        </w:tc>
      </w:tr>
      <w:tr w:rsidR="003E1652">
        <w:tc>
          <w:tcPr>
            <w:tcW w:w="567" w:type="dxa"/>
          </w:tcPr>
          <w:p w:rsidR="003E1652" w:rsidRDefault="003E165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139" w:type="dxa"/>
          </w:tcPr>
          <w:p w:rsidR="003E1652" w:rsidRDefault="003E1652">
            <w:pPr>
              <w:pStyle w:val="ConsPlusNormal"/>
            </w:pPr>
            <w:r>
              <w:t>Реконструкция автомобильной дороги Петропавловск-Камчатский - Мильково 40 км - Пиначево с подъездом к п. Раздольный и к базе с/х Заречный на участке км 1 - км 16.4</w:t>
            </w:r>
          </w:p>
        </w:tc>
        <w:tc>
          <w:tcPr>
            <w:tcW w:w="2608" w:type="dxa"/>
          </w:tcPr>
          <w:p w:rsidR="003E1652" w:rsidRDefault="003E1652">
            <w:pPr>
              <w:pStyle w:val="ConsPlusNormal"/>
              <w:jc w:val="center"/>
            </w:pPr>
            <w:r>
              <w:t>на стадии разработки ПИР</w:t>
            </w:r>
          </w:p>
        </w:tc>
        <w:tc>
          <w:tcPr>
            <w:tcW w:w="1644" w:type="dxa"/>
          </w:tcPr>
          <w:p w:rsidR="003E1652" w:rsidRDefault="003E165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77" w:type="dxa"/>
          </w:tcPr>
          <w:p w:rsidR="003E1652" w:rsidRDefault="003E1652">
            <w:pPr>
              <w:pStyle w:val="ConsPlusNormal"/>
              <w:jc w:val="center"/>
            </w:pPr>
            <w:r>
              <w:t>15,400</w:t>
            </w:r>
          </w:p>
        </w:tc>
        <w:tc>
          <w:tcPr>
            <w:tcW w:w="1757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984" w:type="dxa"/>
          </w:tcPr>
          <w:p w:rsidR="003E1652" w:rsidRDefault="003E1652">
            <w:pPr>
              <w:pStyle w:val="ConsPlusNormal"/>
            </w:pPr>
          </w:p>
        </w:tc>
        <w:tc>
          <w:tcPr>
            <w:tcW w:w="2778" w:type="dxa"/>
          </w:tcPr>
          <w:p w:rsidR="003E1652" w:rsidRDefault="003E1652">
            <w:pPr>
              <w:pStyle w:val="ConsPlusNormal"/>
              <w:jc w:val="center"/>
            </w:pPr>
            <w:r>
              <w:t>1 156 694,656</w:t>
            </w:r>
          </w:p>
        </w:tc>
        <w:tc>
          <w:tcPr>
            <w:tcW w:w="1134" w:type="dxa"/>
          </w:tcPr>
          <w:p w:rsidR="003E1652" w:rsidRDefault="003E1652">
            <w:pPr>
              <w:pStyle w:val="ConsPlusNormal"/>
              <w:jc w:val="center"/>
            </w:pPr>
            <w:r>
              <w:t>15,400</w:t>
            </w:r>
          </w:p>
        </w:tc>
        <w:tc>
          <w:tcPr>
            <w:tcW w:w="1928" w:type="dxa"/>
          </w:tcPr>
          <w:p w:rsidR="003E1652" w:rsidRDefault="003E1652">
            <w:pPr>
              <w:pStyle w:val="ConsPlusNormal"/>
            </w:pPr>
          </w:p>
        </w:tc>
        <w:tc>
          <w:tcPr>
            <w:tcW w:w="2665" w:type="dxa"/>
          </w:tcPr>
          <w:p w:rsidR="003E1652" w:rsidRDefault="003E1652">
            <w:pPr>
              <w:pStyle w:val="ConsPlusNormal"/>
              <w:jc w:val="center"/>
            </w:pPr>
            <w:r>
              <w:t>1 156 694,656</w:t>
            </w:r>
          </w:p>
        </w:tc>
        <w:tc>
          <w:tcPr>
            <w:tcW w:w="1644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644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531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531" w:type="dxa"/>
          </w:tcPr>
          <w:p w:rsidR="003E1652" w:rsidRDefault="003E1652">
            <w:pPr>
              <w:pStyle w:val="ConsPlusNormal"/>
              <w:jc w:val="center"/>
            </w:pPr>
            <w:r>
              <w:t>5 245,446</w:t>
            </w:r>
          </w:p>
        </w:tc>
      </w:tr>
      <w:tr w:rsidR="003E1652">
        <w:tc>
          <w:tcPr>
            <w:tcW w:w="567" w:type="dxa"/>
          </w:tcPr>
          <w:p w:rsidR="003E1652" w:rsidRDefault="003E165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139" w:type="dxa"/>
          </w:tcPr>
          <w:p w:rsidR="003E1652" w:rsidRDefault="003E1652">
            <w:pPr>
              <w:pStyle w:val="ConsPlusNormal"/>
            </w:pPr>
            <w:r>
              <w:t>Строительство причальных сооружений через протоку Озерная в Усть-Камчатском районе Камчатского края</w:t>
            </w:r>
          </w:p>
        </w:tc>
        <w:tc>
          <w:tcPr>
            <w:tcW w:w="2608" w:type="dxa"/>
          </w:tcPr>
          <w:p w:rsidR="003E1652" w:rsidRDefault="003E1652">
            <w:pPr>
              <w:pStyle w:val="ConsPlusNormal"/>
              <w:jc w:val="center"/>
            </w:pPr>
            <w:r>
              <w:t>на стадии разработки ПИР</w:t>
            </w:r>
          </w:p>
        </w:tc>
        <w:tc>
          <w:tcPr>
            <w:tcW w:w="1644" w:type="dxa"/>
          </w:tcPr>
          <w:p w:rsidR="003E1652" w:rsidRDefault="003E165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77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757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984" w:type="dxa"/>
          </w:tcPr>
          <w:p w:rsidR="003E1652" w:rsidRDefault="003E1652">
            <w:pPr>
              <w:pStyle w:val="ConsPlusNormal"/>
            </w:pPr>
          </w:p>
        </w:tc>
        <w:tc>
          <w:tcPr>
            <w:tcW w:w="2778" w:type="dxa"/>
          </w:tcPr>
          <w:p w:rsidR="003E1652" w:rsidRDefault="003E1652">
            <w:pPr>
              <w:pStyle w:val="ConsPlusNormal"/>
              <w:jc w:val="center"/>
            </w:pPr>
            <w:r>
              <w:t>123 559,111</w:t>
            </w:r>
          </w:p>
        </w:tc>
        <w:tc>
          <w:tcPr>
            <w:tcW w:w="1134" w:type="dxa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928" w:type="dxa"/>
          </w:tcPr>
          <w:p w:rsidR="003E1652" w:rsidRDefault="003E1652">
            <w:pPr>
              <w:pStyle w:val="ConsPlusNormal"/>
            </w:pPr>
          </w:p>
        </w:tc>
        <w:tc>
          <w:tcPr>
            <w:tcW w:w="2665" w:type="dxa"/>
          </w:tcPr>
          <w:p w:rsidR="003E1652" w:rsidRDefault="003E1652">
            <w:pPr>
              <w:pStyle w:val="ConsPlusNormal"/>
              <w:jc w:val="center"/>
            </w:pPr>
            <w:r>
              <w:t>123 559,111</w:t>
            </w:r>
          </w:p>
        </w:tc>
        <w:tc>
          <w:tcPr>
            <w:tcW w:w="1644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644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531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531" w:type="dxa"/>
          </w:tcPr>
          <w:p w:rsidR="003E1652" w:rsidRDefault="003E1652">
            <w:pPr>
              <w:pStyle w:val="ConsPlusNormal"/>
              <w:jc w:val="center"/>
            </w:pPr>
            <w:r>
              <w:t>3 559,111</w:t>
            </w:r>
          </w:p>
        </w:tc>
      </w:tr>
      <w:tr w:rsidR="003E1652">
        <w:tc>
          <w:tcPr>
            <w:tcW w:w="567" w:type="dxa"/>
          </w:tcPr>
          <w:p w:rsidR="003E1652" w:rsidRDefault="003E165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139" w:type="dxa"/>
          </w:tcPr>
          <w:p w:rsidR="003E1652" w:rsidRDefault="003E1652">
            <w:pPr>
              <w:pStyle w:val="ConsPlusNormal"/>
            </w:pPr>
            <w:r>
              <w:t xml:space="preserve">Реконструкция автомобильной дороги Нагорный - Мирный на участке км 2+360 - км 6+250 </w:t>
            </w:r>
            <w:hyperlink w:anchor="P149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08" w:type="dxa"/>
          </w:tcPr>
          <w:p w:rsidR="003E1652" w:rsidRDefault="003E1652">
            <w:pPr>
              <w:pStyle w:val="ConsPlusNormal"/>
              <w:jc w:val="center"/>
            </w:pPr>
            <w:r>
              <w:t>планируется к разработке</w:t>
            </w:r>
          </w:p>
        </w:tc>
        <w:tc>
          <w:tcPr>
            <w:tcW w:w="1644" w:type="dxa"/>
          </w:tcPr>
          <w:p w:rsidR="003E1652" w:rsidRDefault="003E165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77" w:type="dxa"/>
          </w:tcPr>
          <w:p w:rsidR="003E1652" w:rsidRDefault="003E1652">
            <w:pPr>
              <w:pStyle w:val="ConsPlusNormal"/>
              <w:jc w:val="center"/>
            </w:pPr>
            <w:r>
              <w:t>3,890</w:t>
            </w:r>
          </w:p>
        </w:tc>
        <w:tc>
          <w:tcPr>
            <w:tcW w:w="1757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984" w:type="dxa"/>
          </w:tcPr>
          <w:p w:rsidR="003E1652" w:rsidRDefault="003E1652">
            <w:pPr>
              <w:pStyle w:val="ConsPlusNormal"/>
            </w:pPr>
          </w:p>
        </w:tc>
        <w:tc>
          <w:tcPr>
            <w:tcW w:w="2778" w:type="dxa"/>
          </w:tcPr>
          <w:p w:rsidR="003E1652" w:rsidRDefault="003E1652">
            <w:pPr>
              <w:pStyle w:val="ConsPlusNormal"/>
              <w:jc w:val="center"/>
            </w:pPr>
            <w:r>
              <w:t>502 586,611</w:t>
            </w:r>
          </w:p>
        </w:tc>
        <w:tc>
          <w:tcPr>
            <w:tcW w:w="1134" w:type="dxa"/>
          </w:tcPr>
          <w:p w:rsidR="003E1652" w:rsidRDefault="003E1652">
            <w:pPr>
              <w:pStyle w:val="ConsPlusNormal"/>
              <w:jc w:val="center"/>
            </w:pPr>
            <w:r>
              <w:t>3,890</w:t>
            </w:r>
          </w:p>
        </w:tc>
        <w:tc>
          <w:tcPr>
            <w:tcW w:w="1928" w:type="dxa"/>
          </w:tcPr>
          <w:p w:rsidR="003E1652" w:rsidRDefault="003E1652">
            <w:pPr>
              <w:pStyle w:val="ConsPlusNormal"/>
            </w:pPr>
          </w:p>
        </w:tc>
        <w:tc>
          <w:tcPr>
            <w:tcW w:w="2665" w:type="dxa"/>
          </w:tcPr>
          <w:p w:rsidR="003E1652" w:rsidRDefault="003E1652">
            <w:pPr>
              <w:pStyle w:val="ConsPlusNormal"/>
              <w:jc w:val="center"/>
            </w:pPr>
            <w:r>
              <w:t>502 586.611</w:t>
            </w:r>
          </w:p>
        </w:tc>
        <w:tc>
          <w:tcPr>
            <w:tcW w:w="1644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644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531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531" w:type="dxa"/>
          </w:tcPr>
          <w:p w:rsidR="003E1652" w:rsidRDefault="003E1652">
            <w:pPr>
              <w:pStyle w:val="ConsPlusNormal"/>
            </w:pPr>
          </w:p>
        </w:tc>
      </w:tr>
      <w:tr w:rsidR="003E1652">
        <w:tc>
          <w:tcPr>
            <w:tcW w:w="567" w:type="dxa"/>
          </w:tcPr>
          <w:p w:rsidR="003E1652" w:rsidRDefault="003E165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139" w:type="dxa"/>
          </w:tcPr>
          <w:p w:rsidR="003E1652" w:rsidRDefault="003E1652">
            <w:pPr>
              <w:pStyle w:val="ConsPlusNormal"/>
            </w:pPr>
            <w:r>
              <w:t xml:space="preserve">Реконструкция автомобильной дороги Начикинский совхоз - Усть-Большерецк - п. Октябрьский с подъездом к пристани Косоево - колхоз им. Октябрьской революции на участке км 42+400 - км 19+200 </w:t>
            </w:r>
            <w:hyperlink w:anchor="P149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08" w:type="dxa"/>
          </w:tcPr>
          <w:p w:rsidR="003E1652" w:rsidRDefault="003E1652">
            <w:pPr>
              <w:pStyle w:val="ConsPlusNormal"/>
              <w:jc w:val="center"/>
            </w:pPr>
            <w:r>
              <w:t>планируется к разработке</w:t>
            </w:r>
          </w:p>
        </w:tc>
        <w:tc>
          <w:tcPr>
            <w:tcW w:w="1644" w:type="dxa"/>
          </w:tcPr>
          <w:p w:rsidR="003E1652" w:rsidRDefault="003E165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77" w:type="dxa"/>
          </w:tcPr>
          <w:p w:rsidR="003E1652" w:rsidRDefault="003E1652">
            <w:pPr>
              <w:pStyle w:val="ConsPlusNormal"/>
              <w:jc w:val="center"/>
            </w:pPr>
            <w:r>
              <w:t>6,800</w:t>
            </w:r>
          </w:p>
        </w:tc>
        <w:tc>
          <w:tcPr>
            <w:tcW w:w="1757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984" w:type="dxa"/>
          </w:tcPr>
          <w:p w:rsidR="003E1652" w:rsidRDefault="003E1652">
            <w:pPr>
              <w:pStyle w:val="ConsPlusNormal"/>
            </w:pPr>
          </w:p>
        </w:tc>
        <w:tc>
          <w:tcPr>
            <w:tcW w:w="2778" w:type="dxa"/>
          </w:tcPr>
          <w:p w:rsidR="003E1652" w:rsidRDefault="003E1652">
            <w:pPr>
              <w:pStyle w:val="ConsPlusNormal"/>
              <w:jc w:val="center"/>
            </w:pPr>
            <w:r>
              <w:t>909 926,646</w:t>
            </w:r>
          </w:p>
        </w:tc>
        <w:tc>
          <w:tcPr>
            <w:tcW w:w="1134" w:type="dxa"/>
          </w:tcPr>
          <w:p w:rsidR="003E1652" w:rsidRDefault="003E1652">
            <w:pPr>
              <w:pStyle w:val="ConsPlusNormal"/>
              <w:jc w:val="center"/>
            </w:pPr>
            <w:r>
              <w:t>6,800</w:t>
            </w:r>
          </w:p>
        </w:tc>
        <w:tc>
          <w:tcPr>
            <w:tcW w:w="1928" w:type="dxa"/>
          </w:tcPr>
          <w:p w:rsidR="003E1652" w:rsidRDefault="003E1652">
            <w:pPr>
              <w:pStyle w:val="ConsPlusNormal"/>
            </w:pPr>
          </w:p>
        </w:tc>
        <w:tc>
          <w:tcPr>
            <w:tcW w:w="2665" w:type="dxa"/>
          </w:tcPr>
          <w:p w:rsidR="003E1652" w:rsidRDefault="003E1652">
            <w:pPr>
              <w:pStyle w:val="ConsPlusNormal"/>
              <w:jc w:val="center"/>
            </w:pPr>
            <w:r>
              <w:t>909 926,646</w:t>
            </w:r>
          </w:p>
        </w:tc>
        <w:tc>
          <w:tcPr>
            <w:tcW w:w="1644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644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531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531" w:type="dxa"/>
          </w:tcPr>
          <w:p w:rsidR="003E1652" w:rsidRDefault="003E1652">
            <w:pPr>
              <w:pStyle w:val="ConsPlusNormal"/>
            </w:pPr>
          </w:p>
        </w:tc>
      </w:tr>
      <w:tr w:rsidR="003E1652">
        <w:tc>
          <w:tcPr>
            <w:tcW w:w="567" w:type="dxa"/>
          </w:tcPr>
          <w:p w:rsidR="003E1652" w:rsidRDefault="003E165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139" w:type="dxa"/>
          </w:tcPr>
          <w:p w:rsidR="003E1652" w:rsidRDefault="003E1652">
            <w:pPr>
              <w:pStyle w:val="ConsPlusNormal"/>
            </w:pPr>
            <w:r>
              <w:t xml:space="preserve">Реконструкция автомобильной дорога с/х Начикинский - пос. Усть-Большерецк - пос. Октябрьский на участке км 72 - км 107 </w:t>
            </w:r>
            <w:hyperlink w:anchor="P149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08" w:type="dxa"/>
          </w:tcPr>
          <w:p w:rsidR="003E1652" w:rsidRDefault="003E1652">
            <w:pPr>
              <w:pStyle w:val="ConsPlusNormal"/>
              <w:jc w:val="center"/>
            </w:pPr>
            <w:r>
              <w:t>планируется к разработке</w:t>
            </w:r>
          </w:p>
        </w:tc>
        <w:tc>
          <w:tcPr>
            <w:tcW w:w="1644" w:type="dxa"/>
          </w:tcPr>
          <w:p w:rsidR="003E1652" w:rsidRDefault="003E165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77" w:type="dxa"/>
          </w:tcPr>
          <w:p w:rsidR="003E1652" w:rsidRDefault="003E1652">
            <w:pPr>
              <w:pStyle w:val="ConsPlusNormal"/>
              <w:jc w:val="center"/>
            </w:pPr>
            <w:r>
              <w:t>36,800</w:t>
            </w:r>
          </w:p>
        </w:tc>
        <w:tc>
          <w:tcPr>
            <w:tcW w:w="1757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984" w:type="dxa"/>
          </w:tcPr>
          <w:p w:rsidR="003E1652" w:rsidRDefault="003E1652">
            <w:pPr>
              <w:pStyle w:val="ConsPlusNormal"/>
            </w:pPr>
          </w:p>
        </w:tc>
        <w:tc>
          <w:tcPr>
            <w:tcW w:w="2778" w:type="dxa"/>
          </w:tcPr>
          <w:p w:rsidR="003E1652" w:rsidRDefault="003E1652">
            <w:pPr>
              <w:pStyle w:val="ConsPlusNormal"/>
              <w:jc w:val="center"/>
            </w:pPr>
            <w:r>
              <w:t>2 800 000,000</w:t>
            </w:r>
          </w:p>
        </w:tc>
        <w:tc>
          <w:tcPr>
            <w:tcW w:w="1134" w:type="dxa"/>
          </w:tcPr>
          <w:p w:rsidR="003E1652" w:rsidRDefault="003E1652">
            <w:pPr>
              <w:pStyle w:val="ConsPlusNormal"/>
              <w:jc w:val="center"/>
            </w:pPr>
            <w:r>
              <w:t>36,800</w:t>
            </w:r>
          </w:p>
        </w:tc>
        <w:tc>
          <w:tcPr>
            <w:tcW w:w="1928" w:type="dxa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665" w:type="dxa"/>
          </w:tcPr>
          <w:p w:rsidR="003E1652" w:rsidRDefault="003E1652">
            <w:pPr>
              <w:pStyle w:val="ConsPlusNormal"/>
              <w:jc w:val="center"/>
            </w:pPr>
            <w:r>
              <w:t>2 800 000,000</w:t>
            </w:r>
          </w:p>
        </w:tc>
        <w:tc>
          <w:tcPr>
            <w:tcW w:w="1644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644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531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531" w:type="dxa"/>
          </w:tcPr>
          <w:p w:rsidR="003E1652" w:rsidRDefault="003E1652">
            <w:pPr>
              <w:pStyle w:val="ConsPlusNormal"/>
            </w:pPr>
          </w:p>
        </w:tc>
      </w:tr>
      <w:tr w:rsidR="003E1652">
        <w:tc>
          <w:tcPr>
            <w:tcW w:w="567" w:type="dxa"/>
          </w:tcPr>
          <w:p w:rsidR="003E1652" w:rsidRDefault="003E165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139" w:type="dxa"/>
          </w:tcPr>
          <w:p w:rsidR="003E1652" w:rsidRDefault="003E1652">
            <w:pPr>
              <w:pStyle w:val="ConsPlusNormal"/>
            </w:pPr>
            <w:r>
              <w:t xml:space="preserve">Реконструкция автомобильной дороги Начикинский совхоз - Усть-Большерецк. - </w:t>
            </w:r>
            <w:r>
              <w:lastRenderedPageBreak/>
              <w:t>п. Октябрьский с подъездом к пристани Косоево - колхоз им. Октябрьской революции на участке мостового перехода через р. Гольцовка на 79 км</w:t>
            </w:r>
          </w:p>
        </w:tc>
        <w:tc>
          <w:tcPr>
            <w:tcW w:w="2608" w:type="dxa"/>
          </w:tcPr>
          <w:p w:rsidR="003E1652" w:rsidRDefault="003E1652">
            <w:pPr>
              <w:pStyle w:val="ConsPlusNormal"/>
              <w:jc w:val="center"/>
            </w:pPr>
            <w:r>
              <w:lastRenderedPageBreak/>
              <w:t>планируется к разработке</w:t>
            </w:r>
          </w:p>
        </w:tc>
        <w:tc>
          <w:tcPr>
            <w:tcW w:w="1644" w:type="dxa"/>
          </w:tcPr>
          <w:p w:rsidR="003E1652" w:rsidRDefault="003E165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77" w:type="dxa"/>
          </w:tcPr>
          <w:p w:rsidR="003E1652" w:rsidRDefault="003E16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3E1652" w:rsidRDefault="003E1652">
            <w:pPr>
              <w:pStyle w:val="ConsPlusNormal"/>
              <w:jc w:val="center"/>
            </w:pPr>
            <w:r>
              <w:t>48,550</w:t>
            </w:r>
          </w:p>
        </w:tc>
        <w:tc>
          <w:tcPr>
            <w:tcW w:w="1984" w:type="dxa"/>
          </w:tcPr>
          <w:p w:rsidR="003E1652" w:rsidRDefault="003E1652">
            <w:pPr>
              <w:pStyle w:val="ConsPlusNormal"/>
            </w:pPr>
          </w:p>
        </w:tc>
        <w:tc>
          <w:tcPr>
            <w:tcW w:w="2778" w:type="dxa"/>
          </w:tcPr>
          <w:p w:rsidR="003E1652" w:rsidRDefault="003E1652">
            <w:pPr>
              <w:pStyle w:val="ConsPlusNormal"/>
              <w:jc w:val="center"/>
            </w:pPr>
            <w:r>
              <w:t>197 681,915</w:t>
            </w:r>
          </w:p>
        </w:tc>
        <w:tc>
          <w:tcPr>
            <w:tcW w:w="1134" w:type="dxa"/>
          </w:tcPr>
          <w:p w:rsidR="003E1652" w:rsidRDefault="003E1652">
            <w:pPr>
              <w:pStyle w:val="ConsPlusNormal"/>
              <w:jc w:val="center"/>
            </w:pPr>
            <w:r>
              <w:t>2,000</w:t>
            </w:r>
          </w:p>
        </w:tc>
        <w:tc>
          <w:tcPr>
            <w:tcW w:w="1928" w:type="dxa"/>
          </w:tcPr>
          <w:p w:rsidR="003E1652" w:rsidRDefault="003E1652">
            <w:pPr>
              <w:pStyle w:val="ConsPlusNormal"/>
              <w:jc w:val="center"/>
            </w:pPr>
            <w:r>
              <w:t>48,550</w:t>
            </w:r>
          </w:p>
        </w:tc>
        <w:tc>
          <w:tcPr>
            <w:tcW w:w="2665" w:type="dxa"/>
          </w:tcPr>
          <w:p w:rsidR="003E1652" w:rsidRDefault="003E1652">
            <w:pPr>
              <w:pStyle w:val="ConsPlusNormal"/>
              <w:jc w:val="center"/>
            </w:pPr>
            <w:r>
              <w:t>197 681,915</w:t>
            </w:r>
          </w:p>
        </w:tc>
        <w:tc>
          <w:tcPr>
            <w:tcW w:w="1644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644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531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531" w:type="dxa"/>
          </w:tcPr>
          <w:p w:rsidR="003E1652" w:rsidRDefault="003E1652">
            <w:pPr>
              <w:pStyle w:val="ConsPlusNormal"/>
            </w:pPr>
          </w:p>
        </w:tc>
      </w:tr>
      <w:tr w:rsidR="003E1652">
        <w:tc>
          <w:tcPr>
            <w:tcW w:w="567" w:type="dxa"/>
          </w:tcPr>
          <w:p w:rsidR="003E1652" w:rsidRDefault="003E1652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4139" w:type="dxa"/>
          </w:tcPr>
          <w:p w:rsidR="003E1652" w:rsidRDefault="003E1652">
            <w:pPr>
              <w:pStyle w:val="ConsPlusNormal"/>
            </w:pPr>
            <w:r>
              <w:t xml:space="preserve">Реконструкция автомобильной дороги с/х Начикинский пос. Усть-Большерецк - пос. Октябрьский на участке км 0 км 5 </w:t>
            </w:r>
            <w:hyperlink w:anchor="P149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08" w:type="dxa"/>
          </w:tcPr>
          <w:p w:rsidR="003E1652" w:rsidRDefault="003E1652">
            <w:pPr>
              <w:pStyle w:val="ConsPlusNormal"/>
              <w:jc w:val="center"/>
            </w:pPr>
            <w:r>
              <w:t>планируется к разработке</w:t>
            </w:r>
          </w:p>
        </w:tc>
        <w:tc>
          <w:tcPr>
            <w:tcW w:w="1644" w:type="dxa"/>
          </w:tcPr>
          <w:p w:rsidR="003E1652" w:rsidRDefault="003E165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77" w:type="dxa"/>
          </w:tcPr>
          <w:p w:rsidR="003E1652" w:rsidRDefault="003E1652">
            <w:pPr>
              <w:pStyle w:val="ConsPlusNormal"/>
              <w:jc w:val="center"/>
            </w:pPr>
            <w:r>
              <w:t>5,000</w:t>
            </w:r>
          </w:p>
        </w:tc>
        <w:tc>
          <w:tcPr>
            <w:tcW w:w="1757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984" w:type="dxa"/>
          </w:tcPr>
          <w:p w:rsidR="003E1652" w:rsidRDefault="003E1652">
            <w:pPr>
              <w:pStyle w:val="ConsPlusNormal"/>
            </w:pPr>
          </w:p>
        </w:tc>
        <w:tc>
          <w:tcPr>
            <w:tcW w:w="2778" w:type="dxa"/>
          </w:tcPr>
          <w:p w:rsidR="003E1652" w:rsidRDefault="003E1652">
            <w:pPr>
              <w:pStyle w:val="ConsPlusNormal"/>
              <w:jc w:val="center"/>
            </w:pPr>
            <w:r>
              <w:t>673 916,175</w:t>
            </w:r>
          </w:p>
        </w:tc>
        <w:tc>
          <w:tcPr>
            <w:tcW w:w="1134" w:type="dxa"/>
          </w:tcPr>
          <w:p w:rsidR="003E1652" w:rsidRDefault="003E1652">
            <w:pPr>
              <w:pStyle w:val="ConsPlusNormal"/>
              <w:jc w:val="center"/>
            </w:pPr>
            <w:r>
              <w:t>5,000</w:t>
            </w:r>
          </w:p>
        </w:tc>
        <w:tc>
          <w:tcPr>
            <w:tcW w:w="1928" w:type="dxa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665" w:type="dxa"/>
          </w:tcPr>
          <w:p w:rsidR="003E1652" w:rsidRDefault="003E1652">
            <w:pPr>
              <w:pStyle w:val="ConsPlusNormal"/>
              <w:jc w:val="center"/>
            </w:pPr>
            <w:r>
              <w:t>673 916,175</w:t>
            </w:r>
          </w:p>
        </w:tc>
        <w:tc>
          <w:tcPr>
            <w:tcW w:w="1644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644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531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531" w:type="dxa"/>
          </w:tcPr>
          <w:p w:rsidR="003E1652" w:rsidRDefault="003E1652">
            <w:pPr>
              <w:pStyle w:val="ConsPlusNormal"/>
            </w:pPr>
          </w:p>
        </w:tc>
      </w:tr>
      <w:tr w:rsidR="003E1652">
        <w:tc>
          <w:tcPr>
            <w:tcW w:w="567" w:type="dxa"/>
          </w:tcPr>
          <w:p w:rsidR="003E1652" w:rsidRDefault="003E165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3E1652" w:rsidRDefault="003E1652">
            <w:pPr>
              <w:pStyle w:val="ConsPlusNormal"/>
            </w:pPr>
            <w:r>
              <w:t xml:space="preserve">Реконструкция автомобильной дороги с/х Начикинский - пос. Усть-Большерецк - пос. Октябрьский на участке км 6 - км 26 </w:t>
            </w:r>
            <w:hyperlink w:anchor="P149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08" w:type="dxa"/>
          </w:tcPr>
          <w:p w:rsidR="003E1652" w:rsidRDefault="003E1652">
            <w:pPr>
              <w:pStyle w:val="ConsPlusNormal"/>
              <w:jc w:val="center"/>
            </w:pPr>
            <w:r>
              <w:t>планируется к разработке</w:t>
            </w:r>
          </w:p>
        </w:tc>
        <w:tc>
          <w:tcPr>
            <w:tcW w:w="1644" w:type="dxa"/>
          </w:tcPr>
          <w:p w:rsidR="003E1652" w:rsidRDefault="003E165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77" w:type="dxa"/>
          </w:tcPr>
          <w:p w:rsidR="003E1652" w:rsidRDefault="003E1652">
            <w:pPr>
              <w:pStyle w:val="ConsPlusNormal"/>
              <w:jc w:val="center"/>
            </w:pPr>
            <w:r>
              <w:t>20,000</w:t>
            </w:r>
          </w:p>
        </w:tc>
        <w:tc>
          <w:tcPr>
            <w:tcW w:w="1757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984" w:type="dxa"/>
          </w:tcPr>
          <w:p w:rsidR="003E1652" w:rsidRDefault="003E1652">
            <w:pPr>
              <w:pStyle w:val="ConsPlusNormal"/>
            </w:pPr>
          </w:p>
        </w:tc>
        <w:tc>
          <w:tcPr>
            <w:tcW w:w="2778" w:type="dxa"/>
          </w:tcPr>
          <w:p w:rsidR="003E1652" w:rsidRDefault="003E1652">
            <w:pPr>
              <w:pStyle w:val="ConsPlusNormal"/>
              <w:jc w:val="center"/>
            </w:pPr>
            <w:r>
              <w:t>1 000 000,000</w:t>
            </w:r>
          </w:p>
        </w:tc>
        <w:tc>
          <w:tcPr>
            <w:tcW w:w="1134" w:type="dxa"/>
          </w:tcPr>
          <w:p w:rsidR="003E1652" w:rsidRDefault="003E1652">
            <w:pPr>
              <w:pStyle w:val="ConsPlusNormal"/>
              <w:jc w:val="center"/>
            </w:pPr>
            <w:r>
              <w:t>20,000</w:t>
            </w:r>
          </w:p>
        </w:tc>
        <w:tc>
          <w:tcPr>
            <w:tcW w:w="1928" w:type="dxa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665" w:type="dxa"/>
          </w:tcPr>
          <w:p w:rsidR="003E1652" w:rsidRDefault="003E1652">
            <w:pPr>
              <w:pStyle w:val="ConsPlusNormal"/>
              <w:jc w:val="center"/>
            </w:pPr>
            <w:r>
              <w:t>1 000 000,000</w:t>
            </w:r>
          </w:p>
        </w:tc>
        <w:tc>
          <w:tcPr>
            <w:tcW w:w="1644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644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531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531" w:type="dxa"/>
          </w:tcPr>
          <w:p w:rsidR="003E1652" w:rsidRDefault="003E1652">
            <w:pPr>
              <w:pStyle w:val="ConsPlusNormal"/>
            </w:pPr>
          </w:p>
        </w:tc>
      </w:tr>
      <w:tr w:rsidR="003E1652">
        <w:tc>
          <w:tcPr>
            <w:tcW w:w="567" w:type="dxa"/>
          </w:tcPr>
          <w:p w:rsidR="003E1652" w:rsidRDefault="003E165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139" w:type="dxa"/>
          </w:tcPr>
          <w:p w:rsidR="003E1652" w:rsidRDefault="003E1652">
            <w:pPr>
              <w:pStyle w:val="ConsPlusNormal"/>
            </w:pPr>
            <w:r>
              <w:t xml:space="preserve">Реконструкция автомобильной дороги с/х Начикинский - пос. Усть-Большерецк - пос. Октябрьский на участке км 27 - км 51 </w:t>
            </w:r>
            <w:hyperlink w:anchor="P149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08" w:type="dxa"/>
          </w:tcPr>
          <w:p w:rsidR="003E1652" w:rsidRDefault="003E1652">
            <w:pPr>
              <w:pStyle w:val="ConsPlusNormal"/>
              <w:jc w:val="center"/>
            </w:pPr>
            <w:r>
              <w:t>планируется к разработке</w:t>
            </w:r>
          </w:p>
        </w:tc>
        <w:tc>
          <w:tcPr>
            <w:tcW w:w="1644" w:type="dxa"/>
          </w:tcPr>
          <w:p w:rsidR="003E1652" w:rsidRDefault="003E165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77" w:type="dxa"/>
          </w:tcPr>
          <w:p w:rsidR="003E1652" w:rsidRDefault="003E1652">
            <w:pPr>
              <w:pStyle w:val="ConsPlusNormal"/>
              <w:jc w:val="center"/>
            </w:pPr>
            <w:r>
              <w:t>24,000</w:t>
            </w:r>
          </w:p>
        </w:tc>
        <w:tc>
          <w:tcPr>
            <w:tcW w:w="1757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984" w:type="dxa"/>
          </w:tcPr>
          <w:p w:rsidR="003E1652" w:rsidRDefault="003E1652">
            <w:pPr>
              <w:pStyle w:val="ConsPlusNormal"/>
            </w:pPr>
          </w:p>
        </w:tc>
        <w:tc>
          <w:tcPr>
            <w:tcW w:w="2778" w:type="dxa"/>
          </w:tcPr>
          <w:p w:rsidR="003E1652" w:rsidRDefault="003E1652">
            <w:pPr>
              <w:pStyle w:val="ConsPlusNormal"/>
              <w:jc w:val="center"/>
            </w:pPr>
            <w:r>
              <w:t>2 100 000,000</w:t>
            </w:r>
          </w:p>
        </w:tc>
        <w:tc>
          <w:tcPr>
            <w:tcW w:w="1134" w:type="dxa"/>
          </w:tcPr>
          <w:p w:rsidR="003E1652" w:rsidRDefault="003E1652">
            <w:pPr>
              <w:pStyle w:val="ConsPlusNormal"/>
              <w:jc w:val="center"/>
            </w:pPr>
            <w:r>
              <w:t>24,000</w:t>
            </w:r>
          </w:p>
        </w:tc>
        <w:tc>
          <w:tcPr>
            <w:tcW w:w="1928" w:type="dxa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665" w:type="dxa"/>
          </w:tcPr>
          <w:p w:rsidR="003E1652" w:rsidRDefault="003E1652">
            <w:pPr>
              <w:pStyle w:val="ConsPlusNormal"/>
              <w:jc w:val="center"/>
            </w:pPr>
            <w:r>
              <w:t>2 100 000,000</w:t>
            </w:r>
          </w:p>
        </w:tc>
        <w:tc>
          <w:tcPr>
            <w:tcW w:w="1644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644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531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531" w:type="dxa"/>
          </w:tcPr>
          <w:p w:rsidR="003E1652" w:rsidRDefault="003E1652">
            <w:pPr>
              <w:pStyle w:val="ConsPlusNormal"/>
            </w:pPr>
          </w:p>
        </w:tc>
      </w:tr>
      <w:tr w:rsidR="003E1652">
        <w:tc>
          <w:tcPr>
            <w:tcW w:w="567" w:type="dxa"/>
          </w:tcPr>
          <w:p w:rsidR="003E1652" w:rsidRDefault="003E165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139" w:type="dxa"/>
          </w:tcPr>
          <w:p w:rsidR="003E1652" w:rsidRDefault="003E1652">
            <w:pPr>
              <w:pStyle w:val="ConsPlusNormal"/>
            </w:pPr>
            <w:r>
              <w:t xml:space="preserve">Реконструкция автомобильной дороги с/х Начикинский - пос. Усть-Большерецк - пос. Октябрьский на участке км 52 - км 72 </w:t>
            </w:r>
            <w:hyperlink w:anchor="P149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08" w:type="dxa"/>
          </w:tcPr>
          <w:p w:rsidR="003E1652" w:rsidRDefault="003E1652">
            <w:pPr>
              <w:pStyle w:val="ConsPlusNormal"/>
              <w:jc w:val="center"/>
            </w:pPr>
            <w:r>
              <w:t>планируется к разработке</w:t>
            </w:r>
          </w:p>
        </w:tc>
        <w:tc>
          <w:tcPr>
            <w:tcW w:w="1644" w:type="dxa"/>
          </w:tcPr>
          <w:p w:rsidR="003E1652" w:rsidRDefault="003E165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77" w:type="dxa"/>
          </w:tcPr>
          <w:p w:rsidR="003E1652" w:rsidRDefault="003E1652">
            <w:pPr>
              <w:pStyle w:val="ConsPlusNormal"/>
              <w:jc w:val="center"/>
            </w:pPr>
            <w:r>
              <w:t>20,000</w:t>
            </w:r>
          </w:p>
        </w:tc>
        <w:tc>
          <w:tcPr>
            <w:tcW w:w="1757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984" w:type="dxa"/>
          </w:tcPr>
          <w:p w:rsidR="003E1652" w:rsidRDefault="003E1652">
            <w:pPr>
              <w:pStyle w:val="ConsPlusNormal"/>
            </w:pPr>
          </w:p>
        </w:tc>
        <w:tc>
          <w:tcPr>
            <w:tcW w:w="2778" w:type="dxa"/>
          </w:tcPr>
          <w:p w:rsidR="003E1652" w:rsidRDefault="003E1652">
            <w:pPr>
              <w:pStyle w:val="ConsPlusNormal"/>
              <w:jc w:val="center"/>
            </w:pPr>
            <w:r>
              <w:t>2 000 000,000</w:t>
            </w:r>
          </w:p>
        </w:tc>
        <w:tc>
          <w:tcPr>
            <w:tcW w:w="1134" w:type="dxa"/>
          </w:tcPr>
          <w:p w:rsidR="003E1652" w:rsidRDefault="003E1652">
            <w:pPr>
              <w:pStyle w:val="ConsPlusNormal"/>
              <w:jc w:val="center"/>
            </w:pPr>
            <w:r>
              <w:t>20,000</w:t>
            </w:r>
          </w:p>
        </w:tc>
        <w:tc>
          <w:tcPr>
            <w:tcW w:w="1928" w:type="dxa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665" w:type="dxa"/>
          </w:tcPr>
          <w:p w:rsidR="003E1652" w:rsidRDefault="003E1652">
            <w:pPr>
              <w:pStyle w:val="ConsPlusNormal"/>
              <w:jc w:val="center"/>
            </w:pPr>
            <w:r>
              <w:t>2 000 000,000</w:t>
            </w:r>
          </w:p>
        </w:tc>
        <w:tc>
          <w:tcPr>
            <w:tcW w:w="1644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644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531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531" w:type="dxa"/>
          </w:tcPr>
          <w:p w:rsidR="003E1652" w:rsidRDefault="003E1652">
            <w:pPr>
              <w:pStyle w:val="ConsPlusNormal"/>
            </w:pPr>
          </w:p>
        </w:tc>
      </w:tr>
    </w:tbl>
    <w:p w:rsidR="003E1652" w:rsidRDefault="003E1652">
      <w:pPr>
        <w:sectPr w:rsidR="003E165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E1652" w:rsidRDefault="003E1652">
      <w:pPr>
        <w:pStyle w:val="ConsPlusNormal"/>
        <w:ind w:firstLine="540"/>
        <w:jc w:val="both"/>
      </w:pPr>
    </w:p>
    <w:p w:rsidR="003E1652" w:rsidRDefault="003E1652">
      <w:pPr>
        <w:pStyle w:val="ConsPlusNormal"/>
        <w:ind w:firstLine="540"/>
        <w:jc w:val="both"/>
      </w:pPr>
      <w:r>
        <w:t>продолжение таблицы</w:t>
      </w:r>
    </w:p>
    <w:p w:rsidR="003E1652" w:rsidRDefault="003E1652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39"/>
        <w:gridCol w:w="2608"/>
        <w:gridCol w:w="1644"/>
        <w:gridCol w:w="1757"/>
        <w:gridCol w:w="1644"/>
        <w:gridCol w:w="1871"/>
        <w:gridCol w:w="1814"/>
        <w:gridCol w:w="1020"/>
        <w:gridCol w:w="1757"/>
        <w:gridCol w:w="1814"/>
        <w:gridCol w:w="1644"/>
      </w:tblGrid>
      <w:tr w:rsidR="003E1652">
        <w:tc>
          <w:tcPr>
            <w:tcW w:w="567" w:type="dxa"/>
            <w:vMerge w:val="restart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39" w:type="dxa"/>
            <w:vMerge w:val="restart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Наименование объектов</w:t>
            </w:r>
          </w:p>
        </w:tc>
        <w:tc>
          <w:tcPr>
            <w:tcW w:w="2608" w:type="dxa"/>
            <w:vMerge w:val="restart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Дата и номер положительного заключения государственной экспертизы проектов</w:t>
            </w:r>
          </w:p>
        </w:tc>
        <w:tc>
          <w:tcPr>
            <w:tcW w:w="1644" w:type="dxa"/>
            <w:vMerge w:val="restart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Срок ввода в эксплуатацию</w:t>
            </w:r>
          </w:p>
        </w:tc>
        <w:tc>
          <w:tcPr>
            <w:tcW w:w="13321" w:type="dxa"/>
            <w:gridSpan w:val="8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Объем финансирования, тыс. рублей, в том числе по годам</w:t>
            </w:r>
          </w:p>
        </w:tc>
      </w:tr>
      <w:tr w:rsidR="003E1652">
        <w:tc>
          <w:tcPr>
            <w:tcW w:w="567" w:type="dxa"/>
            <w:vMerge/>
          </w:tcPr>
          <w:p w:rsidR="003E1652" w:rsidRDefault="003E1652"/>
        </w:tc>
        <w:tc>
          <w:tcPr>
            <w:tcW w:w="4139" w:type="dxa"/>
            <w:vMerge/>
          </w:tcPr>
          <w:p w:rsidR="003E1652" w:rsidRDefault="003E1652"/>
        </w:tc>
        <w:tc>
          <w:tcPr>
            <w:tcW w:w="2608" w:type="dxa"/>
            <w:vMerge/>
          </w:tcPr>
          <w:p w:rsidR="003E1652" w:rsidRDefault="003E1652"/>
        </w:tc>
        <w:tc>
          <w:tcPr>
            <w:tcW w:w="1644" w:type="dxa"/>
            <w:vMerge/>
          </w:tcPr>
          <w:p w:rsidR="003E1652" w:rsidRDefault="003E1652"/>
        </w:tc>
        <w:tc>
          <w:tcPr>
            <w:tcW w:w="175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871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81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20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75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81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2025 год</w:t>
            </w:r>
          </w:p>
        </w:tc>
      </w:tr>
      <w:tr w:rsidR="003E1652">
        <w:tc>
          <w:tcPr>
            <w:tcW w:w="56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1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20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1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23</w:t>
            </w:r>
          </w:p>
        </w:tc>
      </w:tr>
      <w:tr w:rsidR="003E1652">
        <w:tc>
          <w:tcPr>
            <w:tcW w:w="567" w:type="dxa"/>
            <w:vAlign w:val="center"/>
          </w:tcPr>
          <w:p w:rsidR="003E1652" w:rsidRDefault="003E1652">
            <w:pPr>
              <w:pStyle w:val="ConsPlusNormal"/>
            </w:pPr>
          </w:p>
        </w:tc>
        <w:tc>
          <w:tcPr>
            <w:tcW w:w="4139" w:type="dxa"/>
            <w:vAlign w:val="center"/>
          </w:tcPr>
          <w:p w:rsidR="003E1652" w:rsidRDefault="003E1652">
            <w:pPr>
              <w:pStyle w:val="ConsPlusNormal"/>
            </w:pPr>
            <w:r>
              <w:t>ВСЕГО, в том числе по объектам капитального строительства:</w:t>
            </w:r>
          </w:p>
        </w:tc>
        <w:tc>
          <w:tcPr>
            <w:tcW w:w="2608" w:type="dxa"/>
            <w:vAlign w:val="center"/>
          </w:tcPr>
          <w:p w:rsidR="003E1652" w:rsidRDefault="003E165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1 465 117,803</w:t>
            </w: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1 492 103,030</w:t>
            </w:r>
          </w:p>
        </w:tc>
        <w:tc>
          <w:tcPr>
            <w:tcW w:w="1871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2 103 481,752</w:t>
            </w:r>
          </w:p>
        </w:tc>
        <w:tc>
          <w:tcPr>
            <w:tcW w:w="181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1 621 204,953</w:t>
            </w:r>
          </w:p>
        </w:tc>
        <w:tc>
          <w:tcPr>
            <w:tcW w:w="1020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75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6 800 000,000</w:t>
            </w:r>
          </w:p>
        </w:tc>
        <w:tc>
          <w:tcPr>
            <w:tcW w:w="181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11 250 000,000</w:t>
            </w: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7 390 000,000</w:t>
            </w:r>
          </w:p>
        </w:tc>
      </w:tr>
      <w:tr w:rsidR="003E1652">
        <w:tc>
          <w:tcPr>
            <w:tcW w:w="56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  <w:vAlign w:val="center"/>
          </w:tcPr>
          <w:p w:rsidR="003E1652" w:rsidRDefault="003E1652">
            <w:pPr>
              <w:pStyle w:val="ConsPlusNormal"/>
            </w:pPr>
            <w:r>
              <w:t>Строительство автозимника продленного действия</w:t>
            </w:r>
          </w:p>
          <w:p w:rsidR="003E1652" w:rsidRDefault="003E1652">
            <w:pPr>
              <w:pStyle w:val="ConsPlusNormal"/>
            </w:pPr>
            <w:r>
              <w:t>с. Анавгай - пгт. Палана участке км 308 - км 350</w:t>
            </w:r>
          </w:p>
        </w:tc>
        <w:tc>
          <w:tcPr>
            <w:tcW w:w="260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ГАУ "Государственная экспертиза проектной документации Камчатского края" от 07.12.2010 N 41-1-5-0137-10</w:t>
            </w: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75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871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81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75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81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</w:tr>
      <w:tr w:rsidR="003E1652">
        <w:tc>
          <w:tcPr>
            <w:tcW w:w="56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39" w:type="dxa"/>
            <w:vAlign w:val="center"/>
          </w:tcPr>
          <w:p w:rsidR="003E1652" w:rsidRDefault="003E1652">
            <w:pPr>
              <w:pStyle w:val="ConsPlusNormal"/>
            </w:pPr>
            <w:r>
              <w:t>Строительство автозимника продленного действия Анавгай - Палана на участке км 230 - км 240</w:t>
            </w:r>
          </w:p>
        </w:tc>
        <w:tc>
          <w:tcPr>
            <w:tcW w:w="260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ГАУ "Государственная экспертиза проектной документации Камчатского края". Заключение от 13.07.2015 N 41-1-5-0053-15</w:t>
            </w: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75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871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81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75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81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</w:tr>
      <w:tr w:rsidR="003E1652">
        <w:tc>
          <w:tcPr>
            <w:tcW w:w="56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39" w:type="dxa"/>
            <w:vAlign w:val="center"/>
          </w:tcPr>
          <w:p w:rsidR="003E1652" w:rsidRDefault="003E1652">
            <w:pPr>
              <w:pStyle w:val="ConsPlusNormal"/>
            </w:pPr>
            <w:r>
              <w:t>Строительство автозимника продленного действия Анавгай - Палана на участке км 0 - км 16</w:t>
            </w:r>
          </w:p>
        </w:tc>
        <w:tc>
          <w:tcPr>
            <w:tcW w:w="260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N 41-1-1-3-0042-16 от 17.06.2016,</w:t>
            </w:r>
          </w:p>
          <w:p w:rsidR="003E1652" w:rsidRDefault="003E1652">
            <w:pPr>
              <w:pStyle w:val="ConsPlusNormal"/>
              <w:jc w:val="center"/>
            </w:pPr>
            <w:r>
              <w:t>N 1-1-6-0026-16 от 20.06.2016</w:t>
            </w: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75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765 798,325</w:t>
            </w: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871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0.000</w:t>
            </w:r>
          </w:p>
        </w:tc>
        <w:tc>
          <w:tcPr>
            <w:tcW w:w="181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75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81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</w:tr>
      <w:tr w:rsidR="003E1652">
        <w:tc>
          <w:tcPr>
            <w:tcW w:w="56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39" w:type="dxa"/>
            <w:vAlign w:val="center"/>
          </w:tcPr>
          <w:p w:rsidR="003E1652" w:rsidRDefault="003E1652">
            <w:pPr>
              <w:pStyle w:val="ConsPlusNormal"/>
            </w:pPr>
            <w:r>
              <w:t xml:space="preserve">Реконструкция автомобильной дороги Елизово - Паратунка на участке мостового </w:t>
            </w:r>
            <w:r>
              <w:lastRenderedPageBreak/>
              <w:t>перехода через реку Половинка</w:t>
            </w:r>
          </w:p>
        </w:tc>
        <w:tc>
          <w:tcPr>
            <w:tcW w:w="260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lastRenderedPageBreak/>
              <w:t xml:space="preserve">ГАУ "Государственная экспертиза проектной </w:t>
            </w:r>
            <w:r>
              <w:lastRenderedPageBreak/>
              <w:t>документации Камчатского края" от 29.04.2013 N 41-1-5-0131-13</w:t>
            </w: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lastRenderedPageBreak/>
              <w:t>2017</w:t>
            </w:r>
          </w:p>
        </w:tc>
        <w:tc>
          <w:tcPr>
            <w:tcW w:w="175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871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81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75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81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</w:tr>
      <w:tr w:rsidR="003E1652">
        <w:tc>
          <w:tcPr>
            <w:tcW w:w="56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4139" w:type="dxa"/>
            <w:vAlign w:val="center"/>
          </w:tcPr>
          <w:p w:rsidR="003E1652" w:rsidRDefault="003E1652">
            <w:pPr>
              <w:pStyle w:val="ConsPlusNormal"/>
            </w:pPr>
            <w:r>
              <w:t xml:space="preserve">Строительство линии наружного освещения на автомобильной дороге Петропавловск-Камчатский - Мильково на участке км 12 - км 24 </w:t>
            </w:r>
            <w:hyperlink w:anchor="P149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0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ГАУ "Государственная экспертиза проектной документации Камчатского края". Заключение от 09.11.2015</w:t>
            </w:r>
          </w:p>
          <w:p w:rsidR="003E1652" w:rsidRDefault="003E1652">
            <w:pPr>
              <w:pStyle w:val="ConsPlusNormal"/>
              <w:jc w:val="center"/>
            </w:pPr>
            <w:r>
              <w:t>N 41-1-5-0089-15</w:t>
            </w: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75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871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81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75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81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</w:tr>
      <w:tr w:rsidR="003E1652">
        <w:tc>
          <w:tcPr>
            <w:tcW w:w="56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39" w:type="dxa"/>
            <w:vAlign w:val="center"/>
          </w:tcPr>
          <w:p w:rsidR="003E1652" w:rsidRDefault="003E1652">
            <w:pPr>
              <w:pStyle w:val="ConsPlusNormal"/>
            </w:pPr>
            <w:r>
              <w:t>Строительство автозимника продленного действия Анавгай - Палана на участке км 17 - км 33</w:t>
            </w:r>
          </w:p>
        </w:tc>
        <w:tc>
          <w:tcPr>
            <w:tcW w:w="260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N 41-1-1-3-0089-16 от 19.12.2016,</w:t>
            </w:r>
          </w:p>
          <w:p w:rsidR="003E1652" w:rsidRDefault="003E1652">
            <w:pPr>
              <w:pStyle w:val="ConsPlusNormal"/>
              <w:jc w:val="center"/>
            </w:pPr>
            <w:r>
              <w:t>N 1-1-6-0059-16 от 21.12.2016</w:t>
            </w: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757" w:type="dxa"/>
            <w:vAlign w:val="center"/>
          </w:tcPr>
          <w:p w:rsidR="003E1652" w:rsidRDefault="003E165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157 900,000</w:t>
            </w:r>
          </w:p>
        </w:tc>
        <w:tc>
          <w:tcPr>
            <w:tcW w:w="1871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180 835,030</w:t>
            </w:r>
          </w:p>
        </w:tc>
        <w:tc>
          <w:tcPr>
            <w:tcW w:w="181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75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81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</w:tr>
      <w:tr w:rsidR="003E1652">
        <w:tc>
          <w:tcPr>
            <w:tcW w:w="56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139" w:type="dxa"/>
            <w:vAlign w:val="center"/>
          </w:tcPr>
          <w:p w:rsidR="003E1652" w:rsidRDefault="003E1652">
            <w:pPr>
              <w:pStyle w:val="ConsPlusNormal"/>
            </w:pPr>
            <w:r>
              <w:t>Строительство автомобильной дороги Анавгай - Палана на участке км 225 - км 231</w:t>
            </w:r>
          </w:p>
        </w:tc>
        <w:tc>
          <w:tcPr>
            <w:tcW w:w="260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положительное заключение гос. экспертизы</w:t>
            </w:r>
          </w:p>
          <w:p w:rsidR="003E1652" w:rsidRDefault="003E1652">
            <w:pPr>
              <w:pStyle w:val="ConsPlusNormal"/>
              <w:jc w:val="center"/>
            </w:pPr>
            <w:r>
              <w:t>N 41-1-1-3-0033-17 от 23.05.2017,</w:t>
            </w:r>
          </w:p>
          <w:p w:rsidR="003E1652" w:rsidRDefault="003E1652">
            <w:pPr>
              <w:pStyle w:val="ConsPlusNormal"/>
              <w:jc w:val="center"/>
            </w:pPr>
            <w:r>
              <w:t>N 1-1-6-0073-17 от 29.09.2017</w:t>
            </w: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75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150 000,000</w:t>
            </w: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194 714,219</w:t>
            </w:r>
          </w:p>
        </w:tc>
        <w:tc>
          <w:tcPr>
            <w:tcW w:w="1871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81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75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81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</w:tr>
      <w:tr w:rsidR="003E1652">
        <w:tc>
          <w:tcPr>
            <w:tcW w:w="56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139" w:type="dxa"/>
            <w:vAlign w:val="center"/>
          </w:tcPr>
          <w:p w:rsidR="003E1652" w:rsidRDefault="003E1652">
            <w:pPr>
              <w:pStyle w:val="ConsPlusNormal"/>
            </w:pPr>
            <w:r>
              <w:t>Строительство мостового перехода через р. Тигиль на 224 км автомобильной дороги Анавгай - Палана</w:t>
            </w:r>
          </w:p>
        </w:tc>
        <w:tc>
          <w:tcPr>
            <w:tcW w:w="260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на стадии разработки ПИР</w:t>
            </w: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757" w:type="dxa"/>
            <w:vAlign w:val="center"/>
          </w:tcPr>
          <w:p w:rsidR="003E1652" w:rsidRDefault="003E165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200 000,000</w:t>
            </w:r>
          </w:p>
        </w:tc>
        <w:tc>
          <w:tcPr>
            <w:tcW w:w="1871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500 000,000</w:t>
            </w:r>
          </w:p>
        </w:tc>
        <w:tc>
          <w:tcPr>
            <w:tcW w:w="181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425 951,796</w:t>
            </w:r>
          </w:p>
        </w:tc>
        <w:tc>
          <w:tcPr>
            <w:tcW w:w="1020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0.000</w:t>
            </w:r>
          </w:p>
        </w:tc>
        <w:tc>
          <w:tcPr>
            <w:tcW w:w="175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81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</w:tr>
      <w:tr w:rsidR="003E1652">
        <w:tc>
          <w:tcPr>
            <w:tcW w:w="56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139" w:type="dxa"/>
            <w:vAlign w:val="center"/>
          </w:tcPr>
          <w:p w:rsidR="003E1652" w:rsidRDefault="003E1652">
            <w:pPr>
              <w:pStyle w:val="ConsPlusNormal"/>
            </w:pPr>
            <w:r>
              <w:t xml:space="preserve">Строительство автомобильной дороги Анавгай - Палана на участке км 214 - км 224 </w:t>
            </w:r>
            <w:hyperlink w:anchor="P149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0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планируется к разработке</w:t>
            </w: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757" w:type="dxa"/>
            <w:vAlign w:val="center"/>
          </w:tcPr>
          <w:p w:rsidR="003E1652" w:rsidRDefault="003E165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3E1652" w:rsidRDefault="003E1652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3E1652" w:rsidRDefault="003E1652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800 000,000</w:t>
            </w:r>
          </w:p>
        </w:tc>
        <w:tc>
          <w:tcPr>
            <w:tcW w:w="181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900 000,000</w:t>
            </w: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</w:tr>
      <w:tr w:rsidR="003E1652">
        <w:tc>
          <w:tcPr>
            <w:tcW w:w="56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  <w:vAlign w:val="center"/>
          </w:tcPr>
          <w:p w:rsidR="003E1652" w:rsidRDefault="003E1652">
            <w:pPr>
              <w:pStyle w:val="ConsPlusNormal"/>
            </w:pPr>
            <w:r>
              <w:t xml:space="preserve">Строительство автомобильной дороги Анавгай - Палана на участке км 415 - км </w:t>
            </w:r>
            <w:r>
              <w:lastRenderedPageBreak/>
              <w:t xml:space="preserve">435 </w:t>
            </w:r>
            <w:hyperlink w:anchor="P149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0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lastRenderedPageBreak/>
              <w:t>планируется к разработке</w:t>
            </w: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757" w:type="dxa"/>
            <w:vAlign w:val="center"/>
          </w:tcPr>
          <w:p w:rsidR="003E1652" w:rsidRDefault="003E165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3E1652" w:rsidRDefault="003E1652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3E1652" w:rsidRDefault="003E1652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200 000,000</w:t>
            </w:r>
          </w:p>
        </w:tc>
        <w:tc>
          <w:tcPr>
            <w:tcW w:w="181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300 000,000</w:t>
            </w: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300 000,000</w:t>
            </w:r>
          </w:p>
        </w:tc>
      </w:tr>
      <w:tr w:rsidR="003E1652">
        <w:tc>
          <w:tcPr>
            <w:tcW w:w="56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4139" w:type="dxa"/>
            <w:vAlign w:val="center"/>
          </w:tcPr>
          <w:p w:rsidR="003E1652" w:rsidRDefault="003E1652">
            <w:pPr>
              <w:pStyle w:val="ConsPlusNormal"/>
            </w:pPr>
            <w:r>
              <w:t xml:space="preserve">Строительство автомобильной дороги Анавгай - Палана на участке км 201 - км 214 </w:t>
            </w:r>
            <w:hyperlink w:anchor="P149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0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планируется к разработке</w:t>
            </w: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757" w:type="dxa"/>
            <w:vAlign w:val="center"/>
          </w:tcPr>
          <w:p w:rsidR="003E1652" w:rsidRDefault="003E165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3E1652" w:rsidRDefault="003E1652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3E1652" w:rsidRDefault="003E1652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500 000,090</w:t>
            </w:r>
          </w:p>
        </w:tc>
        <w:tc>
          <w:tcPr>
            <w:tcW w:w="181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500 000,000</w:t>
            </w: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250 000,000</w:t>
            </w:r>
          </w:p>
        </w:tc>
      </w:tr>
      <w:tr w:rsidR="003E1652">
        <w:tc>
          <w:tcPr>
            <w:tcW w:w="56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139" w:type="dxa"/>
            <w:vAlign w:val="center"/>
          </w:tcPr>
          <w:p w:rsidR="003E1652" w:rsidRDefault="003E1652">
            <w:pPr>
              <w:pStyle w:val="ConsPlusNormal"/>
            </w:pPr>
            <w:r>
              <w:t xml:space="preserve">Строительство автомобильной дороги Анавгай - Палана на участке км 34 - км 50 </w:t>
            </w:r>
            <w:hyperlink w:anchor="P149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0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планируется к разработке</w:t>
            </w: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757" w:type="dxa"/>
            <w:vAlign w:val="center"/>
          </w:tcPr>
          <w:p w:rsidR="003E1652" w:rsidRDefault="003E165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3E1652" w:rsidRDefault="003E1652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3E1652" w:rsidRDefault="003E1652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300 000,000</w:t>
            </w:r>
          </w:p>
        </w:tc>
        <w:tc>
          <w:tcPr>
            <w:tcW w:w="181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500 000,000</w:t>
            </w: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420 000,000</w:t>
            </w:r>
          </w:p>
        </w:tc>
      </w:tr>
      <w:tr w:rsidR="003E1652">
        <w:tc>
          <w:tcPr>
            <w:tcW w:w="56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139" w:type="dxa"/>
            <w:vAlign w:val="center"/>
          </w:tcPr>
          <w:p w:rsidR="003E1652" w:rsidRDefault="003E1652">
            <w:pPr>
              <w:pStyle w:val="ConsPlusNormal"/>
            </w:pPr>
            <w:r>
              <w:t xml:space="preserve">Строительство автомобильной дороги Анавгай - Палана на участке км 51 - км 75 </w:t>
            </w:r>
            <w:hyperlink w:anchor="P149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0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планируется к разработке</w:t>
            </w: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757" w:type="dxa"/>
            <w:vAlign w:val="center"/>
          </w:tcPr>
          <w:p w:rsidR="003E1652" w:rsidRDefault="003E165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3E1652" w:rsidRDefault="003E1652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3E1652" w:rsidRDefault="003E1652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300 000,000</w:t>
            </w:r>
          </w:p>
        </w:tc>
        <w:tc>
          <w:tcPr>
            <w:tcW w:w="181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500 000,000</w:t>
            </w: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420 000,000</w:t>
            </w:r>
          </w:p>
        </w:tc>
      </w:tr>
      <w:tr w:rsidR="003E1652">
        <w:tc>
          <w:tcPr>
            <w:tcW w:w="56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139" w:type="dxa"/>
            <w:vAlign w:val="center"/>
          </w:tcPr>
          <w:p w:rsidR="003E1652" w:rsidRDefault="003E1652">
            <w:pPr>
              <w:pStyle w:val="ConsPlusNormal"/>
            </w:pPr>
            <w:r>
              <w:t xml:space="preserve">Строительство автомобильной дороги Анавгай - Палана на участке км 134 - км 200 </w:t>
            </w:r>
            <w:hyperlink w:anchor="P149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0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планируется к разработке</w:t>
            </w: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757" w:type="dxa"/>
            <w:vAlign w:val="center"/>
          </w:tcPr>
          <w:p w:rsidR="003E1652" w:rsidRDefault="003E165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3E1652" w:rsidRDefault="003E1652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3E1652" w:rsidRDefault="003E1652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600 000,000</w:t>
            </w:r>
          </w:p>
        </w:tc>
        <w:tc>
          <w:tcPr>
            <w:tcW w:w="181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600 000,090</w:t>
            </w: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400 000,000</w:t>
            </w:r>
          </w:p>
        </w:tc>
      </w:tr>
      <w:tr w:rsidR="003E1652">
        <w:tc>
          <w:tcPr>
            <w:tcW w:w="56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139" w:type="dxa"/>
            <w:vAlign w:val="center"/>
          </w:tcPr>
          <w:p w:rsidR="003E1652" w:rsidRDefault="003E1652">
            <w:pPr>
              <w:pStyle w:val="ConsPlusNormal"/>
            </w:pPr>
            <w:r>
              <w:t xml:space="preserve">Строительство автомобильной дороги Анавгай - Палана на участке км 163 км 183 </w:t>
            </w:r>
            <w:hyperlink w:anchor="P149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0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планируется к разработке</w:t>
            </w: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757" w:type="dxa"/>
            <w:vAlign w:val="center"/>
          </w:tcPr>
          <w:p w:rsidR="003E1652" w:rsidRDefault="003E165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3E1652" w:rsidRDefault="003E1652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3E1652" w:rsidRDefault="003E1652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600 000,000</w:t>
            </w:r>
          </w:p>
        </w:tc>
        <w:tc>
          <w:tcPr>
            <w:tcW w:w="181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750 000,000</w:t>
            </w: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550 000,000</w:t>
            </w:r>
          </w:p>
        </w:tc>
      </w:tr>
      <w:tr w:rsidR="003E1652">
        <w:tc>
          <w:tcPr>
            <w:tcW w:w="567" w:type="dxa"/>
          </w:tcPr>
          <w:p w:rsidR="003E1652" w:rsidRDefault="003E165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139" w:type="dxa"/>
          </w:tcPr>
          <w:p w:rsidR="003E1652" w:rsidRDefault="003E1652">
            <w:pPr>
              <w:pStyle w:val="ConsPlusNormal"/>
            </w:pPr>
            <w:r>
              <w:t xml:space="preserve">Строительство автомобильной дороги Анавгай - Палана на участке км 76 - км 100 </w:t>
            </w:r>
            <w:hyperlink w:anchor="P149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08" w:type="dxa"/>
          </w:tcPr>
          <w:p w:rsidR="003E1652" w:rsidRDefault="003E1652">
            <w:pPr>
              <w:pStyle w:val="ConsPlusNormal"/>
              <w:jc w:val="center"/>
            </w:pPr>
            <w:r>
              <w:t>планируется к разработке</w:t>
            </w:r>
          </w:p>
        </w:tc>
        <w:tc>
          <w:tcPr>
            <w:tcW w:w="1644" w:type="dxa"/>
          </w:tcPr>
          <w:p w:rsidR="003E1652" w:rsidRDefault="003E165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757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644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871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814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757" w:type="dxa"/>
          </w:tcPr>
          <w:p w:rsidR="003E1652" w:rsidRDefault="003E1652">
            <w:pPr>
              <w:pStyle w:val="ConsPlusNormal"/>
              <w:jc w:val="center"/>
            </w:pPr>
            <w:r>
              <w:t>600 000,000</w:t>
            </w:r>
          </w:p>
        </w:tc>
        <w:tc>
          <w:tcPr>
            <w:tcW w:w="1814" w:type="dxa"/>
          </w:tcPr>
          <w:p w:rsidR="003E1652" w:rsidRDefault="003E1652">
            <w:pPr>
              <w:pStyle w:val="ConsPlusNormal"/>
              <w:jc w:val="center"/>
            </w:pPr>
            <w:r>
              <w:t>750 000,000</w:t>
            </w:r>
          </w:p>
        </w:tc>
        <w:tc>
          <w:tcPr>
            <w:tcW w:w="1644" w:type="dxa"/>
          </w:tcPr>
          <w:p w:rsidR="003E1652" w:rsidRDefault="003E1652">
            <w:pPr>
              <w:pStyle w:val="ConsPlusNormal"/>
              <w:jc w:val="center"/>
            </w:pPr>
            <w:r>
              <w:t>650 000,000</w:t>
            </w:r>
          </w:p>
        </w:tc>
      </w:tr>
      <w:tr w:rsidR="003E1652">
        <w:tc>
          <w:tcPr>
            <w:tcW w:w="567" w:type="dxa"/>
          </w:tcPr>
          <w:p w:rsidR="003E1652" w:rsidRDefault="003E165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139" w:type="dxa"/>
          </w:tcPr>
          <w:p w:rsidR="003E1652" w:rsidRDefault="003E1652">
            <w:pPr>
              <w:pStyle w:val="ConsPlusNormal"/>
            </w:pPr>
            <w:r>
              <w:t xml:space="preserve">Строительство автомобильной дороги Анавгай - Палана на участке км 101 - км 120 </w:t>
            </w:r>
            <w:hyperlink w:anchor="P149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08" w:type="dxa"/>
          </w:tcPr>
          <w:p w:rsidR="003E1652" w:rsidRDefault="003E1652">
            <w:pPr>
              <w:pStyle w:val="ConsPlusNormal"/>
              <w:jc w:val="center"/>
            </w:pPr>
            <w:r>
              <w:t>планируется к разработке</w:t>
            </w:r>
          </w:p>
        </w:tc>
        <w:tc>
          <w:tcPr>
            <w:tcW w:w="1644" w:type="dxa"/>
          </w:tcPr>
          <w:p w:rsidR="003E1652" w:rsidRDefault="003E165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757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644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871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814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757" w:type="dxa"/>
          </w:tcPr>
          <w:p w:rsidR="003E1652" w:rsidRDefault="003E1652">
            <w:pPr>
              <w:pStyle w:val="ConsPlusNormal"/>
              <w:jc w:val="center"/>
            </w:pPr>
            <w:r>
              <w:t>600 000,000</w:t>
            </w:r>
          </w:p>
        </w:tc>
        <w:tc>
          <w:tcPr>
            <w:tcW w:w="1814" w:type="dxa"/>
          </w:tcPr>
          <w:p w:rsidR="003E1652" w:rsidRDefault="003E1652">
            <w:pPr>
              <w:pStyle w:val="ConsPlusNormal"/>
              <w:jc w:val="center"/>
            </w:pPr>
            <w:r>
              <w:t>750 000,000</w:t>
            </w:r>
          </w:p>
        </w:tc>
        <w:tc>
          <w:tcPr>
            <w:tcW w:w="1644" w:type="dxa"/>
          </w:tcPr>
          <w:p w:rsidR="003E1652" w:rsidRDefault="003E1652">
            <w:pPr>
              <w:pStyle w:val="ConsPlusNormal"/>
              <w:jc w:val="center"/>
            </w:pPr>
            <w:r>
              <w:t>500 000,000</w:t>
            </w:r>
          </w:p>
        </w:tc>
      </w:tr>
      <w:tr w:rsidR="003E1652">
        <w:tc>
          <w:tcPr>
            <w:tcW w:w="567" w:type="dxa"/>
          </w:tcPr>
          <w:p w:rsidR="003E1652" w:rsidRDefault="003E165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139" w:type="dxa"/>
          </w:tcPr>
          <w:p w:rsidR="003E1652" w:rsidRDefault="003E1652">
            <w:pPr>
              <w:pStyle w:val="ConsPlusNormal"/>
            </w:pPr>
            <w:r>
              <w:t xml:space="preserve">Строительство автозимника продленного действия Анавгай - Палана на участке км 121 - км 141 </w:t>
            </w:r>
            <w:hyperlink w:anchor="P149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08" w:type="dxa"/>
          </w:tcPr>
          <w:p w:rsidR="003E1652" w:rsidRDefault="003E1652">
            <w:pPr>
              <w:pStyle w:val="ConsPlusNormal"/>
              <w:jc w:val="center"/>
            </w:pPr>
            <w:r>
              <w:t>планируется к разработке</w:t>
            </w:r>
          </w:p>
        </w:tc>
        <w:tc>
          <w:tcPr>
            <w:tcW w:w="1644" w:type="dxa"/>
          </w:tcPr>
          <w:p w:rsidR="003E1652" w:rsidRDefault="003E165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757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644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871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814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757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814" w:type="dxa"/>
          </w:tcPr>
          <w:p w:rsidR="003E1652" w:rsidRDefault="003E1652">
            <w:pPr>
              <w:pStyle w:val="ConsPlusNormal"/>
              <w:jc w:val="center"/>
            </w:pPr>
            <w:r>
              <w:t>750 000,000</w:t>
            </w:r>
          </w:p>
        </w:tc>
        <w:tc>
          <w:tcPr>
            <w:tcW w:w="1644" w:type="dxa"/>
          </w:tcPr>
          <w:p w:rsidR="003E1652" w:rsidRDefault="003E1652">
            <w:pPr>
              <w:pStyle w:val="ConsPlusNormal"/>
              <w:jc w:val="center"/>
            </w:pPr>
            <w:r>
              <w:t>550 000,000</w:t>
            </w:r>
          </w:p>
        </w:tc>
      </w:tr>
      <w:tr w:rsidR="003E1652">
        <w:tc>
          <w:tcPr>
            <w:tcW w:w="567" w:type="dxa"/>
          </w:tcPr>
          <w:p w:rsidR="003E1652" w:rsidRDefault="003E165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139" w:type="dxa"/>
          </w:tcPr>
          <w:p w:rsidR="003E1652" w:rsidRDefault="003E1652">
            <w:pPr>
              <w:pStyle w:val="ConsPlusNormal"/>
            </w:pPr>
            <w:r>
              <w:t xml:space="preserve">Строительство автомобильной дороги </w:t>
            </w:r>
            <w:r>
              <w:lastRenderedPageBreak/>
              <w:t xml:space="preserve">Анавгай - Палана на участке км 142 - км 162 </w:t>
            </w:r>
            <w:hyperlink w:anchor="P149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08" w:type="dxa"/>
          </w:tcPr>
          <w:p w:rsidR="003E1652" w:rsidRDefault="003E1652">
            <w:pPr>
              <w:pStyle w:val="ConsPlusNormal"/>
              <w:jc w:val="center"/>
            </w:pPr>
            <w:r>
              <w:lastRenderedPageBreak/>
              <w:t>планируется к разработке</w:t>
            </w:r>
          </w:p>
        </w:tc>
        <w:tc>
          <w:tcPr>
            <w:tcW w:w="1644" w:type="dxa"/>
          </w:tcPr>
          <w:p w:rsidR="003E1652" w:rsidRDefault="003E165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757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644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871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814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757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814" w:type="dxa"/>
          </w:tcPr>
          <w:p w:rsidR="003E1652" w:rsidRDefault="003E1652">
            <w:pPr>
              <w:pStyle w:val="ConsPlusNormal"/>
              <w:jc w:val="center"/>
            </w:pPr>
            <w:r>
              <w:t>750 000,000</w:t>
            </w:r>
          </w:p>
        </w:tc>
        <w:tc>
          <w:tcPr>
            <w:tcW w:w="1644" w:type="dxa"/>
          </w:tcPr>
          <w:p w:rsidR="003E1652" w:rsidRDefault="003E1652">
            <w:pPr>
              <w:pStyle w:val="ConsPlusNormal"/>
              <w:jc w:val="center"/>
            </w:pPr>
            <w:r>
              <w:t>550 000,000</w:t>
            </w:r>
          </w:p>
        </w:tc>
      </w:tr>
      <w:tr w:rsidR="003E1652">
        <w:tc>
          <w:tcPr>
            <w:tcW w:w="567" w:type="dxa"/>
          </w:tcPr>
          <w:p w:rsidR="003E1652" w:rsidRDefault="003E1652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4139" w:type="dxa"/>
          </w:tcPr>
          <w:p w:rsidR="003E1652" w:rsidRDefault="003E1652">
            <w:pPr>
              <w:pStyle w:val="ConsPlusNormal"/>
            </w:pPr>
            <w:r>
              <w:t>Реконструкция автомобильной дороги Елизово - Паратунка на участке км 0+450 - км 1+020</w:t>
            </w:r>
          </w:p>
        </w:tc>
        <w:tc>
          <w:tcPr>
            <w:tcW w:w="2608" w:type="dxa"/>
          </w:tcPr>
          <w:p w:rsidR="003E1652" w:rsidRDefault="003E1652">
            <w:pPr>
              <w:pStyle w:val="ConsPlusNormal"/>
              <w:jc w:val="center"/>
            </w:pPr>
            <w:r>
              <w:t>планируется к разработке</w:t>
            </w:r>
          </w:p>
        </w:tc>
        <w:tc>
          <w:tcPr>
            <w:tcW w:w="1644" w:type="dxa"/>
          </w:tcPr>
          <w:p w:rsidR="003E1652" w:rsidRDefault="003E165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757" w:type="dxa"/>
          </w:tcPr>
          <w:p w:rsidR="003E1652" w:rsidRDefault="003E1652">
            <w:pPr>
              <w:pStyle w:val="ConsPlusNormal"/>
              <w:jc w:val="center"/>
            </w:pPr>
            <w:r>
              <w:t>16 291,274</w:t>
            </w:r>
          </w:p>
        </w:tc>
        <w:tc>
          <w:tcPr>
            <w:tcW w:w="1644" w:type="dxa"/>
          </w:tcPr>
          <w:p w:rsidR="003E1652" w:rsidRDefault="003E1652">
            <w:pPr>
              <w:pStyle w:val="ConsPlusNormal"/>
              <w:jc w:val="center"/>
            </w:pPr>
            <w:r>
              <w:t>54 300,000</w:t>
            </w:r>
          </w:p>
        </w:tc>
        <w:tc>
          <w:tcPr>
            <w:tcW w:w="1871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814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757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814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644" w:type="dxa"/>
          </w:tcPr>
          <w:p w:rsidR="003E1652" w:rsidRDefault="003E1652">
            <w:pPr>
              <w:pStyle w:val="ConsPlusNormal"/>
            </w:pPr>
          </w:p>
        </w:tc>
      </w:tr>
      <w:tr w:rsidR="003E1652">
        <w:tc>
          <w:tcPr>
            <w:tcW w:w="567" w:type="dxa"/>
          </w:tcPr>
          <w:p w:rsidR="003E1652" w:rsidRDefault="003E165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139" w:type="dxa"/>
          </w:tcPr>
          <w:p w:rsidR="003E1652" w:rsidRDefault="003E1652">
            <w:pPr>
              <w:pStyle w:val="ConsPlusNormal"/>
            </w:pPr>
            <w:r>
              <w:t xml:space="preserve">Реконструкция автомобильной дороги Елизово - Паратунка на участке км 3 - км 12 </w:t>
            </w:r>
            <w:hyperlink w:anchor="P149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08" w:type="dxa"/>
          </w:tcPr>
          <w:p w:rsidR="003E1652" w:rsidRDefault="003E1652">
            <w:pPr>
              <w:pStyle w:val="ConsPlusNormal"/>
              <w:jc w:val="center"/>
            </w:pPr>
            <w:r>
              <w:t>планируется к разработке</w:t>
            </w:r>
          </w:p>
        </w:tc>
        <w:tc>
          <w:tcPr>
            <w:tcW w:w="1644" w:type="dxa"/>
          </w:tcPr>
          <w:p w:rsidR="003E1652" w:rsidRDefault="003E165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757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644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871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814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757" w:type="dxa"/>
          </w:tcPr>
          <w:p w:rsidR="003E1652" w:rsidRDefault="003E1652">
            <w:pPr>
              <w:pStyle w:val="ConsPlusNormal"/>
              <w:jc w:val="center"/>
            </w:pPr>
            <w:r>
              <w:t>700 000,000</w:t>
            </w:r>
          </w:p>
        </w:tc>
        <w:tc>
          <w:tcPr>
            <w:tcW w:w="1814" w:type="dxa"/>
          </w:tcPr>
          <w:p w:rsidR="003E1652" w:rsidRDefault="003E1652">
            <w:pPr>
              <w:pStyle w:val="ConsPlusNormal"/>
              <w:jc w:val="center"/>
            </w:pPr>
            <w:r>
              <w:t>700 000,000</w:t>
            </w:r>
          </w:p>
        </w:tc>
        <w:tc>
          <w:tcPr>
            <w:tcW w:w="1644" w:type="dxa"/>
          </w:tcPr>
          <w:p w:rsidR="003E1652" w:rsidRDefault="003E1652">
            <w:pPr>
              <w:pStyle w:val="ConsPlusNormal"/>
            </w:pPr>
          </w:p>
        </w:tc>
      </w:tr>
      <w:tr w:rsidR="003E1652">
        <w:tc>
          <w:tcPr>
            <w:tcW w:w="567" w:type="dxa"/>
          </w:tcPr>
          <w:p w:rsidR="003E1652" w:rsidRDefault="003E165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139" w:type="dxa"/>
          </w:tcPr>
          <w:p w:rsidR="003E1652" w:rsidRDefault="003E1652">
            <w:pPr>
              <w:pStyle w:val="ConsPlusNormal"/>
            </w:pPr>
            <w:r>
              <w:t>Реконструкция автомобильной дороги подъезд к совхозу Петропавловский на участке км 0 - км 4</w:t>
            </w:r>
          </w:p>
        </w:tc>
        <w:tc>
          <w:tcPr>
            <w:tcW w:w="2608" w:type="dxa"/>
          </w:tcPr>
          <w:p w:rsidR="003E1652" w:rsidRDefault="003E1652">
            <w:pPr>
              <w:pStyle w:val="ConsPlusNormal"/>
              <w:jc w:val="center"/>
            </w:pPr>
            <w:r>
              <w:t>на стадии разработки ПИР</w:t>
            </w:r>
          </w:p>
        </w:tc>
        <w:tc>
          <w:tcPr>
            <w:tcW w:w="1644" w:type="dxa"/>
          </w:tcPr>
          <w:p w:rsidR="003E1652" w:rsidRDefault="003E165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757" w:type="dxa"/>
          </w:tcPr>
          <w:p w:rsidR="003E1652" w:rsidRDefault="003E1652">
            <w:pPr>
              <w:pStyle w:val="ConsPlusNormal"/>
              <w:jc w:val="center"/>
            </w:pPr>
            <w:r>
              <w:t>250 000,000</w:t>
            </w:r>
          </w:p>
        </w:tc>
        <w:tc>
          <w:tcPr>
            <w:tcW w:w="1644" w:type="dxa"/>
          </w:tcPr>
          <w:p w:rsidR="003E1652" w:rsidRDefault="003E1652">
            <w:pPr>
              <w:pStyle w:val="ConsPlusNormal"/>
              <w:jc w:val="center"/>
            </w:pPr>
            <w:r>
              <w:t>230 556,337</w:t>
            </w:r>
          </w:p>
        </w:tc>
        <w:tc>
          <w:tcPr>
            <w:tcW w:w="1871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814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757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814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644" w:type="dxa"/>
          </w:tcPr>
          <w:p w:rsidR="003E1652" w:rsidRDefault="003E1652">
            <w:pPr>
              <w:pStyle w:val="ConsPlusNormal"/>
            </w:pPr>
          </w:p>
        </w:tc>
      </w:tr>
      <w:tr w:rsidR="003E1652">
        <w:tc>
          <w:tcPr>
            <w:tcW w:w="567" w:type="dxa"/>
          </w:tcPr>
          <w:p w:rsidR="003E1652" w:rsidRDefault="003E165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139" w:type="dxa"/>
          </w:tcPr>
          <w:p w:rsidR="003E1652" w:rsidRDefault="003E1652">
            <w:pPr>
              <w:pStyle w:val="ConsPlusNormal"/>
            </w:pPr>
            <w:r>
              <w:t>Реконструкция автомобильной дороги Петропавловск-Камчатский - Мильково 40 км - Пиначево с подъездом к п. Раздольный и к базе с/х Заречный на участке км 1 - км 16.4</w:t>
            </w:r>
          </w:p>
        </w:tc>
        <w:tc>
          <w:tcPr>
            <w:tcW w:w="2608" w:type="dxa"/>
          </w:tcPr>
          <w:p w:rsidR="003E1652" w:rsidRDefault="003E1652">
            <w:pPr>
              <w:pStyle w:val="ConsPlusNormal"/>
              <w:jc w:val="center"/>
            </w:pPr>
            <w:r>
              <w:t>на стадии разработки ПИР</w:t>
            </w:r>
          </w:p>
        </w:tc>
        <w:tc>
          <w:tcPr>
            <w:tcW w:w="1644" w:type="dxa"/>
          </w:tcPr>
          <w:p w:rsidR="003E1652" w:rsidRDefault="003E165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757" w:type="dxa"/>
          </w:tcPr>
          <w:p w:rsidR="003E1652" w:rsidRDefault="003E1652">
            <w:pPr>
              <w:pStyle w:val="ConsPlusNormal"/>
              <w:jc w:val="center"/>
            </w:pPr>
            <w:r>
              <w:t>200 000,000</w:t>
            </w:r>
          </w:p>
        </w:tc>
        <w:tc>
          <w:tcPr>
            <w:tcW w:w="1644" w:type="dxa"/>
          </w:tcPr>
          <w:p w:rsidR="003E1652" w:rsidRDefault="003E1652">
            <w:pPr>
              <w:pStyle w:val="ConsPlusNormal"/>
              <w:jc w:val="center"/>
            </w:pPr>
            <w:r>
              <w:t>300 000,000</w:t>
            </w:r>
          </w:p>
        </w:tc>
        <w:tc>
          <w:tcPr>
            <w:tcW w:w="1871" w:type="dxa"/>
          </w:tcPr>
          <w:p w:rsidR="003E1652" w:rsidRDefault="003E1652">
            <w:pPr>
              <w:pStyle w:val="ConsPlusNormal"/>
              <w:jc w:val="center"/>
            </w:pPr>
            <w:r>
              <w:t>400 000,000</w:t>
            </w:r>
          </w:p>
        </w:tc>
        <w:tc>
          <w:tcPr>
            <w:tcW w:w="1814" w:type="dxa"/>
          </w:tcPr>
          <w:p w:rsidR="003E1652" w:rsidRDefault="003E1652">
            <w:pPr>
              <w:pStyle w:val="ConsPlusNormal"/>
              <w:jc w:val="center"/>
            </w:pPr>
            <w:r>
              <w:t>251 449,210</w:t>
            </w:r>
          </w:p>
        </w:tc>
        <w:tc>
          <w:tcPr>
            <w:tcW w:w="1020" w:type="dxa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757" w:type="dxa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814" w:type="dxa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44" w:type="dxa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</w:tr>
      <w:tr w:rsidR="003E1652">
        <w:tc>
          <w:tcPr>
            <w:tcW w:w="567" w:type="dxa"/>
          </w:tcPr>
          <w:p w:rsidR="003E1652" w:rsidRDefault="003E165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139" w:type="dxa"/>
          </w:tcPr>
          <w:p w:rsidR="003E1652" w:rsidRDefault="003E1652">
            <w:pPr>
              <w:pStyle w:val="ConsPlusNormal"/>
            </w:pPr>
            <w:r>
              <w:t>Строительство причальных сооружений через протоку Озерная в Усть-Камчатском районе Камчатского края</w:t>
            </w:r>
          </w:p>
        </w:tc>
        <w:tc>
          <w:tcPr>
            <w:tcW w:w="2608" w:type="dxa"/>
          </w:tcPr>
          <w:p w:rsidR="003E1652" w:rsidRDefault="003E1652">
            <w:pPr>
              <w:pStyle w:val="ConsPlusNormal"/>
              <w:jc w:val="center"/>
            </w:pPr>
            <w:r>
              <w:t>на стадии разработки ПИР</w:t>
            </w:r>
          </w:p>
        </w:tc>
        <w:tc>
          <w:tcPr>
            <w:tcW w:w="1644" w:type="dxa"/>
          </w:tcPr>
          <w:p w:rsidR="003E1652" w:rsidRDefault="003E165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757" w:type="dxa"/>
          </w:tcPr>
          <w:p w:rsidR="003E1652" w:rsidRDefault="003E1652">
            <w:pPr>
              <w:pStyle w:val="ConsPlusNormal"/>
              <w:jc w:val="center"/>
            </w:pPr>
            <w:r>
              <w:t>50 000.000</w:t>
            </w:r>
          </w:p>
        </w:tc>
        <w:tc>
          <w:tcPr>
            <w:tcW w:w="1644" w:type="dxa"/>
          </w:tcPr>
          <w:p w:rsidR="003E1652" w:rsidRDefault="003E1652">
            <w:pPr>
              <w:pStyle w:val="ConsPlusNormal"/>
              <w:jc w:val="center"/>
            </w:pPr>
            <w:r>
              <w:t>70 000,000</w:t>
            </w:r>
          </w:p>
        </w:tc>
        <w:tc>
          <w:tcPr>
            <w:tcW w:w="1871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814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757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814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644" w:type="dxa"/>
          </w:tcPr>
          <w:p w:rsidR="003E1652" w:rsidRDefault="003E1652">
            <w:pPr>
              <w:pStyle w:val="ConsPlusNormal"/>
            </w:pPr>
          </w:p>
        </w:tc>
      </w:tr>
      <w:tr w:rsidR="003E1652">
        <w:tc>
          <w:tcPr>
            <w:tcW w:w="567" w:type="dxa"/>
          </w:tcPr>
          <w:p w:rsidR="003E1652" w:rsidRDefault="003E165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139" w:type="dxa"/>
          </w:tcPr>
          <w:p w:rsidR="003E1652" w:rsidRDefault="003E1652">
            <w:pPr>
              <w:pStyle w:val="ConsPlusNormal"/>
            </w:pPr>
            <w:r>
              <w:t xml:space="preserve">Реконструкция автомобильной дороги Нагорный - Мирный на участке км 2+360 - км 6+250 </w:t>
            </w:r>
            <w:hyperlink w:anchor="P149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08" w:type="dxa"/>
          </w:tcPr>
          <w:p w:rsidR="003E1652" w:rsidRDefault="003E1652">
            <w:pPr>
              <w:pStyle w:val="ConsPlusNormal"/>
              <w:jc w:val="center"/>
            </w:pPr>
            <w:r>
              <w:t>планируется к разработке</w:t>
            </w:r>
          </w:p>
        </w:tc>
        <w:tc>
          <w:tcPr>
            <w:tcW w:w="1644" w:type="dxa"/>
          </w:tcPr>
          <w:p w:rsidR="003E1652" w:rsidRDefault="003E165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757" w:type="dxa"/>
          </w:tcPr>
          <w:p w:rsidR="003E1652" w:rsidRDefault="003E1652">
            <w:pPr>
              <w:pStyle w:val="ConsPlusNormal"/>
              <w:jc w:val="center"/>
            </w:pPr>
            <w:r>
              <w:t>9 939,889</w:t>
            </w:r>
          </w:p>
        </w:tc>
        <w:tc>
          <w:tcPr>
            <w:tcW w:w="1644" w:type="dxa"/>
          </w:tcPr>
          <w:p w:rsidR="003E1652" w:rsidRDefault="003E1652">
            <w:pPr>
              <w:pStyle w:val="ConsPlusNormal"/>
              <w:jc w:val="center"/>
            </w:pPr>
            <w:r>
              <w:t>250 000,000</w:t>
            </w:r>
          </w:p>
        </w:tc>
        <w:tc>
          <w:tcPr>
            <w:tcW w:w="1871" w:type="dxa"/>
          </w:tcPr>
          <w:p w:rsidR="003E1652" w:rsidRDefault="003E1652">
            <w:pPr>
              <w:pStyle w:val="ConsPlusNormal"/>
              <w:jc w:val="center"/>
            </w:pPr>
            <w:r>
              <w:t>242 646,722</w:t>
            </w:r>
          </w:p>
        </w:tc>
        <w:tc>
          <w:tcPr>
            <w:tcW w:w="1814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757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814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644" w:type="dxa"/>
          </w:tcPr>
          <w:p w:rsidR="003E1652" w:rsidRDefault="003E1652">
            <w:pPr>
              <w:pStyle w:val="ConsPlusNormal"/>
            </w:pPr>
          </w:p>
        </w:tc>
      </w:tr>
      <w:tr w:rsidR="003E1652">
        <w:tc>
          <w:tcPr>
            <w:tcW w:w="567" w:type="dxa"/>
          </w:tcPr>
          <w:p w:rsidR="003E1652" w:rsidRDefault="003E165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139" w:type="dxa"/>
          </w:tcPr>
          <w:p w:rsidR="003E1652" w:rsidRDefault="003E1652">
            <w:pPr>
              <w:pStyle w:val="ConsPlusNormal"/>
            </w:pPr>
            <w:r>
              <w:t xml:space="preserve">Реконструкция автомобильной дороги Начикинский совхоз - Усть-Большерецк - п. Октябрьский с подъездом к пристани Косоево - колхоз им. Октябрьской революции на участке км 42+400 - км 19+200 </w:t>
            </w:r>
            <w:hyperlink w:anchor="P149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08" w:type="dxa"/>
          </w:tcPr>
          <w:p w:rsidR="003E1652" w:rsidRDefault="003E1652">
            <w:pPr>
              <w:pStyle w:val="ConsPlusNormal"/>
              <w:jc w:val="center"/>
            </w:pPr>
            <w:r>
              <w:t>планируется к разработке</w:t>
            </w:r>
          </w:p>
        </w:tc>
        <w:tc>
          <w:tcPr>
            <w:tcW w:w="1644" w:type="dxa"/>
          </w:tcPr>
          <w:p w:rsidR="003E1652" w:rsidRDefault="003E165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757" w:type="dxa"/>
          </w:tcPr>
          <w:p w:rsidR="003E1652" w:rsidRDefault="003E1652">
            <w:pPr>
              <w:pStyle w:val="ConsPlusNormal"/>
              <w:jc w:val="center"/>
            </w:pPr>
            <w:r>
              <w:t>12 213,392</w:t>
            </w:r>
          </w:p>
        </w:tc>
        <w:tc>
          <w:tcPr>
            <w:tcW w:w="1644" w:type="dxa"/>
          </w:tcPr>
          <w:p w:rsidR="003E1652" w:rsidRDefault="003E1652">
            <w:pPr>
              <w:pStyle w:val="ConsPlusNormal"/>
              <w:jc w:val="center"/>
            </w:pPr>
            <w:r>
              <w:t>18 320,088</w:t>
            </w:r>
          </w:p>
        </w:tc>
        <w:tc>
          <w:tcPr>
            <w:tcW w:w="1871" w:type="dxa"/>
          </w:tcPr>
          <w:p w:rsidR="003E1652" w:rsidRDefault="003E1652">
            <w:pPr>
              <w:pStyle w:val="ConsPlusNormal"/>
              <w:jc w:val="center"/>
            </w:pPr>
            <w:r>
              <w:t>350 000,000</w:t>
            </w:r>
          </w:p>
        </w:tc>
        <w:tc>
          <w:tcPr>
            <w:tcW w:w="1814" w:type="dxa"/>
          </w:tcPr>
          <w:p w:rsidR="003E1652" w:rsidRDefault="003E1652">
            <w:pPr>
              <w:pStyle w:val="ConsPlusNormal"/>
              <w:jc w:val="center"/>
            </w:pPr>
            <w:r>
              <w:t>529 393,166</w:t>
            </w:r>
          </w:p>
        </w:tc>
        <w:tc>
          <w:tcPr>
            <w:tcW w:w="1020" w:type="dxa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757" w:type="dxa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814" w:type="dxa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44" w:type="dxa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</w:tr>
      <w:tr w:rsidR="003E1652">
        <w:tc>
          <w:tcPr>
            <w:tcW w:w="567" w:type="dxa"/>
          </w:tcPr>
          <w:p w:rsidR="003E1652" w:rsidRDefault="003E1652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4139" w:type="dxa"/>
          </w:tcPr>
          <w:p w:rsidR="003E1652" w:rsidRDefault="003E1652">
            <w:pPr>
              <w:pStyle w:val="ConsPlusNormal"/>
            </w:pPr>
            <w:r>
              <w:t xml:space="preserve">Реконструкция автомобильной дорога с/х Начикинский - пос. Усть-Большерецк - пос. Октябрьский на участке км 72 - км 107 </w:t>
            </w:r>
            <w:hyperlink w:anchor="P149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08" w:type="dxa"/>
          </w:tcPr>
          <w:p w:rsidR="003E1652" w:rsidRDefault="003E1652">
            <w:pPr>
              <w:pStyle w:val="ConsPlusNormal"/>
              <w:jc w:val="center"/>
            </w:pPr>
            <w:r>
              <w:t>планируется к разработке</w:t>
            </w:r>
          </w:p>
        </w:tc>
        <w:tc>
          <w:tcPr>
            <w:tcW w:w="1644" w:type="dxa"/>
          </w:tcPr>
          <w:p w:rsidR="003E1652" w:rsidRDefault="003E165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757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644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871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814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757" w:type="dxa"/>
          </w:tcPr>
          <w:p w:rsidR="003E1652" w:rsidRDefault="003E1652">
            <w:pPr>
              <w:pStyle w:val="ConsPlusNormal"/>
              <w:jc w:val="center"/>
            </w:pPr>
            <w:r>
              <w:t>800 000,000</w:t>
            </w:r>
          </w:p>
        </w:tc>
        <w:tc>
          <w:tcPr>
            <w:tcW w:w="1814" w:type="dxa"/>
          </w:tcPr>
          <w:p w:rsidR="003E1652" w:rsidRDefault="003E1652">
            <w:pPr>
              <w:pStyle w:val="ConsPlusNormal"/>
              <w:jc w:val="center"/>
            </w:pPr>
            <w:r>
              <w:t>1 000 000,000</w:t>
            </w:r>
          </w:p>
        </w:tc>
        <w:tc>
          <w:tcPr>
            <w:tcW w:w="1644" w:type="dxa"/>
          </w:tcPr>
          <w:p w:rsidR="003E1652" w:rsidRDefault="003E1652">
            <w:pPr>
              <w:pStyle w:val="ConsPlusNormal"/>
              <w:jc w:val="center"/>
            </w:pPr>
            <w:r>
              <w:t>1 000 000,000</w:t>
            </w:r>
          </w:p>
        </w:tc>
      </w:tr>
      <w:tr w:rsidR="003E1652">
        <w:tc>
          <w:tcPr>
            <w:tcW w:w="567" w:type="dxa"/>
          </w:tcPr>
          <w:p w:rsidR="003E1652" w:rsidRDefault="003E165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139" w:type="dxa"/>
          </w:tcPr>
          <w:p w:rsidR="003E1652" w:rsidRDefault="003E1652">
            <w:pPr>
              <w:pStyle w:val="ConsPlusNormal"/>
            </w:pPr>
            <w:r>
              <w:t>Реконструкция автомобильной дороги Начикинский совхоз - Усть-Большерецк. - п. Октябрьский с подъездом к пристани Косоево - колхоз им. Октябрьской революции на участке мостового перехода через р. Гольцовка на 79 км</w:t>
            </w:r>
          </w:p>
        </w:tc>
        <w:tc>
          <w:tcPr>
            <w:tcW w:w="2608" w:type="dxa"/>
          </w:tcPr>
          <w:p w:rsidR="003E1652" w:rsidRDefault="003E1652">
            <w:pPr>
              <w:pStyle w:val="ConsPlusNormal"/>
              <w:jc w:val="center"/>
            </w:pPr>
            <w:r>
              <w:t>планируется к разработке</w:t>
            </w:r>
          </w:p>
        </w:tc>
        <w:tc>
          <w:tcPr>
            <w:tcW w:w="1644" w:type="dxa"/>
          </w:tcPr>
          <w:p w:rsidR="003E1652" w:rsidRDefault="003E165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757" w:type="dxa"/>
          </w:tcPr>
          <w:p w:rsidR="003E1652" w:rsidRDefault="003E1652">
            <w:pPr>
              <w:pStyle w:val="ConsPlusNormal"/>
              <w:jc w:val="center"/>
            </w:pPr>
            <w:r>
              <w:t>4 534,409</w:t>
            </w:r>
          </w:p>
        </w:tc>
        <w:tc>
          <w:tcPr>
            <w:tcW w:w="1644" w:type="dxa"/>
          </w:tcPr>
          <w:p w:rsidR="003E1652" w:rsidRDefault="003E1652">
            <w:pPr>
              <w:pStyle w:val="ConsPlusNormal"/>
              <w:jc w:val="center"/>
            </w:pPr>
            <w:r>
              <w:t>6 801,614</w:t>
            </w:r>
          </w:p>
        </w:tc>
        <w:tc>
          <w:tcPr>
            <w:tcW w:w="1871" w:type="dxa"/>
          </w:tcPr>
          <w:p w:rsidR="003E1652" w:rsidRDefault="003E1652">
            <w:pPr>
              <w:pStyle w:val="ConsPlusNormal"/>
              <w:jc w:val="center"/>
            </w:pPr>
            <w:r>
              <w:t>80 000,000</w:t>
            </w:r>
          </w:p>
        </w:tc>
        <w:tc>
          <w:tcPr>
            <w:tcW w:w="1814" w:type="dxa"/>
          </w:tcPr>
          <w:p w:rsidR="003E1652" w:rsidRDefault="003E1652">
            <w:pPr>
              <w:pStyle w:val="ConsPlusNormal"/>
              <w:jc w:val="center"/>
            </w:pPr>
            <w:r>
              <w:t>106 345,892</w:t>
            </w:r>
          </w:p>
        </w:tc>
        <w:tc>
          <w:tcPr>
            <w:tcW w:w="1020" w:type="dxa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757" w:type="dxa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814" w:type="dxa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44" w:type="dxa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</w:tr>
      <w:tr w:rsidR="003E1652">
        <w:tc>
          <w:tcPr>
            <w:tcW w:w="567" w:type="dxa"/>
          </w:tcPr>
          <w:p w:rsidR="003E1652" w:rsidRDefault="003E165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139" w:type="dxa"/>
          </w:tcPr>
          <w:p w:rsidR="003E1652" w:rsidRDefault="003E1652">
            <w:pPr>
              <w:pStyle w:val="ConsPlusNormal"/>
            </w:pPr>
            <w:r>
              <w:t xml:space="preserve">Реконструкция автомобильной дороги с/х Начикинский пос. Усть-Большерецк - пос. Октябрьский на участке км 0 км 5 </w:t>
            </w:r>
            <w:hyperlink w:anchor="P149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08" w:type="dxa"/>
          </w:tcPr>
          <w:p w:rsidR="003E1652" w:rsidRDefault="003E1652">
            <w:pPr>
              <w:pStyle w:val="ConsPlusNormal"/>
              <w:jc w:val="center"/>
            </w:pPr>
            <w:r>
              <w:t>планируется к разработке</w:t>
            </w:r>
          </w:p>
        </w:tc>
        <w:tc>
          <w:tcPr>
            <w:tcW w:w="1644" w:type="dxa"/>
          </w:tcPr>
          <w:p w:rsidR="003E1652" w:rsidRDefault="003E165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757" w:type="dxa"/>
          </w:tcPr>
          <w:p w:rsidR="003E1652" w:rsidRDefault="003E1652">
            <w:pPr>
              <w:pStyle w:val="ConsPlusNormal"/>
              <w:jc w:val="center"/>
            </w:pPr>
            <w:r>
              <w:t>6 340,514</w:t>
            </w:r>
          </w:p>
        </w:tc>
        <w:tc>
          <w:tcPr>
            <w:tcW w:w="1644" w:type="dxa"/>
          </w:tcPr>
          <w:p w:rsidR="003E1652" w:rsidRDefault="003E1652">
            <w:pPr>
              <w:pStyle w:val="ConsPlusNormal"/>
              <w:jc w:val="center"/>
            </w:pPr>
            <w:r>
              <w:t>9 510,772</w:t>
            </w:r>
          </w:p>
        </w:tc>
        <w:tc>
          <w:tcPr>
            <w:tcW w:w="1871" w:type="dxa"/>
          </w:tcPr>
          <w:p w:rsidR="003E1652" w:rsidRDefault="003E1652">
            <w:pPr>
              <w:pStyle w:val="ConsPlusNormal"/>
              <w:jc w:val="center"/>
            </w:pPr>
            <w:r>
              <w:t>350 000,000</w:t>
            </w:r>
          </w:p>
        </w:tc>
        <w:tc>
          <w:tcPr>
            <w:tcW w:w="1814" w:type="dxa"/>
          </w:tcPr>
          <w:p w:rsidR="003E1652" w:rsidRDefault="003E1652">
            <w:pPr>
              <w:pStyle w:val="ConsPlusNormal"/>
              <w:jc w:val="center"/>
            </w:pPr>
            <w:r>
              <w:t>308 064,889</w:t>
            </w:r>
          </w:p>
        </w:tc>
        <w:tc>
          <w:tcPr>
            <w:tcW w:w="1020" w:type="dxa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757" w:type="dxa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814" w:type="dxa"/>
          </w:tcPr>
          <w:p w:rsidR="003E1652" w:rsidRDefault="003E1652">
            <w:pPr>
              <w:pStyle w:val="ConsPlusNormal"/>
              <w:jc w:val="center"/>
            </w:pPr>
            <w:r>
              <w:t>0.000</w:t>
            </w:r>
          </w:p>
        </w:tc>
        <w:tc>
          <w:tcPr>
            <w:tcW w:w="1644" w:type="dxa"/>
          </w:tcPr>
          <w:p w:rsidR="003E1652" w:rsidRDefault="003E1652">
            <w:pPr>
              <w:pStyle w:val="ConsPlusNormal"/>
              <w:jc w:val="center"/>
            </w:pPr>
            <w:r>
              <w:t>0,000</w:t>
            </w:r>
          </w:p>
        </w:tc>
      </w:tr>
      <w:tr w:rsidR="003E1652">
        <w:tc>
          <w:tcPr>
            <w:tcW w:w="567" w:type="dxa"/>
          </w:tcPr>
          <w:p w:rsidR="003E1652" w:rsidRDefault="003E165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3E1652" w:rsidRDefault="003E1652">
            <w:pPr>
              <w:pStyle w:val="ConsPlusNormal"/>
            </w:pPr>
            <w:r>
              <w:t xml:space="preserve">Реконструкция автомобильной дороги с/х Начикинский - пос. Усть-Большерецк - пос. Октябрьский на участке км 6 - км 26 </w:t>
            </w:r>
            <w:hyperlink w:anchor="P149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08" w:type="dxa"/>
          </w:tcPr>
          <w:p w:rsidR="003E1652" w:rsidRDefault="003E1652">
            <w:pPr>
              <w:pStyle w:val="ConsPlusNormal"/>
              <w:jc w:val="center"/>
            </w:pPr>
            <w:r>
              <w:t>планируется к разработке</w:t>
            </w:r>
          </w:p>
        </w:tc>
        <w:tc>
          <w:tcPr>
            <w:tcW w:w="1644" w:type="dxa"/>
          </w:tcPr>
          <w:p w:rsidR="003E1652" w:rsidRDefault="003E165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757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644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871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814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757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814" w:type="dxa"/>
          </w:tcPr>
          <w:p w:rsidR="003E1652" w:rsidRDefault="003E1652">
            <w:pPr>
              <w:pStyle w:val="ConsPlusNormal"/>
              <w:jc w:val="center"/>
            </w:pPr>
            <w:r>
              <w:t>500 000,000</w:t>
            </w:r>
          </w:p>
        </w:tc>
        <w:tc>
          <w:tcPr>
            <w:tcW w:w="1644" w:type="dxa"/>
          </w:tcPr>
          <w:p w:rsidR="003E1652" w:rsidRDefault="003E1652">
            <w:pPr>
              <w:pStyle w:val="ConsPlusNormal"/>
              <w:jc w:val="center"/>
            </w:pPr>
            <w:r>
              <w:t>500 000,000</w:t>
            </w:r>
          </w:p>
        </w:tc>
      </w:tr>
      <w:tr w:rsidR="003E1652">
        <w:tc>
          <w:tcPr>
            <w:tcW w:w="567" w:type="dxa"/>
          </w:tcPr>
          <w:p w:rsidR="003E1652" w:rsidRDefault="003E165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139" w:type="dxa"/>
          </w:tcPr>
          <w:p w:rsidR="003E1652" w:rsidRDefault="003E1652">
            <w:pPr>
              <w:pStyle w:val="ConsPlusNormal"/>
            </w:pPr>
            <w:r>
              <w:t xml:space="preserve">Реконструкция автомобильной дороги с/х Начикинский - пос. Усть-Большерецк - пос. Октябрьский на участке км 27 - км 51 </w:t>
            </w:r>
            <w:hyperlink w:anchor="P149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08" w:type="dxa"/>
          </w:tcPr>
          <w:p w:rsidR="003E1652" w:rsidRDefault="003E1652">
            <w:pPr>
              <w:pStyle w:val="ConsPlusNormal"/>
              <w:jc w:val="center"/>
            </w:pPr>
            <w:r>
              <w:t>планируется к разработке</w:t>
            </w:r>
          </w:p>
        </w:tc>
        <w:tc>
          <w:tcPr>
            <w:tcW w:w="1644" w:type="dxa"/>
          </w:tcPr>
          <w:p w:rsidR="003E1652" w:rsidRDefault="003E165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757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644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871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814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757" w:type="dxa"/>
          </w:tcPr>
          <w:p w:rsidR="003E1652" w:rsidRDefault="003E1652">
            <w:pPr>
              <w:pStyle w:val="ConsPlusNormal"/>
              <w:jc w:val="center"/>
            </w:pPr>
            <w:r>
              <w:t>300 000,000</w:t>
            </w:r>
          </w:p>
        </w:tc>
        <w:tc>
          <w:tcPr>
            <w:tcW w:w="1814" w:type="dxa"/>
          </w:tcPr>
          <w:p w:rsidR="003E1652" w:rsidRDefault="003E1652">
            <w:pPr>
              <w:pStyle w:val="ConsPlusNormal"/>
              <w:jc w:val="center"/>
            </w:pPr>
            <w:r>
              <w:t>1 000 000,000</w:t>
            </w:r>
          </w:p>
        </w:tc>
        <w:tc>
          <w:tcPr>
            <w:tcW w:w="1644" w:type="dxa"/>
          </w:tcPr>
          <w:p w:rsidR="003E1652" w:rsidRDefault="003E1652">
            <w:pPr>
              <w:pStyle w:val="ConsPlusNormal"/>
              <w:jc w:val="center"/>
            </w:pPr>
            <w:r>
              <w:t>800 000,000</w:t>
            </w:r>
          </w:p>
        </w:tc>
      </w:tr>
      <w:tr w:rsidR="003E1652">
        <w:tc>
          <w:tcPr>
            <w:tcW w:w="567" w:type="dxa"/>
          </w:tcPr>
          <w:p w:rsidR="003E1652" w:rsidRDefault="003E165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139" w:type="dxa"/>
          </w:tcPr>
          <w:p w:rsidR="003E1652" w:rsidRDefault="003E1652">
            <w:pPr>
              <w:pStyle w:val="ConsPlusNormal"/>
            </w:pPr>
            <w:r>
              <w:t xml:space="preserve">Реконструкция автомобильной дороги с/х Начикинский - пос. Усть-Большерецк - пос. Октябрьский на участке км 52 - км 72 </w:t>
            </w:r>
            <w:hyperlink w:anchor="P149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08" w:type="dxa"/>
          </w:tcPr>
          <w:p w:rsidR="003E1652" w:rsidRDefault="003E1652">
            <w:pPr>
              <w:pStyle w:val="ConsPlusNormal"/>
              <w:jc w:val="center"/>
            </w:pPr>
            <w:r>
              <w:t>планируется к разработке</w:t>
            </w:r>
          </w:p>
        </w:tc>
        <w:tc>
          <w:tcPr>
            <w:tcW w:w="1644" w:type="dxa"/>
          </w:tcPr>
          <w:p w:rsidR="003E1652" w:rsidRDefault="003E165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757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644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871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814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020" w:type="dxa"/>
          </w:tcPr>
          <w:p w:rsidR="003E1652" w:rsidRDefault="003E1652">
            <w:pPr>
              <w:pStyle w:val="ConsPlusNormal"/>
            </w:pPr>
          </w:p>
        </w:tc>
        <w:tc>
          <w:tcPr>
            <w:tcW w:w="1757" w:type="dxa"/>
          </w:tcPr>
          <w:p w:rsidR="003E1652" w:rsidRDefault="003E1652">
            <w:pPr>
              <w:pStyle w:val="ConsPlusNormal"/>
              <w:jc w:val="center"/>
            </w:pPr>
            <w:r>
              <w:t>500 000,000</w:t>
            </w:r>
          </w:p>
        </w:tc>
        <w:tc>
          <w:tcPr>
            <w:tcW w:w="1814" w:type="dxa"/>
          </w:tcPr>
          <w:p w:rsidR="003E1652" w:rsidRDefault="003E1652">
            <w:pPr>
              <w:pStyle w:val="ConsPlusNormal"/>
              <w:jc w:val="center"/>
            </w:pPr>
            <w:r>
              <w:t>1 000 000,000</w:t>
            </w:r>
          </w:p>
        </w:tc>
        <w:tc>
          <w:tcPr>
            <w:tcW w:w="1644" w:type="dxa"/>
          </w:tcPr>
          <w:p w:rsidR="003E1652" w:rsidRDefault="003E1652">
            <w:pPr>
              <w:pStyle w:val="ConsPlusNormal"/>
              <w:jc w:val="center"/>
            </w:pPr>
            <w:r>
              <w:t>500 000,000</w:t>
            </w:r>
          </w:p>
        </w:tc>
      </w:tr>
    </w:tbl>
    <w:p w:rsidR="003E1652" w:rsidRDefault="003E1652">
      <w:pPr>
        <w:pStyle w:val="ConsPlusNormal"/>
        <w:ind w:firstLine="540"/>
        <w:jc w:val="both"/>
      </w:pPr>
    </w:p>
    <w:p w:rsidR="003E1652" w:rsidRDefault="003E1652">
      <w:pPr>
        <w:pStyle w:val="ConsPlusNormal"/>
        <w:ind w:firstLine="540"/>
        <w:jc w:val="both"/>
      </w:pPr>
      <w:r>
        <w:t>--------------------------------</w:t>
      </w:r>
    </w:p>
    <w:p w:rsidR="003E1652" w:rsidRDefault="003E1652">
      <w:pPr>
        <w:pStyle w:val="ConsPlusNormal"/>
        <w:spacing w:before="220"/>
        <w:ind w:firstLine="540"/>
        <w:jc w:val="both"/>
      </w:pPr>
      <w:bookmarkStart w:id="27" w:name="P14974"/>
      <w:bookmarkEnd w:id="27"/>
      <w:r>
        <w:t>&lt;*&gt; Стоимость объектов определена как предполагаемая, в соответствии с объектами-аналогами.</w:t>
      </w:r>
    </w:p>
    <w:p w:rsidR="003E1652" w:rsidRDefault="003E1652">
      <w:pPr>
        <w:pStyle w:val="ConsPlusNormal"/>
        <w:ind w:firstLine="540"/>
        <w:jc w:val="both"/>
      </w:pPr>
    </w:p>
    <w:p w:rsidR="003E1652" w:rsidRDefault="003E1652">
      <w:pPr>
        <w:pStyle w:val="ConsPlusNormal"/>
        <w:ind w:firstLine="540"/>
        <w:jc w:val="both"/>
      </w:pPr>
    </w:p>
    <w:p w:rsidR="003E1652" w:rsidRDefault="003E1652">
      <w:pPr>
        <w:pStyle w:val="ConsPlusNormal"/>
        <w:ind w:firstLine="540"/>
        <w:jc w:val="both"/>
      </w:pPr>
    </w:p>
    <w:p w:rsidR="003E1652" w:rsidRDefault="003E1652">
      <w:pPr>
        <w:pStyle w:val="ConsPlusNormal"/>
        <w:ind w:firstLine="540"/>
        <w:jc w:val="both"/>
      </w:pPr>
    </w:p>
    <w:p w:rsidR="003E1652" w:rsidRDefault="003E1652">
      <w:pPr>
        <w:pStyle w:val="ConsPlusNormal"/>
        <w:ind w:firstLine="540"/>
        <w:jc w:val="both"/>
      </w:pPr>
    </w:p>
    <w:p w:rsidR="003E1652" w:rsidRDefault="003E1652">
      <w:pPr>
        <w:pStyle w:val="ConsPlusNormal"/>
        <w:jc w:val="right"/>
        <w:outlineLvl w:val="1"/>
      </w:pPr>
      <w:r>
        <w:lastRenderedPageBreak/>
        <w:t>Приложение 12</w:t>
      </w:r>
    </w:p>
    <w:p w:rsidR="003E1652" w:rsidRDefault="003E1652">
      <w:pPr>
        <w:pStyle w:val="ConsPlusNormal"/>
        <w:jc w:val="right"/>
      </w:pPr>
      <w:r>
        <w:t>к Программе</w:t>
      </w:r>
    </w:p>
    <w:p w:rsidR="003E1652" w:rsidRDefault="003E1652">
      <w:pPr>
        <w:pStyle w:val="ConsPlusNormal"/>
        <w:jc w:val="right"/>
      </w:pPr>
      <w:r>
        <w:t>(справочное)</w:t>
      </w:r>
    </w:p>
    <w:p w:rsidR="003E1652" w:rsidRDefault="003E1652">
      <w:pPr>
        <w:pStyle w:val="ConsPlusNormal"/>
        <w:ind w:firstLine="540"/>
        <w:jc w:val="both"/>
      </w:pPr>
    </w:p>
    <w:p w:rsidR="003E1652" w:rsidRDefault="003E1652">
      <w:pPr>
        <w:pStyle w:val="ConsPlusTitle"/>
        <w:jc w:val="center"/>
      </w:pPr>
      <w:r>
        <w:t>СВЕДЕНИЯ О ПРИВЛЕЧЕНИИ СРЕДСТВ</w:t>
      </w:r>
    </w:p>
    <w:p w:rsidR="003E1652" w:rsidRDefault="003E1652">
      <w:pPr>
        <w:pStyle w:val="ConsPlusTitle"/>
        <w:jc w:val="center"/>
      </w:pPr>
      <w:r>
        <w:t>МУНИЦИПАЛЬНЫХ ДОРОЖНЫХ ФОНДОВ К РЕАЛИЗАЦИИ</w:t>
      </w:r>
    </w:p>
    <w:p w:rsidR="003E1652" w:rsidRDefault="003E1652">
      <w:pPr>
        <w:pStyle w:val="ConsPlusTitle"/>
        <w:jc w:val="center"/>
      </w:pPr>
      <w:r>
        <w:t>ГОСУДАРСТВЕННОЙ ПРОГРАММЫ КАМЧАТСКОГО КРАЯ "РАЗВИТИЕ</w:t>
      </w:r>
    </w:p>
    <w:p w:rsidR="003E1652" w:rsidRDefault="003E1652">
      <w:pPr>
        <w:pStyle w:val="ConsPlusTitle"/>
        <w:jc w:val="center"/>
      </w:pPr>
      <w:r>
        <w:t>ТРАНСПОРТНОЙ СИСТЕМЫ В КАМЧАТСКОМ КРАЕ" И</w:t>
      </w:r>
    </w:p>
    <w:p w:rsidR="003E1652" w:rsidRDefault="003E1652">
      <w:pPr>
        <w:pStyle w:val="ConsPlusTitle"/>
        <w:jc w:val="center"/>
      </w:pPr>
      <w:r>
        <w:t>ПРЕДОСТАВЛЕНИЯ МЕЖБЮДЖЕТНЫХ ТРАНСФЕРТОВ</w:t>
      </w:r>
    </w:p>
    <w:p w:rsidR="003E1652" w:rsidRDefault="003E1652">
      <w:pPr>
        <w:pStyle w:val="ConsPlusTitle"/>
        <w:jc w:val="center"/>
      </w:pPr>
      <w:r>
        <w:t>БЮДЖЕТОВ ДРУГОГО УРОВНЯ</w:t>
      </w:r>
    </w:p>
    <w:p w:rsidR="003E1652" w:rsidRDefault="003E1652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3E16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1652" w:rsidRDefault="003E16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1652" w:rsidRDefault="003E1652">
            <w:pPr>
              <w:pStyle w:val="ConsPlusNormal"/>
              <w:jc w:val="center"/>
            </w:pPr>
            <w:r>
              <w:rPr>
                <w:color w:val="392C69"/>
              </w:rPr>
              <w:t xml:space="preserve">(Приложение 12 введено </w:t>
            </w:r>
            <w:hyperlink r:id="rId9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3E1652" w:rsidRDefault="003E1652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20.12.2017 N 550-П)</w:t>
            </w:r>
          </w:p>
        </w:tc>
      </w:tr>
    </w:tbl>
    <w:p w:rsidR="003E1652" w:rsidRDefault="003E1652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535"/>
        <w:gridCol w:w="2778"/>
        <w:gridCol w:w="1587"/>
        <w:gridCol w:w="1587"/>
        <w:gridCol w:w="1531"/>
        <w:gridCol w:w="1644"/>
        <w:gridCol w:w="1361"/>
        <w:gridCol w:w="1417"/>
        <w:gridCol w:w="1417"/>
        <w:gridCol w:w="1474"/>
        <w:gridCol w:w="1531"/>
        <w:gridCol w:w="1474"/>
        <w:gridCol w:w="1531"/>
        <w:gridCol w:w="1474"/>
      </w:tblGrid>
      <w:tr w:rsidR="003E1652">
        <w:tc>
          <w:tcPr>
            <w:tcW w:w="680" w:type="dxa"/>
            <w:vMerge w:val="restart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35" w:type="dxa"/>
            <w:vMerge w:val="restart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2778" w:type="dxa"/>
            <w:vMerge w:val="restart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18028" w:type="dxa"/>
            <w:gridSpan w:val="12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Объем средств муниципальных дорожных фондов, тыс.рублей</w:t>
            </w:r>
          </w:p>
        </w:tc>
      </w:tr>
      <w:tr w:rsidR="003E1652">
        <w:tc>
          <w:tcPr>
            <w:tcW w:w="680" w:type="dxa"/>
            <w:vMerge/>
          </w:tcPr>
          <w:p w:rsidR="003E1652" w:rsidRDefault="003E1652"/>
        </w:tc>
        <w:tc>
          <w:tcPr>
            <w:tcW w:w="4535" w:type="dxa"/>
            <w:vMerge/>
          </w:tcPr>
          <w:p w:rsidR="003E1652" w:rsidRDefault="003E1652"/>
        </w:tc>
        <w:tc>
          <w:tcPr>
            <w:tcW w:w="2778" w:type="dxa"/>
            <w:vMerge/>
          </w:tcPr>
          <w:p w:rsidR="003E1652" w:rsidRDefault="003E1652"/>
        </w:tc>
        <w:tc>
          <w:tcPr>
            <w:tcW w:w="158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58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531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361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41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1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7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531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47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31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47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2025 год</w:t>
            </w:r>
          </w:p>
        </w:tc>
      </w:tr>
      <w:tr w:rsidR="003E1652">
        <w:tc>
          <w:tcPr>
            <w:tcW w:w="680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5" w:type="dxa"/>
            <w:vAlign w:val="center"/>
          </w:tcPr>
          <w:p w:rsidR="003E1652" w:rsidRDefault="003E1652">
            <w:pPr>
              <w:pStyle w:val="ConsPlusNormal"/>
            </w:pPr>
            <w:r>
              <w:t>Средства муниципальных дорожных фондов всего, в том числе:</w:t>
            </w:r>
          </w:p>
        </w:tc>
        <w:tc>
          <w:tcPr>
            <w:tcW w:w="277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Всего за счет средств местных бюджетов</w:t>
            </w:r>
          </w:p>
        </w:tc>
        <w:tc>
          <w:tcPr>
            <w:tcW w:w="158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86 280,90</w:t>
            </w:r>
          </w:p>
        </w:tc>
        <w:tc>
          <w:tcPr>
            <w:tcW w:w="158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97 872,80</w:t>
            </w:r>
          </w:p>
        </w:tc>
        <w:tc>
          <w:tcPr>
            <w:tcW w:w="1531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388 050,62</w:t>
            </w: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378 894,58</w:t>
            </w:r>
          </w:p>
        </w:tc>
        <w:tc>
          <w:tcPr>
            <w:tcW w:w="1361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</w:tr>
      <w:tr w:rsidR="003E1652">
        <w:tc>
          <w:tcPr>
            <w:tcW w:w="680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535" w:type="dxa"/>
            <w:vAlign w:val="center"/>
          </w:tcPr>
          <w:p w:rsidR="003E1652" w:rsidRDefault="003E1652">
            <w:pPr>
              <w:pStyle w:val="ConsPlusNormal"/>
            </w:pPr>
            <w:r>
              <w:t>Мероприятия по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277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за счет средств местных бюджетов</w:t>
            </w:r>
          </w:p>
        </w:tc>
        <w:tc>
          <w:tcPr>
            <w:tcW w:w="158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10 712,90</w:t>
            </w:r>
          </w:p>
        </w:tc>
        <w:tc>
          <w:tcPr>
            <w:tcW w:w="158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18 721,50</w:t>
            </w:r>
          </w:p>
        </w:tc>
        <w:tc>
          <w:tcPr>
            <w:tcW w:w="1531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56 021,65</w:t>
            </w: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198 022,78</w:t>
            </w:r>
          </w:p>
        </w:tc>
        <w:tc>
          <w:tcPr>
            <w:tcW w:w="1361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</w:tr>
      <w:tr w:rsidR="003E1652">
        <w:tc>
          <w:tcPr>
            <w:tcW w:w="680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535" w:type="dxa"/>
            <w:vAlign w:val="center"/>
          </w:tcPr>
          <w:p w:rsidR="003E1652" w:rsidRDefault="003E1652">
            <w:pPr>
              <w:pStyle w:val="ConsPlusNormal"/>
            </w:pPr>
            <w:r>
              <w:t>Мероприятия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277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за счет средств местных бюджетов</w:t>
            </w:r>
          </w:p>
        </w:tc>
        <w:tc>
          <w:tcPr>
            <w:tcW w:w="158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75 568,00</w:t>
            </w:r>
          </w:p>
        </w:tc>
        <w:tc>
          <w:tcPr>
            <w:tcW w:w="158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79 151,30</w:t>
            </w:r>
          </w:p>
        </w:tc>
        <w:tc>
          <w:tcPr>
            <w:tcW w:w="1531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332 028,97</w:t>
            </w: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180 871,80</w:t>
            </w:r>
          </w:p>
        </w:tc>
        <w:tc>
          <w:tcPr>
            <w:tcW w:w="1361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</w:tr>
      <w:tr w:rsidR="003E1652">
        <w:tc>
          <w:tcPr>
            <w:tcW w:w="680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535" w:type="dxa"/>
            <w:vAlign w:val="center"/>
          </w:tcPr>
          <w:p w:rsidR="003E1652" w:rsidRDefault="003E1652">
            <w:pPr>
              <w:pStyle w:val="ConsPlusNormal"/>
            </w:pPr>
            <w:r>
              <w:t>Другие мероприятия за счет средств муниципальных дорожных фондов</w:t>
            </w:r>
          </w:p>
        </w:tc>
        <w:tc>
          <w:tcPr>
            <w:tcW w:w="277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за счет средств местных бюджетов</w:t>
            </w:r>
          </w:p>
        </w:tc>
        <w:tc>
          <w:tcPr>
            <w:tcW w:w="158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</w:tr>
      <w:tr w:rsidR="003E1652">
        <w:tc>
          <w:tcPr>
            <w:tcW w:w="680" w:type="dxa"/>
            <w:vMerge w:val="restart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35" w:type="dxa"/>
            <w:vMerge w:val="restart"/>
            <w:vAlign w:val="center"/>
          </w:tcPr>
          <w:p w:rsidR="003E1652" w:rsidRDefault="003E1652">
            <w:pPr>
              <w:pStyle w:val="ConsPlusNormal"/>
            </w:pPr>
            <w:r>
              <w:t xml:space="preserve">Предоставление межбюджетных трансфертов </w:t>
            </w:r>
            <w:r>
              <w:lastRenderedPageBreak/>
              <w:t>бюджетов другого уровня</w:t>
            </w:r>
          </w:p>
        </w:tc>
        <w:tc>
          <w:tcPr>
            <w:tcW w:w="277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lastRenderedPageBreak/>
              <w:t>Всего, в том числе:</w:t>
            </w:r>
          </w:p>
        </w:tc>
        <w:tc>
          <w:tcPr>
            <w:tcW w:w="158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1 375 984,58</w:t>
            </w:r>
          </w:p>
        </w:tc>
        <w:tc>
          <w:tcPr>
            <w:tcW w:w="158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2 133 281,49</w:t>
            </w:r>
          </w:p>
        </w:tc>
        <w:tc>
          <w:tcPr>
            <w:tcW w:w="1531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4 106 031,10</w:t>
            </w: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1 588 520,68</w:t>
            </w:r>
          </w:p>
        </w:tc>
        <w:tc>
          <w:tcPr>
            <w:tcW w:w="1361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3 240 200,00</w:t>
            </w:r>
          </w:p>
        </w:tc>
        <w:tc>
          <w:tcPr>
            <w:tcW w:w="147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2 829 650,00</w:t>
            </w:r>
          </w:p>
        </w:tc>
        <w:tc>
          <w:tcPr>
            <w:tcW w:w="1531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2 870 000,00</w:t>
            </w:r>
          </w:p>
        </w:tc>
        <w:tc>
          <w:tcPr>
            <w:tcW w:w="147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5 465 000,00</w:t>
            </w:r>
          </w:p>
        </w:tc>
        <w:tc>
          <w:tcPr>
            <w:tcW w:w="1531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5 367 500,00</w:t>
            </w:r>
          </w:p>
        </w:tc>
        <w:tc>
          <w:tcPr>
            <w:tcW w:w="147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3 629 000,00</w:t>
            </w:r>
          </w:p>
        </w:tc>
      </w:tr>
      <w:tr w:rsidR="003E1652">
        <w:tc>
          <w:tcPr>
            <w:tcW w:w="680" w:type="dxa"/>
            <w:vMerge/>
          </w:tcPr>
          <w:p w:rsidR="003E1652" w:rsidRDefault="003E1652"/>
        </w:tc>
        <w:tc>
          <w:tcPr>
            <w:tcW w:w="4535" w:type="dxa"/>
            <w:vMerge/>
          </w:tcPr>
          <w:p w:rsidR="003E1652" w:rsidRDefault="003E1652"/>
        </w:tc>
        <w:tc>
          <w:tcPr>
            <w:tcW w:w="277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за счет средств федерального бюджета</w:t>
            </w:r>
          </w:p>
        </w:tc>
        <w:tc>
          <w:tcPr>
            <w:tcW w:w="158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1 289 703,68</w:t>
            </w:r>
          </w:p>
        </w:tc>
        <w:tc>
          <w:tcPr>
            <w:tcW w:w="158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2 035 408,69</w:t>
            </w:r>
          </w:p>
        </w:tc>
        <w:tc>
          <w:tcPr>
            <w:tcW w:w="1531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3 717 980,48</w:t>
            </w: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1 209 626,10</w:t>
            </w:r>
          </w:p>
        </w:tc>
        <w:tc>
          <w:tcPr>
            <w:tcW w:w="1361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3 240 200,00</w:t>
            </w:r>
          </w:p>
        </w:tc>
        <w:tc>
          <w:tcPr>
            <w:tcW w:w="147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2 829 650,00</w:t>
            </w:r>
          </w:p>
        </w:tc>
        <w:tc>
          <w:tcPr>
            <w:tcW w:w="1531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2 870 000,00</w:t>
            </w:r>
          </w:p>
        </w:tc>
        <w:tc>
          <w:tcPr>
            <w:tcW w:w="147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5 465 000,00</w:t>
            </w:r>
          </w:p>
        </w:tc>
        <w:tc>
          <w:tcPr>
            <w:tcW w:w="1531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5 367 500,00</w:t>
            </w:r>
          </w:p>
        </w:tc>
        <w:tc>
          <w:tcPr>
            <w:tcW w:w="147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3 629 000,00</w:t>
            </w:r>
          </w:p>
        </w:tc>
      </w:tr>
      <w:tr w:rsidR="003E1652">
        <w:tc>
          <w:tcPr>
            <w:tcW w:w="680" w:type="dxa"/>
            <w:vMerge/>
          </w:tcPr>
          <w:p w:rsidR="003E1652" w:rsidRDefault="003E1652"/>
        </w:tc>
        <w:tc>
          <w:tcPr>
            <w:tcW w:w="4535" w:type="dxa"/>
            <w:vMerge/>
          </w:tcPr>
          <w:p w:rsidR="003E1652" w:rsidRDefault="003E1652"/>
        </w:tc>
        <w:tc>
          <w:tcPr>
            <w:tcW w:w="277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за счет средств местных бюджетов</w:t>
            </w:r>
          </w:p>
        </w:tc>
        <w:tc>
          <w:tcPr>
            <w:tcW w:w="158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86 280,90</w:t>
            </w:r>
          </w:p>
        </w:tc>
        <w:tc>
          <w:tcPr>
            <w:tcW w:w="158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97 872,80</w:t>
            </w:r>
          </w:p>
        </w:tc>
        <w:tc>
          <w:tcPr>
            <w:tcW w:w="1531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388 050,62</w:t>
            </w: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378 894,58</w:t>
            </w:r>
          </w:p>
        </w:tc>
        <w:tc>
          <w:tcPr>
            <w:tcW w:w="1361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</w:tr>
      <w:tr w:rsidR="003E1652">
        <w:tc>
          <w:tcPr>
            <w:tcW w:w="680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535" w:type="dxa"/>
            <w:vAlign w:val="center"/>
          </w:tcPr>
          <w:p w:rsidR="003E1652" w:rsidRDefault="003E1652">
            <w:pPr>
              <w:pStyle w:val="ConsPlusNormal"/>
            </w:pPr>
            <w:r>
              <w:t>Справочный: суммарный объем бюджетных ассигнований муниципальных дорожных фондов</w:t>
            </w:r>
          </w:p>
        </w:tc>
        <w:tc>
          <w:tcPr>
            <w:tcW w:w="277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за счет средств местных бюджетов</w:t>
            </w:r>
          </w:p>
        </w:tc>
        <w:tc>
          <w:tcPr>
            <w:tcW w:w="158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86 280,90</w:t>
            </w:r>
          </w:p>
        </w:tc>
        <w:tc>
          <w:tcPr>
            <w:tcW w:w="158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97 872,80</w:t>
            </w:r>
          </w:p>
        </w:tc>
        <w:tc>
          <w:tcPr>
            <w:tcW w:w="1531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388 050,62</w:t>
            </w: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378 894,58</w:t>
            </w:r>
          </w:p>
        </w:tc>
        <w:tc>
          <w:tcPr>
            <w:tcW w:w="1361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</w:tr>
      <w:tr w:rsidR="003E1652">
        <w:tc>
          <w:tcPr>
            <w:tcW w:w="680" w:type="dxa"/>
            <w:vMerge w:val="restart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535" w:type="dxa"/>
            <w:vMerge w:val="restart"/>
            <w:vAlign w:val="center"/>
          </w:tcPr>
          <w:p w:rsidR="003E1652" w:rsidRDefault="003E1652">
            <w:pPr>
              <w:pStyle w:val="ConsPlusNormal"/>
            </w:pPr>
            <w:r>
              <w:t>Справочный: суммарный объем бюджетных ассигнований Федерального дорожного фонда, направленных на реализацию мероприятий программы</w:t>
            </w:r>
          </w:p>
        </w:tc>
        <w:tc>
          <w:tcPr>
            <w:tcW w:w="277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Всего за счет средств федерального бюджета, в том числе:</w:t>
            </w:r>
          </w:p>
        </w:tc>
        <w:tc>
          <w:tcPr>
            <w:tcW w:w="158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1 289 703,68</w:t>
            </w:r>
          </w:p>
        </w:tc>
        <w:tc>
          <w:tcPr>
            <w:tcW w:w="158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2 035 408,69</w:t>
            </w:r>
          </w:p>
        </w:tc>
        <w:tc>
          <w:tcPr>
            <w:tcW w:w="1531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3 717 980,48</w:t>
            </w: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1 209 626,10</w:t>
            </w:r>
          </w:p>
        </w:tc>
        <w:tc>
          <w:tcPr>
            <w:tcW w:w="1361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3 240 200,00</w:t>
            </w:r>
          </w:p>
        </w:tc>
        <w:tc>
          <w:tcPr>
            <w:tcW w:w="147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2 829 650,00</w:t>
            </w:r>
          </w:p>
        </w:tc>
        <w:tc>
          <w:tcPr>
            <w:tcW w:w="1531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2 870 000,00</w:t>
            </w:r>
          </w:p>
        </w:tc>
        <w:tc>
          <w:tcPr>
            <w:tcW w:w="147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5 465 000,00</w:t>
            </w:r>
          </w:p>
        </w:tc>
        <w:tc>
          <w:tcPr>
            <w:tcW w:w="1531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5 367 500,00</w:t>
            </w:r>
          </w:p>
        </w:tc>
        <w:tc>
          <w:tcPr>
            <w:tcW w:w="147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3 629 000,00</w:t>
            </w:r>
          </w:p>
        </w:tc>
      </w:tr>
      <w:tr w:rsidR="003E1652">
        <w:tc>
          <w:tcPr>
            <w:tcW w:w="680" w:type="dxa"/>
            <w:vMerge/>
          </w:tcPr>
          <w:p w:rsidR="003E1652" w:rsidRDefault="003E1652"/>
        </w:tc>
        <w:tc>
          <w:tcPr>
            <w:tcW w:w="4535" w:type="dxa"/>
            <w:vMerge/>
          </w:tcPr>
          <w:p w:rsidR="003E1652" w:rsidRDefault="003E1652"/>
        </w:tc>
        <w:tc>
          <w:tcPr>
            <w:tcW w:w="277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субсидии (в разрезе федеральных целевых программ)</w:t>
            </w:r>
          </w:p>
        </w:tc>
        <w:tc>
          <w:tcPr>
            <w:tcW w:w="158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1 268 243,08</w:t>
            </w:r>
          </w:p>
        </w:tc>
        <w:tc>
          <w:tcPr>
            <w:tcW w:w="158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1 860 767,79</w:t>
            </w:r>
          </w:p>
        </w:tc>
        <w:tc>
          <w:tcPr>
            <w:tcW w:w="1531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3 476 765,61</w:t>
            </w: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1 088 829,40</w:t>
            </w:r>
          </w:p>
        </w:tc>
        <w:tc>
          <w:tcPr>
            <w:tcW w:w="1361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3 240 200,00</w:t>
            </w:r>
          </w:p>
        </w:tc>
        <w:tc>
          <w:tcPr>
            <w:tcW w:w="147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2 829 650,00</w:t>
            </w:r>
          </w:p>
        </w:tc>
        <w:tc>
          <w:tcPr>
            <w:tcW w:w="1531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2 870 000,00</w:t>
            </w:r>
          </w:p>
        </w:tc>
        <w:tc>
          <w:tcPr>
            <w:tcW w:w="147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5 465 000,00</w:t>
            </w:r>
          </w:p>
        </w:tc>
        <w:tc>
          <w:tcPr>
            <w:tcW w:w="1531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5 367 500,00</w:t>
            </w:r>
          </w:p>
        </w:tc>
        <w:tc>
          <w:tcPr>
            <w:tcW w:w="147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3 629 000,00</w:t>
            </w:r>
          </w:p>
        </w:tc>
      </w:tr>
      <w:tr w:rsidR="003E1652">
        <w:tc>
          <w:tcPr>
            <w:tcW w:w="680" w:type="dxa"/>
            <w:vMerge/>
          </w:tcPr>
          <w:p w:rsidR="003E1652" w:rsidRDefault="003E1652"/>
        </w:tc>
        <w:tc>
          <w:tcPr>
            <w:tcW w:w="4535" w:type="dxa"/>
            <w:vMerge/>
          </w:tcPr>
          <w:p w:rsidR="003E1652" w:rsidRDefault="003E1652"/>
        </w:tc>
        <w:tc>
          <w:tcPr>
            <w:tcW w:w="2778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иные межбюджетные трансферты</w:t>
            </w:r>
          </w:p>
        </w:tc>
        <w:tc>
          <w:tcPr>
            <w:tcW w:w="158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21 460,60</w:t>
            </w:r>
          </w:p>
        </w:tc>
        <w:tc>
          <w:tcPr>
            <w:tcW w:w="158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174 640,90</w:t>
            </w:r>
          </w:p>
        </w:tc>
        <w:tc>
          <w:tcPr>
            <w:tcW w:w="1531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241 214,87</w:t>
            </w:r>
          </w:p>
        </w:tc>
        <w:tc>
          <w:tcPr>
            <w:tcW w:w="164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120 796,70</w:t>
            </w:r>
          </w:p>
        </w:tc>
        <w:tc>
          <w:tcPr>
            <w:tcW w:w="1361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3E1652" w:rsidRDefault="003E1652">
            <w:pPr>
              <w:pStyle w:val="ConsPlusNormal"/>
              <w:jc w:val="center"/>
            </w:pPr>
            <w:r>
              <w:t>0,00</w:t>
            </w:r>
          </w:p>
        </w:tc>
      </w:tr>
    </w:tbl>
    <w:p w:rsidR="003E1652" w:rsidRDefault="003E1652">
      <w:pPr>
        <w:pStyle w:val="ConsPlusNormal"/>
        <w:ind w:firstLine="540"/>
        <w:jc w:val="both"/>
      </w:pPr>
    </w:p>
    <w:p w:rsidR="003E1652" w:rsidRDefault="003E1652">
      <w:pPr>
        <w:pStyle w:val="ConsPlusNormal"/>
        <w:ind w:firstLine="540"/>
        <w:jc w:val="both"/>
      </w:pPr>
    </w:p>
    <w:p w:rsidR="003E1652" w:rsidRDefault="003E16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4273" w:rsidRDefault="00D64273">
      <w:bookmarkStart w:id="28" w:name="_GoBack"/>
      <w:bookmarkEnd w:id="28"/>
    </w:p>
    <w:sectPr w:rsidR="00D64273" w:rsidSect="0075767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52"/>
    <w:rsid w:val="003E1652"/>
    <w:rsid w:val="00D6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16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16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16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E16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E16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E16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E16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E165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16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16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16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E16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E16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E16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E16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E165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DAFF886CED58DE0F681D6F380BB9E40E6B2B53FB36A26DDF0F966D2317FC4103DCF349DF36F262BC4DA6B39e2fDC" TargetMode="External"/><Relationship Id="rId21" Type="http://schemas.openxmlformats.org/officeDocument/2006/relationships/hyperlink" Target="consultantplus://offline/ref=ADAFF886CED58DE0F681D6F380BB9E40E6B2B53FB36C2BDBF7FC66D2317FC4103DCF349DF36F262BC4DA6B39e2fCC" TargetMode="External"/><Relationship Id="rId34" Type="http://schemas.openxmlformats.org/officeDocument/2006/relationships/hyperlink" Target="consultantplus://offline/ref=ADAFF886CED58DE0F681D6F380BB9E40E6B2B53FB36A26DDF0F966D2317FC4103DCF349DF36F262BC4DA6B3Be2f8C" TargetMode="External"/><Relationship Id="rId42" Type="http://schemas.openxmlformats.org/officeDocument/2006/relationships/hyperlink" Target="consultantplus://offline/ref=ADAFF886CED58DE0F681D6F380BB9E40E6B2B53FB36A26DDF0F966D2317FC4103DCF349DF36F262BC4DA6B3Ae2f8C" TargetMode="External"/><Relationship Id="rId47" Type="http://schemas.openxmlformats.org/officeDocument/2006/relationships/hyperlink" Target="consultantplus://offline/ref=ADAFF886CED58DE0F681D6F380BB9E40E6B2B53FB36A29DAF1FB66D2317FC4103DCF349DF36F262BC4DA6A31e2f2C" TargetMode="External"/><Relationship Id="rId50" Type="http://schemas.openxmlformats.org/officeDocument/2006/relationships/image" Target="media/image2.wmf"/><Relationship Id="rId55" Type="http://schemas.openxmlformats.org/officeDocument/2006/relationships/image" Target="media/image7.wmf"/><Relationship Id="rId63" Type="http://schemas.openxmlformats.org/officeDocument/2006/relationships/image" Target="media/image15.wmf"/><Relationship Id="rId68" Type="http://schemas.openxmlformats.org/officeDocument/2006/relationships/image" Target="media/image20.wmf"/><Relationship Id="rId76" Type="http://schemas.openxmlformats.org/officeDocument/2006/relationships/hyperlink" Target="consultantplus://offline/ref=29CD455B0CD31CC9D7D4BC40D63A681A20C5ECC7DFD145AB01F752CC1E80ABD6AC0B7C6FBDA60E3D403F91BEf2f3C" TargetMode="External"/><Relationship Id="rId84" Type="http://schemas.openxmlformats.org/officeDocument/2006/relationships/hyperlink" Target="consultantplus://offline/ref=29CD455B0CD31CC9D7D4BC40D63A681A20C5ECC7DFD145AB01F752CC1E80ABD6AC0B7C6FBDA60E3D403F91B9f2f4C" TargetMode="External"/><Relationship Id="rId89" Type="http://schemas.openxmlformats.org/officeDocument/2006/relationships/image" Target="media/image28.wmf"/><Relationship Id="rId97" Type="http://schemas.openxmlformats.org/officeDocument/2006/relationships/hyperlink" Target="consultantplus://offline/ref=29CD455B0CD31CC9D7D4BC40D63A681A20C5ECC7DFD145AB01F752CC1E80ABD6AC0B7C6FBDA60E3D403C97BBf2f5C" TargetMode="External"/><Relationship Id="rId7" Type="http://schemas.openxmlformats.org/officeDocument/2006/relationships/hyperlink" Target="consultantplus://offline/ref=ADAFF886CED58DE0F681D6F380BB9E40E6B2B53FB36C29DEF1FF66D2317FC4103DCF349DF36F262BC4DA6B39e2fFC" TargetMode="External"/><Relationship Id="rId71" Type="http://schemas.openxmlformats.org/officeDocument/2006/relationships/hyperlink" Target="consultantplus://offline/ref=ADAFF886CED58DE0F681D6F380BB9E40E6B2B53FB36A26DDF0F966D2317FC4103DCF349DF36F262BC4DA6B3De2f8C" TargetMode="External"/><Relationship Id="rId92" Type="http://schemas.openxmlformats.org/officeDocument/2006/relationships/hyperlink" Target="consultantplus://offline/ref=29CD455B0CD31CC9D7D4A24DC056341E24CCB2CFDFDD49FA5FA4549B41D0AD83EC4B7A38F8E3f0f0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DAFF886CED58DE0F681D6F380BB9E40E6B2B53FB36A2FD9F5F866D2317FC4103DCF349DF36F262BC4DA6B39e2fFC" TargetMode="External"/><Relationship Id="rId29" Type="http://schemas.openxmlformats.org/officeDocument/2006/relationships/hyperlink" Target="consultantplus://offline/ref=ADAFF886CED58DE0F681D6F380BB9E40E6B2B53FB36A29DAF1FB66D2317FC4103DCF349DF36F262BC4DA6B3Fe2f9C" TargetMode="External"/><Relationship Id="rId11" Type="http://schemas.openxmlformats.org/officeDocument/2006/relationships/hyperlink" Target="consultantplus://offline/ref=ADAFF886CED58DE0F681D6F380BB9E40E6B2B53FB36B2AD9F6FC66D2317FC4103DCF349DF36F262BC4DA6B39e2fFC" TargetMode="External"/><Relationship Id="rId24" Type="http://schemas.openxmlformats.org/officeDocument/2006/relationships/hyperlink" Target="consultantplus://offline/ref=ADAFF886CED58DE0F681D6F380BB9E40E6B2B53FB36A2CD8F0FB66D2317FC4103DCF349DF36F262BC4DA6B39e2f2C" TargetMode="External"/><Relationship Id="rId32" Type="http://schemas.openxmlformats.org/officeDocument/2006/relationships/hyperlink" Target="consultantplus://offline/ref=ADAFF886CED58DE0F681D6F380BB9E40E6B2B53FB36A26DDF0F966D2317FC4103DCF349DF36F262BC4DA6B38e2fDC" TargetMode="External"/><Relationship Id="rId37" Type="http://schemas.openxmlformats.org/officeDocument/2006/relationships/hyperlink" Target="consultantplus://offline/ref=ADAFF886CED58DE0F681D6F380BB9E40E6B2B53FB36A29DAF1FB66D2317FC4103DCF349DF36F262BC4DA6A3De2fAC" TargetMode="External"/><Relationship Id="rId40" Type="http://schemas.openxmlformats.org/officeDocument/2006/relationships/hyperlink" Target="consultantplus://offline/ref=ADAFF886CED58DE0F681D6F380BB9E40E6B2B53FB36A26DDF0F966D2317FC4103DCF349DF36F262BC4DA6B3Be2fDC" TargetMode="External"/><Relationship Id="rId45" Type="http://schemas.openxmlformats.org/officeDocument/2006/relationships/hyperlink" Target="consultantplus://offline/ref=ADAFF886CED58DE0F681D6F380BB9E40E6B2B53FB36A29DAF1FB66D2317FC4103DCF349DF36F262BC4DA6A31e2f2C" TargetMode="External"/><Relationship Id="rId53" Type="http://schemas.openxmlformats.org/officeDocument/2006/relationships/image" Target="media/image5.wmf"/><Relationship Id="rId58" Type="http://schemas.openxmlformats.org/officeDocument/2006/relationships/image" Target="media/image10.wmf"/><Relationship Id="rId66" Type="http://schemas.openxmlformats.org/officeDocument/2006/relationships/image" Target="media/image18.wmf"/><Relationship Id="rId74" Type="http://schemas.openxmlformats.org/officeDocument/2006/relationships/hyperlink" Target="consultantplus://offline/ref=29CD455B0CD31CC9D7D4BC40D63A681A20C5ECC7DFD145AB01F752CC1E80ABD6AC0B7C6FBDA60E3D403F91BEf2f1C" TargetMode="External"/><Relationship Id="rId79" Type="http://schemas.openxmlformats.org/officeDocument/2006/relationships/image" Target="media/image24.wmf"/><Relationship Id="rId87" Type="http://schemas.openxmlformats.org/officeDocument/2006/relationships/hyperlink" Target="consultantplus://offline/ref=29CD455B0CD31CC9D7D4BC40D63A681A20C5ECC7DFD145AB01F752CC1E80ABD6AC0B7C6FBDA60E3D403F91B9f2f5C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image" Target="media/image13.wmf"/><Relationship Id="rId82" Type="http://schemas.openxmlformats.org/officeDocument/2006/relationships/hyperlink" Target="consultantplus://offline/ref=29CD455B0CD31CC9D7D4A24DC056341E24CCB2CFDFDD49FA5FA4549B41D0AD83EC4B7A39FFE1f0f1C" TargetMode="External"/><Relationship Id="rId90" Type="http://schemas.openxmlformats.org/officeDocument/2006/relationships/image" Target="media/image29.wmf"/><Relationship Id="rId95" Type="http://schemas.openxmlformats.org/officeDocument/2006/relationships/hyperlink" Target="consultantplus://offline/ref=29CD455B0CD31CC9D7D4BC40D63A681A20C5ECC7DFD145AB01F752CC1E80ABD6AC0B7C6FBDA60E3D403C92BFf2f2C" TargetMode="External"/><Relationship Id="rId19" Type="http://schemas.openxmlformats.org/officeDocument/2006/relationships/hyperlink" Target="consultantplus://offline/ref=ADAFF886CED58DE0F681D6F380BB9E40E6B2B53FB36A26DDF0F966D2317FC4103DCF349DF36F262BC4DA6B39e2fFC" TargetMode="External"/><Relationship Id="rId14" Type="http://schemas.openxmlformats.org/officeDocument/2006/relationships/hyperlink" Target="consultantplus://offline/ref=ADAFF886CED58DE0F681D6F380BB9E40E6B2B53FB36B29D4F6F866D2317FC4103DCF349DF36F262BC4DA6B39e2fFC" TargetMode="External"/><Relationship Id="rId22" Type="http://schemas.openxmlformats.org/officeDocument/2006/relationships/hyperlink" Target="consultantplus://offline/ref=ADAFF886CED58DE0F681D6F380BB9E40E6B2B53FB36A2CD8F0FB66D2317FC4103DCF349DF36F262BC4DA6B39e2fDC" TargetMode="External"/><Relationship Id="rId27" Type="http://schemas.openxmlformats.org/officeDocument/2006/relationships/hyperlink" Target="consultantplus://offline/ref=ADAFF886CED58DE0F681D6F380BB9E40E6B2B53FB36A29DAF1FB66D2317FC4103DCF349DF36F262BC4DA6B38e2fDC" TargetMode="External"/><Relationship Id="rId30" Type="http://schemas.openxmlformats.org/officeDocument/2006/relationships/hyperlink" Target="consultantplus://offline/ref=ADAFF886CED58DE0F681D6F380BB9E40E6B2B53FB36A26DDF0F966D2317FC4103DCF349DF36F262BC4DA6B38e2fDC" TargetMode="External"/><Relationship Id="rId35" Type="http://schemas.openxmlformats.org/officeDocument/2006/relationships/hyperlink" Target="consultantplus://offline/ref=ADAFF886CED58DE0F681D6F380BB9E40E6B2B53FB36A29DAF1FB66D2317FC4103DCF349DF36F262BC4DA6A39e2f2C" TargetMode="External"/><Relationship Id="rId43" Type="http://schemas.openxmlformats.org/officeDocument/2006/relationships/hyperlink" Target="consultantplus://offline/ref=ADAFF886CED58DE0F681D6F380BB9E40E6B2B53FB36A29DAF1FB66D2317FC4103DCF349DF36F262BC4DA6A3Ee2fBC" TargetMode="External"/><Relationship Id="rId48" Type="http://schemas.openxmlformats.org/officeDocument/2006/relationships/hyperlink" Target="consultantplus://offline/ref=ADAFF886CED58DE0F681D6F380BB9E40E6B2B53FB36A26DDF0F966D2317FC4103DCF349DF36F262BC4DA6B3Ae2fDC" TargetMode="External"/><Relationship Id="rId56" Type="http://schemas.openxmlformats.org/officeDocument/2006/relationships/image" Target="media/image8.wmf"/><Relationship Id="rId64" Type="http://schemas.openxmlformats.org/officeDocument/2006/relationships/image" Target="media/image16.wmf"/><Relationship Id="rId69" Type="http://schemas.openxmlformats.org/officeDocument/2006/relationships/image" Target="media/image21.wmf"/><Relationship Id="rId77" Type="http://schemas.openxmlformats.org/officeDocument/2006/relationships/image" Target="media/image22.wmf"/><Relationship Id="rId100" Type="http://schemas.openxmlformats.org/officeDocument/2006/relationships/theme" Target="theme/theme1.xml"/><Relationship Id="rId8" Type="http://schemas.openxmlformats.org/officeDocument/2006/relationships/hyperlink" Target="consultantplus://offline/ref=ADAFF886CED58DE0F681D6F380BB9E40E6B2B53FB36C26D4F0FB66D2317FC4103DCF349DF36F262BC4DA6B38e2fCC" TargetMode="External"/><Relationship Id="rId51" Type="http://schemas.openxmlformats.org/officeDocument/2006/relationships/image" Target="media/image3.wmf"/><Relationship Id="rId72" Type="http://schemas.openxmlformats.org/officeDocument/2006/relationships/hyperlink" Target="consultantplus://offline/ref=29CD455B0CD31CC9D7D4A24DC056341E24CFB6CFD8D349FA5FA4549B41D0AD83EC4B7A39FFE1f0f1C" TargetMode="External"/><Relationship Id="rId80" Type="http://schemas.openxmlformats.org/officeDocument/2006/relationships/image" Target="media/image25.wmf"/><Relationship Id="rId85" Type="http://schemas.openxmlformats.org/officeDocument/2006/relationships/hyperlink" Target="consultantplus://offline/ref=29CD455B0CD31CC9D7D4A24DC056341E24CCB2CFDFDD49FA5FA4549B41D0AD83EC4B7A38F8E3f0f0C" TargetMode="External"/><Relationship Id="rId93" Type="http://schemas.openxmlformats.org/officeDocument/2006/relationships/hyperlink" Target="consultantplus://offline/ref=29CD455B0CD31CC9D7D4BC40D63A681A20C5ECC7DFD145AB01F752CC1E80ABD6AC0B7C6FBDA60E3D403F91B9f2f6C" TargetMode="External"/><Relationship Id="rId98" Type="http://schemas.openxmlformats.org/officeDocument/2006/relationships/hyperlink" Target="consultantplus://offline/ref=29CD455B0CD31CC9D7D4BC40D63A681A20C5ECC7DFD145AB01F752CC1E80ABD6AC0B7C6FBDA60E3D403D90BBf2f4C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DAFF886CED58DE0F681D6F380BB9E40E6B2B53FB36B2AD8FAF466D2317FC4103DCF349DF36F262BC4DA6B39e2fFC" TargetMode="External"/><Relationship Id="rId17" Type="http://schemas.openxmlformats.org/officeDocument/2006/relationships/hyperlink" Target="consultantplus://offline/ref=ADAFF886CED58DE0F681D6F380BB9E40E6B2B53FB36A2CD8F0FB66D2317FC4103DCF349DF36F262BC4DA6B39e2fFC" TargetMode="External"/><Relationship Id="rId25" Type="http://schemas.openxmlformats.org/officeDocument/2006/relationships/hyperlink" Target="consultantplus://offline/ref=ADAFF886CED58DE0F681D6F380BB9E40E6B2B53FB36A29DAF1FB66D2317FC4103DCF349DF36F262BC4DA6B39e2fFC" TargetMode="External"/><Relationship Id="rId33" Type="http://schemas.openxmlformats.org/officeDocument/2006/relationships/hyperlink" Target="consultantplus://offline/ref=ADAFF886CED58DE0F681D6F380BB9E40E6B2B53FB36A29DAF1FB66D2317FC4103DCF349DF36F262BC4DA6A39e2f2C" TargetMode="External"/><Relationship Id="rId38" Type="http://schemas.openxmlformats.org/officeDocument/2006/relationships/hyperlink" Target="consultantplus://offline/ref=ADAFF886CED58DE0F681D6F380BB9E40E6B2B53FB36A26DDF0F966D2317FC4103DCF349DF36F262BC4DA6B3Be2fDC" TargetMode="External"/><Relationship Id="rId46" Type="http://schemas.openxmlformats.org/officeDocument/2006/relationships/hyperlink" Target="consultantplus://offline/ref=ADAFF886CED58DE0F681D6F380BB9E40E6B2B53FB36A26DDF0F966D2317FC4103DCF349DF36F262BC4DA6B3Ae2fDC" TargetMode="External"/><Relationship Id="rId59" Type="http://schemas.openxmlformats.org/officeDocument/2006/relationships/image" Target="media/image11.wmf"/><Relationship Id="rId67" Type="http://schemas.openxmlformats.org/officeDocument/2006/relationships/image" Target="media/image19.wmf"/><Relationship Id="rId20" Type="http://schemas.openxmlformats.org/officeDocument/2006/relationships/hyperlink" Target="consultantplus://offline/ref=ADAFF886CED58DE0F681D6F380BB9E40E6B2B53FB36B27DCF1FC66D2317FC4103DeCfFC" TargetMode="External"/><Relationship Id="rId41" Type="http://schemas.openxmlformats.org/officeDocument/2006/relationships/hyperlink" Target="consultantplus://offline/ref=ADAFF886CED58DE0F681D6F380BB9E40E6B2B53FB36A29DAF1FB66D2317FC4103DCF349DF36F262BC4DA6A3Ee2fBC" TargetMode="External"/><Relationship Id="rId54" Type="http://schemas.openxmlformats.org/officeDocument/2006/relationships/image" Target="media/image6.wmf"/><Relationship Id="rId62" Type="http://schemas.openxmlformats.org/officeDocument/2006/relationships/image" Target="media/image14.wmf"/><Relationship Id="rId70" Type="http://schemas.openxmlformats.org/officeDocument/2006/relationships/hyperlink" Target="consultantplus://offline/ref=ADAFF886CED58DE0F681D6F380BB9E40E6B2B53FB36A29DAF1FB66D2317FC4103DCF349DF36F262BC4DA6939e2fFC" TargetMode="External"/><Relationship Id="rId75" Type="http://schemas.openxmlformats.org/officeDocument/2006/relationships/hyperlink" Target="consultantplus://offline/ref=29CD455B0CD31CC9D7D4BC40D63A681A20C5ECC7DFD145AB01F752CC1E80ABD6AC0B7C6FBDA60E3D403F91BEf2f2C" TargetMode="External"/><Relationship Id="rId83" Type="http://schemas.openxmlformats.org/officeDocument/2006/relationships/hyperlink" Target="consultantplus://offline/ref=29CD455B0CD31CC9D7D4BC40D63A681A20C5ECC7DFD145AB01F752CC1E80ABD6AC0B7C6FBDA60E3D403F91BEf2fDC" TargetMode="External"/><Relationship Id="rId88" Type="http://schemas.openxmlformats.org/officeDocument/2006/relationships/image" Target="media/image27.wmf"/><Relationship Id="rId91" Type="http://schemas.openxmlformats.org/officeDocument/2006/relationships/image" Target="media/image30.wmf"/><Relationship Id="rId96" Type="http://schemas.openxmlformats.org/officeDocument/2006/relationships/hyperlink" Target="consultantplus://offline/ref=29CD455B0CD31CC9D7D4BC40D63A681A20C5ECC7DFD145AB01F752CC1E80ABD6AC0B7C6FBDA60E3D403C93BDf2f7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DAFF886CED58DE0F681D6F380BB9E40E6B2B53FB36C2BDBF7FC66D2317FC4103DCF349DF36F262BC4DA6B39e2fFC" TargetMode="External"/><Relationship Id="rId15" Type="http://schemas.openxmlformats.org/officeDocument/2006/relationships/hyperlink" Target="consultantplus://offline/ref=ADAFF886CED58DE0F681D6F380BB9E40E6B2B53FB36A2ED4F2FD66D2317FC4103DCF349DF36F262BC4DA6B39e2fFC" TargetMode="External"/><Relationship Id="rId23" Type="http://schemas.openxmlformats.org/officeDocument/2006/relationships/hyperlink" Target="consultantplus://offline/ref=ADAFF886CED58DE0F681D6F380BB9E40E6B2B53FB36A26DDF0F966D2317FC4103DCF349DF36F262BC4DA6B39e2fCC" TargetMode="External"/><Relationship Id="rId28" Type="http://schemas.openxmlformats.org/officeDocument/2006/relationships/hyperlink" Target="consultantplus://offline/ref=ADAFF886CED58DE0F681D6F380BB9E40E6B2B53FB36A26DDF0F966D2317FC4103DCF349DF36F262BC4DA6B38e2f8C" TargetMode="External"/><Relationship Id="rId36" Type="http://schemas.openxmlformats.org/officeDocument/2006/relationships/hyperlink" Target="consultantplus://offline/ref=ADAFF886CED58DE0F681D6F380BB9E40E6B2B53FB36A26DDF0F966D2317FC4103DCF349DF36F262BC4DA6B3Be2f8C" TargetMode="External"/><Relationship Id="rId49" Type="http://schemas.openxmlformats.org/officeDocument/2006/relationships/image" Target="media/image1.wmf"/><Relationship Id="rId57" Type="http://schemas.openxmlformats.org/officeDocument/2006/relationships/image" Target="media/image9.wmf"/><Relationship Id="rId10" Type="http://schemas.openxmlformats.org/officeDocument/2006/relationships/hyperlink" Target="consultantplus://offline/ref=ADAFF886CED58DE0F681D6F380BB9E40E6B2B53FB36B2CDFF1FB66D2317FC4103DCF349DF36F262BC4DA6B39e2fFC" TargetMode="External"/><Relationship Id="rId31" Type="http://schemas.openxmlformats.org/officeDocument/2006/relationships/hyperlink" Target="consultantplus://offline/ref=ADAFF886CED58DE0F681D6F380BB9E40E6B2B53FB36A29DAF1FB66D2317FC4103DCF349DF36F262BC4DA6B3Fe2f9C" TargetMode="External"/><Relationship Id="rId44" Type="http://schemas.openxmlformats.org/officeDocument/2006/relationships/hyperlink" Target="consultantplus://offline/ref=ADAFF886CED58DE0F681D6F380BB9E40E6B2B53FB36A26DDF0F966D2317FC4103DCF349DF36F262BC4DA6B3Ae2f8C" TargetMode="External"/><Relationship Id="rId52" Type="http://schemas.openxmlformats.org/officeDocument/2006/relationships/image" Target="media/image4.wmf"/><Relationship Id="rId60" Type="http://schemas.openxmlformats.org/officeDocument/2006/relationships/image" Target="media/image12.wmf"/><Relationship Id="rId65" Type="http://schemas.openxmlformats.org/officeDocument/2006/relationships/image" Target="media/image17.wmf"/><Relationship Id="rId73" Type="http://schemas.openxmlformats.org/officeDocument/2006/relationships/hyperlink" Target="consultantplus://offline/ref=29CD455B0CD31CC9D7D4BC40D63A681A20C5ECC7DFD145AB01F752CC1E80ABD6AC0B7C6FBDA60E3D403F91BEf2f0C" TargetMode="External"/><Relationship Id="rId78" Type="http://schemas.openxmlformats.org/officeDocument/2006/relationships/image" Target="media/image23.wmf"/><Relationship Id="rId81" Type="http://schemas.openxmlformats.org/officeDocument/2006/relationships/image" Target="media/image26.wmf"/><Relationship Id="rId86" Type="http://schemas.openxmlformats.org/officeDocument/2006/relationships/hyperlink" Target="consultantplus://offline/ref=29CD455B0CD31CC9D7D4A24DC056341E24CCB2CFDFDD49FA5FA4549B41D0AD83EC4B7A39FFE1f0f1C" TargetMode="External"/><Relationship Id="rId94" Type="http://schemas.openxmlformats.org/officeDocument/2006/relationships/hyperlink" Target="consultantplus://offline/ref=29CD455B0CD31CC9D7D4BC40D63A681A20C5ECC7DFD145AB01F752CC1E80ABD6AC0B7C6FBDA60E3D403F94BCf2f0C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AFF886CED58DE0F681D6F380BB9E40E6B2B53FB36B2FDEF6F966D2317FC4103DCF349DF36F262BC4DA6B39e2fFC" TargetMode="External"/><Relationship Id="rId13" Type="http://schemas.openxmlformats.org/officeDocument/2006/relationships/hyperlink" Target="consultantplus://offline/ref=ADAFF886CED58DE0F681D6F380BB9E40E6B2B53FB36B2BDAF6FE66D2317FC4103DCF349DF36F262BC4DA6B39e2fFC" TargetMode="External"/><Relationship Id="rId18" Type="http://schemas.openxmlformats.org/officeDocument/2006/relationships/hyperlink" Target="consultantplus://offline/ref=ADAFF886CED58DE0F681D6F380BB9E40E6B2B53FB36A29DAF1FB66D2317FC4103DCF349DF36F262BC4DA6B39e2fFC" TargetMode="External"/><Relationship Id="rId39" Type="http://schemas.openxmlformats.org/officeDocument/2006/relationships/hyperlink" Target="consultantplus://offline/ref=ADAFF886CED58DE0F681D6F380BB9E40E6B2B53FB36A29DAF1FB66D2317FC4103DCF349DF36F262BC4DA6A3De2f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173</Pages>
  <Words>42190</Words>
  <Characters>240484</Characters>
  <Application>Microsoft Office Word</Application>
  <DocSecurity>0</DocSecurity>
  <Lines>2004</Lines>
  <Paragraphs>564</Paragraphs>
  <ScaleCrop>false</ScaleCrop>
  <Company/>
  <LinksUpToDate>false</LinksUpToDate>
  <CharactersWithSpaces>282110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Чепелюк Денис Александрович</dc:creator>
  <cp:lastModifiedBy>Чепелюк Денис Александрович</cp:lastModifiedBy>
  <cp:revision>1</cp:revision>
  <dcterms:created xsi:type="dcterms:W3CDTF">2018-04-27T02:31:00Z</dcterms:created>
  <dcterms:modified xsi:type="dcterms:W3CDTF">2018-04-27T02:31:00Z</dcterms:modified>
</cp:coreProperties>
</file>