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AA" w:rsidRDefault="002472A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72AA" w:rsidRDefault="002472AA">
      <w:pPr>
        <w:pStyle w:val="ConsPlusNormal"/>
        <w:jc w:val="both"/>
        <w:outlineLvl w:val="0"/>
      </w:pPr>
    </w:p>
    <w:p w:rsidR="002472AA" w:rsidRDefault="002472AA">
      <w:pPr>
        <w:pStyle w:val="ConsPlusTitle"/>
        <w:jc w:val="center"/>
        <w:outlineLvl w:val="0"/>
      </w:pPr>
      <w:r>
        <w:t>ПРАВИТЕЛЬСТВО КАМЧАТСКОГО КРАЯ</w:t>
      </w:r>
    </w:p>
    <w:p w:rsidR="002472AA" w:rsidRDefault="002472AA">
      <w:pPr>
        <w:pStyle w:val="ConsPlusTitle"/>
        <w:jc w:val="center"/>
      </w:pPr>
    </w:p>
    <w:p w:rsidR="002472AA" w:rsidRDefault="002472AA">
      <w:pPr>
        <w:pStyle w:val="ConsPlusTitle"/>
        <w:jc w:val="center"/>
      </w:pPr>
      <w:r>
        <w:t>ПОСТАНОВЛЕНИЕ</w:t>
      </w:r>
    </w:p>
    <w:p w:rsidR="002472AA" w:rsidRDefault="002472AA">
      <w:pPr>
        <w:pStyle w:val="ConsPlusTitle"/>
        <w:jc w:val="center"/>
      </w:pPr>
      <w:r>
        <w:t>от 28 июля 2016 г. N 293-П</w:t>
      </w:r>
    </w:p>
    <w:p w:rsidR="002472AA" w:rsidRDefault="002472AA">
      <w:pPr>
        <w:pStyle w:val="ConsPlusTitle"/>
        <w:jc w:val="center"/>
      </w:pPr>
    </w:p>
    <w:p w:rsidR="002472AA" w:rsidRDefault="002472AA">
      <w:pPr>
        <w:pStyle w:val="ConsPlusTitle"/>
        <w:jc w:val="center"/>
      </w:pPr>
      <w:r>
        <w:t>ОБ УТВЕРЖДЕНИИ ПОРЯДКА</w:t>
      </w:r>
    </w:p>
    <w:p w:rsidR="002472AA" w:rsidRDefault="002472AA">
      <w:pPr>
        <w:pStyle w:val="ConsPlusTitle"/>
        <w:jc w:val="center"/>
      </w:pPr>
      <w:r>
        <w:t>ОРГАНИЗАЦИИ И ОСУЩЕСТВЛЕНИЯ РЕГИОНАЛЬНОГО</w:t>
      </w:r>
    </w:p>
    <w:p w:rsidR="002472AA" w:rsidRDefault="002472AA">
      <w:pPr>
        <w:pStyle w:val="ConsPlusTitle"/>
        <w:jc w:val="center"/>
      </w:pPr>
      <w:r>
        <w:t>ГОСУДАРСТВЕННОГО НАДЗОРА В ОБЛАСТИ ЗАЩИТЫ НАСЕЛЕНИЯ</w:t>
      </w:r>
    </w:p>
    <w:p w:rsidR="002472AA" w:rsidRDefault="002472AA">
      <w:pPr>
        <w:pStyle w:val="ConsPlusTitle"/>
        <w:jc w:val="center"/>
      </w:pPr>
      <w:r>
        <w:t>И ТЕРРИТОРИЙ ОТ ЧРЕЗВЫЧАЙНЫХ СИТУАЦИЙ РЕГИОНАЛЬНОГО,</w:t>
      </w:r>
    </w:p>
    <w:p w:rsidR="002472AA" w:rsidRDefault="002472AA">
      <w:pPr>
        <w:pStyle w:val="ConsPlusTitle"/>
        <w:jc w:val="center"/>
      </w:pPr>
      <w:r>
        <w:t>МЕЖМУНИЦИПАЛЬНОГО И МУНИЦИПАЛЬНОГО</w:t>
      </w:r>
    </w:p>
    <w:p w:rsidR="002472AA" w:rsidRDefault="002472AA">
      <w:pPr>
        <w:pStyle w:val="ConsPlusTitle"/>
        <w:jc w:val="center"/>
      </w:pPr>
      <w:r>
        <w:t>ХАРАКТЕРА В КАМЧАТСКОМ КРАЕ</w:t>
      </w:r>
    </w:p>
    <w:p w:rsidR="002472AA" w:rsidRDefault="002472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72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72AA" w:rsidRDefault="002472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2AA" w:rsidRDefault="002472A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472AA" w:rsidRDefault="002472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5" w:history="1">
              <w:r>
                <w:rPr>
                  <w:color w:val="0000FF"/>
                </w:rPr>
                <w:t>N 378-П</w:t>
              </w:r>
            </w:hyperlink>
            <w:r>
              <w:rPr>
                <w:color w:val="392C69"/>
              </w:rPr>
              <w:t xml:space="preserve">, от 16.01.2019 </w:t>
            </w:r>
            <w:hyperlink r:id="rId6" w:history="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,</w:t>
            </w:r>
          </w:p>
          <w:p w:rsidR="002472AA" w:rsidRDefault="002472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7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72AA" w:rsidRDefault="002472AA">
      <w:pPr>
        <w:pStyle w:val="ConsPlusNormal"/>
        <w:jc w:val="center"/>
      </w:pPr>
    </w:p>
    <w:p w:rsidR="002472AA" w:rsidRDefault="002472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24.12.2015 N 1418 "О государственном надзоре в области защиты населения и территорий от чрезвычайных ситуаций природного и техногенного характера",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Камчатского края от 19.12.2008 N 198 "О защите населения и территории Камчатского края от чрезвычайных ситуаций природного и техногенного характера"</w:t>
      </w: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ind w:firstLine="540"/>
        <w:jc w:val="both"/>
      </w:pPr>
      <w:r>
        <w:t>ПРАВИТЕЛЬСТВО ПОСТАНОВЛЯЕТ:</w:t>
      </w: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организации и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Камчатском крае согласно приложению 1 к настоящему Постановлению.</w:t>
      </w:r>
    </w:p>
    <w:p w:rsidR="002472AA" w:rsidRDefault="002472AA">
      <w:pPr>
        <w:pStyle w:val="ConsPlusNormal"/>
        <w:jc w:val="both"/>
      </w:pPr>
      <w:r>
        <w:t xml:space="preserve">(часть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30.09.2016 N 378-П)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 xml:space="preserve">1(1). Утвердить </w:t>
      </w:r>
      <w:hyperlink w:anchor="P169" w:history="1">
        <w:r>
          <w:rPr>
            <w:color w:val="0000FF"/>
          </w:rPr>
          <w:t>Перечень</w:t>
        </w:r>
      </w:hyperlink>
      <w:r>
        <w:t xml:space="preserve"> должностных лиц Министерства специальных программ и по делам казачества Камчатского края, уполномоченных на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Камчатском крае, согласно приложению 2 к настоящему Постановлению.</w:t>
      </w:r>
    </w:p>
    <w:p w:rsidR="002472AA" w:rsidRDefault="002472AA">
      <w:pPr>
        <w:pStyle w:val="ConsPlusNormal"/>
        <w:jc w:val="both"/>
      </w:pPr>
      <w:r>
        <w:t xml:space="preserve">(часть 1(1) введена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30.09.2016 N 378-П)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jc w:val="right"/>
      </w:pPr>
      <w:r>
        <w:t>Первый вице-губернатор</w:t>
      </w:r>
    </w:p>
    <w:p w:rsidR="002472AA" w:rsidRDefault="002472AA">
      <w:pPr>
        <w:pStyle w:val="ConsPlusNormal"/>
        <w:jc w:val="right"/>
      </w:pPr>
      <w:r>
        <w:t>Камчатского края</w:t>
      </w:r>
    </w:p>
    <w:p w:rsidR="002472AA" w:rsidRDefault="002472AA">
      <w:pPr>
        <w:pStyle w:val="ConsPlusNormal"/>
        <w:jc w:val="right"/>
      </w:pPr>
      <w:r>
        <w:t>И.Л.УНТИЛОВА</w:t>
      </w: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jc w:val="right"/>
        <w:outlineLvl w:val="0"/>
      </w:pPr>
      <w:r>
        <w:lastRenderedPageBreak/>
        <w:t>Приложение 1</w:t>
      </w:r>
    </w:p>
    <w:p w:rsidR="002472AA" w:rsidRDefault="002472AA">
      <w:pPr>
        <w:pStyle w:val="ConsPlusNormal"/>
        <w:jc w:val="right"/>
      </w:pPr>
      <w:r>
        <w:t>к Постановлению Правительства</w:t>
      </w:r>
    </w:p>
    <w:p w:rsidR="002472AA" w:rsidRDefault="002472AA">
      <w:pPr>
        <w:pStyle w:val="ConsPlusNormal"/>
        <w:jc w:val="right"/>
      </w:pPr>
      <w:r>
        <w:t>Камчатского края</w:t>
      </w:r>
    </w:p>
    <w:p w:rsidR="002472AA" w:rsidRDefault="002472AA">
      <w:pPr>
        <w:pStyle w:val="ConsPlusNormal"/>
        <w:jc w:val="right"/>
      </w:pPr>
      <w:r>
        <w:t>от 28.07.2016 N 293-П</w:t>
      </w:r>
    </w:p>
    <w:p w:rsidR="002472AA" w:rsidRDefault="002472A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30.09.2016 N 378-П)</w:t>
      </w: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Title"/>
        <w:jc w:val="center"/>
      </w:pPr>
      <w:bookmarkStart w:id="0" w:name="P41"/>
      <w:bookmarkEnd w:id="0"/>
      <w:r>
        <w:t>ПОРЯДОК</w:t>
      </w:r>
    </w:p>
    <w:p w:rsidR="002472AA" w:rsidRDefault="002472AA">
      <w:pPr>
        <w:pStyle w:val="ConsPlusTitle"/>
        <w:jc w:val="center"/>
      </w:pPr>
      <w:r>
        <w:t>ОРГАНИЗАЦИИ И ОСУЩЕСТВЛЕНИЯ</w:t>
      </w:r>
    </w:p>
    <w:p w:rsidR="002472AA" w:rsidRDefault="002472AA">
      <w:pPr>
        <w:pStyle w:val="ConsPlusTitle"/>
        <w:jc w:val="center"/>
      </w:pPr>
      <w:r>
        <w:t>РЕГИОНАЛЬНОГО ГОСУДАРСТВЕННОГО НАДЗОРА</w:t>
      </w:r>
    </w:p>
    <w:p w:rsidR="002472AA" w:rsidRDefault="002472AA">
      <w:pPr>
        <w:pStyle w:val="ConsPlusTitle"/>
        <w:jc w:val="center"/>
      </w:pPr>
      <w:r>
        <w:t>В ОБЛАСТИ ЗАЩИТЫ НАСЕЛЕНИЯ И ТЕРРИТОРИЙ ОТ</w:t>
      </w:r>
    </w:p>
    <w:p w:rsidR="002472AA" w:rsidRDefault="002472AA">
      <w:pPr>
        <w:pStyle w:val="ConsPlusTitle"/>
        <w:jc w:val="center"/>
      </w:pPr>
      <w:r>
        <w:t>ЧРЕЗВЫЧАЙНЫХ СИТУАЦИЙ РЕГИОНАЛЬНОГО,</w:t>
      </w:r>
    </w:p>
    <w:p w:rsidR="002472AA" w:rsidRDefault="002472AA">
      <w:pPr>
        <w:pStyle w:val="ConsPlusTitle"/>
        <w:jc w:val="center"/>
      </w:pPr>
      <w:r>
        <w:t>МЕЖМУНИЦИПАЛЬНОГО И МУНИЦИПАЛЬНОГО</w:t>
      </w:r>
    </w:p>
    <w:p w:rsidR="002472AA" w:rsidRDefault="002472AA">
      <w:pPr>
        <w:pStyle w:val="ConsPlusTitle"/>
        <w:jc w:val="center"/>
      </w:pPr>
      <w:r>
        <w:t>ХАРАКТЕРА В КАМЧАТСКОМ КРАЕ</w:t>
      </w:r>
    </w:p>
    <w:p w:rsidR="002472AA" w:rsidRDefault="002472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72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72AA" w:rsidRDefault="002472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2AA" w:rsidRDefault="002472A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472AA" w:rsidRDefault="002472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4" w:history="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15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24.12.2015 N 1418 "О государственном надзоре в области защиты населения и территорий от чрезвычайных ситуаций природного и техногенного характера",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Камчатского края от 19.12.2008 N 198 "О защите населения и территории Камчатского края от чрезвычайных ситуаций природного и техногенного характера" и регулирует вопросы организации и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Камчатском крае (далее соответственно - чрезвычайные ситуации, региональный государственный надзор).</w:t>
      </w:r>
    </w:p>
    <w:p w:rsidR="002472AA" w:rsidRDefault="002472A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 xml:space="preserve">2. Региональный государственный надзор осуществляется в целях обеспечения соблюдения органами местного самоуправления муниципальных образований в Камчатском крае, а также юридическими лицами, их руководителями и иными должностными лицами (далее - юридические лица), индивидуальными предпринимателями, их уполномоченными представителями (далее - индивидуальные предприниматели) и гражданами (далее - субъекты проверок) требований,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Камчатского края (далее - обязательные требования), в соответствии с задачами, возложенными на Камчатскую территориальную подсистему единой государственной системы предупреждения и ликвидации чрезвычайных ситуаций.</w:t>
      </w:r>
    </w:p>
    <w:p w:rsidR="002472AA" w:rsidRDefault="002472AA">
      <w:pPr>
        <w:pStyle w:val="ConsPlusNormal"/>
        <w:jc w:val="both"/>
      </w:pPr>
      <w:r>
        <w:t xml:space="preserve">(часть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 xml:space="preserve">3. Региональный государственный надзор осуществляется посредством проведения плановых и внеплановых, документарных и выездных проверок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294-ФЗ).</w:t>
      </w:r>
    </w:p>
    <w:p w:rsidR="002472AA" w:rsidRDefault="002472A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4. Региональный государственный надзор осуществляется Министерством специальных программ и по делам казачества Камчатского края (далее - Министерство).</w:t>
      </w:r>
    </w:p>
    <w:p w:rsidR="002472AA" w:rsidRDefault="002472AA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Региональный государственный надзор осуществляется в том числе с применением риск-ориентированного подхода.</w:t>
      </w:r>
    </w:p>
    <w:p w:rsidR="002472AA" w:rsidRDefault="002472AA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5. Плановые и внеплановые проверки в форме документарных и (или) выездных проверок проводятся должностными лицами Министерства, уполномоченными на осуществление регионального государственного надзора (далее - должностные лица), на основании решения руководителя Министерства, оформляемого приказом Министерства.</w:t>
      </w:r>
    </w:p>
    <w:p w:rsidR="002472AA" w:rsidRDefault="002472A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 xml:space="preserve">6. Плановые проверки проводятся не чаще чем один раз в три года, если иное не предусмотрено </w:t>
      </w:r>
      <w:hyperlink r:id="rId27" w:history="1">
        <w:r>
          <w:rPr>
            <w:color w:val="0000FF"/>
          </w:rPr>
          <w:t>частями 9</w:t>
        </w:r>
      </w:hyperlink>
      <w:r>
        <w:t xml:space="preserve"> и </w:t>
      </w:r>
      <w:hyperlink r:id="rId28" w:history="1">
        <w:r>
          <w:rPr>
            <w:color w:val="0000FF"/>
          </w:rPr>
          <w:t>9.3 статьи 9</w:t>
        </w:r>
      </w:hyperlink>
      <w:r>
        <w:t xml:space="preserve"> Федерального закона от 26.12.2008 N 294-ФЗ.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7. Плановые проверки проводятся в соответствии с ежегодным планом проведения плановых проверок на текущий календарный год.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 xml:space="preserve">8. 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29" w:history="1">
        <w:r>
          <w:rPr>
            <w:color w:val="0000FF"/>
          </w:rPr>
          <w:t>статьями 11</w:t>
        </w:r>
      </w:hyperlink>
      <w:r>
        <w:t xml:space="preserve"> и </w:t>
      </w:r>
      <w:hyperlink r:id="rId30" w:history="1">
        <w:r>
          <w:rPr>
            <w:color w:val="0000FF"/>
          </w:rPr>
          <w:t>12</w:t>
        </w:r>
      </w:hyperlink>
      <w:r>
        <w:t xml:space="preserve"> Федерального закона от 26.12.2008 N 294-ФЗ.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 xml:space="preserve">9. Внеплановые проверки проводятся по основаниям, установленным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26.12.2008 N 294-ФЗ.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 xml:space="preserve">10.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32" w:history="1">
        <w:r>
          <w:rPr>
            <w:color w:val="0000FF"/>
          </w:rPr>
          <w:t>статьями 11</w:t>
        </w:r>
      </w:hyperlink>
      <w:r>
        <w:t xml:space="preserve"> и </w:t>
      </w:r>
      <w:hyperlink r:id="rId33" w:history="1">
        <w:r>
          <w:rPr>
            <w:color w:val="0000FF"/>
          </w:rPr>
          <w:t>12</w:t>
        </w:r>
      </w:hyperlink>
      <w:r>
        <w:t xml:space="preserve"> Федерального закона от 26.12.2008 N 294-ФЗ.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 xml:space="preserve">11. Документарные и выездные проверки проводятся в сроки, предусмотренные </w:t>
      </w:r>
      <w:hyperlink r:id="rId34" w:history="1">
        <w:r>
          <w:rPr>
            <w:color w:val="0000FF"/>
          </w:rPr>
          <w:t>статьей 13</w:t>
        </w:r>
      </w:hyperlink>
      <w:r>
        <w:t xml:space="preserve"> Федерального закона от 26.12.2008 N 294-ФЗ.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12. Сроки и последовательность административных процедур при осуществлении регионального государственного надзора определяются административным регламентом, утверждаемым приказом Министерства.</w:t>
      </w:r>
    </w:p>
    <w:p w:rsidR="002472AA" w:rsidRDefault="002472A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13. При осуществлении регионального государственного надзора должностные лица:</w:t>
      </w:r>
    </w:p>
    <w:p w:rsidR="002472AA" w:rsidRDefault="002472A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1) организуют и проводят проверки выполнения субъектами проверок обязательных требований;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2) осуществляют взаимодействие с федеральными органами исполнительной власти, исполнительными органами государственной власти Камчатского края, органами местного самоуправления муниципальных образований в Камчатском крае, юридическими лицами по вопросам обеспечения выполнения обязательных требований;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3) привлечение к проведению мероприятий по региональному государственному надзору экспертов и экспертные организации;</w:t>
      </w:r>
    </w:p>
    <w:p w:rsidR="002472AA" w:rsidRDefault="002472A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4) осуществляют производство по делам об административных правонарушениях;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 xml:space="preserve">5) рассматривают обращения федеральных органов исполнительной власти, исполнительных органов государственной власти Камчатского края, органов местного самоуправления </w:t>
      </w:r>
      <w:r>
        <w:lastRenderedPageBreak/>
        <w:t>муниципальных образований в Камчатском крае, а также обращения и жалобы юридических лиц и граждан по вопросам обеспечения выполнения обязательных требований.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13(1). При проведении плановых проверок всех юридических лиц и индивидуальных предпринимателей должностные лица обязаны использовать проверочные листы (списки контрольных вопросов).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Проверочные листы (списки контрольных вопросов) содержат перечни вопросов, затрагивающих предъявляемые к юридическим лицам и индивидуальным предпринимателям обязательные требования, соблюдение которых является наиболее значимым с точки зрения недопущения возникновения угрозы чрезвычайных ситуаций.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Предмет плановой проверки ограничивается перечнем вопросов, включенных в проверочные листы (списки контрольных вопросов).</w:t>
      </w:r>
    </w:p>
    <w:p w:rsidR="002472AA" w:rsidRDefault="002472AA">
      <w:pPr>
        <w:pStyle w:val="ConsPlusNormal"/>
        <w:jc w:val="both"/>
      </w:pPr>
      <w:r>
        <w:t xml:space="preserve">(часть 13(1) введена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14. При осуществлении регионального государственного надзора должностные лица имеют право:</w:t>
      </w:r>
    </w:p>
    <w:p w:rsidR="002472AA" w:rsidRDefault="002472A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1) беспрепятственно по предъявлении служебного удостоверения и приказа руководителя уполномоченного органа о назначении проверки посещать территории, здания, строения, сооружения и помещения, используемые при осуществлении деятельности юридическими лицами и индивидуальными предпринимателями, в отношении которых проводится проверка, а также проводить их обследование;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2) запрашивать у исполнительных органов государственной власти Камчатского края, органов местного самоуправления муниципальных образований в Камчатском крае, юридических лиц, в отношении которых проводится проверка, документы и информацию, необходимые для организации и проведения проверки выполнения обязательных требований, если указанные документы и информация относятся к предмету проверки;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3) выдавать предписания об устранении нарушений обязательных требований.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15. Должностные лица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16. Решения и действия (бездействие) должностных лиц могут быть обжалованы в административном и (или) судебном порядке в соответствии с законодательством Российской Федерации.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17. В целях применения при осуществлении регионального государственного надзора риск-ориентированного подхода деятельность юридических лиц и индивидуальных предпринимателей подлежит отнесению к одной из категорий риска.</w:t>
      </w:r>
    </w:p>
    <w:p w:rsidR="002472AA" w:rsidRDefault="002472AA">
      <w:pPr>
        <w:pStyle w:val="ConsPlusNormal"/>
        <w:jc w:val="both"/>
      </w:pPr>
      <w:r>
        <w:t xml:space="preserve">(часть 17 введена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 xml:space="preserve">18. Отнесение деятельности юридических лиц и индивидуальных предпринимателей к определенной категории риска осуществляется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17.08.2016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Федерации", на основании Критериев отнесения деятельности юридических лиц и индивидуальных предпринимателей к категории риска в целях осуществления </w:t>
      </w:r>
      <w:r>
        <w:lastRenderedPageBreak/>
        <w:t>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Камчатском крае согласно приложению к настоящему Порядку.</w:t>
      </w:r>
    </w:p>
    <w:p w:rsidR="002472AA" w:rsidRDefault="002472AA">
      <w:pPr>
        <w:pStyle w:val="ConsPlusNormal"/>
        <w:jc w:val="both"/>
      </w:pPr>
      <w:r>
        <w:t xml:space="preserve">(часть 18 введена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19. Отнесение деятельности юридических лиц и индивидуальных предпринимателей к категориям риска, изменение категории риска осуществляется решением руководителя Министерства, оформляемого приказом Министерства.</w:t>
      </w:r>
    </w:p>
    <w:p w:rsidR="002472AA" w:rsidRDefault="002472AA">
      <w:pPr>
        <w:pStyle w:val="ConsPlusNormal"/>
        <w:jc w:val="both"/>
      </w:pPr>
      <w:r>
        <w:t xml:space="preserve">(часть 19 введена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20. При отсутствии решения об отнесении к определенной категории риска деятельность юридических лиц и индивидуальных предпринимателей считается отнесенной к категории низкого риска.</w:t>
      </w:r>
    </w:p>
    <w:p w:rsidR="002472AA" w:rsidRDefault="002472AA">
      <w:pPr>
        <w:pStyle w:val="ConsPlusNormal"/>
        <w:jc w:val="both"/>
      </w:pPr>
      <w:r>
        <w:t xml:space="preserve">(часть 20 введена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21. Проведение плановых проверок в отношении юридических лиц и индивидуальных предпринимателей в зависимости от присвоенной категории риска осуществляется со следующей периодичностью: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1) для категории высокого риска - один раз в 2 года;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2) для категории значительного риска - один раз в 3 года.</w:t>
      </w:r>
    </w:p>
    <w:p w:rsidR="002472AA" w:rsidRDefault="002472AA">
      <w:pPr>
        <w:pStyle w:val="ConsPlusNormal"/>
        <w:jc w:val="both"/>
      </w:pPr>
      <w:r>
        <w:t xml:space="preserve">(часть 21 введена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22. В отношении юридических лиц и индивидуальных предпринимателей, деятельность которых отнесена к категории низкого риска, плановые проверки не проводятся.</w:t>
      </w:r>
    </w:p>
    <w:p w:rsidR="002472AA" w:rsidRDefault="002472AA">
      <w:pPr>
        <w:pStyle w:val="ConsPlusNormal"/>
        <w:jc w:val="both"/>
      </w:pPr>
      <w:r>
        <w:t xml:space="preserve">(часть 22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23. Министерство ведет перечень юридических лиц и индивидуальных предпринимателей, в отношении которых проводятся плановые проверки.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Включение юридических лиц и индивидуальных предпринимателей, деятельность которых отнесена к категории риска, в перечень юридических лиц и индивидуальных предпринимателей, в отношении которых проводятся плановые проверки, осуществляется на основании решения об отнесении деятельности юридических лиц и индивидуальных предпринимателей к соответствующим категориям риска.</w:t>
      </w:r>
    </w:p>
    <w:p w:rsidR="002472AA" w:rsidRDefault="002472AA">
      <w:pPr>
        <w:pStyle w:val="ConsPlusNormal"/>
        <w:jc w:val="both"/>
      </w:pPr>
      <w:r>
        <w:t xml:space="preserve">(часть 23 введена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24. Перечень юридических лиц и индивидуальных предпринимателей, в отношении которых проводятся плановые проверки, содержат следующую информацию: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1) полное наименование юридического лица, фамилию, имя и отчество (при наличии) индивидуального предпринимателя, деятельность которых отнесена к категории высокого и значительного риска;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2) основной государственный регистрационный номер юридического лица или индивидуального предпринимателя;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3) индивидуальный номер налогоплательщика;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4) место нахождения юридического лица или индивидуального предпринимателя, деятельность которых отнесена к категории высокого и значительного риска;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5) реквизиты решения об отнесении деятельности юридического лица или индивидуального предпринимателя к категории риска, указание на категорию риска, а также сведения, на основании которых принято указанное решение.</w:t>
      </w:r>
    </w:p>
    <w:p w:rsidR="002472AA" w:rsidRDefault="002472AA">
      <w:pPr>
        <w:pStyle w:val="ConsPlusNormal"/>
        <w:jc w:val="both"/>
      </w:pPr>
      <w:r>
        <w:lastRenderedPageBreak/>
        <w:t xml:space="preserve">(часть 24 введена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bookmarkStart w:id="1" w:name="P115"/>
      <w:bookmarkEnd w:id="1"/>
      <w:r>
        <w:t>25. На странице Министерства на официальном сайте исполнительных органов государственной власти Камчатского края в сети Интернет размещается и поддерживается в актуальном состоянии следующая информация о юридических лицах и об индивидуальных предпринимателях, деятельность которых отнесена к категориям высокого и значительного рисков, содержащаяся в перечне юридических лиц и индивидуальных предпринимателей, в отношении которых проводятся плановые проверки: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1) полное наименование юридического лица, фамилия, имя и отчество (при наличии) индивидуального предпринимателя, деятельность которых отнесена к категории высокого и значительного риска;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2) индивидуальный номер налогоплательщика;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3) место нахождения юридического лица или индивидуального предпринимателя, деятельность которых отнесена к категории высокого и значительного риска;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4) категория риска и дата принятия решения об отнесении деятельности юридического лица или индивидуального предпринимателя к категории риска.</w:t>
      </w:r>
    </w:p>
    <w:p w:rsidR="002472AA" w:rsidRDefault="002472AA">
      <w:pPr>
        <w:pStyle w:val="ConsPlusNormal"/>
        <w:jc w:val="both"/>
      </w:pPr>
      <w:r>
        <w:t xml:space="preserve">(часть 25 введена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 xml:space="preserve">26. Размещение информации, указанной в </w:t>
      </w:r>
      <w:hyperlink w:anchor="P115" w:history="1">
        <w:r>
          <w:rPr>
            <w:color w:val="0000FF"/>
          </w:rPr>
          <w:t>части 25</w:t>
        </w:r>
      </w:hyperlink>
      <w:r>
        <w:t xml:space="preserve"> настоящего Порядка, осуществляется с учетом требований законодательства Российской Федерации о защите государственной тайны.</w:t>
      </w:r>
    </w:p>
    <w:p w:rsidR="002472AA" w:rsidRDefault="002472AA">
      <w:pPr>
        <w:pStyle w:val="ConsPlusNormal"/>
        <w:jc w:val="both"/>
      </w:pPr>
      <w:r>
        <w:t xml:space="preserve">(часть 26 введена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16.01.2019 N 15-П;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28.02.2019 N 93-П)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27. По запросу юридического лица или индивидуального предпринимателя, деятельность которых отнесена к одной из категорий риска, Министерство предоставляет в установленном порядке юридическому лицу или индивидуальному предпринимателю информацию об отнесении их деятельности к категории риска, а также сведения, использованные при отнесении деятельности юридического лица или индивидуального предпринимателя к определенной категории риска.</w:t>
      </w:r>
    </w:p>
    <w:p w:rsidR="002472AA" w:rsidRDefault="002472AA">
      <w:pPr>
        <w:pStyle w:val="ConsPlusNormal"/>
        <w:jc w:val="both"/>
      </w:pPr>
      <w:r>
        <w:t xml:space="preserve">(часть 27 введена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28. Юридические лица и индивидуальные предприниматели, деятельность которых отнесена к одной из категорий риска, вправе подать в установленном порядке в Министерство заявление об изменении ранее присвоенной им категории риска.</w:t>
      </w:r>
    </w:p>
    <w:p w:rsidR="002472AA" w:rsidRDefault="002472AA">
      <w:pPr>
        <w:pStyle w:val="ConsPlusNormal"/>
        <w:jc w:val="both"/>
      </w:pPr>
      <w:r>
        <w:t xml:space="preserve">(часть 28 введена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16.01.2019 N 15-П)</w:t>
      </w: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jc w:val="right"/>
        <w:outlineLvl w:val="1"/>
      </w:pPr>
      <w:r>
        <w:t>Приложение</w:t>
      </w:r>
    </w:p>
    <w:p w:rsidR="002472AA" w:rsidRDefault="002472AA">
      <w:pPr>
        <w:pStyle w:val="ConsPlusNormal"/>
        <w:jc w:val="right"/>
      </w:pPr>
      <w:r>
        <w:t>к Порядку организации и осуществления</w:t>
      </w:r>
    </w:p>
    <w:p w:rsidR="002472AA" w:rsidRDefault="002472AA">
      <w:pPr>
        <w:pStyle w:val="ConsPlusNormal"/>
        <w:jc w:val="right"/>
      </w:pPr>
      <w:r>
        <w:t>регионального государственного надзора</w:t>
      </w:r>
    </w:p>
    <w:p w:rsidR="002472AA" w:rsidRDefault="002472AA">
      <w:pPr>
        <w:pStyle w:val="ConsPlusNormal"/>
        <w:jc w:val="right"/>
      </w:pPr>
      <w:r>
        <w:t>в области защиты населения и территорий</w:t>
      </w:r>
    </w:p>
    <w:p w:rsidR="002472AA" w:rsidRDefault="002472AA">
      <w:pPr>
        <w:pStyle w:val="ConsPlusNormal"/>
        <w:jc w:val="right"/>
      </w:pPr>
      <w:r>
        <w:t>от чрезвычайных ситуаций регионального,</w:t>
      </w:r>
    </w:p>
    <w:p w:rsidR="002472AA" w:rsidRDefault="002472AA">
      <w:pPr>
        <w:pStyle w:val="ConsPlusNormal"/>
        <w:jc w:val="right"/>
      </w:pPr>
      <w:r>
        <w:t>межмуниципального и муниципального</w:t>
      </w:r>
    </w:p>
    <w:p w:rsidR="002472AA" w:rsidRDefault="002472AA">
      <w:pPr>
        <w:pStyle w:val="ConsPlusNormal"/>
        <w:jc w:val="right"/>
      </w:pPr>
      <w:r>
        <w:t>характера в Камчатском крае</w:t>
      </w:r>
    </w:p>
    <w:p w:rsidR="002472AA" w:rsidRDefault="002472AA">
      <w:pPr>
        <w:pStyle w:val="ConsPlusNormal"/>
        <w:ind w:firstLine="540"/>
        <w:jc w:val="both"/>
      </w:pPr>
    </w:p>
    <w:p w:rsidR="002472AA" w:rsidRDefault="002472AA">
      <w:pPr>
        <w:pStyle w:val="ConsPlusTitle"/>
        <w:jc w:val="center"/>
      </w:pPr>
      <w:r>
        <w:t>КРИТЕРИИ ОТНЕСЕНИЯ ДЕЯТЕЛЬНОСТИ</w:t>
      </w:r>
    </w:p>
    <w:p w:rsidR="002472AA" w:rsidRDefault="002472AA">
      <w:pPr>
        <w:pStyle w:val="ConsPlusTitle"/>
        <w:jc w:val="center"/>
      </w:pPr>
      <w:r>
        <w:t>ЮРИДИЧЕСКИХ ЛИЦ И ИНДИВИДУАЛЬНЫХ ПРЕДПРИНИМАТЕЛЕЙ</w:t>
      </w:r>
    </w:p>
    <w:p w:rsidR="002472AA" w:rsidRDefault="002472AA">
      <w:pPr>
        <w:pStyle w:val="ConsPlusTitle"/>
        <w:jc w:val="center"/>
      </w:pPr>
      <w:r>
        <w:t>К КАТЕГОРИИ РИСКА В ЦЕЛЯХ ОСУЩЕСТВЛЕНИЯ РЕГИОНАЛЬНОГО</w:t>
      </w:r>
    </w:p>
    <w:p w:rsidR="002472AA" w:rsidRDefault="002472AA">
      <w:pPr>
        <w:pStyle w:val="ConsPlusTitle"/>
        <w:jc w:val="center"/>
      </w:pPr>
      <w:r>
        <w:t>ГОСУДАРСТВЕННОГО НАДЗОРА В ОБЛАСТИ ЗАЩИТЫ НАСЕЛЕНИЯ</w:t>
      </w:r>
    </w:p>
    <w:p w:rsidR="002472AA" w:rsidRDefault="002472AA">
      <w:pPr>
        <w:pStyle w:val="ConsPlusTitle"/>
        <w:jc w:val="center"/>
      </w:pPr>
      <w:r>
        <w:lastRenderedPageBreak/>
        <w:t>И ТЕРРИТОРИЙ ОТ ЧРЕЗВЫЧАЙНЫХ СИТУАЦИЙ РЕГИОНАЛЬНОГО,</w:t>
      </w:r>
    </w:p>
    <w:p w:rsidR="002472AA" w:rsidRDefault="002472AA">
      <w:pPr>
        <w:pStyle w:val="ConsPlusTitle"/>
        <w:jc w:val="center"/>
      </w:pPr>
      <w:r>
        <w:t>МЕЖМУНИЦИПАЛЬНОГО И МУНИЦИПАЛЬНОГО ХАРАКТЕРА</w:t>
      </w:r>
    </w:p>
    <w:p w:rsidR="002472AA" w:rsidRDefault="002472AA">
      <w:pPr>
        <w:pStyle w:val="ConsPlusTitle"/>
        <w:jc w:val="center"/>
      </w:pPr>
      <w:r>
        <w:t>В КАМЧАТСКОМ КРАЕ</w:t>
      </w:r>
    </w:p>
    <w:p w:rsidR="002472AA" w:rsidRDefault="002472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72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72AA" w:rsidRDefault="002472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2AA" w:rsidRDefault="002472AA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введено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2472AA" w:rsidRDefault="002472AA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16.01.2019 N 15-П)</w:t>
            </w:r>
          </w:p>
        </w:tc>
      </w:tr>
    </w:tbl>
    <w:p w:rsidR="002472AA" w:rsidRDefault="002472AA">
      <w:pPr>
        <w:pStyle w:val="ConsPlusNormal"/>
        <w:ind w:firstLine="540"/>
        <w:jc w:val="both"/>
      </w:pPr>
    </w:p>
    <w:p w:rsidR="002472AA" w:rsidRDefault="002472AA">
      <w:pPr>
        <w:pStyle w:val="ConsPlusNormal"/>
        <w:ind w:firstLine="540"/>
        <w:jc w:val="both"/>
      </w:pPr>
      <w:bookmarkStart w:id="2" w:name="P151"/>
      <w:bookmarkEnd w:id="2"/>
      <w:r>
        <w:t>1. К категории высокого риска относится деятельность юридических лиц и индивидуальных предпринимателей, осуществляющих деятельность в социальной и образовательной сферах, сферах физической культуры и спорта, здравоохранения, организации отдыха и оздоровления детей и расположенных на территории, подверженной риску возникновения быстроразвивающихся опасных природных явлений и техногенных процессов.</w:t>
      </w:r>
    </w:p>
    <w:p w:rsidR="002472AA" w:rsidRDefault="002472AA">
      <w:pPr>
        <w:pStyle w:val="ConsPlusNormal"/>
        <w:spacing w:before="220"/>
        <w:ind w:firstLine="540"/>
        <w:jc w:val="both"/>
      </w:pPr>
      <w:bookmarkStart w:id="3" w:name="P152"/>
      <w:bookmarkEnd w:id="3"/>
      <w:r>
        <w:t>2. К категории значительного риска относится: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1) деятельность юридических лиц и индивидуальных предпринимателей, эксплуатирующих опасные производственные объекты III и (или) IV классов опасности либо гидротехнические сооружения III и (или) IV классов опасности;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2) деятельность юридических лиц и индивидуальных предпринимателей, входящих в состав Камчатской территориальной подсистемы единой государственной системы предупреждения и ликвидации чрезвычайных ситуаций;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3) деятельность юридических лиц и индивидуальных предпринимателей, осуществляющих деятельность в социальной и образовательной сферах, сферах физической культуры и спорта, здравоохранения, организации отдыха и оздоровления детей, за исключением расположенных на территории, подверженной риску возникновения быстроразвивающихся опасных природных явлений и техногенных процессов;</w:t>
      </w:r>
    </w:p>
    <w:p w:rsidR="002472AA" w:rsidRDefault="002472A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28.02.2019 N 93-П)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4) деятельность юридических лиц и индивидуальных предпринимателей, эксплуатирующих объекты, обеспечивающие жизнедеятельность населения Камчатского края.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 xml:space="preserve">3. К категории низкого риска относится деятельность юридических лиц и индивидуальных предпринимателей, в отношении которых осуществляется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на территории Камчатского края, не отнесенная к категориям высокого и значительного рисков в соответствии с </w:t>
      </w:r>
      <w:hyperlink w:anchor="P15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52" w:history="1">
        <w:r>
          <w:rPr>
            <w:color w:val="0000FF"/>
          </w:rPr>
          <w:t>2</w:t>
        </w:r>
      </w:hyperlink>
      <w:r>
        <w:t xml:space="preserve"> настоящего приложения.</w:t>
      </w:r>
    </w:p>
    <w:p w:rsidR="002472AA" w:rsidRDefault="002472AA">
      <w:pPr>
        <w:pStyle w:val="ConsPlusNormal"/>
        <w:ind w:firstLine="540"/>
        <w:jc w:val="both"/>
      </w:pPr>
    </w:p>
    <w:p w:rsidR="002472AA" w:rsidRDefault="002472AA">
      <w:pPr>
        <w:pStyle w:val="ConsPlusNormal"/>
        <w:ind w:firstLine="540"/>
        <w:jc w:val="both"/>
      </w:pPr>
    </w:p>
    <w:p w:rsidR="002472AA" w:rsidRDefault="002472AA">
      <w:pPr>
        <w:pStyle w:val="ConsPlusNormal"/>
        <w:ind w:firstLine="540"/>
        <w:jc w:val="both"/>
      </w:pPr>
    </w:p>
    <w:p w:rsidR="002472AA" w:rsidRDefault="002472AA">
      <w:pPr>
        <w:pStyle w:val="ConsPlusNormal"/>
        <w:ind w:firstLine="540"/>
        <w:jc w:val="both"/>
      </w:pPr>
    </w:p>
    <w:p w:rsidR="002472AA" w:rsidRDefault="002472AA">
      <w:pPr>
        <w:pStyle w:val="ConsPlusNormal"/>
        <w:ind w:firstLine="540"/>
        <w:jc w:val="both"/>
      </w:pPr>
    </w:p>
    <w:p w:rsidR="002472AA" w:rsidRDefault="002472AA">
      <w:pPr>
        <w:pStyle w:val="ConsPlusNormal"/>
        <w:jc w:val="right"/>
        <w:outlineLvl w:val="0"/>
      </w:pPr>
      <w:r>
        <w:t>Приложение 2</w:t>
      </w:r>
    </w:p>
    <w:p w:rsidR="002472AA" w:rsidRDefault="002472AA">
      <w:pPr>
        <w:pStyle w:val="ConsPlusNormal"/>
        <w:jc w:val="right"/>
      </w:pPr>
      <w:r>
        <w:t>к Постановлению Правительства</w:t>
      </w:r>
    </w:p>
    <w:p w:rsidR="002472AA" w:rsidRDefault="002472AA">
      <w:pPr>
        <w:pStyle w:val="ConsPlusNormal"/>
        <w:jc w:val="right"/>
      </w:pPr>
      <w:r>
        <w:t>Камчатского края</w:t>
      </w:r>
    </w:p>
    <w:p w:rsidR="002472AA" w:rsidRDefault="002472AA">
      <w:pPr>
        <w:pStyle w:val="ConsPlusNormal"/>
        <w:jc w:val="right"/>
      </w:pPr>
      <w:r>
        <w:t>от 30.09.2016 N 378-П</w:t>
      </w:r>
    </w:p>
    <w:p w:rsidR="002472AA" w:rsidRDefault="002472AA">
      <w:pPr>
        <w:pStyle w:val="ConsPlusNormal"/>
        <w:ind w:firstLine="540"/>
        <w:jc w:val="both"/>
      </w:pPr>
    </w:p>
    <w:p w:rsidR="002472AA" w:rsidRDefault="002472AA">
      <w:pPr>
        <w:pStyle w:val="ConsPlusTitle"/>
        <w:jc w:val="center"/>
      </w:pPr>
      <w:bookmarkStart w:id="4" w:name="P169"/>
      <w:bookmarkEnd w:id="4"/>
      <w:r>
        <w:t>ПЕРЕЧЕНЬ</w:t>
      </w:r>
    </w:p>
    <w:p w:rsidR="002472AA" w:rsidRDefault="002472AA">
      <w:pPr>
        <w:pStyle w:val="ConsPlusTitle"/>
        <w:jc w:val="center"/>
      </w:pPr>
      <w:r>
        <w:t>ДОЛЖНОСТНЫХ ЛИЦ МИНИСТЕРСТВА СПЕЦИАЛЬНЫХ ПРОГРАММ</w:t>
      </w:r>
    </w:p>
    <w:p w:rsidR="002472AA" w:rsidRDefault="002472AA">
      <w:pPr>
        <w:pStyle w:val="ConsPlusTitle"/>
        <w:jc w:val="center"/>
      </w:pPr>
      <w:r>
        <w:t>И ПО ДЕЛАМ КАЗАЧЕСТВА КАМЧАТСКОГО КРАЯ, УПОЛНОМОЧЕННЫХ</w:t>
      </w:r>
    </w:p>
    <w:p w:rsidR="002472AA" w:rsidRDefault="002472AA">
      <w:pPr>
        <w:pStyle w:val="ConsPlusTitle"/>
        <w:jc w:val="center"/>
      </w:pPr>
      <w:r>
        <w:t>ОСУЩЕСТВЛЯТЬ РЕГИОНАЛЬНЫЙ ГОСУДАРСТВЕННЫЙ НАДЗОР В ОБЛАСТИ</w:t>
      </w:r>
    </w:p>
    <w:p w:rsidR="002472AA" w:rsidRDefault="002472AA">
      <w:pPr>
        <w:pStyle w:val="ConsPlusTitle"/>
        <w:jc w:val="center"/>
      </w:pPr>
      <w:r>
        <w:lastRenderedPageBreak/>
        <w:t>ЗАЩИТЫ НАСЕЛЕНИЯ И ТЕРРИТОРИЙ ОТ ЧРЕЗВЫЧАЙНЫХ СИТУАЦИЙ</w:t>
      </w:r>
    </w:p>
    <w:p w:rsidR="002472AA" w:rsidRDefault="002472AA">
      <w:pPr>
        <w:pStyle w:val="ConsPlusTitle"/>
        <w:jc w:val="center"/>
      </w:pPr>
      <w:r>
        <w:t>РЕГИОНАЛЬНОГО, МЕЖМУНИЦИПАЛЬНОГО И МУНИЦИПАЛЬНОГО</w:t>
      </w:r>
    </w:p>
    <w:p w:rsidR="002472AA" w:rsidRDefault="002472AA">
      <w:pPr>
        <w:pStyle w:val="ConsPlusTitle"/>
        <w:jc w:val="center"/>
      </w:pPr>
      <w:r>
        <w:t>ХАРАКТЕРА В КАМЧАТСКОМ КРАЕ</w:t>
      </w:r>
    </w:p>
    <w:p w:rsidR="002472AA" w:rsidRDefault="002472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72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72AA" w:rsidRDefault="002472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2AA" w:rsidRDefault="002472AA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введено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2472AA" w:rsidRDefault="002472AA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30.09.2016 N 378-П)</w:t>
            </w:r>
          </w:p>
        </w:tc>
      </w:tr>
    </w:tbl>
    <w:p w:rsidR="002472AA" w:rsidRDefault="002472AA">
      <w:pPr>
        <w:pStyle w:val="ConsPlusNormal"/>
        <w:ind w:firstLine="540"/>
        <w:jc w:val="both"/>
      </w:pPr>
    </w:p>
    <w:p w:rsidR="002472AA" w:rsidRDefault="002472AA">
      <w:pPr>
        <w:pStyle w:val="ConsPlusNormal"/>
        <w:ind w:firstLine="540"/>
        <w:jc w:val="both"/>
      </w:pPr>
      <w:r>
        <w:t>1. Заместитель председателя Правительства Камчатского края - министр специальных программ и по делам казачества Камчатского края.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2. Заместитель министра специальных программ и по делам казачества Камчатского края.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3. Начальник отдела регионального государственного надзора.</w:t>
      </w:r>
    </w:p>
    <w:p w:rsidR="002472AA" w:rsidRDefault="002472AA">
      <w:pPr>
        <w:pStyle w:val="ConsPlusNormal"/>
        <w:spacing w:before="220"/>
        <w:ind w:firstLine="540"/>
        <w:jc w:val="both"/>
      </w:pPr>
      <w:r>
        <w:t>4. Главный специалист-эксперт отдела регионального государственного надзора.</w:t>
      </w: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jc w:val="both"/>
      </w:pPr>
    </w:p>
    <w:p w:rsidR="002472AA" w:rsidRDefault="002472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AFB" w:rsidRDefault="00446AFB">
      <w:bookmarkStart w:id="5" w:name="_GoBack"/>
      <w:bookmarkEnd w:id="5"/>
    </w:p>
    <w:sectPr w:rsidR="00446AFB" w:rsidSect="0017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AA"/>
    <w:rsid w:val="002472AA"/>
    <w:rsid w:val="004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AE699-823D-4BC0-903A-71E309F1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9707636A6FB73939DF984F74C1F074DCEB60F4D56B7F8F0574312AF4A1BEE9B8920D906C6D0733ECE4DB34DA581D19782E5FD2238316AE68BF5F072BO1D" TargetMode="External"/><Relationship Id="rId18" Type="http://schemas.openxmlformats.org/officeDocument/2006/relationships/hyperlink" Target="consultantplus://offline/ref=399707636A6FB73939DF984F74C1F074DCEB60F4D56B71880379312AF4A1BEE9B8920D907E6D5F3FEEE2C534D04D4B483D27O2D" TargetMode="External"/><Relationship Id="rId26" Type="http://schemas.openxmlformats.org/officeDocument/2006/relationships/hyperlink" Target="consultantplus://offline/ref=399707636A6FB73939DF984F74C1F074DCEB60F4D569738A0578312AF4A1BEE9B8920D906C6D0733ECE4DB35D7581D19782E5FD2238316AE68BF5F072BO1D" TargetMode="External"/><Relationship Id="rId39" Type="http://schemas.openxmlformats.org/officeDocument/2006/relationships/hyperlink" Target="consultantplus://offline/ref=399707636A6FB73939DF984F74C1F074DCEB60F4D569738A0578312AF4A1BEE9B8920D906C6D0733ECE4DB36D0581D19782E5FD2238316AE68BF5F072BO1D" TargetMode="External"/><Relationship Id="rId21" Type="http://schemas.openxmlformats.org/officeDocument/2006/relationships/hyperlink" Target="consultantplus://offline/ref=399707636A6FB73939DF984F74C1F074DCEB60F4D569738A0578312AF4A1BEE9B8920D906C6D0733ECE4DB34D4581D19782E5FD2238316AE68BF5F072BO1D" TargetMode="External"/><Relationship Id="rId34" Type="http://schemas.openxmlformats.org/officeDocument/2006/relationships/hyperlink" Target="consultantplus://offline/ref=399707636A6FB73939DF864262ADAC70D9E13EF8D76D7DDA5F25377DABF1B8BCF8D20BC52F290B35EBEF8F659706444A3A6552D33B9F16AC27OFD" TargetMode="External"/><Relationship Id="rId42" Type="http://schemas.openxmlformats.org/officeDocument/2006/relationships/hyperlink" Target="consultantplus://offline/ref=399707636A6FB73939DF984F74C1F074DCEB60F4D569738A0578312AF4A1BEE9B8920D906C6D0733ECE4DB36D7581D19782E5FD2238316AE68BF5F072BO1D" TargetMode="External"/><Relationship Id="rId47" Type="http://schemas.openxmlformats.org/officeDocument/2006/relationships/hyperlink" Target="consultantplus://offline/ref=399707636A6FB73939DF984F74C1F074DCEB60F4D569738A0578312AF4A1BEE9B8920D906C6D0733ECE4DB36D7581D19782E5FD2238316AE68BF5F072BO1D" TargetMode="External"/><Relationship Id="rId50" Type="http://schemas.openxmlformats.org/officeDocument/2006/relationships/hyperlink" Target="consultantplus://offline/ref=399707636A6FB73939DF984F74C1F074DCEB60F4D569738A0578312AF4A1BEE9B8920D906C6D0733ECE4DB36D7581D19782E5FD2238316AE68BF5F072BO1D" TargetMode="External"/><Relationship Id="rId55" Type="http://schemas.openxmlformats.org/officeDocument/2006/relationships/hyperlink" Target="consultantplus://offline/ref=399707636A6FB73939DF984F74C1F074DCEB60F4D56970890574312AF4A1BEE9B8920D906C6D0733ECE4DB34D4581D19782E5FD2238316AE68BF5F072BO1D" TargetMode="External"/><Relationship Id="rId7" Type="http://schemas.openxmlformats.org/officeDocument/2006/relationships/hyperlink" Target="consultantplus://offline/ref=399707636A6FB73939DF984F74C1F074DCEB60F4D56970890574312AF4A1BEE9B8920D906C6D0733ECE4DB34D6581D19782E5FD2238316AE68BF5F072BO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9707636A6FB73939DF864262ADAC70D8E03EF8D66E7DDA5F25377DABF1B8BCEAD253C92D2F1432EFFAD934D225OAD" TargetMode="External"/><Relationship Id="rId29" Type="http://schemas.openxmlformats.org/officeDocument/2006/relationships/hyperlink" Target="consultantplus://offline/ref=399707636A6FB73939DF864262ADAC70D9E13EF8D76D7DDA5F25377DABF1B8BCF8D20BC52F290B37EBEF8F659706444A3A6552D33B9F16AC27OFD" TargetMode="External"/><Relationship Id="rId11" Type="http://schemas.openxmlformats.org/officeDocument/2006/relationships/hyperlink" Target="consultantplus://offline/ref=399707636A6FB73939DF984F74C1F074DCEB60F4D56B7F8F0574312AF4A1BEE9B8920D906C6D0733ECE4DB34D5581D19782E5FD2238316AE68BF5F072BO1D" TargetMode="External"/><Relationship Id="rId24" Type="http://schemas.openxmlformats.org/officeDocument/2006/relationships/hyperlink" Target="consultantplus://offline/ref=399707636A6FB73939DF984F74C1F074DCEB60F4D569738A0578312AF4A1BEE9B8920D906C6D0733ECE4DB35D2581D19782E5FD2238316AE68BF5F072BO1D" TargetMode="External"/><Relationship Id="rId32" Type="http://schemas.openxmlformats.org/officeDocument/2006/relationships/hyperlink" Target="consultantplus://offline/ref=399707636A6FB73939DF864262ADAC70D9E13EF8D76D7DDA5F25377DABF1B8BCF8D20BC52F290B37EBEF8F659706444A3A6552D33B9F16AC27OFD" TargetMode="External"/><Relationship Id="rId37" Type="http://schemas.openxmlformats.org/officeDocument/2006/relationships/hyperlink" Target="consultantplus://offline/ref=399707636A6FB73939DF984F74C1F074DCEB60F4D569738A0578312AF4A1BEE9B8920D906C6D0733ECE4DB35DB581D19782E5FD2238316AE68BF5F072BO1D" TargetMode="External"/><Relationship Id="rId40" Type="http://schemas.openxmlformats.org/officeDocument/2006/relationships/hyperlink" Target="consultantplus://offline/ref=399707636A6FB73939DF984F74C1F074DCEB60F4D569738A0578312AF4A1BEE9B8920D906C6D0733ECE4DB36D7581D19782E5FD2238316AE68BF5F072BO1D" TargetMode="External"/><Relationship Id="rId45" Type="http://schemas.openxmlformats.org/officeDocument/2006/relationships/hyperlink" Target="consultantplus://offline/ref=399707636A6FB73939DF984F74C1F074DCEB60F4D569738A0578312AF4A1BEE9B8920D906C6D0733ECE4DB36D7581D19782E5FD2238316AE68BF5F072BO1D" TargetMode="External"/><Relationship Id="rId53" Type="http://schemas.openxmlformats.org/officeDocument/2006/relationships/hyperlink" Target="consultantplus://offline/ref=399707636A6FB73939DF984F74C1F074DCEB60F4D569738A0578312AF4A1BEE9B8920D906C6D0733ECE4DB36D7581D19782E5FD2238316AE68BF5F072BO1D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399707636A6FB73939DF984F74C1F074DCEB60F4D56B7F8F0574312AF4A1BEE9B8920D906C6D0733ECE4DB34D6581D19782E5FD2238316AE68BF5F072BO1D" TargetMode="External"/><Relationship Id="rId19" Type="http://schemas.openxmlformats.org/officeDocument/2006/relationships/hyperlink" Target="consultantplus://offline/ref=399707636A6FB73939DF984F74C1F074DCEB60F4D569738A0578312AF4A1BEE9B8920D906C6D0733ECE4DB34D5581D19782E5FD2238316AE68BF5F072BO1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9707636A6FB73939DF864262ADAC70D8E23FF8D76D7DDA5F25377DABF1B8BCEAD253C92D2F1432EFFAD934D225OAD" TargetMode="External"/><Relationship Id="rId14" Type="http://schemas.openxmlformats.org/officeDocument/2006/relationships/hyperlink" Target="consultantplus://offline/ref=399707636A6FB73939DF984F74C1F074DCEB60F4D569738A0578312AF4A1BEE9B8920D906C6D0733ECE4DB34D6581D19782E5FD2238316AE68BF5F072BO1D" TargetMode="External"/><Relationship Id="rId22" Type="http://schemas.openxmlformats.org/officeDocument/2006/relationships/hyperlink" Target="consultantplus://offline/ref=399707636A6FB73939DF864262ADAC70D9E13EF8D76D7DDA5F25377DABF1B8BCEAD253C92D2F1432EFFAD934D225OAD" TargetMode="External"/><Relationship Id="rId27" Type="http://schemas.openxmlformats.org/officeDocument/2006/relationships/hyperlink" Target="consultantplus://offline/ref=399707636A6FB73939DF864262ADAC70D9E13EF8D76D7DDA5F25377DABF1B8BCF8D20BC52F290937E9EF8F659706444A3A6552D33B9F16AC27OFD" TargetMode="External"/><Relationship Id="rId30" Type="http://schemas.openxmlformats.org/officeDocument/2006/relationships/hyperlink" Target="consultantplus://offline/ref=399707636A6FB73939DF864262ADAC70D9E13EF8D76D7DDA5F25377DABF1B8BCF8D20BC52F290B34E5EF8F659706444A3A6552D33B9F16AC27OFD" TargetMode="External"/><Relationship Id="rId35" Type="http://schemas.openxmlformats.org/officeDocument/2006/relationships/hyperlink" Target="consultantplus://offline/ref=399707636A6FB73939DF984F74C1F074DCEB60F4D569738A0578312AF4A1BEE9B8920D906C6D0733ECE4DB35D6581D19782E5FD2238316AE68BF5F072BO1D" TargetMode="External"/><Relationship Id="rId43" Type="http://schemas.openxmlformats.org/officeDocument/2006/relationships/hyperlink" Target="consultantplus://offline/ref=399707636A6FB73939DF984F74C1F074DCEB60F4D569738A0578312AF4A1BEE9B8920D906C6D0733ECE4DB36D7581D19782E5FD2238316AE68BF5F072BO1D" TargetMode="External"/><Relationship Id="rId48" Type="http://schemas.openxmlformats.org/officeDocument/2006/relationships/hyperlink" Target="consultantplus://offline/ref=399707636A6FB73939DF984F74C1F074DCEB60F4D569738A0578312AF4A1BEE9B8920D906C6D0733ECE4DB36D7581D19782E5FD2238316AE68BF5F072BO1D" TargetMode="External"/><Relationship Id="rId56" Type="http://schemas.openxmlformats.org/officeDocument/2006/relationships/hyperlink" Target="consultantplus://offline/ref=399707636A6FB73939DF984F74C1F074DCEB60F4D56B7F8F0574312AF4A1BEE9B8920D906C6D0733ECE4DB35D3581D19782E5FD2238316AE68BF5F072BO1D" TargetMode="External"/><Relationship Id="rId8" Type="http://schemas.openxmlformats.org/officeDocument/2006/relationships/hyperlink" Target="consultantplus://offline/ref=399707636A6FB73939DF864262ADAC70D8E03EF8D66E7DDA5F25377DABF1B8BCEAD253C92D2F1432EFFAD934D225OAD" TargetMode="External"/><Relationship Id="rId51" Type="http://schemas.openxmlformats.org/officeDocument/2006/relationships/hyperlink" Target="consultantplus://offline/ref=399707636A6FB73939DF984F74C1F074DCEB60F4D56970890574312AF4A1BEE9B8920D906C6D0733ECE4DB34D5581D19782E5FD2238316AE68BF5F072BO1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9707636A6FB73939DF984F74C1F074DCEB60F4D56B7F8F0574312AF4A1BEE9B8920D906C6D0733ECE4DB34D4581D19782E5FD2238316AE68BF5F072BO1D" TargetMode="External"/><Relationship Id="rId17" Type="http://schemas.openxmlformats.org/officeDocument/2006/relationships/hyperlink" Target="consultantplus://offline/ref=399707636A6FB73939DF864262ADAC70D8E23FF8D76D7DDA5F25377DABF1B8BCEAD253C92D2F1432EFFAD934D225OAD" TargetMode="External"/><Relationship Id="rId25" Type="http://schemas.openxmlformats.org/officeDocument/2006/relationships/hyperlink" Target="consultantplus://offline/ref=399707636A6FB73939DF984F74C1F074DCEB60F4D569738A0578312AF4A1BEE9B8920D906C6D0733ECE4DB35D1581D19782E5FD2238316AE68BF5F072BO1D" TargetMode="External"/><Relationship Id="rId33" Type="http://schemas.openxmlformats.org/officeDocument/2006/relationships/hyperlink" Target="consultantplus://offline/ref=399707636A6FB73939DF864262ADAC70D9E13EF8D76D7DDA5F25377DABF1B8BCF8D20BC52F290B34E5EF8F659706444A3A6552D33B9F16AC27OFD" TargetMode="External"/><Relationship Id="rId38" Type="http://schemas.openxmlformats.org/officeDocument/2006/relationships/hyperlink" Target="consultantplus://offline/ref=399707636A6FB73939DF984F74C1F074DCEB60F4D569738A0578312AF4A1BEE9B8920D906C6D0733ECE4DB35DA581D19782E5FD2238316AE68BF5F072BO1D" TargetMode="External"/><Relationship Id="rId46" Type="http://schemas.openxmlformats.org/officeDocument/2006/relationships/hyperlink" Target="consultantplus://offline/ref=399707636A6FB73939DF984F74C1F074DCEB60F4D569738A0578312AF4A1BEE9B8920D906C6D0733ECE4DB36D7581D19782E5FD2238316AE68BF5F072BO1D" TargetMode="External"/><Relationship Id="rId20" Type="http://schemas.openxmlformats.org/officeDocument/2006/relationships/hyperlink" Target="consultantplus://offline/ref=399707636A6FB73939DF864262ADAC70D8E03EF8D66E7DDA5F25377DABF1B8BCEAD253C92D2F1432EFFAD934D225OAD" TargetMode="External"/><Relationship Id="rId41" Type="http://schemas.openxmlformats.org/officeDocument/2006/relationships/hyperlink" Target="consultantplus://offline/ref=399707636A6FB73939DF864262ADAC70D9E137FADC6D7DDA5F25377DABF1B8BCEAD253C92D2F1432EFFAD934D225OAD" TargetMode="External"/><Relationship Id="rId54" Type="http://schemas.openxmlformats.org/officeDocument/2006/relationships/hyperlink" Target="consultantplus://offline/ref=399707636A6FB73939DF984F74C1F074DCEB60F4D569738A0578312AF4A1BEE9B8920D906C6D0733ECE4DB30DA581D19782E5FD2238316AE68BF5F072BO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9707636A6FB73939DF984F74C1F074DCEB60F4D569738A0578312AF4A1BEE9B8920D906C6D0733ECE4DB34D6581D19782E5FD2238316AE68BF5F072BO1D" TargetMode="External"/><Relationship Id="rId15" Type="http://schemas.openxmlformats.org/officeDocument/2006/relationships/hyperlink" Target="consultantplus://offline/ref=399707636A6FB73939DF984F74C1F074DCEB60F4D56970890574312AF4A1BEE9B8920D906C6D0733ECE4DB34D6581D19782E5FD2238316AE68BF5F072BO1D" TargetMode="External"/><Relationship Id="rId23" Type="http://schemas.openxmlformats.org/officeDocument/2006/relationships/hyperlink" Target="consultantplus://offline/ref=399707636A6FB73939DF984F74C1F074DCEB60F4D569738A0578312AF4A1BEE9B8920D906C6D0733ECE4DB34DA581D19782E5FD2238316AE68BF5F072BO1D" TargetMode="External"/><Relationship Id="rId28" Type="http://schemas.openxmlformats.org/officeDocument/2006/relationships/hyperlink" Target="consultantplus://offline/ref=399707636A6FB73939DF864262ADAC70D9E13EF8D76D7DDA5F25377DABF1B8BCF8D20BC62E210166BDA08E39D15557483F6550D02429O4D" TargetMode="External"/><Relationship Id="rId36" Type="http://schemas.openxmlformats.org/officeDocument/2006/relationships/hyperlink" Target="consultantplus://offline/ref=399707636A6FB73939DF984F74C1F074DCEB60F4D569738A0578312AF4A1BEE9B8920D906C6D0733ECE4DB35D4581D19782E5FD2238316AE68BF5F072BO1D" TargetMode="External"/><Relationship Id="rId49" Type="http://schemas.openxmlformats.org/officeDocument/2006/relationships/hyperlink" Target="consultantplus://offline/ref=399707636A6FB73939DF984F74C1F074DCEB60F4D569738A0578312AF4A1BEE9B8920D906C6D0733ECE4DB36D7581D19782E5FD2238316AE68BF5F072BO1D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99707636A6FB73939DF984F74C1F074DCEB60F4D56B71880379312AF4A1BEE9B8920D907E6D5F3FEEE2C534D04D4B483D27O2D" TargetMode="External"/><Relationship Id="rId31" Type="http://schemas.openxmlformats.org/officeDocument/2006/relationships/hyperlink" Target="consultantplus://offline/ref=399707636A6FB73939DF864262ADAC70D9E13EF8D76D7DDA5F25377DABF1B8BCEAD253C92D2F1432EFFAD934D225OAD" TargetMode="External"/><Relationship Id="rId44" Type="http://schemas.openxmlformats.org/officeDocument/2006/relationships/hyperlink" Target="consultantplus://offline/ref=399707636A6FB73939DF984F74C1F074DCEB60F4D569738A0578312AF4A1BEE9B8920D906C6D0733ECE4DB36D7581D19782E5FD2238316AE68BF5F072BO1D" TargetMode="External"/><Relationship Id="rId52" Type="http://schemas.openxmlformats.org/officeDocument/2006/relationships/hyperlink" Target="consultantplus://offline/ref=399707636A6FB73939DF984F74C1F074DCEB60F4D569738A0578312AF4A1BEE9B8920D906C6D0733ECE4DB36D7581D19782E5FD2238316AE68BF5F072BO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Чечеков Константин Олегович</dc:creator>
  <cp:keywords/>
  <dc:description/>
  <cp:lastModifiedBy>Чечеков Константин Олегович</cp:lastModifiedBy>
  <cp:revision>1</cp:revision>
  <dcterms:created xsi:type="dcterms:W3CDTF">2019-03-26T03:14:00Z</dcterms:created>
  <dcterms:modified xsi:type="dcterms:W3CDTF">2019-03-26T03:15:00Z</dcterms:modified>
</cp:coreProperties>
</file>