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C458A" w:rsidRPr="003E2F3F" w:rsidTr="007F768D">
        <w:trPr>
          <w:trHeight w:val="1519"/>
        </w:trPr>
        <w:tc>
          <w:tcPr>
            <w:tcW w:w="9463" w:type="dxa"/>
            <w:shd w:val="clear" w:color="auto" w:fill="auto"/>
          </w:tcPr>
          <w:p w:rsidR="004C458A" w:rsidRPr="003E2F3F" w:rsidRDefault="004C458A" w:rsidP="007F768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13DC673" wp14:editId="19F31A79">
                  <wp:extent cx="645795" cy="814705"/>
                  <wp:effectExtent l="0" t="0" r="1905" b="444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58A" w:rsidRPr="008D2002" w:rsidRDefault="004C458A" w:rsidP="004C458A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4C458A" w:rsidRPr="00996A07" w:rsidRDefault="004C458A" w:rsidP="004C458A">
      <w:pPr>
        <w:pStyle w:val="ConsPlusTitle"/>
        <w:widowControl/>
        <w:jc w:val="center"/>
      </w:pPr>
    </w:p>
    <w:p w:rsidR="004C458A" w:rsidRDefault="004C458A" w:rsidP="004C458A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4C458A" w:rsidRPr="00A7100A" w:rsidRDefault="004C458A" w:rsidP="004C458A">
      <w:pPr>
        <w:pStyle w:val="ConsPlusTitle"/>
        <w:widowControl/>
        <w:jc w:val="center"/>
      </w:pPr>
      <w:r w:rsidRPr="00A7100A">
        <w:t>КАМЧАТСКОГО КРАЯ</w:t>
      </w:r>
    </w:p>
    <w:p w:rsidR="004C458A" w:rsidRDefault="004C458A" w:rsidP="004C458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C458A" w:rsidRPr="00920A0C" w:rsidTr="007F768D">
        <w:tc>
          <w:tcPr>
            <w:tcW w:w="2977" w:type="dxa"/>
            <w:tcBorders>
              <w:bottom w:val="single" w:sz="4" w:space="0" w:color="auto"/>
            </w:tcBorders>
          </w:tcPr>
          <w:p w:rsidR="004C458A" w:rsidRDefault="004C458A" w:rsidP="007F768D">
            <w:pPr>
              <w:jc w:val="both"/>
            </w:pPr>
          </w:p>
        </w:tc>
        <w:tc>
          <w:tcPr>
            <w:tcW w:w="425" w:type="dxa"/>
          </w:tcPr>
          <w:p w:rsidR="004C458A" w:rsidRDefault="004C458A" w:rsidP="007F768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458A" w:rsidRPr="00920A0C" w:rsidRDefault="004C458A" w:rsidP="007F768D">
            <w:pPr>
              <w:jc w:val="both"/>
            </w:pPr>
          </w:p>
        </w:tc>
      </w:tr>
    </w:tbl>
    <w:p w:rsidR="004C458A" w:rsidRDefault="004C458A" w:rsidP="004C458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C458A" w:rsidRPr="009A4B8D" w:rsidTr="00FD416A">
        <w:trPr>
          <w:trHeight w:val="1649"/>
        </w:trPr>
        <w:tc>
          <w:tcPr>
            <w:tcW w:w="4786" w:type="dxa"/>
          </w:tcPr>
          <w:p w:rsidR="004C458A" w:rsidRDefault="004C458A" w:rsidP="007F768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B4F2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б утверждении </w:t>
            </w:r>
            <w:r w:rsidR="00050BA3">
              <w:rPr>
                <w:bCs/>
                <w:szCs w:val="28"/>
              </w:rPr>
              <w:t>Положения о</w:t>
            </w:r>
            <w:r w:rsidR="006A7E62" w:rsidRPr="004E14E6">
              <w:rPr>
                <w:rFonts w:cs="Times New Roman"/>
              </w:rPr>
              <w:t xml:space="preserve"> систем</w:t>
            </w:r>
            <w:r w:rsidR="00050BA3">
              <w:rPr>
                <w:rFonts w:cs="Times New Roman"/>
              </w:rPr>
              <w:t>е</w:t>
            </w:r>
            <w:r w:rsidR="006A7E62" w:rsidRPr="004E14E6">
              <w:rPr>
                <w:rFonts w:cs="Times New Roman"/>
              </w:rPr>
              <w:t xml:space="preserve"> обеспечения вызова экстренных оперативных служб по единому номеру «112»</w:t>
            </w:r>
            <w:r w:rsidR="00EA58D2">
              <w:rPr>
                <w:rFonts w:cs="Times New Roman"/>
              </w:rPr>
              <w:t xml:space="preserve"> </w:t>
            </w:r>
            <w:r w:rsidR="006A7E62" w:rsidRPr="004E14E6">
              <w:rPr>
                <w:rFonts w:cs="Times New Roman"/>
              </w:rPr>
              <w:t>Камчатского края</w:t>
            </w:r>
          </w:p>
          <w:p w:rsidR="00C00C38" w:rsidRDefault="00C00C38" w:rsidP="007F76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FD416A" w:rsidRPr="00C00C38" w:rsidRDefault="00FD416A" w:rsidP="007F76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4C458A" w:rsidRPr="00B50C3F" w:rsidRDefault="004C458A" w:rsidP="004A61FD">
      <w:pPr>
        <w:ind w:firstLine="709"/>
        <w:jc w:val="both"/>
        <w:rPr>
          <w:rFonts w:cs="Times New Roman"/>
          <w:szCs w:val="28"/>
        </w:rPr>
      </w:pPr>
      <w:r w:rsidRPr="00B50C3F">
        <w:rPr>
          <w:rFonts w:cs="Times New Roman"/>
          <w:szCs w:val="28"/>
        </w:rPr>
        <w:t xml:space="preserve">В соответствии </w:t>
      </w:r>
      <w:r w:rsidR="00050BA3">
        <w:rPr>
          <w:rFonts w:cs="Times New Roman"/>
          <w:szCs w:val="28"/>
        </w:rPr>
        <w:t>с</w:t>
      </w:r>
      <w:r w:rsidRPr="00B50C3F">
        <w:rPr>
          <w:rFonts w:cs="Times New Roman"/>
          <w:szCs w:val="28"/>
        </w:rPr>
        <w:t xml:space="preserve"> </w:t>
      </w:r>
      <w:r w:rsidR="004A61FD">
        <w:rPr>
          <w:rFonts w:cs="Times New Roman"/>
          <w:szCs w:val="28"/>
        </w:rPr>
        <w:t>постановлением Правительства Российской Федерации от 21.11.2011 № 958 «</w:t>
      </w:r>
      <w:r w:rsidR="004A61FD" w:rsidRPr="002269DC">
        <w:rPr>
          <w:rFonts w:cs="Times New Roman"/>
          <w:szCs w:val="28"/>
        </w:rPr>
        <w:t>О системе обеспечения вызова экстренных оперативных служб по еди</w:t>
      </w:r>
      <w:r w:rsidR="00071598">
        <w:rPr>
          <w:rFonts w:cs="Times New Roman"/>
          <w:szCs w:val="28"/>
        </w:rPr>
        <w:softHyphen/>
      </w:r>
      <w:r w:rsidR="004A61FD" w:rsidRPr="002269DC">
        <w:rPr>
          <w:rFonts w:cs="Times New Roman"/>
          <w:szCs w:val="28"/>
        </w:rPr>
        <w:t xml:space="preserve">ному номеру </w:t>
      </w:r>
      <w:r w:rsidR="004A61FD">
        <w:rPr>
          <w:rFonts w:cs="Times New Roman"/>
          <w:szCs w:val="28"/>
        </w:rPr>
        <w:t>«</w:t>
      </w:r>
      <w:r w:rsidR="004A61FD" w:rsidRPr="002269DC">
        <w:rPr>
          <w:rFonts w:cs="Times New Roman"/>
          <w:szCs w:val="28"/>
        </w:rPr>
        <w:t>112</w:t>
      </w:r>
      <w:r w:rsidR="00050BA3">
        <w:rPr>
          <w:rFonts w:cs="Times New Roman"/>
          <w:szCs w:val="28"/>
        </w:rPr>
        <w:t>»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58A" w:rsidRPr="00F851E8" w:rsidRDefault="004C458A" w:rsidP="004C45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E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4C458A" w:rsidRPr="00F851E8" w:rsidRDefault="004C458A" w:rsidP="004C4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4B2" w:rsidRDefault="00DC14B2" w:rsidP="00D225FF">
      <w:pPr>
        <w:ind w:firstLine="709"/>
        <w:jc w:val="both"/>
      </w:pPr>
      <w:r>
        <w:t>1. Внести в постановление Правительства Камчатского края от 28.04.2013 № 179</w:t>
      </w:r>
      <w:r>
        <w:softHyphen/>
        <w:t>-П «Об утверждении Поло</w:t>
      </w:r>
      <w:r w:rsidR="003E4545">
        <w:t>жения о системе обеспечения вы</w:t>
      </w:r>
      <w:r w:rsidR="003E4545">
        <w:softHyphen/>
      </w:r>
      <w:r>
        <w:t>зова экстренных оперативных служб через единый телефонный номер «112» на территории Камчатского края» следующие изменения:</w:t>
      </w:r>
    </w:p>
    <w:p w:rsidR="00DC14B2" w:rsidRDefault="00DC14B2" w:rsidP="00D225FF">
      <w:pPr>
        <w:ind w:firstLine="709"/>
        <w:jc w:val="both"/>
      </w:pPr>
      <w:r>
        <w:t>1) в наименовании слова «через единый телефонный номер «112» на терри</w:t>
      </w:r>
      <w:r>
        <w:softHyphen/>
        <w:t>тории Камчатского края» заменить словами «по единому номеру «112» Камчатского края»;</w:t>
      </w:r>
    </w:p>
    <w:p w:rsidR="00DC14B2" w:rsidRDefault="00DC14B2" w:rsidP="00D225FF">
      <w:pPr>
        <w:ind w:firstLine="709"/>
        <w:jc w:val="both"/>
      </w:pPr>
      <w:r>
        <w:t>2) в части 1 слова «через единый телефонный номер «112» на территории Камчатского края» заменить словами «по единому номеру «112» Камчатского края»;</w:t>
      </w:r>
    </w:p>
    <w:p w:rsidR="00DC14B2" w:rsidRDefault="00DC14B2" w:rsidP="00D225FF">
      <w:pPr>
        <w:ind w:firstLine="709"/>
        <w:jc w:val="both"/>
      </w:pPr>
      <w:r>
        <w:t>3) часть 2 изложить в следующей редакции:</w:t>
      </w:r>
    </w:p>
    <w:p w:rsidR="00DC14B2" w:rsidRDefault="00DC14B2" w:rsidP="00D225FF">
      <w:pPr>
        <w:ind w:firstLine="709"/>
        <w:jc w:val="both"/>
      </w:pPr>
      <w:r>
        <w:t>«2. Рекомендовать:</w:t>
      </w:r>
    </w:p>
    <w:p w:rsidR="00B7416C" w:rsidRPr="00B7416C" w:rsidRDefault="00B7416C" w:rsidP="00B741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1) </w:t>
      </w:r>
      <w:r>
        <w:rPr>
          <w:szCs w:val="28"/>
        </w:rPr>
        <w:t>Главному управлению МЧС России по Камчатскому краю на постоянной основе</w:t>
      </w:r>
      <w:r w:rsidRPr="00727BB8">
        <w:rPr>
          <w:szCs w:val="28"/>
        </w:rPr>
        <w:t>:</w:t>
      </w:r>
    </w:p>
    <w:p w:rsidR="00B7416C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обеспечивать</w:t>
      </w:r>
      <w:r w:rsidR="00B7416C">
        <w:t xml:space="preserve"> координацию и контроль построения системы-112 Камчатского края в рамках</w:t>
      </w:r>
      <w:r w:rsidR="00B7416C" w:rsidRPr="006E7E3F">
        <w:t xml:space="preserve"> </w:t>
      </w:r>
      <w:r w:rsidR="00B7416C">
        <w:t>имеющихся полномочий</w:t>
      </w:r>
      <w:r w:rsidR="00B7416C" w:rsidRPr="006E7E3F">
        <w:t>;</w:t>
      </w:r>
    </w:p>
    <w:p w:rsidR="00B7416C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осуществлять </w:t>
      </w:r>
      <w:r w:rsidR="00B7416C" w:rsidRPr="00727BB8">
        <w:t xml:space="preserve">взаимодействие </w:t>
      </w:r>
      <w:r w:rsidR="006C424F">
        <w:t>ФКУ «</w:t>
      </w:r>
      <w:r w:rsidR="00B7416C">
        <w:t>ЦУКС ГУ МЧС России по Камчатскому краю</w:t>
      </w:r>
      <w:r w:rsidR="006C424F">
        <w:t>»</w:t>
      </w:r>
      <w:r w:rsidR="00B7416C">
        <w:t xml:space="preserve"> и подведомственных дежурно-диспетчерских служб (ДДС-01 федерального подчинения) </w:t>
      </w:r>
      <w:r w:rsidR="00B7416C" w:rsidRPr="00727BB8">
        <w:t>с операторским персоналом системы-112 Камчатского края</w:t>
      </w:r>
      <w:r w:rsidR="00B7416C">
        <w:t xml:space="preserve"> и </w:t>
      </w:r>
      <w:r w:rsidR="00B7416C" w:rsidRPr="00727BB8">
        <w:t>едиными дежурно-диспетчерскими службами муниципальных образований</w:t>
      </w:r>
      <w:r w:rsidR="00B7416C">
        <w:t xml:space="preserve"> в системе-112 Камчатского края</w:t>
      </w:r>
      <w:r w:rsidR="00B7416C" w:rsidRPr="00727BB8">
        <w:t>;</w:t>
      </w:r>
    </w:p>
    <w:p w:rsidR="00FD416A" w:rsidRPr="00727BB8" w:rsidRDefault="00FD416A" w:rsidP="00FD416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7416C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осуществлять</w:t>
      </w:r>
      <w:r w:rsidRPr="00727BB8">
        <w:t xml:space="preserve"> </w:t>
      </w:r>
      <w:r w:rsidR="00B7416C" w:rsidRPr="00727BB8">
        <w:t xml:space="preserve">материально-техническое обеспечение </w:t>
      </w:r>
      <w:r w:rsidR="006C424F">
        <w:t xml:space="preserve">ФКУ «ЦУКС ГУ МЧС России по Камчатскому краю» </w:t>
      </w:r>
      <w:r w:rsidR="00B7416C">
        <w:t>и подведомственных дежурно-диспетчерских служб (ДДС-01 федерального подчинения) в целях их бесперебойного функционирования в составе системы-112 Камчатского края</w:t>
      </w:r>
      <w:r w:rsidR="00B7416C" w:rsidRPr="00727BB8">
        <w:t>;</w:t>
      </w:r>
    </w:p>
    <w:p w:rsidR="00B7416C" w:rsidRPr="00727BB8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обеспечивать взаимодействие</w:t>
      </w:r>
      <w:r w:rsidR="00B7416C" w:rsidRPr="00727BB8">
        <w:t xml:space="preserve"> автоматизированных систем, используемых </w:t>
      </w:r>
      <w:r w:rsidR="00B7416C">
        <w:t>диспетчерским</w:t>
      </w:r>
      <w:r w:rsidR="00B7416C" w:rsidRPr="00727BB8">
        <w:t xml:space="preserve"> персоналом </w:t>
      </w:r>
      <w:r w:rsidR="006C424F">
        <w:t>ФКУ «ЦУКС ГУ МЧС России по Камчатскому краю»</w:t>
      </w:r>
      <w:r w:rsidR="00B7416C">
        <w:t xml:space="preserve"> и подведомственных дежурно-диспетчерских служб (ДДС-01 федерального подчинения)</w:t>
      </w:r>
      <w:r w:rsidR="00B7416C"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B7416C" w:rsidRPr="00727BB8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обеспечивать</w:t>
      </w:r>
      <w:r w:rsidRPr="005261B7">
        <w:t xml:space="preserve"> </w:t>
      </w:r>
      <w:r w:rsidR="00B7416C">
        <w:t>опытную и постоянную эксплуатацию системы-112 Камчатского края</w:t>
      </w:r>
      <w:r>
        <w:t xml:space="preserve"> </w:t>
      </w:r>
      <w:r w:rsidR="00B7416C" w:rsidRPr="00727BB8">
        <w:t xml:space="preserve">в части касающейся </w:t>
      </w:r>
      <w:r w:rsidR="006C424F">
        <w:t>ФКУ «ЦУКС ГУ МЧС России по Камчатскому краю»</w:t>
      </w:r>
      <w:r w:rsidR="00B7416C">
        <w:t xml:space="preserve"> и подведомственных дежурно-диспетчерских служб (ДДС-01 федерального подчинения)</w:t>
      </w:r>
      <w:r w:rsidR="00B7416C" w:rsidRPr="00727BB8">
        <w:t xml:space="preserve">, в том числе </w:t>
      </w:r>
      <w:r>
        <w:t>устанавливать</w:t>
      </w:r>
      <w:r w:rsidR="00B7416C" w:rsidRPr="00727BB8">
        <w:t xml:space="preserve">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B7416C" w:rsidRDefault="00844C45" w:rsidP="00B7416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организовывать</w:t>
      </w:r>
      <w:r w:rsidRPr="00727BB8">
        <w:t xml:space="preserve"> </w:t>
      </w:r>
      <w:r w:rsidR="00B7416C" w:rsidRPr="00727BB8">
        <w:t xml:space="preserve">подготовку и переподготовку </w:t>
      </w:r>
      <w:r w:rsidR="00B7416C">
        <w:t xml:space="preserve">диспетчерского </w:t>
      </w:r>
      <w:r w:rsidR="00B7416C" w:rsidRPr="00727BB8">
        <w:t>персонала</w:t>
      </w:r>
      <w:r w:rsidR="00B7416C" w:rsidRPr="002732C6">
        <w:t xml:space="preserve"> </w:t>
      </w:r>
      <w:r w:rsidR="006C424F">
        <w:t>ФКУ «ЦУКС ГУ МЧС России по Камчатскому краю»</w:t>
      </w:r>
      <w:r w:rsidR="00B7416C">
        <w:t xml:space="preserve"> и</w:t>
      </w:r>
      <w:r w:rsidR="00B7416C" w:rsidRPr="00727BB8">
        <w:t xml:space="preserve"> </w:t>
      </w:r>
      <w:r w:rsidR="00B7416C">
        <w:t>подведомственных дежурно-диспетчерских служб (ДДС-01 федерального подчинения)</w:t>
      </w:r>
      <w:r w:rsidR="00B7416C" w:rsidRPr="00727BB8">
        <w:t xml:space="preserve"> в системе-112 Камчатского края.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2) </w:t>
      </w:r>
      <w:r w:rsidRPr="00844C45">
        <w:rPr>
          <w:szCs w:val="28"/>
        </w:rPr>
        <w:t>УМВД России по Камчатскому краю</w:t>
      </w:r>
      <w:r>
        <w:rPr>
          <w:szCs w:val="28"/>
        </w:rPr>
        <w:t xml:space="preserve"> на постоянной основе</w:t>
      </w:r>
      <w:r w:rsidRPr="00844C45">
        <w:rPr>
          <w:szCs w:val="28"/>
        </w:rPr>
        <w:t>: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C45">
        <w:rPr>
          <w:szCs w:val="28"/>
        </w:rPr>
        <w:t>а)</w:t>
      </w:r>
      <w:r w:rsidRPr="00844C45">
        <w:rPr>
          <w:szCs w:val="28"/>
        </w:rPr>
        <w:tab/>
      </w:r>
      <w:r>
        <w:t xml:space="preserve">осуществлять </w:t>
      </w:r>
      <w:r w:rsidRPr="00844C45">
        <w:rPr>
          <w:szCs w:val="28"/>
        </w:rPr>
        <w:t>взаимодействие подведомственных дежурно-диспетчерских служб экстренных оперативных служб (ДДС-02) с операторским персоналом системы-112 Камчатского края;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C45">
        <w:rPr>
          <w:szCs w:val="28"/>
        </w:rPr>
        <w:t>б)</w:t>
      </w:r>
      <w:r w:rsidRPr="00844C45">
        <w:rPr>
          <w:szCs w:val="28"/>
        </w:rPr>
        <w:tab/>
      </w:r>
      <w:r>
        <w:t xml:space="preserve">осуществлять </w:t>
      </w:r>
      <w:r w:rsidRPr="00844C45">
        <w:rPr>
          <w:szCs w:val="28"/>
        </w:rPr>
        <w:t>материально-техническое обеспечение подведомственных дежурно-диспетчерских служб экстренных оперативных служб (ДДС-02) в целях их бесперебойного функционирования в составе системы-112 Камчатского края;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C45">
        <w:rPr>
          <w:szCs w:val="28"/>
        </w:rPr>
        <w:t>в)</w:t>
      </w:r>
      <w:r w:rsidRPr="00844C45">
        <w:rPr>
          <w:szCs w:val="28"/>
        </w:rPr>
        <w:tab/>
      </w:r>
      <w:r w:rsidR="00C00C38">
        <w:t>обеспечивать взаимодействие</w:t>
      </w:r>
      <w:r w:rsidR="00C00C38" w:rsidRPr="00727BB8">
        <w:t xml:space="preserve"> </w:t>
      </w:r>
      <w:r w:rsidRPr="00844C45">
        <w:rPr>
          <w:szCs w:val="28"/>
        </w:rPr>
        <w:t>автоматизированных систем, используемых диспетчерским персоналом подведомственных дежурно-диспетчерских служб экстренных оперативных служб (ДДС-02), с системой-112 Камчатского края, а также модернизацию соответствующих систем для обеспечения указанного взаимодействия;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C45">
        <w:rPr>
          <w:szCs w:val="28"/>
        </w:rPr>
        <w:t>г)</w:t>
      </w:r>
      <w:r w:rsidRPr="00844C45">
        <w:rPr>
          <w:szCs w:val="28"/>
        </w:rPr>
        <w:tab/>
      </w:r>
      <w:r>
        <w:t xml:space="preserve">обеспечивать </w:t>
      </w:r>
      <w:r w:rsidRPr="00844C45">
        <w:rPr>
          <w:szCs w:val="28"/>
        </w:rPr>
        <w:t>опытную и постоянную эксплуатацию системы-112 Камчатского края в части касающейся подведомственных дежурно-диспетчерских служб экстренных оперативных служб (ДДС-02), в том числе устанавливает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844C45" w:rsidRPr="00844C45" w:rsidRDefault="00844C45" w:rsidP="00844C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C45">
        <w:rPr>
          <w:szCs w:val="28"/>
        </w:rPr>
        <w:t>д)</w:t>
      </w:r>
      <w:r w:rsidRPr="00844C45">
        <w:rPr>
          <w:szCs w:val="28"/>
        </w:rPr>
        <w:tab/>
      </w:r>
      <w:r w:rsidR="00C00C38">
        <w:t>организовывать</w:t>
      </w:r>
      <w:r w:rsidR="00C00C38" w:rsidRPr="00727BB8">
        <w:t xml:space="preserve"> </w:t>
      </w:r>
      <w:r w:rsidRPr="00844C45">
        <w:rPr>
          <w:szCs w:val="28"/>
        </w:rPr>
        <w:t>подготовку и переподготовку диспетчерского персонала подведомственных дежурно-диспетчерских служб экстренных оперативных служб (ДДС-02) в системе-112 Камчатского края</w:t>
      </w:r>
      <w:r w:rsidR="00C00C38">
        <w:rPr>
          <w:szCs w:val="28"/>
        </w:rPr>
        <w:t>.</w:t>
      </w:r>
    </w:p>
    <w:p w:rsidR="00C00C38" w:rsidRPr="00C00C38" w:rsidRDefault="00C00C38" w:rsidP="00C00C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3) </w:t>
      </w:r>
      <w:r w:rsidRPr="00C00C38">
        <w:rPr>
          <w:szCs w:val="28"/>
        </w:rPr>
        <w:t>УФСБ России по Камчатскому краю</w:t>
      </w:r>
      <w:r w:rsidR="006970D5">
        <w:rPr>
          <w:szCs w:val="28"/>
        </w:rPr>
        <w:t xml:space="preserve"> на постоянной основе</w:t>
      </w:r>
      <w:r w:rsidRPr="00C00C38">
        <w:rPr>
          <w:szCs w:val="28"/>
        </w:rPr>
        <w:t>:</w:t>
      </w:r>
    </w:p>
    <w:p w:rsidR="00C00C38" w:rsidRDefault="00C00C38" w:rsidP="00C00C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0C38">
        <w:rPr>
          <w:szCs w:val="28"/>
        </w:rPr>
        <w:t>а)</w:t>
      </w:r>
      <w:r w:rsidRPr="00C00C38">
        <w:rPr>
          <w:szCs w:val="28"/>
        </w:rPr>
        <w:tab/>
      </w:r>
      <w:r>
        <w:t xml:space="preserve">осуществлять </w:t>
      </w:r>
      <w:r w:rsidRPr="00C00C38">
        <w:rPr>
          <w:szCs w:val="28"/>
        </w:rPr>
        <w:t>взаимодействие подведомственных дежурно-диспетчерских служб экстренных оперативных служб (ДДС «Антитеррор») с операторским персоналом системы-112 Камчатского края;</w:t>
      </w:r>
    </w:p>
    <w:p w:rsidR="00FD416A" w:rsidRPr="00C00C38" w:rsidRDefault="00FD416A" w:rsidP="00FD416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C00C38" w:rsidRPr="00C00C38" w:rsidRDefault="00C00C38" w:rsidP="00C00C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0C38">
        <w:rPr>
          <w:szCs w:val="28"/>
        </w:rPr>
        <w:lastRenderedPageBreak/>
        <w:t>б)</w:t>
      </w:r>
      <w:r w:rsidRPr="00C00C38">
        <w:rPr>
          <w:szCs w:val="28"/>
        </w:rPr>
        <w:tab/>
      </w:r>
      <w:r>
        <w:t xml:space="preserve">осуществлять </w:t>
      </w:r>
      <w:r w:rsidRPr="00C00C38">
        <w:rPr>
          <w:szCs w:val="28"/>
        </w:rPr>
        <w:t>материально-техническое обеспечение подведомственных дежурно-диспетчерских служб экстренных оперативных служб (ДДС «Антитеррор») в целях их бесперебойного функционирования в составе системы-112 Камчатского края;</w:t>
      </w:r>
    </w:p>
    <w:p w:rsidR="00C00C38" w:rsidRPr="00C00C38" w:rsidRDefault="00C00C38" w:rsidP="00C00C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0C38">
        <w:rPr>
          <w:szCs w:val="28"/>
        </w:rPr>
        <w:t>в)</w:t>
      </w:r>
      <w:r w:rsidRPr="00C00C38">
        <w:rPr>
          <w:szCs w:val="28"/>
        </w:rPr>
        <w:tab/>
      </w:r>
      <w:r>
        <w:t xml:space="preserve">обеспечивать </w:t>
      </w:r>
      <w:r w:rsidRPr="00C00C38">
        <w:rPr>
          <w:szCs w:val="28"/>
        </w:rPr>
        <w:t>опытную и постоянную эксплуатацию системы-112 Камчатского края в части касающейся подведомственных дежурно-диспетчерских служб экстренных оперативных служб (ДДС «Антитеррор»);</w:t>
      </w:r>
    </w:p>
    <w:p w:rsidR="00C00C38" w:rsidRPr="00844C45" w:rsidRDefault="00C00C38" w:rsidP="00C00C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00C38">
        <w:rPr>
          <w:szCs w:val="28"/>
        </w:rPr>
        <w:t>г)</w:t>
      </w:r>
      <w:r w:rsidRPr="00C00C38">
        <w:rPr>
          <w:szCs w:val="28"/>
        </w:rPr>
        <w:tab/>
      </w:r>
      <w:r>
        <w:t>организовывать</w:t>
      </w:r>
      <w:r w:rsidRPr="00727BB8">
        <w:t xml:space="preserve"> </w:t>
      </w:r>
      <w:r w:rsidRPr="00C00C38">
        <w:rPr>
          <w:szCs w:val="28"/>
        </w:rPr>
        <w:t>подготовку и переподготовку диспетчерского персонала подведомственных дежурно-диспетчерских служб экстренных оперативных служб (ДДС «Антитеррор») в системе-112 Камчатского края.</w:t>
      </w:r>
    </w:p>
    <w:p w:rsidR="00B7416C" w:rsidRDefault="00FD416A" w:rsidP="00B7416C">
      <w:pPr>
        <w:ind w:firstLine="709"/>
        <w:jc w:val="both"/>
      </w:pPr>
      <w:r>
        <w:t>4</w:t>
      </w:r>
      <w:r w:rsidR="00B7416C">
        <w:t>) органам местного самоуправления муниципальных районов и городских округов в Камчатском крае на постоянной основе:</w:t>
      </w:r>
    </w:p>
    <w:p w:rsidR="00B7416C" w:rsidRDefault="00B7416C" w:rsidP="00B7416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осуществлять взаимодействие единых дежурно-диспетчерских служб соответствующих муниципальных образований </w:t>
      </w:r>
      <w:r w:rsidRPr="00727BB8">
        <w:t>с операторским персоналом системы-112 Камчатского края</w:t>
      </w:r>
      <w:r>
        <w:t xml:space="preserve"> и диспетчерским персоналом дежурно-диспетчерских служб экстренных оперативных служб, зона ответственности которых распространяется на территорию соответствующих муниципальных образований</w:t>
      </w:r>
      <w:r w:rsidRPr="00727BB8">
        <w:t>;</w:t>
      </w:r>
    </w:p>
    <w:p w:rsidR="00B7416C" w:rsidRPr="005261B7" w:rsidRDefault="00B7416C" w:rsidP="00B7416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обеспечивать</w:t>
      </w:r>
      <w:r w:rsidRPr="005261B7">
        <w:t xml:space="preserve"> контроль реагирования дежурно-диспетчерских служб экстренных оперативных служб на вызовы (сообщения о происшествиях), поступающие в систему-112 Камчатского края</w:t>
      </w:r>
      <w:r>
        <w:t>,</w:t>
      </w:r>
      <w:r w:rsidRPr="005261B7">
        <w:t xml:space="preserve"> со стороны единых дежурно-диспетчерских служб соответствующих муниципальных образований в рамках эксплуатации системы-112 Камчатского края;</w:t>
      </w:r>
    </w:p>
    <w:p w:rsidR="00B7416C" w:rsidRPr="00727BB8" w:rsidRDefault="00B7416C" w:rsidP="00B7416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осуществлять</w:t>
      </w:r>
      <w:r w:rsidRPr="00727BB8">
        <w:t xml:space="preserve"> материально-техническое обеспечение </w:t>
      </w:r>
      <w:r>
        <w:t>единых дежурно-диспетчерских служб соответствующих муниципальных образований в целях их бесперебойного функционирования в составе системы-112 Камчатского края</w:t>
      </w:r>
      <w:r w:rsidRPr="00727BB8">
        <w:t>;</w:t>
      </w:r>
    </w:p>
    <w:p w:rsidR="00B7416C" w:rsidRDefault="00B7416C" w:rsidP="00B7416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обеспечивать</w:t>
      </w:r>
      <w:r w:rsidRPr="005261B7">
        <w:t xml:space="preserve"> </w:t>
      </w:r>
      <w:r w:rsidRPr="00727BB8">
        <w:t>опытную</w:t>
      </w:r>
      <w:r>
        <w:t xml:space="preserve"> и постоянную эксплуатацию системы-112</w:t>
      </w:r>
      <w:r w:rsidRPr="00727BB8">
        <w:t xml:space="preserve"> Камчатско</w:t>
      </w:r>
      <w:r>
        <w:t>го</w:t>
      </w:r>
      <w:r w:rsidRPr="00727BB8">
        <w:t xml:space="preserve"> кра</w:t>
      </w:r>
      <w:r>
        <w:t>я на территории соответствующих муниципальных образований</w:t>
      </w:r>
      <w:r w:rsidRPr="00727BB8">
        <w:t>;</w:t>
      </w:r>
    </w:p>
    <w:p w:rsidR="00FD416A" w:rsidRDefault="00B7416C" w:rsidP="00C00C38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организовывать</w:t>
      </w:r>
      <w:r w:rsidRPr="00727BB8">
        <w:t xml:space="preserve"> подготовку и переподготовку персонала </w:t>
      </w:r>
      <w:r>
        <w:t>единых дежурно-диспетчерских служб соответствующих муниципальных образований, задействованного при эксплуатации системы-112</w:t>
      </w:r>
      <w:r w:rsidRPr="00727BB8">
        <w:t xml:space="preserve"> Камчатско</w:t>
      </w:r>
      <w:r>
        <w:t>го</w:t>
      </w:r>
      <w:r w:rsidRPr="00727BB8">
        <w:t xml:space="preserve"> кра</w:t>
      </w:r>
      <w:r w:rsidR="00FD416A">
        <w:t>я.</w:t>
      </w:r>
    </w:p>
    <w:p w:rsidR="00FD416A" w:rsidRPr="00FD416A" w:rsidRDefault="00FD416A" w:rsidP="00FD416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5) </w:t>
      </w:r>
      <w:r w:rsidRPr="00FD416A">
        <w:rPr>
          <w:szCs w:val="28"/>
        </w:rPr>
        <w:t>Камчатской ремонтно-эксплуатационной службе Акционерного общества «Газпром газораспределение Дальний Восток» на постоянной основе:</w:t>
      </w:r>
    </w:p>
    <w:p w:rsidR="00FD416A" w:rsidRPr="00FD416A" w:rsidRDefault="00FD416A" w:rsidP="00FD416A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осуществлять </w:t>
      </w:r>
      <w:r w:rsidRPr="00FD416A">
        <w:rPr>
          <w:szCs w:val="28"/>
        </w:rPr>
        <w:t>взаимодействие подведомственных дежурно-диспетчерских служб экстренных оперативных служб (ДДС-04) с операторским персоналом системы-112 Камчатского края;</w:t>
      </w:r>
    </w:p>
    <w:p w:rsidR="00FD416A" w:rsidRPr="00FD416A" w:rsidRDefault="00FD416A" w:rsidP="00FD416A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осуществлять </w:t>
      </w:r>
      <w:r w:rsidRPr="00FD416A">
        <w:rPr>
          <w:szCs w:val="28"/>
        </w:rPr>
        <w:t>материально-техническое обеспечение подведомственных дежурно-диспетчерских служб экстренных оперативных служб (ДДС-04) в целях их бесперебойного функционирования в составе системы-112 Камчатского края;</w:t>
      </w:r>
    </w:p>
    <w:p w:rsidR="00FD416A" w:rsidRPr="00FD416A" w:rsidRDefault="00FD416A" w:rsidP="00FD416A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обеспечивать взаимодействие</w:t>
      </w:r>
      <w:r w:rsidRPr="00727BB8">
        <w:t xml:space="preserve"> </w:t>
      </w:r>
      <w:r w:rsidRPr="00FD416A">
        <w:rPr>
          <w:szCs w:val="28"/>
        </w:rPr>
        <w:t>автоматизированных систем, используемых диспетчерским персоналом подведомственных дежурно-диспетчерских служб экстренных оперативных служб (ДДС-04), с системой-</w:t>
      </w:r>
      <w:r w:rsidRPr="00FD416A">
        <w:rPr>
          <w:szCs w:val="28"/>
        </w:rPr>
        <w:lastRenderedPageBreak/>
        <w:t>112 Камчатского края, а также модернизацию соответствующих систем для обеспечения указанного взаимодействия;</w:t>
      </w:r>
    </w:p>
    <w:p w:rsidR="00FD416A" w:rsidRPr="00FD416A" w:rsidRDefault="00FD416A" w:rsidP="00FD416A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обеспечивать </w:t>
      </w:r>
      <w:r w:rsidRPr="00FD416A">
        <w:rPr>
          <w:szCs w:val="28"/>
        </w:rPr>
        <w:t>опытную и постоянную эксплуатацию системы-112 Камчатского края в части касающейся подведомственных дежурно-диспетчерских служб экстренных оперативных служб (ДДС-04), в том числе устанавливает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DC14B2" w:rsidRDefault="00FD416A" w:rsidP="00FD416A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организовывать</w:t>
      </w:r>
      <w:r w:rsidRPr="00727BB8">
        <w:t xml:space="preserve"> </w:t>
      </w:r>
      <w:r w:rsidRPr="00FD416A">
        <w:rPr>
          <w:szCs w:val="28"/>
        </w:rPr>
        <w:t>подготовку и переподготовку диспетчерского персонала подведомственных дежурно-диспетчерских служб экстренных оперативных служб (ДДС-04) в системе-112 Камчатского края</w:t>
      </w:r>
      <w:proofErr w:type="gramStart"/>
      <w:r w:rsidRPr="00FD416A">
        <w:rPr>
          <w:szCs w:val="28"/>
        </w:rPr>
        <w:t>.</w:t>
      </w:r>
      <w:r w:rsidR="00B7416C">
        <w:t>»</w:t>
      </w:r>
      <w:proofErr w:type="gramEnd"/>
    </w:p>
    <w:p w:rsidR="00DC14B2" w:rsidRDefault="00DC14B2" w:rsidP="00D225FF">
      <w:pPr>
        <w:ind w:firstLine="709"/>
        <w:jc w:val="both"/>
      </w:pPr>
      <w:r>
        <w:t>4) приложение изложить</w:t>
      </w:r>
      <w:r w:rsidR="00C1321B">
        <w:t xml:space="preserve"> в редакции согласно приложению </w:t>
      </w:r>
      <w:r>
        <w:t>к настоящему постановлению.</w:t>
      </w:r>
    </w:p>
    <w:p w:rsidR="00D225FF" w:rsidRPr="00EA58D2" w:rsidRDefault="00050BA3" w:rsidP="00D225FF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</w:rPr>
        <w:t>3</w:t>
      </w:r>
      <w:r w:rsidR="00D225FF" w:rsidRPr="009D2EDB">
        <w:rPr>
          <w:rFonts w:cs="Times New Roman"/>
        </w:rPr>
        <w:t xml:space="preserve">. Настоящее </w:t>
      </w:r>
      <w:r w:rsidR="007E77D3">
        <w:rPr>
          <w:rFonts w:cs="Times New Roman"/>
        </w:rPr>
        <w:t>п</w:t>
      </w:r>
      <w:r w:rsidR="00D225FF" w:rsidRPr="009D2EDB">
        <w:rPr>
          <w:rFonts w:cs="Times New Roman"/>
        </w:rPr>
        <w:t>остановление вступает в силу через 10 дней после дня его официального опубликования</w:t>
      </w:r>
      <w:r w:rsidR="00EA58D2" w:rsidRPr="00EA58D2">
        <w:rPr>
          <w:rFonts w:cs="Times New Roman"/>
          <w:i/>
        </w:rPr>
        <w:t>.</w:t>
      </w:r>
    </w:p>
    <w:p w:rsidR="00D225FF" w:rsidRDefault="00D225FF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11297" w:rsidRPr="009D2EDB" w:rsidRDefault="00411297" w:rsidP="00D225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58D2" w:rsidRDefault="00EA58D2" w:rsidP="00D225F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D225FF" w:rsidRPr="009D2EDB" w:rsidRDefault="00D225FF" w:rsidP="00D225F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9D2EDB">
        <w:rPr>
          <w:rFonts w:cs="Times New Roman"/>
          <w:color w:val="000000"/>
          <w:szCs w:val="28"/>
        </w:rPr>
        <w:t xml:space="preserve">Губернатор Камчатского края                                                             В.И. </w:t>
      </w:r>
      <w:proofErr w:type="spellStart"/>
      <w:r w:rsidRPr="009D2EDB">
        <w:rPr>
          <w:rFonts w:cs="Times New Roman"/>
          <w:color w:val="000000"/>
          <w:szCs w:val="28"/>
        </w:rPr>
        <w:t>Илюхин</w:t>
      </w:r>
      <w:proofErr w:type="spellEnd"/>
    </w:p>
    <w:p w:rsidR="00D225FF" w:rsidRPr="009D2EDB" w:rsidRDefault="00D225FF" w:rsidP="00D225FF">
      <w:pPr>
        <w:rPr>
          <w:rFonts w:cs="Times New Roman"/>
          <w:sz w:val="20"/>
        </w:rPr>
      </w:pPr>
      <w:r w:rsidRPr="009D2EDB">
        <w:rPr>
          <w:rFonts w:cs="Times New Roman"/>
          <w:szCs w:val="28"/>
        </w:rPr>
        <w:br w:type="page"/>
      </w:r>
    </w:p>
    <w:p w:rsidR="00E75914" w:rsidRPr="00A83AEE" w:rsidRDefault="00E75914" w:rsidP="00FE5547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 w:val="20"/>
        </w:rPr>
      </w:pPr>
    </w:p>
    <w:p w:rsidR="006A7E62" w:rsidRDefault="001523E1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E50E8F">
        <w:rPr>
          <w:rFonts w:cs="Times New Roman"/>
          <w:szCs w:val="28"/>
        </w:rPr>
        <w:t xml:space="preserve"> </w:t>
      </w:r>
      <w:r w:rsidR="006A7E62">
        <w:rPr>
          <w:rFonts w:cs="Times New Roman"/>
          <w:szCs w:val="28"/>
        </w:rPr>
        <w:t xml:space="preserve">Приложение к </w:t>
      </w:r>
      <w:r w:rsidR="00FE5547">
        <w:rPr>
          <w:rFonts w:cs="Times New Roman"/>
          <w:szCs w:val="28"/>
        </w:rPr>
        <w:t>п</w:t>
      </w:r>
      <w:r w:rsidR="006A7E62">
        <w:rPr>
          <w:rFonts w:cs="Times New Roman"/>
          <w:szCs w:val="28"/>
        </w:rPr>
        <w:t>остановлению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6A7E62">
        <w:rPr>
          <w:rFonts w:cs="Times New Roman"/>
          <w:szCs w:val="28"/>
        </w:rPr>
        <w:t>Правительства Камчатского края</w:t>
      </w:r>
    </w:p>
    <w:p w:rsidR="006A7E62" w:rsidRDefault="00E50E8F" w:rsidP="00E50E8F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  <w:r w:rsidR="0037151C">
        <w:rPr>
          <w:rFonts w:cs="Times New Roman"/>
          <w:szCs w:val="28"/>
        </w:rPr>
        <w:t>от ________________№ _______</w:t>
      </w:r>
    </w:p>
    <w:p w:rsidR="006A7E62" w:rsidRDefault="006A7E62" w:rsidP="00E50E8F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50BA3" w:rsidRDefault="00050BA3" w:rsidP="00050BA3">
      <w:pPr>
        <w:jc w:val="center"/>
      </w:pPr>
    </w:p>
    <w:p w:rsidR="00050BA3" w:rsidRPr="00727BB8" w:rsidRDefault="00050BA3" w:rsidP="00050BA3">
      <w:pPr>
        <w:jc w:val="center"/>
      </w:pPr>
      <w:r w:rsidRPr="00727BB8">
        <w:t xml:space="preserve">Положение 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о системе обеспечения вызова экстренных оперативных служб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 xml:space="preserve">по единому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9A4AF6">
        <w:rPr>
          <w:szCs w:val="28"/>
        </w:rPr>
        <w:t xml:space="preserve"> </w:t>
      </w:r>
      <w:r w:rsidRPr="00727BB8">
        <w:rPr>
          <w:szCs w:val="28"/>
        </w:rPr>
        <w:t>Камчатского края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I. Общие положения</w:t>
      </w:r>
    </w:p>
    <w:p w:rsidR="00050BA3" w:rsidRPr="00727BB8" w:rsidRDefault="003F5020" w:rsidP="003F5020">
      <w:pPr>
        <w:widowControl w:val="0"/>
        <w:tabs>
          <w:tab w:val="left" w:pos="267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Настоящее Положение определяет </w:t>
      </w:r>
      <w:r w:rsidR="003F5020" w:rsidRPr="00727BB8">
        <w:rPr>
          <w:szCs w:val="28"/>
        </w:rPr>
        <w:t>цел</w:t>
      </w:r>
      <w:r w:rsidR="003F5020">
        <w:rPr>
          <w:szCs w:val="28"/>
        </w:rPr>
        <w:t>и</w:t>
      </w:r>
      <w:r w:rsidR="003F5020" w:rsidRPr="00727BB8">
        <w:rPr>
          <w:szCs w:val="28"/>
        </w:rPr>
        <w:t>, структур</w:t>
      </w:r>
      <w:r w:rsidR="003F5020">
        <w:rPr>
          <w:szCs w:val="28"/>
        </w:rPr>
        <w:t>у</w:t>
      </w:r>
      <w:r w:rsidR="003F5020" w:rsidRPr="00727BB8">
        <w:rPr>
          <w:szCs w:val="28"/>
        </w:rPr>
        <w:t xml:space="preserve">, </w:t>
      </w:r>
      <w:r w:rsidR="003F5020">
        <w:rPr>
          <w:rFonts w:cs="Times New Roman"/>
          <w:szCs w:val="28"/>
        </w:rPr>
        <w:t xml:space="preserve">состав подсистем, порядок межведомственного информационного взаимодействия и состав </w:t>
      </w:r>
      <w:proofErr w:type="gramStart"/>
      <w:r w:rsidR="003F5020">
        <w:rPr>
          <w:rFonts w:cs="Times New Roman"/>
          <w:szCs w:val="28"/>
        </w:rPr>
        <w:t xml:space="preserve">участников системы </w:t>
      </w:r>
      <w:r w:rsidR="003F5020" w:rsidRPr="004E14E6">
        <w:rPr>
          <w:rFonts w:cs="Times New Roman"/>
        </w:rPr>
        <w:t>обеспечения вызова экстренных оперативных служб</w:t>
      </w:r>
      <w:proofErr w:type="gramEnd"/>
      <w:r w:rsidR="003F5020" w:rsidRPr="004E14E6">
        <w:rPr>
          <w:rFonts w:cs="Times New Roman"/>
        </w:rPr>
        <w:t xml:space="preserve"> по единому номеру «112»</w:t>
      </w:r>
      <w:r w:rsidR="003F5020">
        <w:rPr>
          <w:rFonts w:cs="Times New Roman"/>
        </w:rPr>
        <w:t xml:space="preserve"> </w:t>
      </w:r>
      <w:r w:rsidR="003F5020" w:rsidRPr="004E14E6">
        <w:rPr>
          <w:rFonts w:cs="Times New Roman"/>
        </w:rPr>
        <w:t>Камчатского края</w:t>
      </w:r>
      <w:r w:rsidRPr="00727BB8">
        <w:rPr>
          <w:szCs w:val="28"/>
        </w:rPr>
        <w:t xml:space="preserve"> </w:t>
      </w:r>
      <w:r w:rsidR="003F5020" w:rsidRPr="009A4AF6">
        <w:rPr>
          <w:szCs w:val="28"/>
        </w:rPr>
        <w:t>(</w:t>
      </w:r>
      <w:r w:rsidR="003F5020">
        <w:rPr>
          <w:szCs w:val="28"/>
        </w:rPr>
        <w:t>далее – система-112)</w:t>
      </w:r>
      <w:r w:rsidRPr="00727BB8">
        <w:rPr>
          <w:szCs w:val="28"/>
        </w:rPr>
        <w:t>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</w:t>
      </w:r>
      <w:r>
        <w:rPr>
          <w:szCs w:val="28"/>
        </w:rPr>
        <w:t xml:space="preserve"> является региональной государственной информационной системой и</w:t>
      </w:r>
      <w:r w:rsidRPr="00727BB8">
        <w:rPr>
          <w:szCs w:val="28"/>
        </w:rPr>
        <w:t xml:space="preserve"> предназначена для обеспечения оказания экстренной помощи населению при угрозах для жизни и здоровья</w:t>
      </w:r>
      <w:r>
        <w:rPr>
          <w:szCs w:val="28"/>
        </w:rPr>
        <w:t xml:space="preserve"> по принципу «единого окна»</w:t>
      </w:r>
      <w:r w:rsidRPr="00727BB8">
        <w:rPr>
          <w:szCs w:val="28"/>
        </w:rPr>
        <w:t>, уменьшения социально-экономического ущерба при чрезвычайных ситуациях</w:t>
      </w:r>
      <w:r>
        <w:rPr>
          <w:szCs w:val="28"/>
        </w:rPr>
        <w:t xml:space="preserve"> и социально-значимых происшествиях</w:t>
      </w:r>
      <w:r w:rsidRPr="0056446D">
        <w:rPr>
          <w:szCs w:val="28"/>
        </w:rPr>
        <w:t xml:space="preserve"> </w:t>
      </w:r>
      <w:r>
        <w:rPr>
          <w:szCs w:val="28"/>
        </w:rPr>
        <w:t xml:space="preserve">и повышения оперативности реагирования дежурно-диспетчерских </w:t>
      </w:r>
      <w:r w:rsidR="003E4545">
        <w:rPr>
          <w:szCs w:val="28"/>
        </w:rPr>
        <w:t>служб экстренных</w:t>
      </w:r>
      <w:r w:rsidRPr="00727BB8">
        <w:rPr>
          <w:szCs w:val="28"/>
        </w:rPr>
        <w:t xml:space="preserve"> оперативных служб</w:t>
      </w:r>
      <w:r>
        <w:rPr>
          <w:szCs w:val="28"/>
        </w:rPr>
        <w:t xml:space="preserve"> (далее – ДДС ЭОС)</w:t>
      </w:r>
      <w:r w:rsidRPr="00727BB8">
        <w:rPr>
          <w:szCs w:val="28"/>
        </w:rPr>
        <w:t>.</w:t>
      </w:r>
    </w:p>
    <w:p w:rsidR="00050BA3" w:rsidRPr="00727BB8" w:rsidRDefault="00050BA3" w:rsidP="00050BA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Система-112 в Камчатском крае </w:t>
      </w:r>
      <w:proofErr w:type="gramStart"/>
      <w:r w:rsidRPr="00727BB8">
        <w:rPr>
          <w:szCs w:val="28"/>
        </w:rPr>
        <w:t>предназначена</w:t>
      </w:r>
      <w:proofErr w:type="gramEnd"/>
      <w:r w:rsidRPr="00727BB8">
        <w:rPr>
          <w:szCs w:val="28"/>
        </w:rPr>
        <w:t xml:space="preserve"> для решения следующих основных задач: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252D28">
        <w:rPr>
          <w:szCs w:val="28"/>
        </w:rPr>
        <w:t>рием, регистрация и обработка вызовов (сообщений о происшествиях), поступающих по единому номеру «112» от населения Камчатского края</w:t>
      </w:r>
      <w:r w:rsidRPr="00727BB8">
        <w:rPr>
          <w:szCs w:val="28"/>
        </w:rPr>
        <w:t>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получение от оператора связи сведений о местонахождении лица, обратившегося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анализ поступающей информации о происшествиях;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направление информации о происшествиях, в том числе вызовов (сообщений о происшествиях), в </w:t>
      </w:r>
      <w:r>
        <w:rPr>
          <w:szCs w:val="28"/>
        </w:rPr>
        <w:t>ДДС ЭОС</w:t>
      </w:r>
      <w:r w:rsidRPr="00727BB8">
        <w:rPr>
          <w:szCs w:val="28"/>
        </w:rPr>
        <w:t xml:space="preserve"> в соответствии с их </w:t>
      </w:r>
      <w:r>
        <w:rPr>
          <w:szCs w:val="28"/>
        </w:rPr>
        <w:t>зонами ответственности</w:t>
      </w:r>
      <w:r w:rsidRPr="00727BB8">
        <w:rPr>
          <w:szCs w:val="28"/>
        </w:rPr>
        <w:t xml:space="preserve"> для организации экстренного реагирования;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автоматическое восстановление соединения с пользовательским (оконечным) оборудованием лица, обратившегося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, в случае внезапного прерывания соединения;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регистрация и документирование всех входящих и исходящих вызовов (сообщений о происшествиях) по номеру </w:t>
      </w:r>
      <w:r>
        <w:rPr>
          <w:szCs w:val="28"/>
        </w:rPr>
        <w:t>«</w:t>
      </w:r>
      <w:r w:rsidRPr="00727BB8">
        <w:rPr>
          <w:szCs w:val="28"/>
        </w:rPr>
        <w:t>112</w:t>
      </w:r>
      <w:r>
        <w:rPr>
          <w:szCs w:val="28"/>
        </w:rPr>
        <w:t>»</w:t>
      </w:r>
      <w:r w:rsidRPr="00727BB8">
        <w:rPr>
          <w:szCs w:val="28"/>
        </w:rPr>
        <w:t>;</w:t>
      </w:r>
    </w:p>
    <w:p w:rsidR="00050BA3" w:rsidRPr="00727BB8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050BA3" w:rsidRDefault="00050BA3" w:rsidP="00050BA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обеспечение приема вызовов (сообщений о происшествиях) на иностранных языках</w:t>
      </w:r>
      <w:r w:rsidRPr="009A4AF6">
        <w:rPr>
          <w:szCs w:val="28"/>
        </w:rPr>
        <w:t>.</w:t>
      </w:r>
    </w:p>
    <w:p w:rsidR="00AD3F3C" w:rsidRDefault="00AD3F3C" w:rsidP="00AD3F3C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II. Структура системы-112 Камчатского края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 создается с централизованным приемом и обработкой вызовов (сообщений о происшествиях)</w:t>
      </w:r>
      <w:r>
        <w:rPr>
          <w:szCs w:val="28"/>
        </w:rPr>
        <w:t xml:space="preserve"> основным и резервным</w:t>
      </w:r>
      <w:r w:rsidRPr="00727BB8">
        <w:rPr>
          <w:szCs w:val="28"/>
        </w:rPr>
        <w:t xml:space="preserve"> центрами обработки вызовов (ЦОВ-АЦ, РЦОВ) регионального уровня и централизованным предоставлением комплекса инфокоммуникационных услуг, обеспечивающих необходимую функциональность системы-112 Камчатского края (в том числе хранение информации).</w:t>
      </w:r>
    </w:p>
    <w:p w:rsidR="00050BA3" w:rsidRPr="00727BB8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Ref515552099"/>
      <w:r w:rsidRPr="00727BB8">
        <w:rPr>
          <w:szCs w:val="28"/>
        </w:rPr>
        <w:t>Система-112 Камчатского края состоит из следующих основных подсистем:</w:t>
      </w:r>
      <w:bookmarkEnd w:id="0"/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телекоммуникационная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информационно-коммуникационная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консультативного обслуживания;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геоинформационная подсистема;</w:t>
      </w:r>
    </w:p>
    <w:p w:rsidR="00050BA3" w:rsidRPr="00727BB8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мониторинга;</w:t>
      </w:r>
    </w:p>
    <w:p w:rsidR="00050BA3" w:rsidRDefault="00050BA3" w:rsidP="00050BA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подсистема обеспечения информационной безопасности.</w:t>
      </w:r>
    </w:p>
    <w:p w:rsidR="002F34C9" w:rsidRDefault="002F34C9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Основные функции подсистем системы-112 Камчатского края определяются в соответствии с пунктом 6 Положения </w:t>
      </w:r>
      <w:r w:rsidRPr="002F34C9">
        <w:rPr>
          <w:szCs w:val="28"/>
        </w:rPr>
        <w:t>о системе обеспечения вызова экстренных оперативн</w:t>
      </w:r>
      <w:r>
        <w:rPr>
          <w:szCs w:val="28"/>
        </w:rPr>
        <w:t>ых служб по единому номеру «112», утвержденного постановлением Правительства Российской Федераци</w:t>
      </w:r>
      <w:r w:rsidR="00667569">
        <w:rPr>
          <w:szCs w:val="28"/>
        </w:rPr>
        <w:t>и от </w:t>
      </w:r>
      <w:r>
        <w:rPr>
          <w:szCs w:val="28"/>
        </w:rPr>
        <w:t>21.11.2011 № 958.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Построение и функционирование подсистемы, указанной в подпункте «а» пункта </w:t>
      </w:r>
      <w:r w:rsidR="007315B2">
        <w:rPr>
          <w:szCs w:val="28"/>
        </w:rPr>
        <w:fldChar w:fldCharType="begin"/>
      </w:r>
      <w:r w:rsidR="007315B2">
        <w:rPr>
          <w:szCs w:val="28"/>
        </w:rPr>
        <w:instrText xml:space="preserve"> REF _Ref515552099 \r \h </w:instrText>
      </w:r>
      <w:r w:rsidR="007315B2">
        <w:rPr>
          <w:szCs w:val="28"/>
        </w:rPr>
      </w:r>
      <w:r w:rsidR="007315B2">
        <w:rPr>
          <w:szCs w:val="28"/>
        </w:rPr>
        <w:fldChar w:fldCharType="separate"/>
      </w:r>
      <w:r w:rsidR="007315B2">
        <w:rPr>
          <w:szCs w:val="28"/>
        </w:rPr>
        <w:t>2.2</w:t>
      </w:r>
      <w:r w:rsidR="007315B2">
        <w:rPr>
          <w:szCs w:val="28"/>
        </w:rPr>
        <w:fldChar w:fldCharType="end"/>
      </w:r>
      <w:r>
        <w:rPr>
          <w:szCs w:val="28"/>
        </w:rPr>
        <w:t xml:space="preserve"> настоящего Положения, определяется системным проектом телекоммуникационной подсистемы системы-112 Камчатского края</w:t>
      </w:r>
      <w:r w:rsidR="006C424F">
        <w:rPr>
          <w:szCs w:val="28"/>
        </w:rPr>
        <w:t xml:space="preserve">, утвержденным </w:t>
      </w:r>
      <w:proofErr w:type="spellStart"/>
      <w:r w:rsidR="006C424F">
        <w:rPr>
          <w:szCs w:val="28"/>
        </w:rPr>
        <w:t>Минкомсвязи</w:t>
      </w:r>
      <w:proofErr w:type="spellEnd"/>
      <w:r w:rsidR="006C424F">
        <w:rPr>
          <w:szCs w:val="28"/>
        </w:rPr>
        <w:t xml:space="preserve"> России</w:t>
      </w:r>
      <w:r>
        <w:rPr>
          <w:szCs w:val="28"/>
        </w:rPr>
        <w:t>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Построение и функционирование подсистем, указанных в подпунктах «б», «в», «г», «д», «е» пункта </w:t>
      </w:r>
      <w:r w:rsidR="007315B2">
        <w:rPr>
          <w:szCs w:val="28"/>
        </w:rPr>
        <w:fldChar w:fldCharType="begin"/>
      </w:r>
      <w:r w:rsidR="007315B2">
        <w:rPr>
          <w:szCs w:val="28"/>
        </w:rPr>
        <w:instrText xml:space="preserve"> REF _Ref515552099 \r \h </w:instrText>
      </w:r>
      <w:r w:rsidR="007315B2">
        <w:rPr>
          <w:szCs w:val="28"/>
        </w:rPr>
      </w:r>
      <w:r w:rsidR="007315B2">
        <w:rPr>
          <w:szCs w:val="28"/>
        </w:rPr>
        <w:fldChar w:fldCharType="separate"/>
      </w:r>
      <w:r w:rsidR="007315B2">
        <w:rPr>
          <w:szCs w:val="28"/>
        </w:rPr>
        <w:t>2.2</w:t>
      </w:r>
      <w:r w:rsidR="007315B2">
        <w:rPr>
          <w:szCs w:val="28"/>
        </w:rPr>
        <w:fldChar w:fldCharType="end"/>
      </w:r>
      <w:r>
        <w:rPr>
          <w:szCs w:val="28"/>
        </w:rPr>
        <w:t xml:space="preserve"> настоящего Положения, </w:t>
      </w:r>
      <w:r w:rsidR="00700868">
        <w:rPr>
          <w:szCs w:val="28"/>
        </w:rPr>
        <w:t>определяется техническим проектом построения системы-112 Камчатского края, согласованным МЧС России</w:t>
      </w:r>
      <w:r>
        <w:rPr>
          <w:szCs w:val="28"/>
        </w:rPr>
        <w:t xml:space="preserve"> (далее – Технический проект).</w:t>
      </w:r>
      <w:proofErr w:type="gramEnd"/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Построение и функционирование подсистемы, указанной в подпункте «д» пункта </w:t>
      </w:r>
      <w:r w:rsidR="007315B2">
        <w:rPr>
          <w:szCs w:val="28"/>
        </w:rPr>
        <w:fldChar w:fldCharType="begin"/>
      </w:r>
      <w:r w:rsidR="007315B2">
        <w:rPr>
          <w:szCs w:val="28"/>
        </w:rPr>
        <w:instrText xml:space="preserve"> REF _Ref515552099 \r \h </w:instrText>
      </w:r>
      <w:r w:rsidR="007315B2">
        <w:rPr>
          <w:szCs w:val="28"/>
        </w:rPr>
      </w:r>
      <w:r w:rsidR="007315B2">
        <w:rPr>
          <w:szCs w:val="28"/>
        </w:rPr>
        <w:fldChar w:fldCharType="separate"/>
      </w:r>
      <w:r w:rsidR="007315B2">
        <w:rPr>
          <w:szCs w:val="28"/>
        </w:rPr>
        <w:t>2.2</w:t>
      </w:r>
      <w:r w:rsidR="007315B2">
        <w:rPr>
          <w:szCs w:val="28"/>
        </w:rPr>
        <w:fldChar w:fldCharType="end"/>
      </w:r>
      <w:r>
        <w:rPr>
          <w:szCs w:val="28"/>
        </w:rPr>
        <w:t xml:space="preserve"> настоящего Положения, дополнительно уточняется соглашением с АО «ГЛОНАСС» по вопросу взаимодействия системы-112 Камчатского края с ГАИС «ЭРА-ГЛОНАСС», а также соответствующими техническими условиями.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Построение и функционирование подсистемы, указанной в подпункте «е» пункта </w:t>
      </w:r>
      <w:r w:rsidR="007315B2">
        <w:rPr>
          <w:szCs w:val="28"/>
        </w:rPr>
        <w:fldChar w:fldCharType="begin"/>
      </w:r>
      <w:r w:rsidR="007315B2">
        <w:rPr>
          <w:szCs w:val="28"/>
        </w:rPr>
        <w:instrText xml:space="preserve"> REF _Ref515552099 \r \h </w:instrText>
      </w:r>
      <w:r w:rsidR="007315B2">
        <w:rPr>
          <w:szCs w:val="28"/>
        </w:rPr>
      </w:r>
      <w:r w:rsidR="007315B2">
        <w:rPr>
          <w:szCs w:val="28"/>
        </w:rPr>
        <w:fldChar w:fldCharType="separate"/>
      </w:r>
      <w:r w:rsidR="007315B2">
        <w:rPr>
          <w:szCs w:val="28"/>
        </w:rPr>
        <w:t>2.2</w:t>
      </w:r>
      <w:r w:rsidR="007315B2">
        <w:rPr>
          <w:szCs w:val="28"/>
        </w:rPr>
        <w:fldChar w:fldCharType="end"/>
      </w:r>
      <w:r>
        <w:rPr>
          <w:szCs w:val="28"/>
        </w:rPr>
        <w:t xml:space="preserve"> настоящего Положения, дополнительно определяется с учетом официальной позиции ФСТЭК России и ФСБ России по вопросам защиты персональных данных и информационной безопасности в государственных информационных системах. 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446D">
        <w:rPr>
          <w:szCs w:val="28"/>
        </w:rPr>
        <w:t xml:space="preserve">Система-112 Камчатского края обеспечивает </w:t>
      </w:r>
      <w:r>
        <w:rPr>
          <w:szCs w:val="28"/>
        </w:rPr>
        <w:t xml:space="preserve">межведомственное </w:t>
      </w:r>
      <w:r w:rsidRPr="0056446D">
        <w:rPr>
          <w:szCs w:val="28"/>
        </w:rPr>
        <w:t xml:space="preserve">информационное взаимодействие следующих органов повседневного управления </w:t>
      </w:r>
      <w:r>
        <w:rPr>
          <w:szCs w:val="28"/>
        </w:rPr>
        <w:t>Е</w:t>
      </w:r>
      <w:r w:rsidRPr="0056446D">
        <w:rPr>
          <w:szCs w:val="28"/>
        </w:rPr>
        <w:t>диной государственной системы предупреждения и ликвидации чрезвычайных ситуаций, дежурно-диспетчерских служб экстренных оперативных служб</w:t>
      </w:r>
      <w:r>
        <w:rPr>
          <w:szCs w:val="28"/>
        </w:rPr>
        <w:t xml:space="preserve"> и </w:t>
      </w:r>
      <w:r w:rsidRPr="0056446D">
        <w:rPr>
          <w:szCs w:val="28"/>
        </w:rPr>
        <w:t xml:space="preserve">иных организаций </w:t>
      </w:r>
      <w:r>
        <w:rPr>
          <w:szCs w:val="28"/>
        </w:rPr>
        <w:t>и объектов системы-112 Камчатского края согласно Техническому проекту</w:t>
      </w:r>
      <w:r w:rsidRPr="0056446D">
        <w:rPr>
          <w:szCs w:val="28"/>
        </w:rPr>
        <w:t>:</w:t>
      </w:r>
    </w:p>
    <w:p w:rsidR="00CC7AE1" w:rsidRPr="0056446D" w:rsidRDefault="00CC7AE1" w:rsidP="00CC7AE1">
      <w:pPr>
        <w:widowControl w:val="0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50BA3" w:rsidRDefault="00F3484C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ФКУ «ЦУКС ГУ МЧС России по Камчатскому краю» (далее – </w:t>
      </w:r>
      <w:r w:rsidR="00050BA3" w:rsidRPr="00727BB8">
        <w:rPr>
          <w:szCs w:val="28"/>
        </w:rPr>
        <w:t>ЦУКС</w:t>
      </w:r>
      <w:r>
        <w:rPr>
          <w:szCs w:val="28"/>
        </w:rPr>
        <w:t xml:space="preserve"> </w:t>
      </w:r>
      <w:r w:rsidRPr="00CD7DCD">
        <w:rPr>
          <w:szCs w:val="28"/>
        </w:rPr>
        <w:t>Камчатского края</w:t>
      </w:r>
      <w:r>
        <w:rPr>
          <w:szCs w:val="28"/>
        </w:rPr>
        <w:t>)</w:t>
      </w:r>
      <w:r w:rsidR="00050BA3" w:rsidRPr="00727BB8">
        <w:rPr>
          <w:szCs w:val="28"/>
        </w:rPr>
        <w:t>;</w:t>
      </w:r>
    </w:p>
    <w:p w:rsidR="00050BA3" w:rsidRPr="0056446D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46D">
        <w:rPr>
          <w:szCs w:val="28"/>
        </w:rPr>
        <w:t>ЦОВ-АЦ системы-112 Камчатского края;</w:t>
      </w:r>
    </w:p>
    <w:p w:rsidR="00050BA3" w:rsidRPr="00050BA3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46D">
        <w:rPr>
          <w:szCs w:val="28"/>
        </w:rPr>
        <w:t>РЦОВ системы-112 Камчатского края</w:t>
      </w:r>
      <w:r w:rsidRPr="00050BA3">
        <w:rPr>
          <w:szCs w:val="28"/>
        </w:rPr>
        <w:t>;</w:t>
      </w:r>
    </w:p>
    <w:p w:rsidR="00050BA3" w:rsidRPr="00050BA3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BB8">
        <w:rPr>
          <w:szCs w:val="28"/>
        </w:rPr>
        <w:t>единые дежурно-диспетчерские службы муниципальных образований Камчатского края (ЕДДС);</w:t>
      </w:r>
    </w:p>
    <w:p w:rsidR="00050BA3" w:rsidRPr="00727BB8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DCD">
        <w:rPr>
          <w:szCs w:val="28"/>
        </w:rPr>
        <w:t xml:space="preserve">службы пожарной охраны и спасательные службы </w:t>
      </w:r>
      <w:r w:rsidRPr="00727BB8">
        <w:rPr>
          <w:szCs w:val="28"/>
        </w:rPr>
        <w:t>(ДДС-01)</w:t>
      </w:r>
      <w:r>
        <w:rPr>
          <w:szCs w:val="28"/>
        </w:rPr>
        <w:t xml:space="preserve"> федерального и краевого подчинения</w:t>
      </w:r>
      <w:r w:rsidRPr="00727BB8">
        <w:rPr>
          <w:szCs w:val="28"/>
        </w:rPr>
        <w:t>;</w:t>
      </w:r>
    </w:p>
    <w:p w:rsidR="00050BA3" w:rsidRPr="00727BB8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BB8">
        <w:rPr>
          <w:szCs w:val="28"/>
        </w:rPr>
        <w:t>службы полиции (ДДС-02);</w:t>
      </w:r>
    </w:p>
    <w:p w:rsidR="00050BA3" w:rsidRPr="00157D57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BB8">
        <w:rPr>
          <w:szCs w:val="28"/>
        </w:rPr>
        <w:t>службы ско</w:t>
      </w:r>
      <w:r>
        <w:rPr>
          <w:szCs w:val="28"/>
        </w:rPr>
        <w:t>рой медицинской помощи (ДДС-03)</w:t>
      </w:r>
      <w:r w:rsidRPr="00157D57">
        <w:rPr>
          <w:szCs w:val="28"/>
        </w:rPr>
        <w:t>;</w:t>
      </w:r>
    </w:p>
    <w:p w:rsidR="00050BA3" w:rsidRPr="00157D57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аварийные службы газовой сети (ДДС-04)</w:t>
      </w:r>
      <w:r w:rsidRPr="00157D57">
        <w:rPr>
          <w:szCs w:val="28"/>
        </w:rPr>
        <w:t>;</w:t>
      </w:r>
    </w:p>
    <w:p w:rsidR="00050BA3" w:rsidRDefault="00050BA3" w:rsidP="00F348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дежурно-диспетчерская служба «Антитеррор»</w:t>
      </w:r>
      <w:r w:rsidR="006C424F">
        <w:rPr>
          <w:szCs w:val="28"/>
        </w:rPr>
        <w:t>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57D57">
        <w:rPr>
          <w:szCs w:val="28"/>
        </w:rPr>
        <w:t xml:space="preserve">орядок </w:t>
      </w:r>
      <w:proofErr w:type="gramStart"/>
      <w:r w:rsidRPr="00157D57">
        <w:rPr>
          <w:szCs w:val="28"/>
        </w:rPr>
        <w:t>организации межведомственного</w:t>
      </w:r>
      <w:r w:rsidRPr="00C62F00">
        <w:rPr>
          <w:szCs w:val="28"/>
        </w:rPr>
        <w:t xml:space="preserve"> </w:t>
      </w:r>
      <w:r w:rsidRPr="0056446D">
        <w:rPr>
          <w:szCs w:val="28"/>
        </w:rPr>
        <w:t>информационно</w:t>
      </w:r>
      <w:r>
        <w:rPr>
          <w:szCs w:val="28"/>
        </w:rPr>
        <w:t>го</w:t>
      </w:r>
      <w:r w:rsidRPr="00157D57">
        <w:rPr>
          <w:szCs w:val="28"/>
        </w:rPr>
        <w:t xml:space="preserve"> взаимодействия участников системы обеспечения вызова экстренных оперативных служб</w:t>
      </w:r>
      <w:proofErr w:type="gramEnd"/>
      <w:r w:rsidRPr="00157D57">
        <w:rPr>
          <w:szCs w:val="28"/>
        </w:rPr>
        <w:t xml:space="preserve"> по единому номеру «112» Камчатского края </w:t>
      </w:r>
      <w:r>
        <w:rPr>
          <w:szCs w:val="28"/>
        </w:rPr>
        <w:t>определяется соответствующим регламентом, который утверждается распоряжением Правительства Камчатского края.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Адреса размещения ЦОВ-АЦ и РЦОВ определяются утвержденным техническим проектом построения системы-112 Камчатского края.</w:t>
      </w:r>
    </w:p>
    <w:p w:rsidR="00050BA3" w:rsidRPr="00727BB8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Полный состав и адреса размещения ДДС-01, ДДС-02, ДДС-03, ДДС-04 и ДДС «Антитеррор» в системе-112 Камчатского края определяются </w:t>
      </w:r>
      <w:r w:rsidR="00700868">
        <w:rPr>
          <w:szCs w:val="28"/>
        </w:rPr>
        <w:t>Т</w:t>
      </w:r>
      <w:r>
        <w:rPr>
          <w:szCs w:val="28"/>
        </w:rPr>
        <w:t>ехническим проектом.</w:t>
      </w:r>
    </w:p>
    <w:p w:rsidR="00050BA3" w:rsidRPr="00727BB8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ЦОВ-АЦ системы-112 Камчатского края </w:t>
      </w:r>
      <w:r>
        <w:rPr>
          <w:szCs w:val="28"/>
        </w:rPr>
        <w:t>функционирует</w:t>
      </w:r>
      <w:r w:rsidRPr="00727BB8">
        <w:rPr>
          <w:szCs w:val="28"/>
        </w:rPr>
        <w:t xml:space="preserve"> </w:t>
      </w:r>
      <w:r>
        <w:rPr>
          <w:szCs w:val="28"/>
        </w:rPr>
        <w:t>на базе Государственного казенного предприятия Камчатского края «Единый ситуационно-мониторинговый центр»</w:t>
      </w:r>
      <w:r w:rsidRPr="00727BB8">
        <w:rPr>
          <w:szCs w:val="28"/>
        </w:rPr>
        <w:t>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4AF6">
        <w:rPr>
          <w:szCs w:val="28"/>
        </w:rPr>
        <w:t xml:space="preserve">РЦОВ системы-112 Камчатского края </w:t>
      </w:r>
      <w:r>
        <w:rPr>
          <w:szCs w:val="28"/>
        </w:rPr>
        <w:t>функционирует</w:t>
      </w:r>
      <w:r w:rsidRPr="00727BB8">
        <w:rPr>
          <w:szCs w:val="28"/>
        </w:rPr>
        <w:t xml:space="preserve"> </w:t>
      </w:r>
      <w:r>
        <w:rPr>
          <w:szCs w:val="28"/>
        </w:rPr>
        <w:t>на базе Муниципального казенного учреждения «Центр управления кризисными ситуациями города Петропавловска-Камчатского»</w:t>
      </w:r>
      <w:r w:rsidRPr="009A4AF6">
        <w:rPr>
          <w:szCs w:val="28"/>
        </w:rPr>
        <w:t>.</w:t>
      </w:r>
    </w:p>
    <w:p w:rsidR="00050BA3" w:rsidRPr="00CD7DCD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7DCD">
        <w:rPr>
          <w:szCs w:val="28"/>
        </w:rPr>
        <w:t>ДДС-01 федерального подчинения в системе-112 Камчатского края функционируют на базе Федерального государственного казенного учреждения «Отряд федеральной противопожарной службы по Камчатскому краю».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ДДС-01 краевого подчинения в системе-112 Камчатского края функционируют</w:t>
      </w:r>
      <w:r w:rsidRPr="00727BB8">
        <w:rPr>
          <w:szCs w:val="28"/>
        </w:rPr>
        <w:t xml:space="preserve"> </w:t>
      </w:r>
      <w:r>
        <w:rPr>
          <w:szCs w:val="28"/>
        </w:rPr>
        <w:t>на базе</w:t>
      </w:r>
      <w:r w:rsidRPr="009265A5">
        <w:t xml:space="preserve"> </w:t>
      </w:r>
      <w:r w:rsidRPr="009265A5">
        <w:rPr>
          <w:szCs w:val="28"/>
        </w:rPr>
        <w:t>противопожарн</w:t>
      </w:r>
      <w:r>
        <w:rPr>
          <w:szCs w:val="28"/>
        </w:rPr>
        <w:t>ой</w:t>
      </w:r>
      <w:r w:rsidRPr="009265A5">
        <w:rPr>
          <w:szCs w:val="28"/>
        </w:rPr>
        <w:t xml:space="preserve"> служб</w:t>
      </w:r>
      <w:r>
        <w:rPr>
          <w:szCs w:val="28"/>
        </w:rPr>
        <w:t>ы</w:t>
      </w:r>
      <w:r w:rsidRPr="009265A5">
        <w:rPr>
          <w:szCs w:val="28"/>
        </w:rPr>
        <w:t xml:space="preserve"> </w:t>
      </w:r>
      <w:r>
        <w:rPr>
          <w:szCs w:val="28"/>
        </w:rPr>
        <w:t xml:space="preserve">Краевого государственного казенного учреждения </w:t>
      </w:r>
      <w:r w:rsidRPr="009265A5">
        <w:rPr>
          <w:szCs w:val="28"/>
        </w:rPr>
        <w:t>«Центр обеспечения действий по гражданской обороне, чрезвычайным ситуациям и пожарной безопасности в Камчатском крае»</w:t>
      </w:r>
      <w:r>
        <w:rPr>
          <w:szCs w:val="28"/>
        </w:rPr>
        <w:t>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ДДС-02 в системе-112 Камчатского края функционируют на базе УМВД России по Камчатскому краю и его территориальных структурных подразделений.</w:t>
      </w:r>
    </w:p>
    <w:p w:rsidR="00050BA3" w:rsidRDefault="00050BA3" w:rsidP="007315B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ДДС-03 в системе-112 Камчатского края функционируют на базе подведомственных</w:t>
      </w:r>
      <w:r w:rsidR="00EB28DF">
        <w:rPr>
          <w:szCs w:val="28"/>
        </w:rPr>
        <w:t xml:space="preserve"> </w:t>
      </w:r>
      <w:r>
        <w:rPr>
          <w:szCs w:val="28"/>
        </w:rPr>
        <w:t>учреждений Министерства здравоохранения Камчатского края.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ДДС-04 в системе-112 Камчатского края функционируют на базе Камчатской ремонтно-эксплуатационной службы Акционерного общества «Газпром газораспределение Дальний Восток».</w:t>
      </w:r>
    </w:p>
    <w:p w:rsidR="00050BA3" w:rsidRDefault="00050BA3" w:rsidP="00EB28D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ДДС «Антитеррор» в системе-112 Камчатского края функционирует на базе Управления Федеральной службы безопасности по Камчатскому краю.</w:t>
      </w:r>
    </w:p>
    <w:p w:rsidR="00050BA3" w:rsidRDefault="00050BA3" w:rsidP="007315B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РЦОВ системы-112 Камчатского края обеспечивает функциональность ЦОВ-АЦ в случае недоступности или некорректной работы последнего.</w:t>
      </w:r>
    </w:p>
    <w:p w:rsidR="00050BA3" w:rsidRDefault="00050BA3" w:rsidP="007315B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_Ref515552207"/>
      <w:r>
        <w:rPr>
          <w:szCs w:val="28"/>
        </w:rPr>
        <w:t>На базе ЕДДС ряда муниципальных образований в Камчатском крае, состав кот</w:t>
      </w:r>
      <w:r w:rsidR="007315B2">
        <w:rPr>
          <w:szCs w:val="28"/>
        </w:rPr>
        <w:t>орых определяется утвержденным Т</w:t>
      </w:r>
      <w:r>
        <w:rPr>
          <w:szCs w:val="28"/>
        </w:rPr>
        <w:t>ехническим проектом, разворачиваются ЦОВ-ЕДДС, обеспечивающие резервирование функционирования</w:t>
      </w:r>
      <w:r w:rsidR="00676C3D">
        <w:rPr>
          <w:szCs w:val="28"/>
        </w:rPr>
        <w:t xml:space="preserve"> </w:t>
      </w:r>
      <w:r w:rsidR="00676C3D">
        <w:t>ин</w:t>
      </w:r>
      <w:r w:rsidR="00676C3D">
        <w:softHyphen/>
        <w:t>формационно</w:t>
      </w:r>
      <w:r w:rsidR="00676C3D">
        <w:softHyphen/>
        <w:t>-коммуникационной и геоинформационной подсистем</w:t>
      </w:r>
      <w:r>
        <w:rPr>
          <w:szCs w:val="28"/>
        </w:rPr>
        <w:t xml:space="preserve"> системы-112 Камчатского края.</w:t>
      </w:r>
      <w:bookmarkEnd w:id="1"/>
    </w:p>
    <w:p w:rsidR="00050BA3" w:rsidRDefault="00050BA3" w:rsidP="007315B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ЦОВ-ЕДДС обеспечивают функциональность ЦОВ-АЦ и РЦОВ с учетом ограничений, указанных в пункте </w:t>
      </w:r>
      <w:r w:rsidR="007315B2">
        <w:rPr>
          <w:szCs w:val="28"/>
        </w:rPr>
        <w:fldChar w:fldCharType="begin"/>
      </w:r>
      <w:r w:rsidR="007315B2">
        <w:rPr>
          <w:szCs w:val="28"/>
        </w:rPr>
        <w:instrText xml:space="preserve"> REF _Ref515552207 \r \h </w:instrText>
      </w:r>
      <w:r w:rsidR="007315B2">
        <w:rPr>
          <w:szCs w:val="28"/>
        </w:rPr>
      </w:r>
      <w:r w:rsidR="007315B2">
        <w:rPr>
          <w:szCs w:val="28"/>
        </w:rPr>
        <w:fldChar w:fldCharType="separate"/>
      </w:r>
      <w:r w:rsidR="00CC7AE1">
        <w:rPr>
          <w:szCs w:val="28"/>
        </w:rPr>
        <w:t>2.21</w:t>
      </w:r>
      <w:r w:rsidR="007315B2">
        <w:rPr>
          <w:szCs w:val="28"/>
        </w:rPr>
        <w:fldChar w:fldCharType="end"/>
      </w:r>
      <w:r w:rsidR="007315B2">
        <w:rPr>
          <w:szCs w:val="28"/>
        </w:rPr>
        <w:t xml:space="preserve"> </w:t>
      </w:r>
      <w:r>
        <w:rPr>
          <w:szCs w:val="28"/>
        </w:rPr>
        <w:t>настоящего Положения, на территории муниципальных образований, в которых они развернуты.</w:t>
      </w:r>
    </w:p>
    <w:p w:rsidR="00050BA3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050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III. Функционирование системы-112 в Камчатском крае</w:t>
      </w:r>
    </w:p>
    <w:p w:rsidR="00050BA3" w:rsidRPr="00727BB8" w:rsidRDefault="00050BA3" w:rsidP="00050BA3">
      <w:pPr>
        <w:widowControl w:val="0"/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EB28DF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Система-112 Камчатского края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 w:rsidR="00050BA3" w:rsidRPr="00727BB8" w:rsidRDefault="00050BA3" w:rsidP="00EB28DF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Прием и обработка вызовов (сообщений о происшествиях) в системе-112 Камчатского края осуществляется операторским персоналом ЦОВ-АЦ (РЦОВ</w:t>
      </w:r>
      <w:r>
        <w:rPr>
          <w:szCs w:val="28"/>
        </w:rPr>
        <w:t>, ЦОВ-ЕДДС</w:t>
      </w:r>
      <w:r w:rsidRPr="00727BB8">
        <w:rPr>
          <w:szCs w:val="28"/>
        </w:rPr>
        <w:t>).</w:t>
      </w:r>
    </w:p>
    <w:p w:rsidR="00050BA3" w:rsidRDefault="00050BA3" w:rsidP="00EB28DF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 xml:space="preserve"> </w:t>
      </w:r>
      <w:proofErr w:type="gramStart"/>
      <w:r w:rsidRPr="00727BB8">
        <w:rPr>
          <w:szCs w:val="28"/>
        </w:rPr>
        <w:t>Контроль за</w:t>
      </w:r>
      <w:proofErr w:type="gramEnd"/>
      <w:r w:rsidRPr="00727BB8">
        <w:rPr>
          <w:szCs w:val="28"/>
        </w:rPr>
        <w:t xml:space="preserve"> реагированием на происшествие, уточнение и корректировк</w:t>
      </w:r>
      <w:r>
        <w:rPr>
          <w:szCs w:val="28"/>
        </w:rPr>
        <w:t>у</w:t>
      </w:r>
      <w:r w:rsidRPr="00727BB8">
        <w:rPr>
          <w:szCs w:val="28"/>
        </w:rPr>
        <w:t xml:space="preserve">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обстановке, </w:t>
      </w:r>
      <w:r>
        <w:rPr>
          <w:szCs w:val="28"/>
        </w:rPr>
        <w:t>а также</w:t>
      </w:r>
      <w:r w:rsidRPr="00727BB8">
        <w:rPr>
          <w:szCs w:val="28"/>
        </w:rPr>
        <w:t xml:space="preserve"> принятых и реализуемых мерах</w:t>
      </w:r>
      <w:r>
        <w:rPr>
          <w:szCs w:val="28"/>
        </w:rPr>
        <w:t xml:space="preserve"> реагирования,</w:t>
      </w:r>
      <w:r w:rsidRPr="00727BB8">
        <w:rPr>
          <w:szCs w:val="28"/>
        </w:rPr>
        <w:t xml:space="preserve"> осуществляется диспетчерским персоналом единых дежурно-диспетчерских </w:t>
      </w:r>
      <w:r>
        <w:rPr>
          <w:szCs w:val="28"/>
        </w:rPr>
        <w:t>служб муниципальных образований</w:t>
      </w:r>
      <w:r w:rsidRPr="00727BB8">
        <w:rPr>
          <w:szCs w:val="28"/>
        </w:rPr>
        <w:t>.</w:t>
      </w:r>
    </w:p>
    <w:p w:rsidR="00050BA3" w:rsidRPr="00E83DC7" w:rsidRDefault="00050BA3" w:rsidP="00EB28DF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7BB8">
        <w:rPr>
          <w:szCs w:val="28"/>
        </w:rPr>
        <w:t>Дежурно-диспетчерские службы экстренных оперативных служб размещают в системе-112 Камчатского края информацию о ходе и об окончании мероприятий по экстренному реагированию на принятый вызов (сообщение о происшествии)</w:t>
      </w:r>
      <w:r>
        <w:rPr>
          <w:szCs w:val="28"/>
        </w:rPr>
        <w:t xml:space="preserve"> в соответствии с утвержденным Регламентом межведомственного информационного взаимодействия участников системы-112 Камчатского </w:t>
      </w:r>
      <w:r w:rsidRPr="00E83DC7">
        <w:rPr>
          <w:szCs w:val="28"/>
        </w:rPr>
        <w:t>края.</w:t>
      </w:r>
    </w:p>
    <w:p w:rsidR="00050BA3" w:rsidRPr="00E83DC7" w:rsidRDefault="00050BA3" w:rsidP="00EB28DF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 xml:space="preserve">Обмен информацией в рамках функционирования системы-112 Камчатского края осуществляется в порядке, предусмотренном </w:t>
      </w:r>
      <w:r>
        <w:rPr>
          <w:szCs w:val="28"/>
        </w:rPr>
        <w:t>утвержденным Регламентом межведомственного информационного взаимодействия участников системы-112 Камчатского края</w:t>
      </w:r>
      <w:r w:rsidRPr="00E83DC7">
        <w:rPr>
          <w:szCs w:val="28"/>
        </w:rPr>
        <w:t>, устанавливающим: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критерии отличия экстренных вызовов от ложных, тестовых и иных вызовов, не требующих экстренного реагирования;</w:t>
      </w:r>
    </w:p>
    <w:p w:rsidR="00050BA3" w:rsidRPr="00C62F00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2F00">
        <w:rPr>
          <w:szCs w:val="28"/>
        </w:rPr>
        <w:t>крит</w:t>
      </w:r>
      <w:r>
        <w:rPr>
          <w:szCs w:val="28"/>
        </w:rPr>
        <w:t xml:space="preserve">ерии привлечения ДДС-01, ДДС-02, </w:t>
      </w:r>
      <w:r w:rsidRPr="00C62F00">
        <w:rPr>
          <w:szCs w:val="28"/>
        </w:rPr>
        <w:t>ДДС-03, ДДС-04 и ДДС «Антитеррор» к реагированию на экстренные вызовы;</w:t>
      </w:r>
    </w:p>
    <w:p w:rsidR="00050BA3" w:rsidRPr="00CD7DCD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7DCD">
        <w:rPr>
          <w:szCs w:val="28"/>
        </w:rPr>
        <w:t xml:space="preserve">критерии отличия вызовов с признаком «чрезвычайная ситуация» от иных экстренных вызовов, порядок привлечения </w:t>
      </w:r>
      <w:r w:rsidR="00F24F90" w:rsidRPr="00727BB8">
        <w:rPr>
          <w:szCs w:val="28"/>
        </w:rPr>
        <w:t>ЦУКС</w:t>
      </w:r>
      <w:r w:rsidR="00F24F90">
        <w:rPr>
          <w:szCs w:val="28"/>
        </w:rPr>
        <w:t xml:space="preserve"> </w:t>
      </w:r>
      <w:r w:rsidR="00F24F90" w:rsidRPr="00CD7DCD">
        <w:rPr>
          <w:szCs w:val="28"/>
        </w:rPr>
        <w:t xml:space="preserve">Камчатского края </w:t>
      </w:r>
      <w:r w:rsidRPr="00CD7DCD">
        <w:rPr>
          <w:szCs w:val="28"/>
        </w:rPr>
        <w:t>и ЕДДС муниципальных образований к реагированию на такие вызовы;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lastRenderedPageBreak/>
        <w:t>порядок приема и обработки экстренных вызовов (сообщений) о происшествиях операторами центров обработки вызовов системы-112 Камчатского края;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реагирования экстренных оперативных служб на поступившие экстренные вызовы (сообщения о происшествии) с использованием программно-технических средств системы-112;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контроля реагирования на поступившие экстренные вызовы (сообщения о происшествии) со стороны ЕДДС муниципальных образований;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оказания лингвистической поддержки и участия переводчиков с иностранных языков в реагировании на поступившие экстренные вызовы (сообщения о происшествии);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порядок оказания психологической поддержки и участия психологов в реагировании на поступившие экстренные вызовы (сообщения о происшествии);</w:t>
      </w:r>
    </w:p>
    <w:p w:rsidR="00050BA3" w:rsidRPr="00E83DC7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временные нормативы на прием, обработку и передачу экстренных вызовов, сообщений о происшествиях и унифицированных карточек информационного обмена в реагирующие экстренные службы, ЦУКС Камчатского края;</w:t>
      </w:r>
    </w:p>
    <w:p w:rsidR="00050BA3" w:rsidRDefault="00050BA3" w:rsidP="00050BA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3DC7">
        <w:rPr>
          <w:szCs w:val="28"/>
        </w:rPr>
        <w:t>временные нормативы на оказание лингвистической и психологической поддержки абонентам, обратившимся с экстренными вызовами (сообщениями о происшествии).</w:t>
      </w:r>
    </w:p>
    <w:p w:rsidR="00050BA3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050BA3" w:rsidRPr="00727BB8" w:rsidRDefault="00050BA3" w:rsidP="006970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27BB8">
        <w:rPr>
          <w:szCs w:val="28"/>
        </w:rPr>
        <w:t>I</w:t>
      </w:r>
      <w:r>
        <w:rPr>
          <w:szCs w:val="28"/>
          <w:lang w:val="en-US"/>
        </w:rPr>
        <w:t>V</w:t>
      </w:r>
      <w:r w:rsidRPr="00727BB8">
        <w:rPr>
          <w:szCs w:val="28"/>
        </w:rPr>
        <w:t xml:space="preserve">. </w:t>
      </w:r>
      <w:r w:rsidR="006970D5">
        <w:rPr>
          <w:szCs w:val="28"/>
        </w:rPr>
        <w:t>Участники</w:t>
      </w:r>
      <w:r>
        <w:rPr>
          <w:szCs w:val="28"/>
        </w:rPr>
        <w:t xml:space="preserve"> системы-112</w:t>
      </w:r>
      <w:r w:rsidR="006970D5">
        <w:rPr>
          <w:szCs w:val="28"/>
        </w:rPr>
        <w:t xml:space="preserve"> Камчатского края</w:t>
      </w:r>
    </w:p>
    <w:p w:rsidR="00050BA3" w:rsidRPr="00E83DC7" w:rsidRDefault="00050BA3" w:rsidP="00050BA3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6C424F" w:rsidRPr="006970D5" w:rsidRDefault="006C424F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315B2">
        <w:rPr>
          <w:szCs w:val="28"/>
        </w:rPr>
        <w:t>Участниками</w:t>
      </w:r>
      <w:r>
        <w:t xml:space="preserve"> </w:t>
      </w:r>
      <w:r w:rsidR="006970D5">
        <w:rPr>
          <w:szCs w:val="28"/>
        </w:rPr>
        <w:t>системы-112 Камчатского края являются: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970D5">
        <w:rPr>
          <w:szCs w:val="28"/>
        </w:rPr>
        <w:t>Министерство специальных программ и по делам казачества Камчатского края</w:t>
      </w:r>
      <w:r w:rsidR="00A24194" w:rsidRPr="00A24194">
        <w:rPr>
          <w:szCs w:val="28"/>
        </w:rPr>
        <w:t>;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Агентство по информатизации и связи Камчатского края</w:t>
      </w:r>
      <w:r w:rsidR="00A24194" w:rsidRPr="00A24194">
        <w:t>;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970D5">
        <w:rPr>
          <w:szCs w:val="28"/>
        </w:rPr>
        <w:t>Министерство</w:t>
      </w:r>
      <w:r>
        <w:t xml:space="preserve"> здравоохранения Камчатского края</w:t>
      </w:r>
      <w:r w:rsidR="00A24194">
        <w:rPr>
          <w:lang w:val="en-US"/>
        </w:rPr>
        <w:t>;</w:t>
      </w:r>
    </w:p>
    <w:p w:rsidR="006970D5" w:rsidRDefault="006970D5" w:rsidP="00137C37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Государственное казенное предприятие Камчатского края «Единый </w:t>
      </w:r>
      <w:proofErr w:type="spellStart"/>
      <w:r>
        <w:t>ситуационно­мониторинговый</w:t>
      </w:r>
      <w:proofErr w:type="spellEnd"/>
      <w:r>
        <w:t xml:space="preserve"> центр»;</w:t>
      </w:r>
    </w:p>
    <w:p w:rsidR="006970D5" w:rsidRDefault="006970D5" w:rsidP="00E82B9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крае»;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Краевое государственное бюджетное учреждение дополнительного профессионального образования «Камчатский </w:t>
      </w:r>
      <w:proofErr w:type="spellStart"/>
      <w:r>
        <w:t>учебно­методический</w:t>
      </w:r>
      <w:proofErr w:type="spellEnd"/>
      <w:r>
        <w:t xml:space="preserve"> центр по гражданской обороне, чрезвычайным ситуациям и пожарной безопасности»;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Главное управление МЧС России по Камчатскому краю;</w:t>
      </w:r>
    </w:p>
    <w:p w:rsidR="006970D5" w:rsidRDefault="006970D5" w:rsidP="000200A9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Управление Министерства внутренних дел Российской Федерации по Камчатскому краю;</w:t>
      </w:r>
    </w:p>
    <w:p w:rsidR="006970D5" w:rsidRDefault="006970D5" w:rsidP="006970D5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Управление Федеральной службы безопасности Российской Федерации по Камчатскому краю;</w:t>
      </w:r>
    </w:p>
    <w:p w:rsidR="006970D5" w:rsidRPr="00C1321B" w:rsidRDefault="006970D5" w:rsidP="004D27B6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органы местного самоуправления муниципальных </w:t>
      </w:r>
      <w:r w:rsidR="00A24194">
        <w:t>районов и городских округов</w:t>
      </w:r>
      <w:r w:rsidR="00C1321B">
        <w:t xml:space="preserve"> в Камчатском крае</w:t>
      </w:r>
      <w:r w:rsidR="00C1321B" w:rsidRPr="00C1321B">
        <w:t>;</w:t>
      </w:r>
    </w:p>
    <w:p w:rsidR="00C1321B" w:rsidRPr="00CC7AE1" w:rsidRDefault="00C1321B" w:rsidP="004D27B6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00C38">
        <w:rPr>
          <w:szCs w:val="28"/>
        </w:rPr>
        <w:t>Камчатск</w:t>
      </w:r>
      <w:r>
        <w:rPr>
          <w:szCs w:val="28"/>
        </w:rPr>
        <w:t>ая</w:t>
      </w:r>
      <w:r w:rsidRPr="00C00C38">
        <w:rPr>
          <w:szCs w:val="28"/>
        </w:rPr>
        <w:t xml:space="preserve"> ремонтно-эксплуатационн</w:t>
      </w:r>
      <w:r>
        <w:rPr>
          <w:szCs w:val="28"/>
        </w:rPr>
        <w:t>ая</w:t>
      </w:r>
      <w:r w:rsidRPr="00C00C38">
        <w:rPr>
          <w:szCs w:val="28"/>
        </w:rPr>
        <w:t xml:space="preserve"> служб</w:t>
      </w:r>
      <w:r>
        <w:rPr>
          <w:szCs w:val="28"/>
        </w:rPr>
        <w:t>а</w:t>
      </w:r>
      <w:r w:rsidRPr="00C00C38">
        <w:rPr>
          <w:szCs w:val="28"/>
        </w:rPr>
        <w:t xml:space="preserve"> Акционерного общества «Газпром газораспределение Дальний Восток»</w:t>
      </w:r>
      <w:r>
        <w:rPr>
          <w:szCs w:val="28"/>
        </w:rPr>
        <w:t>.</w:t>
      </w:r>
    </w:p>
    <w:p w:rsidR="00050BA3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C654C">
        <w:rPr>
          <w:szCs w:val="28"/>
        </w:rPr>
        <w:t>Министерство</w:t>
      </w:r>
      <w:r w:rsidRPr="002F47FD">
        <w:rPr>
          <w:szCs w:val="28"/>
        </w:rPr>
        <w:t xml:space="preserve"> специальных программ и по де</w:t>
      </w:r>
      <w:r>
        <w:rPr>
          <w:szCs w:val="28"/>
        </w:rPr>
        <w:t xml:space="preserve">лам казачества </w:t>
      </w:r>
      <w:r>
        <w:rPr>
          <w:szCs w:val="28"/>
        </w:rPr>
        <w:lastRenderedPageBreak/>
        <w:t>Камчатского края</w:t>
      </w:r>
      <w:r w:rsidRPr="00F16875">
        <w:t>:</w:t>
      </w:r>
    </w:p>
    <w:p w:rsidR="00050BA3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разрабатывает проекты правовых и распорядительных актов</w:t>
      </w:r>
      <w:r w:rsidRPr="00F16875">
        <w:t xml:space="preserve"> </w:t>
      </w:r>
      <w:r>
        <w:t xml:space="preserve">в сфере </w:t>
      </w:r>
      <w:r w:rsidRPr="00F16875">
        <w:t>построени</w:t>
      </w:r>
      <w:r>
        <w:t>я</w:t>
      </w:r>
      <w:r w:rsidRPr="00F16875">
        <w:t xml:space="preserve"> (развити</w:t>
      </w:r>
      <w:r>
        <w:t>я</w:t>
      </w:r>
      <w:r w:rsidRPr="00F16875">
        <w:t>) и эксплуатации системы-112 Камчатского края;</w:t>
      </w:r>
    </w:p>
    <w:p w:rsidR="00050BA3" w:rsidRPr="00F16875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>обеспечивает деятельность коллегиального органа при Правительстве Камчатского края, уполномоченного по вопросам построения (развития) и эксплуатации системы-112 Камчатского края;</w:t>
      </w:r>
    </w:p>
    <w:p w:rsidR="00050BA3" w:rsidRPr="00F16875" w:rsidRDefault="0029394A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осуществляет планирование </w:t>
      </w:r>
      <w:r w:rsidR="00050BA3" w:rsidRPr="00F16875">
        <w:t>развити</w:t>
      </w:r>
      <w:r>
        <w:t>я</w:t>
      </w:r>
      <w:r w:rsidR="00050BA3" w:rsidRPr="00F16875">
        <w:t xml:space="preserve"> системы-112 Камчатского края;</w:t>
      </w:r>
    </w:p>
    <w:p w:rsidR="00050BA3" w:rsidRPr="00F16875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 xml:space="preserve">наделяет полномочиями государственного заказчика подведомственные государственные </w:t>
      </w:r>
      <w:r>
        <w:t>учреждения и предприятия</w:t>
      </w:r>
      <w:r w:rsidRPr="00F16875">
        <w:t xml:space="preserve"> при выполнении работ, поставке товаров и оказанию услуг, обеспечивающих построение (развитие) и эксплуатацию</w:t>
      </w:r>
      <w:r>
        <w:t xml:space="preserve"> подсистем,</w:t>
      </w:r>
      <w:r w:rsidRPr="00F16875">
        <w:t xml:space="preserve"> сегментов</w:t>
      </w:r>
      <w:r>
        <w:t xml:space="preserve"> и отдельных элементов</w:t>
      </w:r>
      <w:r w:rsidRPr="00F16875">
        <w:t xml:space="preserve"> системы-112 Камчатского края;</w:t>
      </w:r>
    </w:p>
    <w:p w:rsidR="00050BA3" w:rsidRPr="003A68FB" w:rsidRDefault="00050BA3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16875">
        <w:t>запрашивает у территориальных органов федеральных органов исполнительной власти и органов местного самоуправления в Камчатско</w:t>
      </w:r>
      <w:r>
        <w:t>м</w:t>
      </w:r>
      <w:r w:rsidRPr="00F16875">
        <w:t xml:space="preserve"> края данные, необходимые для обеспечения эксплуатации и информационного обмена в системе-112 Камчатского края, в том числе о</w:t>
      </w:r>
      <w:r w:rsidR="003A68FB">
        <w:t>тчетно-статистические материалы</w:t>
      </w:r>
      <w:r w:rsidR="003A68FB" w:rsidRPr="003A68FB">
        <w:t>;</w:t>
      </w:r>
    </w:p>
    <w:p w:rsidR="003A68FB" w:rsidRDefault="003A68FB" w:rsidP="00050BA3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готовит отчетность по вопросам функционирования системы-112  Камчатского края (за исключением телекоммуникационной подсистемы) и предоставляет ее в МЧС России в установленном порядке.</w:t>
      </w:r>
    </w:p>
    <w:p w:rsidR="003A68FB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Агентство по информатизации и связи Камчатского края</w:t>
      </w:r>
      <w:r w:rsidR="003A68FB">
        <w:t>:</w:t>
      </w:r>
    </w:p>
    <w:p w:rsidR="003A68FB" w:rsidRDefault="00050BA3" w:rsidP="003A68F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участвует в разработке и согласовании системного проекта телекоммуникационной подсистемы, схем и технических условий организации связи системы-112 Камчатского края</w:t>
      </w:r>
    </w:p>
    <w:p w:rsidR="00050BA3" w:rsidRDefault="00050BA3" w:rsidP="003A68F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осуществляет взаимодействие с операторами связи в Камчатском крае по вопросам функционирования и развития телекоммуникационной подсистемы системы-112 Камчатского края.</w:t>
      </w:r>
    </w:p>
    <w:p w:rsidR="003A68FB" w:rsidRPr="003A68FB" w:rsidRDefault="003A68FB" w:rsidP="003A68F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координирует развитие и контролирует функционирования телекоммуникационной подсистемы системы-112 Камчатского края, в том числе высокоскоростных каналов связи между объектами автоматизации указанной системы</w:t>
      </w:r>
      <w:r w:rsidRPr="003A68FB">
        <w:t>;</w:t>
      </w:r>
    </w:p>
    <w:p w:rsidR="003A68FB" w:rsidRDefault="003A68FB" w:rsidP="003A68F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готовит отчетность по вопросам функционирования телекоммуникационной подсистемы системы-112 Камчатского края и предоставляет ее в </w:t>
      </w:r>
      <w:proofErr w:type="spellStart"/>
      <w:r>
        <w:t>Минкомсвязь</w:t>
      </w:r>
      <w:proofErr w:type="spellEnd"/>
      <w:r>
        <w:t xml:space="preserve"> России в установленном порядке.</w:t>
      </w:r>
    </w:p>
    <w:p w:rsidR="00050BA3" w:rsidRPr="00727BB8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C654C">
        <w:rPr>
          <w:szCs w:val="28"/>
        </w:rPr>
        <w:t>Министерство</w:t>
      </w:r>
      <w:r>
        <w:t xml:space="preserve"> здравоохранения Камчатского края</w:t>
      </w:r>
      <w:r w:rsidRPr="00727BB8">
        <w:t>: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взаимодействие подведомственных дежурно-диспетчерских служб экстренных оперативных служб</w:t>
      </w:r>
      <w:r w:rsidRPr="003D2B0E">
        <w:t xml:space="preserve"> (</w:t>
      </w:r>
      <w:r>
        <w:t>ДДС-03)</w:t>
      </w:r>
      <w:r w:rsidRPr="00727BB8">
        <w:t xml:space="preserve"> с операторским персоналом системы-112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осуществля</w:t>
      </w:r>
      <w:r>
        <w:t>е</w:t>
      </w:r>
      <w:r w:rsidRPr="00727BB8">
        <w:t>т материально-техническое обеспечение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lastRenderedPageBreak/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 эксплуатацию системы-112 в Камчатском крае в части касающейся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Pr="006B4907" w:rsidRDefault="00050BA3" w:rsidP="00050BA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подведомственных дежурно-диспетчерских служб экстренных оперативных служб</w:t>
      </w:r>
      <w:r>
        <w:t xml:space="preserve"> </w:t>
      </w:r>
      <w:r w:rsidRPr="003D2B0E">
        <w:t>(</w:t>
      </w:r>
      <w:r>
        <w:t>ДДС-03)</w:t>
      </w:r>
      <w:r w:rsidR="006B4907">
        <w:t xml:space="preserve"> в системе-112 Камчатского края</w:t>
      </w:r>
      <w:r w:rsidR="006B4907" w:rsidRPr="006B4907">
        <w:t>;</w:t>
      </w:r>
    </w:p>
    <w:p w:rsidR="006B4907" w:rsidRDefault="006B4907" w:rsidP="006B490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обеспечивает оказание </w:t>
      </w:r>
      <w:r w:rsidR="00AD3F3C">
        <w:t>дистанционной</w:t>
      </w:r>
      <w:r>
        <w:t xml:space="preserve"> психологической помощи</w:t>
      </w:r>
      <w:r w:rsidR="00AD3F3C">
        <w:t xml:space="preserve"> лицам, обратившимся по единому номеру «112»,</w:t>
      </w:r>
      <w:r>
        <w:t xml:space="preserve"> на базе Государственного бюджетного учреждения здравоохранения «Камчатский краевой психоневрологический диспансер».</w:t>
      </w:r>
    </w:p>
    <w:p w:rsidR="00050BA3" w:rsidRPr="00D44F9F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Государственное казенное предприятие Камчатского края «Единый ситуационно-мониторинговый центр»: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в качестве государственного заказчика организует разработку и актуализацию проектно-сметной документации по построению и развитию системы-112 Камчатского края</w:t>
      </w:r>
      <w:r w:rsidRPr="00727BB8">
        <w:rPr>
          <w:szCs w:val="28"/>
        </w:rPr>
        <w:t>, в том числе разработку</w:t>
      </w:r>
      <w:r>
        <w:rPr>
          <w:szCs w:val="28"/>
        </w:rPr>
        <w:t xml:space="preserve"> (корректировку)</w:t>
      </w:r>
      <w:r w:rsidRPr="00727BB8">
        <w:rPr>
          <w:szCs w:val="28"/>
        </w:rPr>
        <w:t xml:space="preserve"> технического проекта и системного проекта телекоммуникационной подсистемы, а также исполнительной (корректирующей) документации системы-112 Камчатского края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организует и является заказчиком проведения работ по построению (развитию) и эксплуатации системы-112 Камчатского края;</w:t>
      </w:r>
    </w:p>
    <w:p w:rsidR="00050BA3" w:rsidRPr="00D44F9F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44F9F">
        <w:t>организует взаимодействие операторского персонала ЦОВ-АЦ системы-112 Камчатского края с едиными дежурно-диспетчерскими слу</w:t>
      </w:r>
      <w:r>
        <w:t xml:space="preserve">жбами муниципальных образований, </w:t>
      </w:r>
      <w:r w:rsidRPr="00D44F9F">
        <w:t>дежурно-диспетчерскими службами экстренных оперативных служб</w:t>
      </w:r>
      <w:r>
        <w:t xml:space="preserve"> и другими участниками системы-112 Камчатского края</w:t>
      </w:r>
      <w:r w:rsidRPr="00D44F9F">
        <w:t>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организует и осуществляет мате</w:t>
      </w:r>
      <w:r>
        <w:t xml:space="preserve">риально-техническое обеспечение функционирования </w:t>
      </w:r>
      <w:r w:rsidRPr="00D44F9F">
        <w:t>ЦОВ-АЦ</w:t>
      </w:r>
      <w:r>
        <w:rPr>
          <w:color w:val="FF0000"/>
        </w:rPr>
        <w:t xml:space="preserve"> </w:t>
      </w:r>
      <w:r w:rsidRPr="00727BB8">
        <w:t>системы-112 Камчатского края;</w:t>
      </w:r>
    </w:p>
    <w:p w:rsidR="00050BA3" w:rsidRPr="00D44F9F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организует </w:t>
      </w:r>
      <w:r w:rsidRPr="00D559E9">
        <w:rPr>
          <w:szCs w:val="28"/>
        </w:rPr>
        <w:t xml:space="preserve">аренду каналов и сегментов сетей передачи данных, в том числе поверх глобальной информационно-телекоммуникационной сети </w:t>
      </w:r>
      <w:r>
        <w:rPr>
          <w:szCs w:val="28"/>
        </w:rPr>
        <w:t>«Интернет»,</w:t>
      </w:r>
      <w:r w:rsidRPr="00D559E9">
        <w:rPr>
          <w:szCs w:val="28"/>
        </w:rPr>
        <w:t xml:space="preserve"> для обеспечения единой информационно-коммуникационной среды и информационного взаимодействия объектов системы-112</w:t>
      </w:r>
      <w:r w:rsidRPr="00D44F9F">
        <w:rPr>
          <w:szCs w:val="28"/>
        </w:rPr>
        <w:t xml:space="preserve"> </w:t>
      </w:r>
      <w:r>
        <w:rPr>
          <w:szCs w:val="28"/>
        </w:rPr>
        <w:t>Камчатского края</w:t>
      </w:r>
      <w:r w:rsidRPr="00D44F9F">
        <w:rPr>
          <w:szCs w:val="28"/>
        </w:rPr>
        <w:t>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ab/>
        <w:t>обеспечивает</w:t>
      </w:r>
      <w:r w:rsidRPr="00D559E9">
        <w:rPr>
          <w:szCs w:val="28"/>
        </w:rPr>
        <w:t xml:space="preserve"> техническое обслуживание и ремонт системы-112 и ее программно-аппаратных средств (компонентов, элементов), включая приобретение материалов, оборудования изделий и запасных частей;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ab/>
        <w:t>обеспечивает</w:t>
      </w:r>
      <w:r w:rsidRPr="00D559E9">
        <w:rPr>
          <w:szCs w:val="28"/>
        </w:rPr>
        <w:t xml:space="preserve"> </w:t>
      </w:r>
      <w:r>
        <w:rPr>
          <w:szCs w:val="28"/>
        </w:rPr>
        <w:t>развитие и модернизацию</w:t>
      </w:r>
      <w:r w:rsidRPr="0043514D">
        <w:rPr>
          <w:szCs w:val="28"/>
        </w:rPr>
        <w:t xml:space="preserve"> </w:t>
      </w:r>
      <w:r>
        <w:rPr>
          <w:szCs w:val="28"/>
        </w:rPr>
        <w:t>(расширение</w:t>
      </w:r>
      <w:r w:rsidRPr="0043514D">
        <w:rPr>
          <w:szCs w:val="28"/>
        </w:rPr>
        <w:t xml:space="preserve"> функциональности)</w:t>
      </w:r>
      <w:r>
        <w:rPr>
          <w:szCs w:val="28"/>
        </w:rPr>
        <w:t xml:space="preserve"> </w:t>
      </w:r>
      <w:r w:rsidRPr="00D559E9">
        <w:rPr>
          <w:szCs w:val="28"/>
        </w:rPr>
        <w:t>системы-112, включая оснащение объектов системы-112</w:t>
      </w:r>
      <w:r w:rsidRPr="00D559E9">
        <w:rPr>
          <w:i/>
          <w:szCs w:val="28"/>
        </w:rPr>
        <w:t xml:space="preserve"> </w:t>
      </w:r>
      <w:r w:rsidRPr="00D559E9">
        <w:rPr>
          <w:szCs w:val="28"/>
        </w:rPr>
        <w:t>комплексами технических средств системы-112;</w:t>
      </w:r>
    </w:p>
    <w:p w:rsidR="00050BA3" w:rsidRPr="00D559E9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организует и обеспечивает</w:t>
      </w:r>
      <w:r w:rsidRPr="00D559E9">
        <w:rPr>
          <w:szCs w:val="28"/>
        </w:rPr>
        <w:t xml:space="preserve"> сопряжение системы-112 с аппаратно-программным комплексом «Безопасный город» Камчатского края и ведомственными автоматизированными системами, используемыми операторским персоналом организаций (дежурно-диспетчерских служб экстренных оперативных служб), являющихся участниками системы</w:t>
      </w:r>
      <w:r w:rsidRPr="00BE0AE0">
        <w:rPr>
          <w:szCs w:val="28"/>
        </w:rPr>
        <w:t>-112</w:t>
      </w:r>
      <w:r w:rsidRPr="00D559E9">
        <w:rPr>
          <w:szCs w:val="28"/>
        </w:rPr>
        <w:t xml:space="preserve">; 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разработке методической документацию по построению (развитию) и эксплуатации системы-112;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lastRenderedPageBreak/>
        <w:t xml:space="preserve">обеспечивает опытную эксплуатацию системы-112 Камчатского края </w:t>
      </w:r>
      <w:r>
        <w:t>и подготовку ее</w:t>
      </w:r>
      <w:r w:rsidRPr="00727BB8">
        <w:t xml:space="preserve"> ввода в </w:t>
      </w:r>
      <w:r>
        <w:t>постоянную</w:t>
      </w:r>
      <w:r w:rsidRPr="00727BB8">
        <w:t xml:space="preserve"> эксплуатацию, в том числе устанавливает предельную численность </w:t>
      </w:r>
      <w:r>
        <w:t>сотрудников структурных подразделений</w:t>
      </w:r>
      <w:r w:rsidRPr="00727BB8">
        <w:t xml:space="preserve">, обеспечивающего </w:t>
      </w:r>
      <w:r>
        <w:t>бесперебойное функционирование (эксплуатацию) и развитие</w:t>
      </w:r>
      <w:r w:rsidRPr="00727BB8">
        <w:t xml:space="preserve"> системы-112</w:t>
      </w:r>
      <w:r>
        <w:t xml:space="preserve">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организует профессиональное обучение персонала, обеспечивающего эксплуатацию и техническое сопровождение системы-112 Камчатского края (в части касающейся);</w:t>
      </w:r>
    </w:p>
    <w:p w:rsidR="00050BA3" w:rsidRDefault="00050BA3" w:rsidP="00050BA3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планировании и осуществля</w:t>
      </w:r>
      <w:r>
        <w:t>е</w:t>
      </w:r>
      <w:r w:rsidRPr="00727BB8">
        <w:t>т построение (развитие) системы-112 Камчатского края.</w:t>
      </w:r>
    </w:p>
    <w:p w:rsidR="00050BA3" w:rsidRPr="00D44F9F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КГКУ «</w:t>
      </w:r>
      <w:r w:rsidRPr="00C3184C">
        <w:rPr>
          <w:szCs w:val="28"/>
        </w:rPr>
        <w:t>Центр обеспечения действий по гражданской обороне, чрезвычайным ситуациям и пожарной безопасности в Камчатском крае</w:t>
      </w:r>
      <w:r>
        <w:rPr>
          <w:szCs w:val="28"/>
        </w:rPr>
        <w:t>»</w:t>
      </w:r>
      <w:r w:rsidRPr="00727BB8">
        <w:rPr>
          <w:szCs w:val="28"/>
        </w:rPr>
        <w:t>: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</w:t>
      </w:r>
      <w:r>
        <w:t xml:space="preserve">подведомственных дежурно-диспетчерских служб (ДДС-01 краевого подчинения) </w:t>
      </w:r>
      <w:r w:rsidRPr="00727BB8">
        <w:t>с операторским персоналом системы-112 Камчатского края</w:t>
      </w:r>
      <w:r>
        <w:t xml:space="preserve"> и </w:t>
      </w:r>
      <w:r w:rsidRPr="00727BB8">
        <w:t>едиными дежурно-диспетчерскими службами муниципальных образований</w:t>
      </w:r>
      <w:r>
        <w:t xml:space="preserve"> в системе-112 Камчатского края</w:t>
      </w:r>
      <w:r w:rsidRPr="00727BB8">
        <w:t>;</w:t>
      </w:r>
    </w:p>
    <w:p w:rsidR="00050BA3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организует и осуществляет материально-техническое обеспечение </w:t>
      </w:r>
      <w:r>
        <w:t>подведомственных дежурно-диспетчерских служб (ДДС-01 краевого подчинения)</w:t>
      </w:r>
      <w:r w:rsidRPr="00727BB8">
        <w:t>;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взаимодействие автоматизированных систем, используемых </w:t>
      </w:r>
      <w:r>
        <w:t>диспетчерским</w:t>
      </w:r>
      <w:r w:rsidRPr="00727BB8">
        <w:t xml:space="preserve"> персоналом </w:t>
      </w:r>
      <w:r>
        <w:t>подведомственных дежурно-диспетчерских служб (ДДС-01 краевого подчинения)</w:t>
      </w:r>
      <w:r w:rsidRPr="00727BB8">
        <w:t>, с системой-112 Камчатского края, а также модернизацию соответствующих систем для обеспечения указанного взаимодействия;</w:t>
      </w:r>
    </w:p>
    <w:p w:rsidR="00050BA3" w:rsidRPr="00727BB8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>т и обеспечива</w:t>
      </w:r>
      <w:r>
        <w:t>е</w:t>
      </w:r>
      <w:r w:rsidRPr="00727BB8">
        <w:t>т опытную эксплуатацию, государственные испытания и</w:t>
      </w:r>
      <w:r w:rsidRPr="002732C6">
        <w:t xml:space="preserve"> </w:t>
      </w:r>
      <w:r>
        <w:t>постоянную</w:t>
      </w:r>
      <w:r w:rsidRPr="00727BB8">
        <w:t xml:space="preserve"> эксплуатацию системы-112 в Камчатском крае в части касающейся </w:t>
      </w:r>
      <w:r>
        <w:t>подведомственных дежурно-диспетчерских служб (ДДС-01 краевого подчинения)</w:t>
      </w:r>
      <w:r w:rsidRPr="00727BB8">
        <w:t>, в том числе устанавлива</w:t>
      </w:r>
      <w:r>
        <w:t>е</w:t>
      </w:r>
      <w:r w:rsidRPr="00727BB8">
        <w:t>т предельную численность гражданского персонала (работников), обеспечивающего функционирование таких служб в составе системы-112 Камчатского края;</w:t>
      </w:r>
    </w:p>
    <w:p w:rsidR="00050BA3" w:rsidRDefault="00050BA3" w:rsidP="00050BA3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организу</w:t>
      </w:r>
      <w:r>
        <w:t>е</w:t>
      </w:r>
      <w:r w:rsidRPr="00727BB8">
        <w:t xml:space="preserve">т подготовку и переподготовку </w:t>
      </w:r>
      <w:r>
        <w:t>диспетчерского</w:t>
      </w:r>
      <w:r w:rsidRPr="00727BB8">
        <w:t xml:space="preserve"> персонала </w:t>
      </w:r>
      <w:r>
        <w:t>подведомственных дежурно-диспетчерских служб (ДДС-01 краевого подчинения)</w:t>
      </w:r>
      <w:r w:rsidRPr="00727BB8">
        <w:t xml:space="preserve"> в системе-112 Камчатского края.</w:t>
      </w:r>
    </w:p>
    <w:p w:rsidR="00050BA3" w:rsidRPr="00727BB8" w:rsidRDefault="00050BA3" w:rsidP="00EB28DF">
      <w:pPr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C654C">
        <w:rPr>
          <w:szCs w:val="28"/>
        </w:rPr>
        <w:t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  <w:r w:rsidRPr="00727BB8">
        <w:rPr>
          <w:szCs w:val="28"/>
        </w:rPr>
        <w:t>: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разрабатывает и актуализирует программы обучения для операторов центра обработки вызовов, диспетчеров единых дежурно-диспетчерских служб и дежурно-диспетчерских служб экстренных оперативных служб (далее – персонал системы-112) по соответствующим направлениям работы в системе-112 Камчатского края;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организует обучение (повышение квалификации, переподготовку) персонала системы-112 Камчатского края в теоретической и практической части, в том числе с применением дистанционных образовательных технологий;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проводит промежуточные и итоговые проверки знаний персонала </w:t>
      </w:r>
      <w:r w:rsidRPr="00727BB8">
        <w:lastRenderedPageBreak/>
        <w:t>системы-112 Камчатского края перед выдачей документов о получении образования (прохождении учебных курсов);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разрабатывает учебно-тренировочные сценарии реагирования в системе-112 Камчатского края;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 xml:space="preserve">участвует в </w:t>
      </w:r>
      <w:r>
        <w:t xml:space="preserve">планировании и проведении </w:t>
      </w:r>
      <w:r w:rsidRPr="00727BB8">
        <w:t>тренировок персонала системы-112 Камчатского края с целью сохранения его высокой квалификации и обеспечения постоянной готовности к приему экстренных оперативных вызовов (сообщений о происшествиях);</w:t>
      </w:r>
    </w:p>
    <w:p w:rsidR="00050BA3" w:rsidRPr="00727BB8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разрабатывает методические материалы по обеспечению реагирования на экстренные оперативные вызовы (сообщения о происшествиях) с учетом специфики и территориальных рисков Камчатского края;</w:t>
      </w:r>
    </w:p>
    <w:p w:rsidR="00050BA3" w:rsidRDefault="00050BA3" w:rsidP="00050B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7BB8">
        <w:t>участвует в стажировках персонала системы-112 Камчатского края, впервые проходящего подготовку по учебным программам.</w:t>
      </w:r>
    </w:p>
    <w:p w:rsidR="006B4907" w:rsidRPr="00727BB8" w:rsidRDefault="006B4907" w:rsidP="006B490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19418C" w:rsidRDefault="00E80F2D" w:rsidP="00EF507C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709"/>
        <w:jc w:val="both"/>
      </w:pPr>
      <w:bookmarkStart w:id="2" w:name="_GoBack"/>
      <w:bookmarkEnd w:id="2"/>
    </w:p>
    <w:sectPr w:rsidR="0019418C" w:rsidSect="00FD416A">
      <w:pgSz w:w="11906" w:h="16838" w:code="9"/>
      <w:pgMar w:top="851" w:right="70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D" w:rsidRDefault="00E80F2D" w:rsidP="00B21771">
      <w:r>
        <w:separator/>
      </w:r>
    </w:p>
  </w:endnote>
  <w:endnote w:type="continuationSeparator" w:id="0">
    <w:p w:rsidR="00E80F2D" w:rsidRDefault="00E80F2D" w:rsidP="00B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D" w:rsidRDefault="00E80F2D" w:rsidP="00B21771">
      <w:r>
        <w:separator/>
      </w:r>
    </w:p>
  </w:footnote>
  <w:footnote w:type="continuationSeparator" w:id="0">
    <w:p w:rsidR="00E80F2D" w:rsidRDefault="00E80F2D" w:rsidP="00B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F30"/>
    <w:multiLevelType w:val="hybridMultilevel"/>
    <w:tmpl w:val="944819CE"/>
    <w:lvl w:ilvl="0" w:tplc="EF9CD1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57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A487D"/>
    <w:multiLevelType w:val="hybridMultilevel"/>
    <w:tmpl w:val="4998C8A4"/>
    <w:lvl w:ilvl="0" w:tplc="9E7452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301"/>
    <w:multiLevelType w:val="hybridMultilevel"/>
    <w:tmpl w:val="D974D83C"/>
    <w:lvl w:ilvl="0" w:tplc="6000600A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7488D"/>
    <w:multiLevelType w:val="hybridMultilevel"/>
    <w:tmpl w:val="C08C6B22"/>
    <w:lvl w:ilvl="0" w:tplc="075C9BE8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462C7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6A0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3A41EA"/>
    <w:multiLevelType w:val="hybridMultilevel"/>
    <w:tmpl w:val="E73A5952"/>
    <w:lvl w:ilvl="0" w:tplc="F67453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E25286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34E32029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DB9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425F38"/>
    <w:multiLevelType w:val="hybridMultilevel"/>
    <w:tmpl w:val="5866C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6A7EE3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BF2951"/>
    <w:multiLevelType w:val="hybridMultilevel"/>
    <w:tmpl w:val="01800164"/>
    <w:lvl w:ilvl="0" w:tplc="7C845756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3B1785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763A3"/>
    <w:multiLevelType w:val="hybridMultilevel"/>
    <w:tmpl w:val="4998C8A4"/>
    <w:lvl w:ilvl="0" w:tplc="9E7452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1AA6"/>
    <w:multiLevelType w:val="hybridMultilevel"/>
    <w:tmpl w:val="FEFA517E"/>
    <w:lvl w:ilvl="0" w:tplc="6A6296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770"/>
    <w:multiLevelType w:val="hybridMultilevel"/>
    <w:tmpl w:val="6C8CA0AA"/>
    <w:lvl w:ilvl="0" w:tplc="D8ACCF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7B9E"/>
    <w:multiLevelType w:val="hybridMultilevel"/>
    <w:tmpl w:val="EFB8EB78"/>
    <w:lvl w:ilvl="0" w:tplc="4D8C438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260F40"/>
    <w:multiLevelType w:val="hybridMultilevel"/>
    <w:tmpl w:val="62C6B6CC"/>
    <w:lvl w:ilvl="0" w:tplc="F4D8BC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727A4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365173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911EF"/>
    <w:multiLevelType w:val="hybridMultilevel"/>
    <w:tmpl w:val="5EE4C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857AE7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175B2"/>
    <w:multiLevelType w:val="hybridMultilevel"/>
    <w:tmpl w:val="F2869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E01E75"/>
    <w:multiLevelType w:val="hybridMultilevel"/>
    <w:tmpl w:val="F9583A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C372B4"/>
    <w:multiLevelType w:val="hybridMultilevel"/>
    <w:tmpl w:val="D586F9F2"/>
    <w:lvl w:ilvl="0" w:tplc="5BDED0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136857"/>
    <w:multiLevelType w:val="hybridMultilevel"/>
    <w:tmpl w:val="A9F0CC9E"/>
    <w:lvl w:ilvl="0" w:tplc="14C071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7"/>
  </w:num>
  <w:num w:numId="5">
    <w:abstractNumId w:val="20"/>
  </w:num>
  <w:num w:numId="6">
    <w:abstractNumId w:val="12"/>
  </w:num>
  <w:num w:numId="7">
    <w:abstractNumId w:val="24"/>
  </w:num>
  <w:num w:numId="8">
    <w:abstractNumId w:val="26"/>
  </w:num>
  <w:num w:numId="9">
    <w:abstractNumId w:val="8"/>
  </w:num>
  <w:num w:numId="10">
    <w:abstractNumId w:val="0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1"/>
  </w:num>
  <w:num w:numId="16">
    <w:abstractNumId w:val="23"/>
  </w:num>
  <w:num w:numId="17">
    <w:abstractNumId w:val="11"/>
  </w:num>
  <w:num w:numId="18">
    <w:abstractNumId w:val="21"/>
  </w:num>
  <w:num w:numId="19">
    <w:abstractNumId w:val="27"/>
  </w:num>
  <w:num w:numId="20">
    <w:abstractNumId w:val="9"/>
  </w:num>
  <w:num w:numId="21">
    <w:abstractNumId w:val="16"/>
  </w:num>
  <w:num w:numId="22">
    <w:abstractNumId w:val="5"/>
  </w:num>
  <w:num w:numId="23">
    <w:abstractNumId w:val="22"/>
  </w:num>
  <w:num w:numId="24">
    <w:abstractNumId w:val="3"/>
  </w:num>
  <w:num w:numId="25">
    <w:abstractNumId w:val="13"/>
  </w:num>
  <w:num w:numId="26">
    <w:abstractNumId w:val="4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F"/>
    <w:rsid w:val="00015412"/>
    <w:rsid w:val="0001747D"/>
    <w:rsid w:val="00022004"/>
    <w:rsid w:val="000264A8"/>
    <w:rsid w:val="00026851"/>
    <w:rsid w:val="000269DF"/>
    <w:rsid w:val="00050BA3"/>
    <w:rsid w:val="000521BB"/>
    <w:rsid w:val="000636C4"/>
    <w:rsid w:val="00071598"/>
    <w:rsid w:val="00077DEC"/>
    <w:rsid w:val="00080750"/>
    <w:rsid w:val="000B22D3"/>
    <w:rsid w:val="000C3748"/>
    <w:rsid w:val="000E32A8"/>
    <w:rsid w:val="001317A9"/>
    <w:rsid w:val="001523E1"/>
    <w:rsid w:val="001E79E6"/>
    <w:rsid w:val="001F51CF"/>
    <w:rsid w:val="00204D16"/>
    <w:rsid w:val="0021625E"/>
    <w:rsid w:val="00226307"/>
    <w:rsid w:val="00252ADF"/>
    <w:rsid w:val="00255431"/>
    <w:rsid w:val="00256F30"/>
    <w:rsid w:val="00257F3E"/>
    <w:rsid w:val="00266333"/>
    <w:rsid w:val="002805E5"/>
    <w:rsid w:val="00291ABF"/>
    <w:rsid w:val="0029394A"/>
    <w:rsid w:val="00295F4C"/>
    <w:rsid w:val="002C5D27"/>
    <w:rsid w:val="002D0C3D"/>
    <w:rsid w:val="002E408B"/>
    <w:rsid w:val="002F34C9"/>
    <w:rsid w:val="00312A52"/>
    <w:rsid w:val="00314876"/>
    <w:rsid w:val="003340AB"/>
    <w:rsid w:val="003374EA"/>
    <w:rsid w:val="0034361C"/>
    <w:rsid w:val="0037151C"/>
    <w:rsid w:val="00377EEF"/>
    <w:rsid w:val="003A68FB"/>
    <w:rsid w:val="003B3725"/>
    <w:rsid w:val="003C6EAF"/>
    <w:rsid w:val="003D0341"/>
    <w:rsid w:val="003D7766"/>
    <w:rsid w:val="003E4545"/>
    <w:rsid w:val="003F074F"/>
    <w:rsid w:val="003F5020"/>
    <w:rsid w:val="00411297"/>
    <w:rsid w:val="00457598"/>
    <w:rsid w:val="00471F42"/>
    <w:rsid w:val="00496133"/>
    <w:rsid w:val="004A1A92"/>
    <w:rsid w:val="004A1AB2"/>
    <w:rsid w:val="004A61FD"/>
    <w:rsid w:val="004B0241"/>
    <w:rsid w:val="004C458A"/>
    <w:rsid w:val="004D374E"/>
    <w:rsid w:val="004E14E6"/>
    <w:rsid w:val="00516861"/>
    <w:rsid w:val="00520B27"/>
    <w:rsid w:val="005317C1"/>
    <w:rsid w:val="0055744E"/>
    <w:rsid w:val="00567A3F"/>
    <w:rsid w:val="00577F94"/>
    <w:rsid w:val="005870A9"/>
    <w:rsid w:val="005C7B66"/>
    <w:rsid w:val="005E370B"/>
    <w:rsid w:val="005E7DE4"/>
    <w:rsid w:val="006226DC"/>
    <w:rsid w:val="00643516"/>
    <w:rsid w:val="00667569"/>
    <w:rsid w:val="00674292"/>
    <w:rsid w:val="00676C3D"/>
    <w:rsid w:val="00695CDE"/>
    <w:rsid w:val="006970D5"/>
    <w:rsid w:val="006A1D60"/>
    <w:rsid w:val="006A7E62"/>
    <w:rsid w:val="006B4907"/>
    <w:rsid w:val="006B73AA"/>
    <w:rsid w:val="006C424F"/>
    <w:rsid w:val="006F1129"/>
    <w:rsid w:val="006F39D8"/>
    <w:rsid w:val="00700868"/>
    <w:rsid w:val="00706F95"/>
    <w:rsid w:val="007073A5"/>
    <w:rsid w:val="007255AD"/>
    <w:rsid w:val="007315B2"/>
    <w:rsid w:val="00751517"/>
    <w:rsid w:val="007958DE"/>
    <w:rsid w:val="007D5C0B"/>
    <w:rsid w:val="007E77D3"/>
    <w:rsid w:val="008070EA"/>
    <w:rsid w:val="00844C45"/>
    <w:rsid w:val="00845F6B"/>
    <w:rsid w:val="00864304"/>
    <w:rsid w:val="008A4BCB"/>
    <w:rsid w:val="008C17F0"/>
    <w:rsid w:val="008D2D38"/>
    <w:rsid w:val="008F38FE"/>
    <w:rsid w:val="008F5C05"/>
    <w:rsid w:val="009211F6"/>
    <w:rsid w:val="00922E75"/>
    <w:rsid w:val="00933A3B"/>
    <w:rsid w:val="0096255A"/>
    <w:rsid w:val="00966AAA"/>
    <w:rsid w:val="00974FE1"/>
    <w:rsid w:val="00986522"/>
    <w:rsid w:val="00997FEA"/>
    <w:rsid w:val="009A19D5"/>
    <w:rsid w:val="009F36F7"/>
    <w:rsid w:val="00A0283B"/>
    <w:rsid w:val="00A2033F"/>
    <w:rsid w:val="00A24194"/>
    <w:rsid w:val="00A331B1"/>
    <w:rsid w:val="00A41135"/>
    <w:rsid w:val="00A64529"/>
    <w:rsid w:val="00A7016C"/>
    <w:rsid w:val="00A70463"/>
    <w:rsid w:val="00A7719D"/>
    <w:rsid w:val="00A83AEE"/>
    <w:rsid w:val="00AC00CD"/>
    <w:rsid w:val="00AC36A0"/>
    <w:rsid w:val="00AD3F3C"/>
    <w:rsid w:val="00B161E4"/>
    <w:rsid w:val="00B21771"/>
    <w:rsid w:val="00B446FB"/>
    <w:rsid w:val="00B62119"/>
    <w:rsid w:val="00B63DD0"/>
    <w:rsid w:val="00B7416C"/>
    <w:rsid w:val="00BA0603"/>
    <w:rsid w:val="00BB0859"/>
    <w:rsid w:val="00BD0244"/>
    <w:rsid w:val="00BE0AE0"/>
    <w:rsid w:val="00BF71A3"/>
    <w:rsid w:val="00C00C38"/>
    <w:rsid w:val="00C0716E"/>
    <w:rsid w:val="00C1321B"/>
    <w:rsid w:val="00C362A6"/>
    <w:rsid w:val="00C9423C"/>
    <w:rsid w:val="00CA2058"/>
    <w:rsid w:val="00CB4F3A"/>
    <w:rsid w:val="00CC57B6"/>
    <w:rsid w:val="00CC7AE1"/>
    <w:rsid w:val="00CF1EE4"/>
    <w:rsid w:val="00CF699C"/>
    <w:rsid w:val="00D02FCF"/>
    <w:rsid w:val="00D16753"/>
    <w:rsid w:val="00D225FF"/>
    <w:rsid w:val="00D40C10"/>
    <w:rsid w:val="00D43DA0"/>
    <w:rsid w:val="00D535AE"/>
    <w:rsid w:val="00D559E9"/>
    <w:rsid w:val="00DC14B2"/>
    <w:rsid w:val="00DD1744"/>
    <w:rsid w:val="00E25F4D"/>
    <w:rsid w:val="00E34B44"/>
    <w:rsid w:val="00E410C7"/>
    <w:rsid w:val="00E50E8F"/>
    <w:rsid w:val="00E75914"/>
    <w:rsid w:val="00E80F2D"/>
    <w:rsid w:val="00E8429D"/>
    <w:rsid w:val="00EA1C36"/>
    <w:rsid w:val="00EA2271"/>
    <w:rsid w:val="00EA4E21"/>
    <w:rsid w:val="00EA58D2"/>
    <w:rsid w:val="00EB28DF"/>
    <w:rsid w:val="00EC6014"/>
    <w:rsid w:val="00EE1039"/>
    <w:rsid w:val="00EE698C"/>
    <w:rsid w:val="00EF507C"/>
    <w:rsid w:val="00EF63E5"/>
    <w:rsid w:val="00F07ACF"/>
    <w:rsid w:val="00F127CD"/>
    <w:rsid w:val="00F24F90"/>
    <w:rsid w:val="00F25D7B"/>
    <w:rsid w:val="00F3484C"/>
    <w:rsid w:val="00F35ED5"/>
    <w:rsid w:val="00F777A4"/>
    <w:rsid w:val="00FA42DC"/>
    <w:rsid w:val="00FD416A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F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22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25F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5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1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17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0F9A-9875-4E19-9B39-2548CA01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Чернявский Максим Викторович</cp:lastModifiedBy>
  <cp:revision>3</cp:revision>
  <cp:lastPrinted>2018-03-15T02:02:00Z</cp:lastPrinted>
  <dcterms:created xsi:type="dcterms:W3CDTF">2018-06-07T21:10:00Z</dcterms:created>
  <dcterms:modified xsi:type="dcterms:W3CDTF">2018-06-07T21:14:00Z</dcterms:modified>
</cp:coreProperties>
</file>