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89" w:rsidRDefault="00A03D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3D89" w:rsidRDefault="00A03D89">
      <w:pPr>
        <w:pStyle w:val="ConsPlusNormal"/>
        <w:jc w:val="both"/>
        <w:outlineLvl w:val="0"/>
      </w:pPr>
    </w:p>
    <w:p w:rsidR="00A03D89" w:rsidRDefault="00A03D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3D89" w:rsidRDefault="00A03D89">
      <w:pPr>
        <w:pStyle w:val="ConsPlusTitle"/>
        <w:jc w:val="center"/>
      </w:pPr>
    </w:p>
    <w:p w:rsidR="00A03D89" w:rsidRDefault="00A03D89">
      <w:pPr>
        <w:pStyle w:val="ConsPlusTitle"/>
        <w:jc w:val="center"/>
      </w:pPr>
      <w:r>
        <w:t>РАСПОРЯЖЕНИЕ</w:t>
      </w:r>
    </w:p>
    <w:p w:rsidR="00A03D89" w:rsidRDefault="00A03D89">
      <w:pPr>
        <w:pStyle w:val="ConsPlusTitle"/>
        <w:jc w:val="center"/>
      </w:pPr>
      <w:r>
        <w:t>от 17 февраля 2017 г. N 285-р</w:t>
      </w:r>
    </w:p>
    <w:p w:rsidR="00A03D89" w:rsidRDefault="00A03D89">
      <w:pPr>
        <w:pStyle w:val="ConsPlusNormal"/>
        <w:jc w:val="both"/>
      </w:pPr>
    </w:p>
    <w:p w:rsidR="00A03D89" w:rsidRDefault="00A03D8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план</w:t>
        </w:r>
      </w:hyperlink>
      <w:r>
        <w:t xml:space="preserve"> мероприятий по реализации в 2017 - 2020 годах </w:t>
      </w:r>
      <w:hyperlink r:id="rId5" w:history="1">
        <w:r>
          <w:rPr>
            <w:color w:val="0000FF"/>
          </w:rPr>
          <w:t>Стратегии</w:t>
        </w:r>
      </w:hyperlink>
      <w:r>
        <w:t xml:space="preserve"> развития государственной политики Российской Федерации в отношении российского казачества до 2020 года (далее - план).</w:t>
      </w:r>
    </w:p>
    <w:p w:rsidR="00A03D89" w:rsidRDefault="00A03D89">
      <w:pPr>
        <w:pStyle w:val="ConsPlusNormal"/>
        <w:ind w:firstLine="540"/>
        <w:jc w:val="both"/>
      </w:pPr>
      <w:r>
        <w:t xml:space="preserve">2. Возложить на ФАДН России осуществление контроля за реализацией </w:t>
      </w:r>
      <w:hyperlink w:anchor="P23" w:history="1">
        <w:r>
          <w:rPr>
            <w:color w:val="0000FF"/>
          </w:rPr>
          <w:t>плана</w:t>
        </w:r>
      </w:hyperlink>
      <w:r>
        <w:t xml:space="preserve"> с представлением докладов о ходе его выполнения в Правительство Российской Федерации ежегодно, в феврале и августе.</w:t>
      </w:r>
    </w:p>
    <w:p w:rsidR="00A03D89" w:rsidRDefault="00A03D89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принять участие в реализации </w:t>
      </w:r>
      <w:hyperlink w:anchor="P23" w:history="1">
        <w:r>
          <w:rPr>
            <w:color w:val="0000FF"/>
          </w:rPr>
          <w:t>плана</w:t>
        </w:r>
      </w:hyperlink>
      <w:r>
        <w:t>.</w:t>
      </w:r>
    </w:p>
    <w:p w:rsidR="00A03D89" w:rsidRDefault="00A03D89">
      <w:pPr>
        <w:pStyle w:val="ConsPlusNormal"/>
        <w:jc w:val="both"/>
      </w:pPr>
    </w:p>
    <w:p w:rsidR="00A03D89" w:rsidRDefault="00A03D89">
      <w:pPr>
        <w:pStyle w:val="ConsPlusNormal"/>
        <w:jc w:val="right"/>
      </w:pPr>
      <w:r>
        <w:t>Председатель Правительства</w:t>
      </w:r>
    </w:p>
    <w:p w:rsidR="00A03D89" w:rsidRDefault="00A03D89">
      <w:pPr>
        <w:pStyle w:val="ConsPlusNormal"/>
        <w:jc w:val="right"/>
      </w:pPr>
      <w:r>
        <w:t>Российской Федерации</w:t>
      </w:r>
    </w:p>
    <w:p w:rsidR="00A03D89" w:rsidRDefault="00A03D89">
      <w:pPr>
        <w:pStyle w:val="ConsPlusNormal"/>
        <w:jc w:val="right"/>
      </w:pPr>
      <w:r>
        <w:t>Д.МЕДВЕДЕВ</w:t>
      </w:r>
    </w:p>
    <w:p w:rsidR="00A03D89" w:rsidRDefault="00A03D89">
      <w:pPr>
        <w:pStyle w:val="ConsPlusNormal"/>
        <w:jc w:val="both"/>
      </w:pPr>
    </w:p>
    <w:p w:rsidR="00A03D89" w:rsidRDefault="00A03D89">
      <w:pPr>
        <w:pStyle w:val="ConsPlusNormal"/>
        <w:jc w:val="both"/>
      </w:pPr>
    </w:p>
    <w:p w:rsidR="00A03D89" w:rsidRDefault="00A03D89">
      <w:pPr>
        <w:pStyle w:val="ConsPlusNormal"/>
        <w:jc w:val="both"/>
      </w:pPr>
    </w:p>
    <w:p w:rsidR="00A03D89" w:rsidRDefault="00A03D89">
      <w:pPr>
        <w:pStyle w:val="ConsPlusNormal"/>
        <w:jc w:val="both"/>
      </w:pPr>
    </w:p>
    <w:p w:rsidR="00A03D89" w:rsidRDefault="00A03D89">
      <w:pPr>
        <w:pStyle w:val="ConsPlusNormal"/>
        <w:jc w:val="both"/>
      </w:pPr>
    </w:p>
    <w:p w:rsidR="00A03D89" w:rsidRDefault="00A03D89">
      <w:pPr>
        <w:pStyle w:val="ConsPlusNormal"/>
        <w:jc w:val="right"/>
        <w:outlineLvl w:val="0"/>
      </w:pPr>
      <w:r>
        <w:t>Утвержден</w:t>
      </w:r>
    </w:p>
    <w:p w:rsidR="00A03D89" w:rsidRDefault="00A03D89">
      <w:pPr>
        <w:pStyle w:val="ConsPlusNormal"/>
        <w:jc w:val="right"/>
      </w:pPr>
      <w:r>
        <w:t>распоряжением Правительства</w:t>
      </w:r>
    </w:p>
    <w:p w:rsidR="00A03D89" w:rsidRDefault="00A03D89">
      <w:pPr>
        <w:pStyle w:val="ConsPlusNormal"/>
        <w:jc w:val="right"/>
      </w:pPr>
      <w:r>
        <w:t>Российской Федерации</w:t>
      </w:r>
    </w:p>
    <w:p w:rsidR="00A03D89" w:rsidRDefault="00A03D89">
      <w:pPr>
        <w:pStyle w:val="ConsPlusNormal"/>
        <w:jc w:val="right"/>
      </w:pPr>
      <w:r>
        <w:t>от 17 февраля 2017 г. N 285-р</w:t>
      </w:r>
    </w:p>
    <w:p w:rsidR="00A03D89" w:rsidRDefault="00A03D89">
      <w:pPr>
        <w:pStyle w:val="ConsPlusNormal"/>
        <w:jc w:val="both"/>
      </w:pPr>
    </w:p>
    <w:p w:rsidR="00A03D89" w:rsidRDefault="00A03D89">
      <w:pPr>
        <w:pStyle w:val="ConsPlusTitle"/>
        <w:jc w:val="center"/>
      </w:pPr>
      <w:bookmarkStart w:id="0" w:name="P23"/>
      <w:bookmarkEnd w:id="0"/>
      <w:r>
        <w:t>ПЛАН</w:t>
      </w:r>
    </w:p>
    <w:p w:rsidR="00A03D89" w:rsidRDefault="00A03D89">
      <w:pPr>
        <w:pStyle w:val="ConsPlusTitle"/>
        <w:jc w:val="center"/>
      </w:pPr>
      <w:r>
        <w:t>МЕРОПРИЯТИЙ ПО РЕАЛИЗАЦИИ В 2017 - 2020 ГОДАХ СТРАТЕГИИ</w:t>
      </w:r>
    </w:p>
    <w:p w:rsidR="00A03D89" w:rsidRDefault="00A03D89">
      <w:pPr>
        <w:pStyle w:val="ConsPlusTitle"/>
        <w:jc w:val="center"/>
      </w:pPr>
      <w:r>
        <w:t>РАЗВИТИЯ ГОСУДАРСТВЕННОЙ ПОЛИТИКИ РОССИЙСКОЙ ФЕДЕРАЦИИ</w:t>
      </w:r>
    </w:p>
    <w:p w:rsidR="00A03D89" w:rsidRDefault="00A03D89">
      <w:pPr>
        <w:pStyle w:val="ConsPlusTitle"/>
        <w:jc w:val="center"/>
      </w:pPr>
      <w:r>
        <w:t>В ОТНОШЕНИИ РОССИЙСКОГО КАЗАЧЕСТВА ДО 2020 ГОДА</w:t>
      </w:r>
    </w:p>
    <w:p w:rsidR="00A03D89" w:rsidRDefault="00A03D89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247"/>
        <w:gridCol w:w="2324"/>
        <w:gridCol w:w="2154"/>
        <w:gridCol w:w="3231"/>
        <w:gridCol w:w="1644"/>
        <w:gridCol w:w="1417"/>
      </w:tblGrid>
      <w:tr w:rsidR="00A03D89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D89" w:rsidRDefault="00A03D8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03D89" w:rsidRDefault="00A03D8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A03D89" w:rsidRDefault="00A03D8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A03D89" w:rsidRDefault="00A03D8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A03D89" w:rsidRDefault="00A03D89">
            <w:pPr>
              <w:pStyle w:val="ConsPlusNormal"/>
              <w:jc w:val="center"/>
            </w:pPr>
            <w:r>
              <w:t>Направление реализации Стратегии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03D89" w:rsidRDefault="00A03D89">
            <w:pPr>
              <w:pStyle w:val="ConsPlusNormal"/>
              <w:jc w:val="center"/>
            </w:pPr>
            <w:r>
              <w:t xml:space="preserve">Индикатор, используемый </w:t>
            </w:r>
            <w:r>
              <w:lastRenderedPageBreak/>
              <w:t>для контроля исполнения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Документ, подтвержда</w:t>
            </w:r>
            <w:r>
              <w:lastRenderedPageBreak/>
              <w:t>ющий исполнение мероприятия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  <w:outlineLvl w:val="1"/>
            </w:pPr>
            <w:r>
              <w:lastRenderedPageBreak/>
              <w:t>I. Совершенствование организации государственной и иной службы российского казачества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Информационное сопровождение реализации </w:t>
            </w:r>
            <w:hyperlink r:id="rId6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государственной политики Российской Федерации в отношении российского казачества до 2020 года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ФАДН России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образований,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ФАДН России и заинтересованным федеральным органам исполнительной власти,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оказание организационного, информационного, консультативного, методического содействия казачьим обществам в их деятельности по несению государственной и иной службы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публикаций в средствах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ФАДН России в Совет при Президенте Российской Федерации по делам казачества (далее - Совет)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Мониторинг востребованности членов казачьих обществ, внесенных в государственный реестр казачьих обществ в Российской Федерации (далее - казачьи общества), на </w:t>
            </w:r>
            <w:r>
              <w:lastRenderedPageBreak/>
              <w:t xml:space="preserve">государственной и иной службе российского казачества, к которой привлекаются члены казачьих обществ,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26 февраля 2010 г.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 (по каждому виду службы)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ФАДН России, Минюст России при участии заинтересованных федеральных органов исполнительной власти, органов исполнительной власти субъектов Российской </w:t>
            </w:r>
            <w:r>
              <w:lastRenderedPageBreak/>
              <w:t>Федерации, органов местного самоуправления муниципальных образований 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России, Минюсту России и заинтересованным федеральным органам </w:t>
            </w:r>
            <w:r>
              <w:lastRenderedPageBreak/>
              <w:t>исполнительной власти,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привлечение российского казачества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</w:t>
            </w:r>
            <w:r>
              <w:lastRenderedPageBreak/>
              <w:t>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обществ;</w:t>
            </w:r>
          </w:p>
          <w:p w:rsidR="00A03D89" w:rsidRDefault="00A03D89">
            <w:pPr>
              <w:pStyle w:val="ConsPlusNormal"/>
            </w:pPr>
            <w:r>
              <w:t>привлечение российского казачества к участию в охране общественного порядка и обеспечении экологической и пожарной 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обороне, природоохранной деятельности;</w:t>
            </w:r>
          </w:p>
          <w:p w:rsidR="00A03D89" w:rsidRDefault="00A03D89">
            <w:pPr>
              <w:pStyle w:val="ConsPlusNormal"/>
            </w:pPr>
            <w:r>
              <w:t>привлечение российского казачества к участию в охране государственной границы Российской Федерации;</w:t>
            </w:r>
          </w:p>
          <w:p w:rsidR="00A03D89" w:rsidRDefault="00A03D89">
            <w:pPr>
              <w:pStyle w:val="ConsPlusNormal"/>
            </w:pPr>
            <w:r>
              <w:t xml:space="preserve">максимальное использование в местах традиционного и компактного проживания казаков потенциала казачьих обществ для привлечения </w:t>
            </w:r>
            <w:r>
              <w:lastRenderedPageBreak/>
              <w:t>членов этих обществ к охране лесов, объектов животного мира, объектов культурного наследия;</w:t>
            </w:r>
          </w:p>
          <w:p w:rsidR="00A03D89" w:rsidRDefault="00A03D89">
            <w:pPr>
              <w:pStyle w:val="ConsPlusNormal"/>
            </w:pPr>
            <w:r>
              <w:t>привлечение российского казачества к государственной и иной службе в других сферах деятельности в соответствии с законодательством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количество членов казачьих обществ, привлекаемых федеральными органами исполнительной власти, </w:t>
            </w:r>
            <w:r>
              <w:lastRenderedPageBreak/>
              <w:t>органами исполнительной власти субъектов Российской Федерации, органами местного самоуправления муниципальных образований к государственной и иной службе российского казачества (по каждому виду службы)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доклад ФАДН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Разработка и принятие нормативных правовых актов федеральных органов исполнительной власти, органов исполнительной власти субъектов Российской Федерации и органов местного самоуправления по вопросам становления и развития государственной и иной службы российского казачества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ФАДН России, Минюст России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 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ФАДН России, Минюсту России и заинтересованным федеральным органам исполнительной власти,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российского казачества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обществ;</w:t>
            </w:r>
          </w:p>
          <w:p w:rsidR="00A03D89" w:rsidRDefault="00A03D89">
            <w:pPr>
              <w:pStyle w:val="ConsPlusNormal"/>
            </w:pPr>
            <w:r>
              <w:t xml:space="preserve">привлечение российского казачества к участию в охране </w:t>
            </w:r>
            <w:r>
              <w:lastRenderedPageBreak/>
              <w:t>общественного порядка и обеспечении экологической и пожарной 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обороне, природоохранной деятельности;</w:t>
            </w:r>
          </w:p>
          <w:p w:rsidR="00A03D89" w:rsidRDefault="00A03D89">
            <w:pPr>
              <w:pStyle w:val="ConsPlusNormal"/>
            </w:pPr>
            <w:r>
              <w:t>привлечение российского казачества к участию в охране государственной границы Российской Федерации;</w:t>
            </w:r>
          </w:p>
          <w:p w:rsidR="00A03D89" w:rsidRDefault="00A03D89">
            <w:pPr>
              <w:pStyle w:val="ConsPlusNormal"/>
            </w:pPr>
            <w:r>
              <w:t>максимальное использование в местах традиционного и компактного проживания казаков потенциала казачьих обществ для привлечения членов этих обществ к охране лесов, объектов животного мира, объектов культурного наследия;</w:t>
            </w:r>
          </w:p>
          <w:p w:rsidR="00A03D89" w:rsidRDefault="00A03D89">
            <w:pPr>
              <w:pStyle w:val="ConsPlusNormal"/>
            </w:pPr>
            <w:r>
              <w:t>привлечение российского казачества к государственной и иной службе в других сферах деятельности в соответствии с законодательством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количество разработанных нормативных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нормативные правовые акты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Анализ и обобщение правоприменительной практики в целях </w:t>
            </w:r>
            <w:r>
              <w:lastRenderedPageBreak/>
              <w:t>установления необходимости принятия федерального закона о российском казачестве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2018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ФАДН России, Минюст России при участии заинтересованных </w:t>
            </w:r>
            <w:r>
              <w:lastRenderedPageBreak/>
              <w:t>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образований,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</w:t>
            </w:r>
            <w:r>
              <w:lastRenderedPageBreak/>
              <w:t>бюджете ФАДН России, Минюсту России,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создание федеральными органами государственной власти, органами </w:t>
            </w:r>
            <w:r>
              <w:lastRenderedPageBreak/>
              <w:t>государственной власти субъектов Российской Федерации, иными государственными органами и органами местного самоуправления условий для налаживания плодотворного сотрудничества между казачьими обществами и общественными объединениями казаков в рамках поддержки общественных инициатив, направленных на достижение целей государственной политики Российской Федерации в отношении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доклад ФАДН в Совет с проектом </w:t>
            </w:r>
            <w:r>
              <w:lastRenderedPageBreak/>
              <w:t>федерального закона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Содействие разработке и принятию планов-графиков внесения казачьих обществ в государственный реестр казачьих обществ в Российской Федерации, включая организационное и информационное сопровождение внесения казачьих обществ в государственный </w:t>
            </w:r>
            <w:r>
              <w:lastRenderedPageBreak/>
              <w:t>реестр казачьих обществ 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I квартал 2017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ФАДН России, Минюст России, войсковые казачьи общества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ФАДН России, Минюсту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содействие развитию самоорганизации и интеграционных процессов в российском казачестве, в том числе путем поддержки создания казачьих обществ, всероссийского казачьего общества, а также общественных объединений казаков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количество планов-графиков внесения казачьих обществ в государственный реестр казачьих обществ в Российской Федерации, принятых войсковыми казачьими </w:t>
            </w:r>
            <w:r>
              <w:lastRenderedPageBreak/>
              <w:t>обществами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доклад ФАДН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российского казачества к участию в защите государственной границы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ФСБ России при участии заинтересованных федеральных органов исполнительной власти, органов исполнительной власти субъектов Российской Федерации 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ФСБ России и заинтересованным федеральным органам исполнительной власти,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российского казачества к участию в охране государственной границы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членов казачьих обществ, участвующих в защите государственной границы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ФСБ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российского казачества к участию в обеспечении экологической безопасности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Росприроднадзор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 и войсковых казачьих </w:t>
            </w:r>
            <w:r>
              <w:lastRenderedPageBreak/>
              <w:t>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Росприроднадзору и заинтересованным федеральным органам исполнительной власти, средств, предусмотренных бюджетами субъектов Российской Федерации и </w:t>
            </w:r>
            <w:r>
              <w:lastRenderedPageBreak/>
              <w:t>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привлечение российского казачества к участию в охране общественного порядка и обеспечении экологической и пожарной 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обороне, природоохранной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членов казачьих обществ, участвующих в природоохранных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Росприроднадзора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Проведение социологических исследований об отношении военнослужащих, граждан, подлежащих призыву на военную службу, а также пребывающих в запасе, к военной службе в воинских частях, подлежащих комплектованию членами казачьих обществ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ежегодно, начиная с 2017 года (IV квартал)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российского казачества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Минобороны России в Совет (с основными итогами социологических исследований)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Осуществление на базе центров военно-патриотического воспитания Общероссийской общественно-государственной организации "Добровольное </w:t>
            </w:r>
            <w:r>
              <w:lastRenderedPageBreak/>
              <w:t>общество содействия армии, авиации и флоту России" подготовки к службе в рядах Вооруженных Сил Российской Федерации лиц из числа членов казачьих обществ и общественных объединений казаков и взаимодействия с ними во время их пребывания в запасе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Общероссийская общественно-государственная организация "Добровольное общество содействия армии, авиации и флоту России", войсковые казачьи </w:t>
            </w:r>
            <w:r>
              <w:lastRenderedPageBreak/>
              <w:t>общества и общественные объединения казаков при участии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 Общероссийской общественно-государственной организации "Добровольное общество содействия армии, авиации и флоту России", </w:t>
            </w:r>
            <w:r>
              <w:lastRenderedPageBreak/>
              <w:t>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подготовка квалифицированных кадров для выполнения задач, связанных с привлечением членов казачьих обществ к отдельным видам государственной и иной службы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количество членов казачьих обществ и общественных объединений казаков, прошедших подготовку к </w:t>
            </w:r>
            <w:r>
              <w:lastRenderedPageBreak/>
              <w:t>службе в рядах Вооруженных Сил Российской Федерации на базе центров военно-патриотического воспитания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доклад Общероссийской общественно-государственной организации "Добровольн</w:t>
            </w:r>
            <w:r>
              <w:lastRenderedPageBreak/>
              <w:t>ое общество содействия армии, авиации и флоту России"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Организация и проведение первоначальной постановки допризывников - членов казачьих обществ на воинский учет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ежегодно, начиная с 2017 года (I квартал)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Минобороны России при участии войсковых казачьих обществ и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России, и средств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привлечение российского казачества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</w:t>
            </w:r>
            <w:r>
              <w:lastRenderedPageBreak/>
              <w:t>установленные сроки Вооруженных Сил Российской Федерации, а также создание эффективной системы воинского учета членов казачьих обществ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количество допризывников - членов войсковых казачьих обществ, прошедших постановку на первоначальный воинский учет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Организация и проведение мероприятий, связанных с подготовкой и проведением призыва членов казачьих обществ на военную службу, направлением их для ее прохождения в соединения и воинские части Вооруженных Сил Российской Федерации, которым присвоены традиционные казачьи наименования, войска национальной гвардии Российской Федерации и пограничные органы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Минобороны России при участии войсковых казачьих обществ и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России, и средств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российского казачества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членов войсковых казачьих обществ, призванных для прохождения военной службы в соединения и воинские части Вооруженных Сил Российской Федерации, которым присвоены традиционные казачьи наименования, войска национальной гвардии Российской Федерации и пограничные органы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Отбор кандидатов из </w:t>
            </w:r>
            <w:r>
              <w:lastRenderedPageBreak/>
              <w:t>числа членов казачьих обществ, пребывающих в запасе, для прохождения военной службы по контракту в соединения и воинские части Вооруженных Сил Российской Федерации, которым присвоены традиционные казачьи наименования, войска национальной гвардии Российской Федерации и пограничные органы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Минобороны России </w:t>
            </w:r>
            <w:r>
              <w:lastRenderedPageBreak/>
              <w:t>при участии войсковых казачьих обществ и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</w:t>
            </w:r>
            <w:r>
              <w:lastRenderedPageBreak/>
              <w:t>предусмотренных в федеральном бюджете Минобороны России, и средств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привлечение российского </w:t>
            </w:r>
            <w:r>
              <w:lastRenderedPageBreak/>
              <w:t>казачества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количество </w:t>
            </w:r>
            <w:r>
              <w:lastRenderedPageBreak/>
              <w:t>членов войсковых казачьих обществ, прошедших отбор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доклад </w:t>
            </w:r>
            <w:r>
              <w:lastRenderedPageBreak/>
              <w:t>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членов казачьих обществ, пребывающих в запасе, к мобилизационным мероприятиям в ходе оперативно-стратегических учений и тренировок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Минобороны России при участии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привлечение российского казачества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</w:t>
            </w:r>
            <w:r>
              <w:lastRenderedPageBreak/>
              <w:t>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количество членов войсковых казачьих обществ, пребывающих в запасе, привлеченных к мобилизационным мероприятиям в ходе оперативно-</w:t>
            </w:r>
            <w:r>
              <w:lastRenderedPageBreak/>
              <w:t>стратегических учений и тренировок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доклад 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членов казачьих обществ к заключению контрактов на добровольное пребывание в мобилизационном людском резерве в рамках создания новой системы подготовки и накопления мобилизационных людских ресурсов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Минобороны России при участии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российского казачества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членов войсковых казачьих обществ, заключивших контракты на добровольное пребывание в мобилизационном людском резерве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Содействие привлечению членов казачьих обществ к </w:t>
            </w:r>
            <w:r>
              <w:lastRenderedPageBreak/>
              <w:t>поисковой работе путем предоставления им возможности проходить военную службу в 90-м отдельном специальном поисковом батальоне Минобороны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Минобороны России при участии Общероссийской </w:t>
            </w:r>
            <w:r>
              <w:lastRenderedPageBreak/>
              <w:t>общественно-государственной организации "Российское военно-историческое общество", Росмолодежи, федерального государственного бюджетного учреждения "Российский центр гражданского и патриотического воспитания детей и молодежи", Общероссийской общественно-государственной организации "Добровольное общество содействия армии, авиации и флоту России", органов исполнительной власти субъектов Российской Федерации 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</w:t>
            </w:r>
            <w:r>
              <w:lastRenderedPageBreak/>
              <w:t>бюджете Минобороны России, Росмолодежи, средств, предусмотренных бюджетами субъектов Российской Федерации, средств Общероссийской общественно-государственной организации "Российское военно-историческое общество", федерального государственного бюджетного учреждения "Российский центр гражданского и патриотического воспитания детей и молодежи",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привлечение российского казачества к выполнению задач по обеспечению безопасности и </w:t>
            </w:r>
            <w:r>
              <w:lastRenderedPageBreak/>
              <w:t>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количество членов казачьих </w:t>
            </w:r>
            <w:r>
              <w:lastRenderedPageBreak/>
              <w:t>обществ, направленных для прохождения военной службы в 90-м отдельном специальном поисковом батальоне Минобороны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доклад Минобороны России в </w:t>
            </w:r>
            <w:r>
              <w:lastRenderedPageBreak/>
              <w:t>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членов казачьих обществ к несению военной службы в рядах войск Росгвардии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Росгвардия при участии войсковых казачьих обществ и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Росгвардии, и средств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российского казачества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членов казачьих обществ, направленных для прохождения службы в войсках Росгвардии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Росгвардии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членов казачьих обществ к охране общественного порядка в соответствии с принятыми ими обязательствами по несению службы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МВД России при участии органов исполнительной власти субъектов Российской Федерации, органов местного самоуправления муниципальных образований 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МВД России,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российского казачества к участию в охране общественного порядка и обеспечении экологической и пожарной 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обороне, природоохранной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количество заключенных договоров (соглашений) войсковых казачьих обществ с МВД России, органами исполнительной власти субъектов </w:t>
            </w:r>
            <w:r>
              <w:lastRenderedPageBreak/>
              <w:t>Российской Федерации и органами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доклад МВД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Заключение между МЧС России и казачьими обществами договоров (соглашений) о реализации программ первоначальной подготовки членов казачьих обществ, входящих в состав нештатных аварийно-спасательных и пожарных формирований, с последующей их аттестацией и присвоением квалификаций "спасатель", "пожарный"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МЧС России при участии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МЧС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российского казачества к участию в охране общественного порядка и обеспечении экологической и пожарной 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обороне, природоохранной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соглашений МЧС России с войсковыми казачьими обществами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МЧС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Организация взаимодействия органов внутренних </w:t>
            </w:r>
            <w:r>
              <w:lastRenderedPageBreak/>
              <w:t>дел и казачьих обществ в целях привлечения потенциала российского казачества к профилактике немедицинского потребления наркотических средств и психотропных веществ среди подростков и молодежи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МВД России, войсковые казачьи общества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в пределах средств, предусмотренных в федеральном </w:t>
            </w:r>
            <w:r>
              <w:lastRenderedPageBreak/>
              <w:t>бюджете МВД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совершенствование системы взаимодействия с российским казачеством;</w:t>
            </w:r>
          </w:p>
          <w:p w:rsidR="00A03D89" w:rsidRDefault="00A03D89">
            <w:pPr>
              <w:pStyle w:val="ConsPlusNormal"/>
            </w:pPr>
            <w:r>
              <w:lastRenderedPageBreak/>
              <w:t>содействие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количество членов казачьих </w:t>
            </w:r>
            <w:r>
              <w:lastRenderedPageBreak/>
              <w:t>обществ, привлекаемых органами внутренних дел к антинаркотическим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доклад МВД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Заключение между органами исполнительной власти субъектов Российской Федерации, уполномоченными в области лесных отношений, и войсковыми казачьими обществами договоров (соглашений) об охране лесов и их воспроизводстве, охране объектов животного мира и </w:t>
            </w:r>
            <w:r>
              <w:lastRenderedPageBreak/>
              <w:t>природных ресурсов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органы исполнительной власти субъектов Российской Федерации, Рослесхоз, войсковые казачьи общества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бюджетами субъектов Российской Федерации, и средств, предусмотренных в федеральном бюджете Рослесхозу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максимальное использование в местах традиционного и компактного проживания казаков потенциала казачьих обществ для привлечения членов этих обществ к охране лесов, объектов животного мира, объектов культурного наследия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соглашений, заключенных органами исполнительной власти субъектов Российской Федерации, уполномоченными в области лесных отношений, и войсковыми казачьими обществами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в ФАДН России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  <w:outlineLvl w:val="1"/>
            </w:pPr>
            <w:r>
              <w:lastRenderedPageBreak/>
              <w:t>II. Совершенствование системы взаимодействия с российским казачеством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Мониторинг федерального законодательства и законодательства субъектов Российской Федерации в сфере взаимодействия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 муниципальных образований с российским казачеством в целях выработки предложений по совершенствованию законодательства в указанной сфере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ФАДН России, Минюст России при участии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 муниципальных образований,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ФАДН России, Минюсту России,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рассмотрение федеральными органами государственной власти, органами государственной власти субъектов Российской Федерации, иными государственными органами и органами местного самоуправления вопросов организации и деятельности казачьих обществ и общественных объединений казаков и выработка ими мер по совершенствованию их деятельности с учетом исторических и местных традиций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ФАДН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Профессиональная переподготовка и </w:t>
            </w:r>
            <w:r>
              <w:lastRenderedPageBreak/>
              <w:t>повышение квалификации федеральных государственных гражданских служащих, государственных гражданских служащих субъектов Российской Федерации и муниципальных служащих органов местного самоуправления, осуществляющих взаимодействие с российским казачеством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ФАДН России при участии </w:t>
            </w:r>
            <w:r>
              <w:lastRenderedPageBreak/>
              <w:t>заинтересованных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</w:t>
            </w:r>
            <w:r>
              <w:lastRenderedPageBreak/>
              <w:t>федеральном бюджете ФАДН России, заинтересованным федеральным органам исполнительной власти,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подготовка квалифицированных кадров для выполнения задач, </w:t>
            </w:r>
            <w:r>
              <w:lastRenderedPageBreak/>
              <w:t>связанных с привлечением членов казачьих обществ к отдельным видам государственной и иной службы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количество федеральных </w:t>
            </w:r>
            <w:r>
              <w:lastRenderedPageBreak/>
              <w:t>государственных гражданских служащих, государственных гражданских служащих субъектов Российской Федерации и муниципальных служащих органов местного самоуправления, осуществляющих взаимодействие с российским казачеством, прошедших профессиональную переподготовку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доклад ФАДН России в </w:t>
            </w:r>
            <w:r>
              <w:lastRenderedPageBreak/>
              <w:t>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Оказание информационной, организационной и методической поддержки созданию Всероссийского казачьего общества и </w:t>
            </w:r>
            <w:r>
              <w:lastRenderedPageBreak/>
              <w:t>мониторинг его деятельности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ФАДН России, Минюст России при участии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ФАДН России, Минюсту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содействие развитию самоорганизации и интеграционных процессов в российском казачестве, в том числе путем поддержки создания казачьих обществ, Всероссийского казачьего </w:t>
            </w:r>
            <w:r>
              <w:lastRenderedPageBreak/>
              <w:t>общества, а также общественных объединений казаков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ФАДН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Внедрение опыта по созданию государственных казенных учреждений субъектов Российской Федерации, отвечающих за взаимодействие с казачьими обществами и общественными объединениями казаков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органы исполнительной власти субъектов Российской Федерации, ФАДН России, войсковые казачьи общества и общественные объединения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бюджетами субъектов Российской Федерации, и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формирование федеральными органами государственной власти, органами государственной власти субъектов Российской Федерации и органами местного самоуправления координационных и совещательных органов с участием представителей казачьих обществ и общественных объединений казаков;</w:t>
            </w:r>
          </w:p>
          <w:p w:rsidR="00A03D89" w:rsidRDefault="00A03D89">
            <w:pPr>
              <w:pStyle w:val="ConsPlusNormal"/>
            </w:pPr>
            <w:r>
              <w:t xml:space="preserve">создание федеральными органами государственной власти, органами государственной власти субъектов Российской Федерации, иными государственными органами и органами местного самоуправления условий для налаживания плодотворного сотрудничества между казачьими обществами и общественными объединениями казаков в рамках поддержки общественных инициатив, направленных на достижение </w:t>
            </w:r>
            <w:r>
              <w:lastRenderedPageBreak/>
              <w:t>целей государственной политики Российской Федерации в отношении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ФАДН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  <w:outlineLvl w:val="1"/>
            </w:pPr>
            <w:r>
              <w:lastRenderedPageBreak/>
              <w:t>III. Поддержка экономического развития российского казачества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Мониторинг мер государственной поддержки казачьих обществ и общественных объединений казаков в рамках законодательства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ФАДН России, Минсельхоз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ФАДН России, Минсельхозу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содействие экономической активности казачьих обществ в рамках действующих инструментов государственной поддержки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ФАДН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Оказание казачьим обществам информационной, научной и методической поддержки по вопросам развития их экономической деятельности с проведением научно-практических конференций и семинаров по участию российского казачества в развитии агропромышленного </w:t>
            </w:r>
            <w:r>
              <w:lastRenderedPageBreak/>
              <w:t>комплекса и сельских территорий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Минсельхоз России, Минобрнауки России, 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 при участии органов </w:t>
            </w:r>
            <w:r>
              <w:lastRenderedPageBreak/>
              <w:t>исполнительной власти субъектов Российской Федерации и акционерного общества "Росагролизинг"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Минсельхозу России, Минобрнауки России, средств федерального государственного бюджетного образовательного учреждения высшего образования "Московский государственный университет </w:t>
            </w:r>
            <w:r>
              <w:lastRenderedPageBreak/>
              <w:t>технологий и управления имени К.Г. Разумовского (Первый казачий университет)", акционерного общества "Росагролизинг"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оказание казачьим обществам информационной, научной и методической поддержки по вопросам развития экономических условий их деятельности, а также при осуществлении казачьими обществами сельскохозяйственного производства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казачьих обществ и общественных объединений казаков, получивших поддержку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Минсельхоза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  <w:outlineLvl w:val="1"/>
            </w:pPr>
            <w:r>
              <w:lastRenderedPageBreak/>
              <w:t>IV. Содействие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Мониторинг поддержки федеральными органами исполнительной власти, органами исполнительной власти субъектов Российской Федерации и</w:t>
            </w:r>
          </w:p>
          <w:p w:rsidR="00A03D89" w:rsidRDefault="00A03D89">
            <w:pPr>
              <w:pStyle w:val="ConsPlusNormal"/>
            </w:pPr>
            <w:r>
              <w:t xml:space="preserve">органами местного самоуправления муниципальных образований организации работы с казачьей молодежью, </w:t>
            </w:r>
            <w:r>
              <w:lastRenderedPageBreak/>
              <w:t>направленной на ее военно-патриотическое, духовно-нравственное и физическое воспитание, а также на сохранение и развитие казачьей культуры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ФАДН России, Минкультуры России, Минобороны России, Росмолодежь при участии органов исполнительной власти субъектов Российской Федерации, органов местного самоуправления муниципальных образований, войсковых казачьих обществ и общественных </w:t>
            </w:r>
            <w:r>
              <w:lastRenderedPageBreak/>
              <w:t>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ФАДН России, Минкультуры России, Минобороны России, Росмолодежи, средств, предусмотренных бюджетами субъектов Российской Федерации и местными </w:t>
            </w:r>
            <w:r>
              <w:lastRenderedPageBreak/>
              <w:t>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казачества;</w:t>
            </w:r>
          </w:p>
          <w:p w:rsidR="00A03D89" w:rsidRDefault="00A03D89">
            <w:pPr>
              <w:pStyle w:val="ConsPlusNormal"/>
            </w:pPr>
            <w:r>
              <w:t xml:space="preserve">обеспечение развития сети образовательных учреждений всех типов и видов, реализующих образовательные программы с использованием исторических и традиционных </w:t>
            </w:r>
            <w:r>
              <w:lastRenderedPageBreak/>
              <w:t>ценностей российского казачества, в том числе общеобразовательных учреждений - казачьих кадетских корпусов, поддержка деятельности данных образовательных учреждений;</w:t>
            </w:r>
          </w:p>
          <w:p w:rsidR="00A03D89" w:rsidRDefault="00A03D89">
            <w:pPr>
              <w:pStyle w:val="ConsPlusNormal"/>
            </w:pPr>
            <w:r>
              <w:t>издание учебных и учебно-методических пособий по истории российского казачества и духовно-нравственному воспитанию для общеобразовательных учреждений - казачьих кадетских корпусов;</w:t>
            </w:r>
          </w:p>
          <w:p w:rsidR="00A03D89" w:rsidRDefault="00A03D89">
            <w:pPr>
              <w:pStyle w:val="ConsPlusNormal"/>
            </w:pPr>
            <w:r>
              <w:t>укрепление материально-технической базы творческих казачьих коллективов, поддержка культурных мероприятий в области сохранения и развития казачьей культуры, научное, методическое, кадровое и информационное обеспечение сохранения и развития самобытной казачьей культуры, сохранение культурного наследия казачества, развитие казачьего фестивального движения;</w:t>
            </w:r>
          </w:p>
          <w:p w:rsidR="00A03D89" w:rsidRDefault="00A03D89">
            <w:pPr>
              <w:pStyle w:val="ConsPlusNormal"/>
            </w:pPr>
            <w:r>
              <w:t xml:space="preserve">проведение на постоянной основе социологических исследований российского казачества, подготовка и </w:t>
            </w:r>
            <w:r>
              <w:lastRenderedPageBreak/>
              <w:t>издание учебных пособий по истории российского казачества для общеобразовательных учреждений - казачьих кадетских корпусов, популярной книжной серии по тематике российского казачества (история казачества, православие и казачество, казачья культура и другие)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ФАДН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Реализация мероприятий по развитию системы непрерывного образования казачества России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Минобрнауки России, ФАДН России, 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 при участии органов исполнительной власти субъектов Российской Федерации, органов местного самоуправления муниципальных </w:t>
            </w:r>
            <w:r>
              <w:lastRenderedPageBreak/>
              <w:t>образований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Минобрнауки России, ФАДН России, средств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К.Г. Разумовского (Первый казачий университет)", средств, предусмотренных </w:t>
            </w:r>
            <w:r>
              <w:lastRenderedPageBreak/>
              <w:t>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обеспечение развития сети образовательных учреждений всех типов и видов, реализующих образовательные программы с использованием исторических и традиционных ценностей российского казачества, в том числе общеобразовательных учреждений - казачьих кадетских корпусов, поддержка деятельности данных образовательных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членов казачьих обществ, прошедших подготовку в системе непрерывного образования казачества России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Минобрнауки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Разработка концепции Федерального казачьего конноспортивного центра и проработка вопроса о его создании на территории Ростовской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ФАДН России, Правительство Ростовской области при участии войскового казачьего общества "Всевеликое войско Донское"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ФАДН России, средств, предусмотренных в бюджете Ростовской области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укрепление материально-технической базы творческих казачьих коллективов, поддержка культурных мероприятий в области сохранения и развития казачьей культуры, научное, методическое, кадровое и информационное обеспечение сохранения и развития самобытной казачьей культуры, сохранение культурного наследия казачества, развитие казачьего фестивального движения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ФАДН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Оказание информационного и методического содействия казачьим образовательным организациям, участвующим в деятельности Общероссийской общественно-государственной </w:t>
            </w:r>
            <w:r>
              <w:lastRenderedPageBreak/>
              <w:t>детско-юношеской организации "Российское движение школьников"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Росмолодежь, Минобрнауки России, ФАДН России, федеральное государственное бюджетное образовательное учреждение высшего образования "Московский государственный </w:t>
            </w:r>
            <w:r>
              <w:lastRenderedPageBreak/>
              <w:t>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Росмолодежи, Минобрнауки России, ФАДН России, средств федерального государственного бюджетного </w:t>
            </w:r>
            <w:r>
              <w:lastRenderedPageBreak/>
              <w:t>образовательного учреждения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количество образовательных организаций, участвующих в деятельности Общероссийской общественно-государственной детско-юношеской </w:t>
            </w:r>
            <w:r>
              <w:lastRenderedPageBreak/>
              <w:t>организации "Российское движение школьников"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доклад Росмолодежи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Оказание организационного, информационного и методического содействия Ассоциации поддержки развития молодежного казачьего движения "Союз казачьей молодежи"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Росмолодежь, ФАДН России, Минобрнауки России, 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Росмолодежи, ФАДН России, Минобрнауки России, и средств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мероприятий, при проведении которых Ассоциации поддержки развития молодежного казачьего движения "Союз казачьей молодежи" было оказано содействие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Росмолодежи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Оказание шефской помощи казачьими обществами, общественными объединениями казаков соединениям и воинским частям Вооруженных Сил Российской Федерации и организация с ними совместных спортивных и культурных мероприятий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войсковые казачьи общества и общественные объединения казаков при участии Минобороны России, органов исполнительной власти субъектов Российской Федерации и органов местного самоуправления муниципальных образований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России,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казачьих обществ и общественных объединений казаков, оказывающих шефскую помощь соединениям и воинским частям Вооруженных Сил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войскового казачьего общества, доклад общественного объединения казаков в ФАДН России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Организация экскурсий в соединения и воинские части в целях знакомства с жизнью и бытом военнослужащих соединений и частей Вооруженных Сил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Минобороны России, Росмолодежь, ФАДН России при участии органов исполнительной власти субъектов Российской Федерации,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России, Росмолодежи, ФАДН России,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организованных экскурсий в соединения и воинские части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Проведение международного фестиваля "Казачья станица Москва"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ежегодно, III квартал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Правительство Москвы при участии войскового казачьего общества "Центральное казачье </w:t>
            </w:r>
            <w:r>
              <w:lastRenderedPageBreak/>
              <w:t>войско", заинтересованных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в пределах средств, предусмотренных в бюджете г. Москвы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укрепление материально-технической базы творческих казачьих коллективов, поддержка культурных мероприятий в области </w:t>
            </w:r>
            <w:r>
              <w:lastRenderedPageBreak/>
              <w:t>сохранения и развития казачьей культуры, научное, методическое, кадровое и информационное обеспечение сохранения и развития самобытной казачьей культуры, сохранение культурного наследия казачества, развитие казачьего фестивального движения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количество казачьих обществ, принявших участие в </w:t>
            </w:r>
            <w:r>
              <w:lastRenderedPageBreak/>
              <w:t>международном фестивале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доклад Правительства Москвы в ФАДН России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Проведение Всероссийской военно-спортивной игры "Казачий сполох"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Минобрнауки России при участии органов исполнительной власти субъектов Российской Федерации, органов местного самоуправления муниципальных образований 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Минобрнауки России, и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Стратегии 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человек, принявших участие в военно-спортивной игре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Минобрнауки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Проведение Всероссийской спартакиады допризывной казачьей молодежи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Минобрнауки России при участии органов исполнительной власти субъектов Российской Федерации 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в пределах средств, предусмотренных в федеральном бюджете Минобрнауки России, средств, предусмотренных бюджетами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</w:t>
            </w:r>
            <w:r>
              <w:lastRenderedPageBreak/>
              <w:t>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количество человек, принявших участие в спартакиаде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Минобрнауки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казачьей молодежи к участию в мероприятиях по патриотическому воспитанию, в том числе посвященных дням воинской славы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Минобороны России, Росмолодежь при участии Общероссийской общественно-государственной организации "Добровольное общество содействия армии, авиации и флоту России", органов исполнительной власти субъектов Российской Федерации, органов местного самоуправления муниципальных образований,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России, Росмолодежи, средств Общероссийской общественно-государственной организации "Добровольное общество содействия армии, авиации и флоту России",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казачества;</w:t>
            </w:r>
          </w:p>
          <w:p w:rsidR="00A03D89" w:rsidRDefault="00A03D89">
            <w:pPr>
              <w:pStyle w:val="ConsPlusNormal"/>
            </w:pPr>
            <w:r>
              <w:t>укрепление материально-технической базы творческих казачьих коллективов, поддержка культурных мероприятий в области сохранения и развития казачьей культуры, научное, методическое, кадровое и информационное обеспечение сохранения и развития самобытной казачьей культуры, сохранение культурного наследия казачества, развитие казачьего фестивального движения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представителей казачьей молодежи, принявших участие в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Проведение спартакиады суворовских военных училищ, кадетских корпусов и казачьих </w:t>
            </w:r>
            <w:r>
              <w:lastRenderedPageBreak/>
              <w:t>кадетских корпусов по военно-прикладным видам спорта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Минобороны России, Минобрнауки России, Росмолодежь при участии органов исполнительной </w:t>
            </w:r>
            <w:r>
              <w:lastRenderedPageBreak/>
              <w:t>власти субъектов Российской Федерации, федерального государственного бюджетного учреждения "Российский центр гражданского и патриотического воспитания детей и молодежи", Общероссийской общественно-государственной организации "Добровольное общество содействия армии, авиации и флоту России",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Минобороны России, </w:t>
            </w:r>
            <w:r>
              <w:lastRenderedPageBreak/>
              <w:t>Минобрнауки России, Росмолодежи, средств, предусмотренных бюджетами субъектов Российской Федерации и местными бюджетами, средств федерального государственного бюджетного учреждения "Российский центр гражданского и патриотического воспитания детей и молодежи",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создание казачьих молодежных центров в местах компактного проживания членов казачьих обществ, поддержка и развитие казачьих детских летних </w:t>
            </w:r>
            <w:r>
              <w:lastRenderedPageBreak/>
              <w:t>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количество человек, принявших участие в спартакиаде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Проведение смотра-конкурса на звание "Лучший казачий кадетский корпус"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Минобрнауки России при участии органов исполнительной власти субъектов Российской </w:t>
            </w:r>
            <w:r>
              <w:lastRenderedPageBreak/>
              <w:t>Федерации,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Минобрнауки </w:t>
            </w:r>
            <w:r>
              <w:lastRenderedPageBreak/>
              <w:t>России, и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обеспечение развития сети образовательных учреждений всех типов и видов, реализующих образовательные программы с использованием </w:t>
            </w:r>
            <w:r>
              <w:lastRenderedPageBreak/>
              <w:t>исторических и традиционных ценностей российского казачества, в том числе общеобразовательных учреждений - казачьих кадетских корпусов, поддержка деятельности данных образовательных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количество образовательных организаций, принявших </w:t>
            </w:r>
            <w:r>
              <w:lastRenderedPageBreak/>
              <w:t>участие в смотре-конкурсе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доклад Минобрнауки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Проведение смотра-конкурса на звание "Лучшая казачья образовательная организация, реализующая образовательные программы среднего профессионального образования"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Минобрнауки России, 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 при участии органов исполнительной власти субъектов Российской Федерации,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в пределах средств, предусмотренных в федеральном бюджете Минобрнауки России, средств федерального государственного бюджетного образовательного учреждения высшего образования "Московский государственный университет технологий и управления имени К.Г. Разумовского (Первый казачий университет)", средств, предусмотренных бюджетами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обеспечение развития сети образовательных учреждений всех типов и видов, реализующих образовательные программы с использованием исторических и традиционных ценностей российского казачества, в том числе общеобразовательных учреждений - казачьих кадетских корпусов, поддержка деятельности данных образовательных учреждений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образовательных организаций, принявших участие в смотре-конкурсе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Минобрнауки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Проведение Всероссийского слета казачьей молодежи "Готов к труду и обороне"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Минобрнауки России, Росмолодежь при участии органов исполнительной власти субъектов Российской Федерации 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Минобрнауки России, Росмолодежи,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человек, принявших участие в слете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Минобрнауки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Создание серии книг об истории, традициях прославленных объединений, воинских частей (кораблей), видов и родов войск Вооруженных Сил Российской Федерации, казачьих воинских формирований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Минобороны России, Росмолодежь, федеральное государственное бюджетное учреждение "Российский центр гражданского и патриотического воспитания детей и молодежи", при участии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России, Росмолодежи, средств федерального государственного бюджетного учреждения "Российский центр гражданского и патриотического воспитания детей и молодежи"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издание учебных и учебно-методических пособий по истории российского казачества и духовно-нравственному воспитанию для общеобразовательных учреждений - казачьих кадетских корпусов;</w:t>
            </w:r>
          </w:p>
          <w:p w:rsidR="00A03D89" w:rsidRDefault="00A03D89">
            <w:pPr>
              <w:pStyle w:val="ConsPlusNormal"/>
            </w:pPr>
            <w:r>
              <w:t xml:space="preserve">укрепление материально-технической базы творческих казачьих коллективов, поддержка культурных мероприятий в области сохранения и развития казачьей культуры, научное, методическое, кадровое и информационное обеспечение сохранения и развития </w:t>
            </w:r>
            <w:r>
              <w:lastRenderedPageBreak/>
              <w:t>самобытной казачьей культуры, сохранение культурного наследия казачества, развитие казачьего фестивального движения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количество изданных книг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Проведение Всероссийского фольклорного конкурса "Казачий круг"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Минкультуры России, войсковые казачьи общества и общественные объединения казаков при участии органов исполнительной власти субъектов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Минкультуры России,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укрепление материально-технической базы творческих казачьих коллективов, поддержка культурных мероприятий в области сохранения и развития казачьей культуры, научное, методическое, кадровое и информационное обеспечение сохранения и развития самобытной казачьей культуры, сохранение культурного наследия казачества, развитие казачьего фестивального движения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человек, принявших участие в конкурсе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Минкультуры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Включение казачьих военно-патриотических объединений (клубов) в Ассоциацию военно-патриотических клубов Общероссийской общественно-государственной организации "Добровольное </w:t>
            </w:r>
            <w:r>
              <w:lastRenderedPageBreak/>
              <w:t>общество содействия армии, авиации и флоту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2017 - 2018 годы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Общероссийская общественно-государственная организация "Добровольное общество содействия армии, авиации и флоту России" при участии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военно-патриотических объединений (клубов), вступивших в Ассоциацию военно-патриотических клубов Общероссийской общественно-</w:t>
            </w:r>
            <w:r>
              <w:lastRenderedPageBreak/>
              <w:t>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доклад Общероссийской общественно-государственной организации "Добровольное общество содействия армии, </w:t>
            </w:r>
            <w:r>
              <w:lastRenderedPageBreak/>
              <w:t>авиации и флоту России"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Привлечение членов войсковых казачьих обществ и общественных объединений казаков к проведению молодежно-патриотической акции "День призывника"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ежегодно, I и III кварталы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Минобороны России, Общероссийская общественно-государственная организация "Добровольное общество содействия армии, авиации и флоту России" при участии органов исполнительной власти субъектов Российской Федерации, органов местного самоуправления муниципальных образований,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России, средств Общероссийской общественно-государственной организации "Добровольное общество содействия армии, авиации и флоту России", средств, предусмотренных бюджетами субъектов Российской Федерации и местными бюджетами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членов казачьих обществ и казачьей молодежи, привлеченных к проведению акции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Предоставление учебной базы воинских частей для </w:t>
            </w:r>
            <w:r>
              <w:lastRenderedPageBreak/>
              <w:t>проведения мероприятий военно-патриотической направленности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ежегодно, IV квартал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Минобороны России при участии Общероссийской </w:t>
            </w:r>
            <w:r>
              <w:lastRenderedPageBreak/>
              <w:t>общественно-государственной организации "Добровольное общество содействия армии, авиации и флоту России",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</w:t>
            </w:r>
            <w:r>
              <w:lastRenderedPageBreak/>
              <w:t>бюджете Минобороны России, средств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создание казачьих молодежных центров в местах компактного проживания членов казачьих </w:t>
            </w:r>
            <w:r>
              <w:lastRenderedPageBreak/>
              <w:t>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количество мероприятий с участием </w:t>
            </w:r>
            <w:r>
              <w:lastRenderedPageBreak/>
              <w:t>членов казачьих обществ, проведенных на базе воинских соединений и частей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доклад Минобороны России в </w:t>
            </w:r>
            <w:r>
              <w:lastRenderedPageBreak/>
              <w:t>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Ежегодное участие парадных расчетов казачьих кадетских корпусов и казачьих обществ совместно с подразделениями Вооруженных Сил Российской Федерации и других войск в военных парадах и прохождениях войск торжественным маршем, в том числе на Красной площади в г. Москве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Минобороны России при участии заинтересованных федеральных органов исполнительной власти, органов исполнительной власти субъектов Российской Федерации и войсковых казачьих обществ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Минобороны России, заинтересованным федеральным органам исполнительной власти, средств, предусмотренных бюджетами субъектов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создание казачьих молодежных центров в местах компактного проживания членов казачьих обществ, поддержка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казачьих обществ и казачьих кадетских корпусов, представители которых приняли участие в военных парадах и прохождениях войск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Минобороны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Проведение Всероссийской выставки туристских маршрутов "Дорогами казаков"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Ростуризм при участии органов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в пределах средств, предусмотренных в федеральном бюджете Ростуризму, средств,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создание казачьих молодежных центров в местах компактного проживания членов казачьих обществ, поддержка и развитие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количество казачьих обществ и казачьих кадетских </w:t>
            </w:r>
            <w:r>
              <w:lastRenderedPageBreak/>
              <w:t>корпусов, принявших участие в выставке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>доклад Ростуризма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Оказание государственной поддержки организациям, осуществляющим производство, выпуск, распространение и тиражирование социально значимых проектов в области средств массовой информации, направленных на сохранение и развитие казачьей культуры, на условиях отбора организаций - получателей государственной поддержки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Роспечать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Роспечати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укрепление материально-технической базы творческих казачьих коллективов, поддержка культурных мероприятий в области сохранения и развития казачьей культуры, научное, методическое, кадровое и информационное обеспечение сохранения и развития самобытной казачьей культуры, сохранение культурного наследия казачества, развитие казачьего фестивального движения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Роспечати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Информационная, методическая и организационная поддержка проекта "Сборная России по казачьей боевой джигитовке"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2017 год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ФАДН России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ФАДН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укрепление материально-технической базы творческих казачьих коллективов, поддержка культурных мероприятий в области сохранения и развития казачьей культуры, научное, методическое, кадровое и </w:t>
            </w:r>
            <w:r>
              <w:lastRenderedPageBreak/>
              <w:t>информационное обеспечение сохранения и развития самобытной казачьей культуры, сохранение культурного наследия казачества, развитие казачьего фестивального движения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ФАДН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  <w:outlineLvl w:val="1"/>
            </w:pPr>
            <w:r>
              <w:lastRenderedPageBreak/>
              <w:t>V. Содействие международной деятельности российского казачества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Мониторинг деятельности организаций казаков в государствах - участниках Содружества Независимых Государств и дальнего зарубежья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МИД России при участии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расширение международных контактов и сотрудничества российского казачества с организациями казаков в государствах - участниках Содружества Независимых Государств и дальнего зарубежья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МИДа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Оказание содействия участию организаций казаков за рубежом в работе координационных советов российских соотечественников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МИД России при участии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расширение международных контактов и сотрудничества российского казачества с организациями казаков в государствах - участниках Содружества Независимых Государств и дальнего зарубежья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организаций казаков за рубежом, которым оказано содействие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МИДа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Оказание содействия войсковым казачьим обществам, общественным объединениям казаков и </w:t>
            </w:r>
            <w:r>
              <w:lastRenderedPageBreak/>
              <w:t>организациям казаков за рубежом в установлении контактов и развитии сотрудничества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МИД России при участии войсковых казачьих обществ и общественных 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содействие объединительным процессам казаков, включая казачьи организации, действующие за рубежом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МИДа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Участие представителей дипломатических представительств и консульских учреждений Российской Федерации в мероприятиях, организуемых организациями казаков (как российскими, так и иностранными), в странах пребывания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МИД России при участии войсковых казачьих обществ и организаций казаков за рубежом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МИДу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содействие взаимодействию российского казачества с загранучреждениями Российской Федерации, дипломатическими представительствами России в зарубежных странах, в том числе с использованием потенциала российских центров науки и культуры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мероприятий, организуемых организациями казаков (как российскими, так и иностранными) в странах пребывания, в которых приняли участие сотрудники дипломатических представительств и консульских учреждений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МИДа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Оказание содействия российским войсковым казачьим обществам в возвращении в </w:t>
            </w:r>
            <w:r>
              <w:lastRenderedPageBreak/>
              <w:t>Российскую Федерацию казачьих регалий и исторических ценностей, а также в поисковой и мемориальной работе за рубежом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 xml:space="preserve">МИД России, Минкультуры России при участии войсковых казачьих обществ и общественных </w:t>
            </w:r>
            <w:r>
              <w:lastRenderedPageBreak/>
              <w:t>объединений казаков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в пределах средств, предусмотренных в федеральном бюджете МИДу России, </w:t>
            </w:r>
            <w:r>
              <w:lastRenderedPageBreak/>
              <w:t>Минкультуры России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lastRenderedPageBreak/>
              <w:t xml:space="preserve">оказание российскому казачеству помощи в возвращении в Российскую Федерацию связанных с историей российского </w:t>
            </w:r>
            <w:r>
              <w:lastRenderedPageBreak/>
              <w:t>казачества уникальных ценностей, имеющих высокохудожественную, научную и историко-культурную значимость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МИДа России в Совет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D89" w:rsidRDefault="00A03D89">
            <w:pPr>
              <w:pStyle w:val="ConsPlusNormal"/>
              <w:jc w:val="center"/>
              <w:outlineLvl w:val="1"/>
            </w:pPr>
            <w:r>
              <w:lastRenderedPageBreak/>
              <w:t>VI. Геральдическое обеспечение деятельности российского казачества</w:t>
            </w:r>
          </w:p>
        </w:tc>
      </w:tr>
      <w:tr w:rsidR="00A03D8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D89" w:rsidRDefault="00A03D89">
            <w:pPr>
              <w:pStyle w:val="ConsPlusNormal"/>
            </w:pPr>
            <w:r>
              <w:t>Содействие в разработке новых геральдических знаков для оформления документации всероссийского казачьего общества "Всероссийское казачье войско", войсковых казачьих обществ и общественных объединений казаков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D89" w:rsidRDefault="00A03D8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D89" w:rsidRDefault="00A03D89">
            <w:pPr>
              <w:pStyle w:val="ConsPlusNormal"/>
            </w:pPr>
            <w:r>
              <w:t>ФАДН России, Минюст России при участии Геральдического совета при Президенте Российской Федерации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D89" w:rsidRDefault="00A03D89">
            <w:pPr>
              <w:pStyle w:val="ConsPlusNormal"/>
            </w:pPr>
            <w:r>
              <w:t>в пределах средств, предусмотренных в федеральном бюджете ФАДН России, Минюсту России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D89" w:rsidRDefault="00A03D89">
            <w:pPr>
              <w:pStyle w:val="ConsPlusNormal"/>
            </w:pPr>
            <w:r>
              <w:t>разработка новых геральдических знаков, образцов формы одежды и знаков различия по чинам членов казачьих обществ, оформление документации всероссийского казачьего общества, войсковых казачьих обществ, общественных объединений казаков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D89" w:rsidRDefault="00A03D89">
            <w:pPr>
              <w:pStyle w:val="ConsPlusNormal"/>
            </w:pPr>
            <w:r>
              <w:t>количество разработанных новых геральдических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D89" w:rsidRDefault="00A03D89">
            <w:pPr>
              <w:pStyle w:val="ConsPlusNormal"/>
            </w:pPr>
            <w:r>
              <w:t>доклад ФАДН России в Совет</w:t>
            </w:r>
          </w:p>
        </w:tc>
      </w:tr>
    </w:tbl>
    <w:p w:rsidR="00A03D89" w:rsidRDefault="00A03D89">
      <w:pPr>
        <w:pStyle w:val="ConsPlusNormal"/>
        <w:jc w:val="both"/>
      </w:pPr>
    </w:p>
    <w:p w:rsidR="00A03D89" w:rsidRDefault="00A03D89">
      <w:pPr>
        <w:pStyle w:val="ConsPlusNormal"/>
        <w:jc w:val="both"/>
      </w:pPr>
    </w:p>
    <w:p w:rsidR="00A03D89" w:rsidRDefault="00A03D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1DB" w:rsidRDefault="003841DB">
      <w:bookmarkStart w:id="1" w:name="_GoBack"/>
      <w:bookmarkEnd w:id="1"/>
    </w:p>
    <w:sectPr w:rsidR="003841DB" w:rsidSect="00BA7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89"/>
    <w:rsid w:val="003841DB"/>
    <w:rsid w:val="00A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7F7B-4B17-4063-A512-08B8C116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41ECD78AFB2E2B80431A5381F242593096F466F9D20AB6327279B64219b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41ECD78AFB2E2B80431A5381F24259309AF66CFFD60AB6327279B64219b2B" TargetMode="External"/><Relationship Id="rId5" Type="http://schemas.openxmlformats.org/officeDocument/2006/relationships/hyperlink" Target="consultantplus://offline/ref=9941ECD78AFB2E2B80431A5381F24259309AF66CFFD60AB6327279B64219b2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9286</Words>
  <Characters>52936</Characters>
  <Application>Microsoft Office Word</Application>
  <DocSecurity>0</DocSecurity>
  <Lines>441</Lines>
  <Paragraphs>124</Paragraphs>
  <ScaleCrop>false</ScaleCrop>
  <Company/>
  <LinksUpToDate>false</LinksUpToDate>
  <CharactersWithSpaces>62098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 Николай Викторович</dc:creator>
  <cp:keywords/>
  <dc:description/>
  <cp:lastModifiedBy>Архипов Николай Викторович</cp:lastModifiedBy>
  <cp:revision>1</cp:revision>
  <dcterms:created xsi:type="dcterms:W3CDTF">2017-03-30T01:27:00Z</dcterms:created>
  <dcterms:modified xsi:type="dcterms:W3CDTF">2017-03-30T01:28:00Z</dcterms:modified>
</cp:coreProperties>
</file>