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D81B4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81B4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D81B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81B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92DE1" w:rsidRPr="002629FF" w:rsidRDefault="0022234A" w:rsidP="002629FF">
      <w:pPr>
        <w:spacing w:after="120" w:line="276" w:lineRule="auto"/>
        <w:ind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F50E75">
        <w:tc>
          <w:tcPr>
            <w:tcW w:w="4962" w:type="dxa"/>
          </w:tcPr>
          <w:p w:rsidR="006E593A" w:rsidRDefault="0006722C" w:rsidP="00F50E7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22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25448">
              <w:rPr>
                <w:rFonts w:ascii="Times New Roman" w:hAnsi="Times New Roman"/>
                <w:sz w:val="28"/>
                <w:szCs w:val="28"/>
              </w:rPr>
              <w:t>п</w:t>
            </w:r>
            <w:r w:rsidRPr="0006722C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 w:rsidR="00F50E75">
              <w:rPr>
                <w:rFonts w:ascii="Times New Roman" w:hAnsi="Times New Roman"/>
                <w:sz w:val="28"/>
                <w:szCs w:val="28"/>
              </w:rPr>
              <w:t>е</w:t>
            </w:r>
            <w:r w:rsidRPr="0006722C">
              <w:rPr>
                <w:rFonts w:ascii="Times New Roman" w:hAnsi="Times New Roman"/>
                <w:sz w:val="28"/>
                <w:szCs w:val="28"/>
              </w:rPr>
              <w:t xml:space="preserve"> Правительства Камчатского края </w:t>
            </w:r>
            <w:r w:rsidR="00F50E75">
              <w:rPr>
                <w:rFonts w:ascii="Times New Roman" w:hAnsi="Times New Roman"/>
                <w:sz w:val="28"/>
                <w:szCs w:val="28"/>
              </w:rPr>
              <w:br/>
            </w:r>
            <w:r w:rsidR="00F50E75" w:rsidRPr="00F50E75">
              <w:rPr>
                <w:rFonts w:ascii="Times New Roman" w:hAnsi="Times New Roman"/>
                <w:sz w:val="28"/>
                <w:szCs w:val="28"/>
              </w:rPr>
              <w:t xml:space="preserve">от 08.05.2009 </w:t>
            </w:r>
            <w:r w:rsidR="00F50E7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50E75" w:rsidRPr="00F50E75">
              <w:rPr>
                <w:rFonts w:ascii="Times New Roman" w:hAnsi="Times New Roman"/>
                <w:sz w:val="28"/>
                <w:szCs w:val="28"/>
              </w:rPr>
              <w:t xml:space="preserve">208-П </w:t>
            </w:r>
            <w:r w:rsidR="009F370B">
              <w:rPr>
                <w:rFonts w:ascii="Times New Roman" w:hAnsi="Times New Roman"/>
                <w:sz w:val="28"/>
                <w:szCs w:val="28"/>
              </w:rPr>
              <w:t>«</w:t>
            </w:r>
            <w:r w:rsidR="00F50E75" w:rsidRPr="00F50E75">
              <w:rPr>
                <w:rFonts w:ascii="Times New Roman" w:hAnsi="Times New Roman"/>
                <w:sz w:val="28"/>
                <w:szCs w:val="28"/>
              </w:rPr>
              <w:t>Об утверждении Правил охраны жизни людей на водных объектах в Камчатском крае</w:t>
            </w:r>
            <w:r w:rsidR="009F37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B2991" w:rsidRPr="004549E8" w:rsidRDefault="008B2991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E1" w:rsidRDefault="001F7265" w:rsidP="002629F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06722C" w:rsidRPr="0006722C" w:rsidRDefault="001F7265" w:rsidP="00D40276">
      <w:pPr>
        <w:tabs>
          <w:tab w:val="left" w:pos="113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3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</w:t>
      </w:r>
      <w:r w:rsidR="004E34E5"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 Правительства Камчатского края от 08.05.2009 № 208-П </w:t>
      </w:r>
      <w:r w:rsidR="009F370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4E34E5"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Правил охраны жизни людей на водных объектах в Камчатском крае</w:t>
      </w:r>
      <w:r w:rsidR="009F370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C92DE1" w:rsidRPr="00C92DE1" w:rsidRDefault="004E34E5" w:rsidP="00D40276">
      <w:pPr>
        <w:pStyle w:val="ad"/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преамбулу изложить в следующей редакции:</w:t>
      </w:r>
      <w:r w:rsidR="00C92DE1" w:rsidRPr="00C92D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E34E5" w:rsidRDefault="009F370B" w:rsidP="00D40276">
      <w:pPr>
        <w:pStyle w:val="ad"/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4E34E5"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8 статьи 25 Водного кодекса Российской Федерации, </w:t>
      </w:r>
      <w:r w:rsid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 112 статьи 44 </w:t>
      </w:r>
      <w:r w:rsidR="00D40276" w:rsidRP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</w:t>
      </w:r>
      <w:r w:rsid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>ый закон от 21.12.2021 № 414-ФЗ «</w:t>
      </w:r>
      <w:r w:rsidR="00D40276" w:rsidRP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общих принципах организации публичной власти в субъектах Российской Федерации</w:t>
      </w:r>
      <w:r w:rsid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>», п</w:t>
      </w:r>
      <w:r w:rsidR="00D40276" w:rsidRP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</w:t>
      </w:r>
      <w:r w:rsid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D40276" w:rsidRP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</w:t>
      </w:r>
      <w:r w:rsidR="00D40276"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</w:t>
      </w:r>
      <w:r w:rsidR="00D40276" w:rsidRP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08.02.2022 </w:t>
      </w:r>
      <w:r w:rsid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D40276" w:rsidRP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132</w:t>
      </w:r>
      <w:r w:rsid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D40276" w:rsidRP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Правил государственного надзора за маломерными судами, используемыми в некоммерческих целях, и Положения о классификации и освидетельствовании маломерных судов, используемых в некоммерческих целях, о внесении изменений в постановление Правительства Российской Федерации от 18</w:t>
      </w:r>
      <w:r w:rsid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>.09.</w:t>
      </w:r>
      <w:r w:rsidR="00D40276" w:rsidRP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2013 </w:t>
      </w:r>
      <w:r w:rsid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D40276" w:rsidRPr="00D40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820, а также о признании утратившими силу некоторых актов и отдельных положений некоторых актов Правительства Российской Федерации</w:t>
      </w:r>
      <w:r w:rsidR="00E569C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4E34E5" w:rsidRDefault="004E34E5" w:rsidP="004E34E5">
      <w:pPr>
        <w:pStyle w:val="ad"/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4E5" w:rsidRDefault="004E34E5" w:rsidP="004E34E5">
      <w:pPr>
        <w:pStyle w:val="ad"/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ПРАВИТЕЛЬСТВО ПОСТАНОВЛЯЕТ:</w:t>
      </w:r>
      <w:r w:rsidR="009F370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E34E5" w:rsidRDefault="004E34E5" w:rsidP="004E34E5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постановляющую часть изложить в следующей редакции:</w:t>
      </w:r>
    </w:p>
    <w:p w:rsidR="00A62BF1" w:rsidRPr="00A62BF1" w:rsidRDefault="00A62BF1" w:rsidP="00A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lastRenderedPageBreak/>
        <w:t>«1. Утвердить Правила охраны жизни людей на водных объектах в Камчатском крае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62BF1">
        <w:rPr>
          <w:rFonts w:ascii="Times New Roman" w:hAnsi="Times New Roman" w:cs="Times New Roman"/>
          <w:sz w:val="28"/>
          <w:szCs w:val="28"/>
        </w:rPr>
        <w:t>.</w:t>
      </w:r>
    </w:p>
    <w:p w:rsidR="00A62BF1" w:rsidRPr="00A62BF1" w:rsidRDefault="00A62BF1" w:rsidP="00A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муниципальных образований в Камчатском крае определить места для массового отдыха, туризма и спорта населения на водных объектах в Камчатском крае.</w:t>
      </w:r>
    </w:p>
    <w:p w:rsidR="004E34E5" w:rsidRPr="00A62BF1" w:rsidRDefault="00A62BF1" w:rsidP="00A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2BF1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E34E5" w:rsidRPr="004E34E5" w:rsidRDefault="004E34E5" w:rsidP="0042577B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изложить в редакции согласно приложению к настоящему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постановлению.</w:t>
      </w:r>
    </w:p>
    <w:p w:rsidR="00F94704" w:rsidRPr="000D4694" w:rsidRDefault="0006722C" w:rsidP="004E34E5">
      <w:pPr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Настоящее </w:t>
      </w:r>
      <w:r w:rsidR="00E26F7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после дня его официального опубликования.</w:t>
      </w:r>
    </w:p>
    <w:p w:rsidR="00030657" w:rsidRDefault="00030657" w:rsidP="00CF050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F34A4" w:rsidRDefault="00AF34A4" w:rsidP="004672E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2629FF">
        <w:trPr>
          <w:trHeight w:val="1008"/>
        </w:trPr>
        <w:tc>
          <w:tcPr>
            <w:tcW w:w="3713" w:type="dxa"/>
            <w:shd w:val="clear" w:color="auto" w:fill="auto"/>
          </w:tcPr>
          <w:p w:rsidR="004C1C88" w:rsidRPr="00033533" w:rsidRDefault="00030657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D81B4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D81B4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0657" w:rsidP="002B25A5">
            <w:pPr>
              <w:tabs>
                <w:tab w:val="center" w:pos="1335"/>
                <w:tab w:val="right" w:pos="2383"/>
              </w:tabs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4E34E5" w:rsidRDefault="004E34E5" w:rsidP="002629FF"/>
    <w:p w:rsidR="004E34E5" w:rsidRDefault="004E34E5">
      <w:r>
        <w:br w:type="page"/>
      </w:r>
    </w:p>
    <w:p w:rsidR="00AB7148" w:rsidRDefault="00AB7148" w:rsidP="00AB7148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AB7148" w:rsidRDefault="00AB7148" w:rsidP="00AB7148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Камчатского края </w:t>
      </w:r>
    </w:p>
    <w:p w:rsidR="00AB7148" w:rsidRDefault="00AB7148" w:rsidP="00AB7148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:rsidR="004E34E5" w:rsidRDefault="004E34E5" w:rsidP="004E3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4A8" w:rsidRDefault="004D74A8" w:rsidP="004E3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C26" w:rsidRDefault="00F00C26" w:rsidP="00F00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охраны жизни людей </w:t>
      </w:r>
    </w:p>
    <w:p w:rsidR="00AB7148" w:rsidRDefault="00F00C26" w:rsidP="00F00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водных объектах в Камчатском крае</w:t>
      </w:r>
    </w:p>
    <w:p w:rsidR="00F00C26" w:rsidRPr="008A5CCC" w:rsidRDefault="00F00C26" w:rsidP="008A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C26" w:rsidRPr="008A5CCC" w:rsidRDefault="00F00C26" w:rsidP="008A5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0C26" w:rsidRPr="008A5CCC" w:rsidRDefault="00F00C26" w:rsidP="009F37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0B" w:rsidRPr="00E57D6E" w:rsidRDefault="00F00C26" w:rsidP="00B51CB0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6E">
        <w:rPr>
          <w:rFonts w:ascii="Times New Roman" w:hAnsi="Times New Roman" w:cs="Times New Roman"/>
          <w:sz w:val="28"/>
          <w:szCs w:val="28"/>
        </w:rPr>
        <w:t>Настоящие Правила охраны жизни людей на водных объектах в Камчатском крае (далее - Правила) устанавливают требования, предъявляемые к обеспечению безопасности людей в местах массового отдыха на водных объектах в Камчатском крае, при пользовании ледовыми переправами и обязательны для выполнения всеми водопользователями, организациями Камчатского края и гражданами, проживающими в Камчатском крае.</w:t>
      </w:r>
    </w:p>
    <w:p w:rsidR="00F00C26" w:rsidRPr="009F370B" w:rsidRDefault="00F00C26" w:rsidP="00C14FB2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Использование водных объектов в Камчатском крае (далее - водные объекты) для рекреационных целей (отдыха, туризма, спорта) осуществляется с учетом правил использования водных объектов для личных и бытовых нужд, устанавливаемых органами местного самоуправления муниципальных образований Камчатского края (далее - органы местного самоуправления), на основании договора водопользования или решения о предоставлении водного объекта в пользование.</w:t>
      </w:r>
    </w:p>
    <w:p w:rsidR="009F370B" w:rsidRDefault="00F00C26" w:rsidP="009F37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осуществляются в соответствии с водным законодательством Российской Федерации и законодательством Российской Федерации о градостроительной деятельности.</w:t>
      </w:r>
    </w:p>
    <w:p w:rsidR="009F370B" w:rsidRDefault="00F00C26" w:rsidP="009F370B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На водных объектах общего пользования могут быть запрещены купания,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законодательством Камчатского края. Информация об ограничении, пользования водными объектами предоставляется в соответствии с пунктом 5 статьи 6 Водного кодекса Российской Федерации.</w:t>
      </w:r>
    </w:p>
    <w:p w:rsidR="009F370B" w:rsidRDefault="004D74A8" w:rsidP="00F72E00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При оформлении договора водопользования или решения о предоставлении водного объекта в пользование, на котором расположены пляжи, места массового отдыха, базы (сооружения) для стоянок маломерных судов, переправы или наплавные мосты, условия и требования по обеспечению безопасности людей на водных объектах должны быть согласованы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(далее - Главное управление МЧС России по Камчатскому краю).</w:t>
      </w:r>
    </w:p>
    <w:p w:rsidR="009F370B" w:rsidRDefault="004D74A8" w:rsidP="00511825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lastRenderedPageBreak/>
        <w:t>Поисковые и аварийно-спасательные работы при чрезвычайных ситуациях на водных объектах (паводки, наводнения, аварии судов и др.) осуществляются в соответствии с законодательством Российской Федерации, регламентирующим организацию и порядок проведения этих работ.</w:t>
      </w:r>
    </w:p>
    <w:p w:rsidR="009F370B" w:rsidRDefault="004D74A8" w:rsidP="00511825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Лица, нарушившие требования настоящих Правил, несут ответственность в соответствии с</w:t>
      </w:r>
      <w:r w:rsidR="00A62BF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9F370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A62BF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11825">
        <w:rPr>
          <w:rFonts w:ascii="Times New Roman" w:hAnsi="Times New Roman" w:cs="Times New Roman"/>
          <w:sz w:val="28"/>
          <w:szCs w:val="28"/>
        </w:rPr>
        <w:t xml:space="preserve"> </w:t>
      </w:r>
      <w:r w:rsidR="00511825" w:rsidRPr="00511825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Pr="009F370B">
        <w:rPr>
          <w:rFonts w:ascii="Times New Roman" w:hAnsi="Times New Roman" w:cs="Times New Roman"/>
          <w:sz w:val="28"/>
          <w:szCs w:val="28"/>
        </w:rPr>
        <w:t>.</w:t>
      </w:r>
    </w:p>
    <w:p w:rsidR="009F370B" w:rsidRDefault="004D74A8" w:rsidP="00511825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Водопользователи, осуществляющие пользование водным объектом или его частью в рекреационных целях, несут административную и уголовную ответственность за безопасность людей на предоставленных им для этих целей водных объектах или их частях в порядке, установленном законодательством.</w:t>
      </w:r>
    </w:p>
    <w:p w:rsidR="009F370B" w:rsidRDefault="004D74A8" w:rsidP="0068345A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Государственный надзор в области использования и охраны водных объектов при использовании мест массового отдыха на водных объектах осуществляется уполномоченным органом исполнительной власти Камчатского края.</w:t>
      </w:r>
    </w:p>
    <w:p w:rsidR="004D74A8" w:rsidRPr="009F370B" w:rsidRDefault="004D74A8" w:rsidP="009F370B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4D74A8" w:rsidRPr="008A5CCC" w:rsidRDefault="004D74A8" w:rsidP="009F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4A8" w:rsidRPr="008A5CCC" w:rsidRDefault="004D74A8" w:rsidP="009F37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2. Меры по обеспечению безопасности</w:t>
      </w:r>
    </w:p>
    <w:p w:rsidR="004D74A8" w:rsidRPr="008A5CCC" w:rsidRDefault="004D74A8" w:rsidP="009F37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в местах массового отдыха на водных объектах</w:t>
      </w:r>
    </w:p>
    <w:p w:rsidR="004D74A8" w:rsidRPr="008A5CCC" w:rsidRDefault="004D74A8" w:rsidP="009F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0B" w:rsidRDefault="004D74A8" w:rsidP="003D44A8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На период весенне-летнего сезона в местах массового отдыха населения, во избежание несчастных случаев на водных объектах, водопользователи должны организовать развертывание спасательных постов с необходимыми плавсредствами, оборудованием, снаряжением и обеспечивать дежурство спасателей для предупреждения несчастных случаев с людьми и оказания помощи терпящим бедствие на водном объекте. Спасатели должны иметь допуск к спасательным работам на пляжах, выданный в установленном порядке по результатам сдачи нормативов и приемов оказания помощи людям, терпящим бедствие на водном объекте.</w:t>
      </w:r>
    </w:p>
    <w:p w:rsidR="009F370B" w:rsidRDefault="004D74A8" w:rsidP="009D2511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Водопользователи, работники спасательных станций и постов, общественные активисты проводят в местах массового отдыха разъяснительную работу по предупреждению несчастных случаев с людьми на водном объекте с использованием технических средств связи и оповещения, стендов и фотовитрин с профилактическими материалами.</w:t>
      </w:r>
    </w:p>
    <w:p w:rsidR="004D74A8" w:rsidRPr="009F370B" w:rsidRDefault="004D74A8" w:rsidP="009D2511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В местах массового отдыха запрещается:</w:t>
      </w:r>
    </w:p>
    <w:p w:rsidR="004D74A8" w:rsidRPr="008A5CCC" w:rsidRDefault="00962D8E" w:rsidP="00962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D74A8" w:rsidRPr="008A5CCC">
        <w:rPr>
          <w:rFonts w:ascii="Times New Roman" w:hAnsi="Times New Roman" w:cs="Times New Roman"/>
          <w:sz w:val="28"/>
          <w:szCs w:val="28"/>
        </w:rPr>
        <w:t>купаться в местах, где выставлены щиты (аншлаги)</w:t>
      </w:r>
      <w:r>
        <w:rPr>
          <w:rFonts w:ascii="Times New Roman" w:hAnsi="Times New Roman" w:cs="Times New Roman"/>
          <w:sz w:val="28"/>
          <w:szCs w:val="28"/>
        </w:rPr>
        <w:br/>
      </w:r>
      <w:r w:rsidR="004D74A8" w:rsidRPr="008A5CCC">
        <w:rPr>
          <w:rFonts w:ascii="Times New Roman" w:hAnsi="Times New Roman" w:cs="Times New Roman"/>
          <w:sz w:val="28"/>
          <w:szCs w:val="28"/>
        </w:rPr>
        <w:t>с предупреждающими и запрещающими знаками и надписями;</w:t>
      </w:r>
    </w:p>
    <w:p w:rsidR="004D74A8" w:rsidRPr="008A5CCC" w:rsidRDefault="004D74A8" w:rsidP="005A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2) заплывать за буйки, обозначающие границы участка акватории водного объекта, отведенного для купания;</w:t>
      </w:r>
    </w:p>
    <w:p w:rsidR="004D74A8" w:rsidRPr="008A5CCC" w:rsidRDefault="004D74A8" w:rsidP="005A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3) подплывать к моторным лодкам, парусным судам, весельным лодкам и другим плавсредствам, прыгать с неприспособленных для этих целей сооружений в воду;</w:t>
      </w:r>
    </w:p>
    <w:p w:rsidR="004D74A8" w:rsidRPr="008A5CCC" w:rsidRDefault="004D74A8" w:rsidP="005A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lastRenderedPageBreak/>
        <w:t>4) загрязнять и засорять водные объекты и берега;</w:t>
      </w:r>
    </w:p>
    <w:p w:rsidR="004D74A8" w:rsidRPr="008A5CCC" w:rsidRDefault="004D74A8" w:rsidP="005A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5) купаться в состоянии алкогольного опьянения;</w:t>
      </w:r>
    </w:p>
    <w:p w:rsidR="004D74A8" w:rsidRPr="008A5CCC" w:rsidRDefault="004D74A8" w:rsidP="005A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6) играть с мячом и в спортивные игры в не отведенных для этих целей местах;</w:t>
      </w:r>
    </w:p>
    <w:p w:rsidR="004D74A8" w:rsidRPr="008A5CCC" w:rsidRDefault="004D74A8" w:rsidP="005A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7) плавать на досках и бревнах, лежаках, автомобильных камерах, надувных матрацах и других, не приспособленных для этого средствах (предметах);</w:t>
      </w:r>
    </w:p>
    <w:p w:rsidR="009F370B" w:rsidRDefault="004D74A8" w:rsidP="005A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8) приводить с собой собак и других животных.</w:t>
      </w:r>
    </w:p>
    <w:p w:rsidR="009F370B" w:rsidRDefault="004D74A8" w:rsidP="009F370B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Обучение людей плаванию должно проводиться в специально отведенных местах. Ответственность за безопасность обучаемых, несет преподаватель (инструктор, тренер, воспитатель), проводящий обучение или тренировку.</w:t>
      </w:r>
    </w:p>
    <w:p w:rsidR="009F370B" w:rsidRDefault="004D74A8" w:rsidP="00882F3A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Родители обязаны не допускать купания своих несовершеннолетних детей в неустановленных местах, неприемлемых на водных объектах действий, плавания на не приспособленных для этого средствах (предметах) и других нарушений на водном объекте.</w:t>
      </w:r>
    </w:p>
    <w:p w:rsidR="004D74A8" w:rsidRPr="009F370B" w:rsidRDefault="004D74A8" w:rsidP="009F370B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Для проведения уроков по плаванию оборудуется примыкающая к водному объекту площадка, на которой должны быть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средства.</w:t>
      </w:r>
    </w:p>
    <w:p w:rsidR="009F370B" w:rsidRDefault="004D74A8" w:rsidP="009F37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Контроль за правильной организацией и проведением купания детей в лагерях отдыха осуществляют руководители.</w:t>
      </w:r>
    </w:p>
    <w:p w:rsidR="009F370B" w:rsidRDefault="004D74A8" w:rsidP="00070347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Для купания детей во время походов, прогулок и экскурсий выбирается неглубокое место на водном объекте с пологим дном без свай, коряг, острых камней, стекла, водорослей и ила. Обследование места купания производится взрослыми людьми, умеющими хорошо плавать и нырять, купание детей производится под контролем взрослых.</w:t>
      </w:r>
    </w:p>
    <w:p w:rsidR="004D74A8" w:rsidRPr="009F370B" w:rsidRDefault="004D74A8" w:rsidP="00070347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Каждый гражданин обязан оказывать посильную помощь людям, терпящим бедствие на водном объекте.</w:t>
      </w:r>
    </w:p>
    <w:p w:rsidR="004D74A8" w:rsidRPr="008A5CCC" w:rsidRDefault="004D74A8" w:rsidP="008A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4A8" w:rsidRPr="008A5CCC" w:rsidRDefault="004D74A8" w:rsidP="008A5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3. Требования, предъявляемые к выбору территории,</w:t>
      </w:r>
    </w:p>
    <w:p w:rsidR="004D74A8" w:rsidRPr="008A5CCC" w:rsidRDefault="004D74A8" w:rsidP="008A5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оборудованию и эксплуатации пляжей</w:t>
      </w:r>
    </w:p>
    <w:p w:rsidR="004D74A8" w:rsidRPr="008A5CCC" w:rsidRDefault="004D74A8" w:rsidP="009F370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370B" w:rsidRDefault="004D74A8" w:rsidP="00245B73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До начала купального сезона пляжи, места массового отдыха на водных объектах должны быть осмотрены и освидетельствованы в установленном порядке, проведены водолазное обследование, очистка дна акватории пляжа в границах заплыва с выдачей в установленном порядке письменных заключений о состоянии территории пляжа и его пригодности к эксплуатации.</w:t>
      </w:r>
    </w:p>
    <w:p w:rsidR="009F370B" w:rsidRDefault="004D74A8" w:rsidP="000200AC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Учет, ежегодное техническое освидетельствование пляжей, а также выдачу разрешений на их использование осуществляется в соответствии с нормативными правовыми актами Российской Федерации.</w:t>
      </w:r>
    </w:p>
    <w:p w:rsidR="009F370B" w:rsidRDefault="004D74A8" w:rsidP="00987414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 xml:space="preserve">Пляжи и места для массового отдыха на водных объектах располагаются на расстоянии, установленном местными органами власти, но не менее 500 метров выше по течению от места спуска сточных вод, не менее 250 </w:t>
      </w:r>
      <w:r w:rsidRPr="009F370B">
        <w:rPr>
          <w:rFonts w:ascii="Times New Roman" w:hAnsi="Times New Roman" w:cs="Times New Roman"/>
          <w:sz w:val="28"/>
          <w:szCs w:val="28"/>
        </w:rPr>
        <w:lastRenderedPageBreak/>
        <w:t>метров выше и на 1000 метров ниже по течению от портовых сооружений, пирсов, причалов судов, дебаркадеров, нефтеналивных сооружений и приспособлений.</w:t>
      </w:r>
    </w:p>
    <w:p w:rsidR="009F370B" w:rsidRDefault="004D74A8" w:rsidP="00AA4E20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Дно водного объекта в местах купания должно иметь постепенный скат без уступов до глубины 1,75 метра, при ширине полосы от берега не менее 15 метров.</w:t>
      </w:r>
    </w:p>
    <w:p w:rsidR="004D74A8" w:rsidRPr="009F370B" w:rsidRDefault="004D74A8" w:rsidP="00AA4E20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В местах купания на проточном водном объекте (море, река) на одного купающегося должно приходиться не менее 5 кв. метров поверхности воды, а на водном объекте с непроточной водой в 2-3 раза больше.</w:t>
      </w:r>
    </w:p>
    <w:p w:rsidR="004D74A8" w:rsidRPr="008A5CCC" w:rsidRDefault="004D74A8" w:rsidP="009F37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На каждого человека должно приходиться не менее 2 кв. метров площади береговой части пляжа, в купальнях - не менее 3 кв. метров.</w:t>
      </w:r>
    </w:p>
    <w:p w:rsidR="009F370B" w:rsidRDefault="004D74A8" w:rsidP="00F6557C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В местах, отводимых для купания, не должно быть выхода грунтовых вод с низкой температурой, водоворотов и воронок, скорость течения в этих местах не должна превышать 0,5 метра в секунду.</w:t>
      </w:r>
    </w:p>
    <w:p w:rsidR="009F370B" w:rsidRDefault="004D74A8" w:rsidP="00F468F1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Границы плавания в местах купания обозначаются буйками оранжевого цвета, расположенными на расстоянии 25-30 метров один от другого, и не должна выходить в зону судового хода.</w:t>
      </w:r>
    </w:p>
    <w:p w:rsidR="009F370B" w:rsidRDefault="004D74A8" w:rsidP="005B68F8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В местах купания глубины 1,2-1,3 метра обозначаются водомерными рейками.</w:t>
      </w:r>
    </w:p>
    <w:p w:rsidR="009F370B" w:rsidRDefault="004D74A8" w:rsidP="003F58BF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На водном объекте отводятся участки для купания детей и лиц, не умеющих плавать, с глубинами не более 1,2 метра. Эти участки должны быть обозначены линией поплавков, закрепленных на тросах, или ограждены.</w:t>
      </w:r>
    </w:p>
    <w:p w:rsidR="009F370B" w:rsidRDefault="004D74A8" w:rsidP="009C5EEE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Пляжи оборудуются материалами по профилактике несчастных случаев с людьми на водных объектах, данными о температуре воды и воздуха, обеспечиваются тентами для защиты от солнца.</w:t>
      </w:r>
    </w:p>
    <w:p w:rsidR="004D74A8" w:rsidRPr="009F370B" w:rsidRDefault="004D74A8" w:rsidP="009C5EEE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На пляжах и в местах купания могут быть оборудованы участки для прыжков в воду. Такие участки выбирают в естественных местах акватории с берегами, позволяющими безопасно нырять вводу прямо с берега. При отсутствии таких мест для прыжков в воду устанавливаются деревянные мостки или плоты до мест, с глубинами, обеспечивающими безопасность при нырянии. Дно водных объектов на участках для прыжков в воду должно быть тщательно обследовано и очищено от посторонних предметов, представляющих опасность.</w:t>
      </w:r>
    </w:p>
    <w:p w:rsidR="004D74A8" w:rsidRPr="008A5CCC" w:rsidRDefault="004D74A8" w:rsidP="008A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Участки для прыжков в воду по возможности оборудуются в некотором отдалении от общего места купания или, в крайнем случае, примыкают к одной из его сторон.</w:t>
      </w:r>
    </w:p>
    <w:p w:rsidR="009F370B" w:rsidRDefault="004D74A8" w:rsidP="009F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Мостки, трапы, плоты и вышки должны иметь сплошной настил, обеспечивающий безопасность.</w:t>
      </w:r>
    </w:p>
    <w:p w:rsidR="009F370B" w:rsidRDefault="004D74A8" w:rsidP="002D07C4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Купальни должны быть надежно закреплены и соединяться с берегом мостиками или трапами; сходы в воду должны быть удобными и иметь перила.</w:t>
      </w:r>
    </w:p>
    <w:p w:rsidR="009F370B" w:rsidRDefault="004D74A8" w:rsidP="00FF60D0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На купальнях, выступающих за береговую черту, с наступлением темноты на части, выступающей в сторону судового хода, при длине 50 метров зажигается яркий белый огонь кругового освещения на высоте не менее 2 метров над настилом и ясно видимый со стороны судового хода.</w:t>
      </w:r>
    </w:p>
    <w:p w:rsidR="009F370B" w:rsidRDefault="004D74A8" w:rsidP="00557722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 xml:space="preserve">На пляже устанавливаются мачты голубого цвета высотой 8-10 метров для подъема сигналов: желтый флаг 70 х 100 сантиметров (или 50 х 70 </w:t>
      </w:r>
      <w:r w:rsidRPr="009F370B">
        <w:rPr>
          <w:rFonts w:ascii="Times New Roman" w:hAnsi="Times New Roman" w:cs="Times New Roman"/>
          <w:sz w:val="28"/>
          <w:szCs w:val="28"/>
        </w:rPr>
        <w:lastRenderedPageBreak/>
        <w:t xml:space="preserve">сантиметров), обозначающий </w:t>
      </w:r>
      <w:r w:rsidR="009F370B" w:rsidRPr="009F370B">
        <w:rPr>
          <w:rFonts w:ascii="Times New Roman" w:hAnsi="Times New Roman" w:cs="Times New Roman"/>
          <w:sz w:val="28"/>
          <w:szCs w:val="28"/>
        </w:rPr>
        <w:t>«</w:t>
      </w:r>
      <w:r w:rsidRPr="009F370B">
        <w:rPr>
          <w:rFonts w:ascii="Times New Roman" w:hAnsi="Times New Roman" w:cs="Times New Roman"/>
          <w:sz w:val="28"/>
          <w:szCs w:val="28"/>
        </w:rPr>
        <w:t>купание разрешено</w:t>
      </w:r>
      <w:r w:rsidR="009F370B" w:rsidRPr="009F370B">
        <w:rPr>
          <w:rFonts w:ascii="Times New Roman" w:hAnsi="Times New Roman" w:cs="Times New Roman"/>
          <w:sz w:val="28"/>
          <w:szCs w:val="28"/>
        </w:rPr>
        <w:t>»</w:t>
      </w:r>
      <w:r w:rsidRPr="009F370B">
        <w:rPr>
          <w:rFonts w:ascii="Times New Roman" w:hAnsi="Times New Roman" w:cs="Times New Roman"/>
          <w:sz w:val="28"/>
          <w:szCs w:val="28"/>
        </w:rPr>
        <w:t xml:space="preserve">, и черный шар диаметром 1 метр - </w:t>
      </w:r>
      <w:r w:rsidR="009F370B" w:rsidRPr="009F370B">
        <w:rPr>
          <w:rFonts w:ascii="Times New Roman" w:hAnsi="Times New Roman" w:cs="Times New Roman"/>
          <w:sz w:val="28"/>
          <w:szCs w:val="28"/>
        </w:rPr>
        <w:t>«</w:t>
      </w:r>
      <w:r w:rsidRPr="009F370B">
        <w:rPr>
          <w:rFonts w:ascii="Times New Roman" w:hAnsi="Times New Roman" w:cs="Times New Roman"/>
          <w:sz w:val="28"/>
          <w:szCs w:val="28"/>
        </w:rPr>
        <w:t>купание запрещено</w:t>
      </w:r>
      <w:r w:rsidR="009F370B" w:rsidRPr="009F370B">
        <w:rPr>
          <w:rFonts w:ascii="Times New Roman" w:hAnsi="Times New Roman" w:cs="Times New Roman"/>
          <w:sz w:val="28"/>
          <w:szCs w:val="28"/>
        </w:rPr>
        <w:t>»</w:t>
      </w:r>
      <w:r w:rsidRPr="009F370B">
        <w:rPr>
          <w:rFonts w:ascii="Times New Roman" w:hAnsi="Times New Roman" w:cs="Times New Roman"/>
          <w:sz w:val="28"/>
          <w:szCs w:val="28"/>
        </w:rPr>
        <w:t>.</w:t>
      </w:r>
    </w:p>
    <w:p w:rsidR="009F370B" w:rsidRDefault="004D74A8" w:rsidP="004609E7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 xml:space="preserve">На берегу, не далее 5 метров от уреза воды, через каждые 50 метров выставляются стойки с навешенными на них спасательными кругами и </w:t>
      </w:r>
      <w:r w:rsidR="009F370B" w:rsidRPr="009F370B">
        <w:rPr>
          <w:rFonts w:ascii="Times New Roman" w:hAnsi="Times New Roman" w:cs="Times New Roman"/>
          <w:sz w:val="28"/>
          <w:szCs w:val="28"/>
        </w:rPr>
        <w:t>«</w:t>
      </w:r>
      <w:r w:rsidRPr="009F370B">
        <w:rPr>
          <w:rFonts w:ascii="Times New Roman" w:hAnsi="Times New Roman" w:cs="Times New Roman"/>
          <w:sz w:val="28"/>
          <w:szCs w:val="28"/>
        </w:rPr>
        <w:t>концами Александрова</w:t>
      </w:r>
      <w:r w:rsidR="009F370B" w:rsidRPr="009F370B">
        <w:rPr>
          <w:rFonts w:ascii="Times New Roman" w:hAnsi="Times New Roman" w:cs="Times New Roman"/>
          <w:sz w:val="28"/>
          <w:szCs w:val="28"/>
        </w:rPr>
        <w:t>»</w:t>
      </w:r>
      <w:r w:rsidRPr="009F370B">
        <w:rPr>
          <w:rFonts w:ascii="Times New Roman" w:hAnsi="Times New Roman" w:cs="Times New Roman"/>
          <w:sz w:val="28"/>
          <w:szCs w:val="28"/>
        </w:rPr>
        <w:t xml:space="preserve">. На кругах наносятся название пляжа и </w:t>
      </w:r>
      <w:r w:rsidR="009F370B" w:rsidRPr="009F370B">
        <w:rPr>
          <w:rFonts w:ascii="Times New Roman" w:hAnsi="Times New Roman" w:cs="Times New Roman"/>
          <w:sz w:val="28"/>
          <w:szCs w:val="28"/>
        </w:rPr>
        <w:t>надпись:</w:t>
      </w:r>
      <w:r w:rsidRPr="009F370B">
        <w:rPr>
          <w:rFonts w:ascii="Times New Roman" w:hAnsi="Times New Roman" w:cs="Times New Roman"/>
          <w:sz w:val="28"/>
          <w:szCs w:val="28"/>
        </w:rPr>
        <w:t xml:space="preserve"> </w:t>
      </w:r>
      <w:r w:rsidR="009F370B" w:rsidRPr="009F370B">
        <w:rPr>
          <w:rFonts w:ascii="Times New Roman" w:hAnsi="Times New Roman" w:cs="Times New Roman"/>
          <w:sz w:val="28"/>
          <w:szCs w:val="28"/>
        </w:rPr>
        <w:t>«</w:t>
      </w:r>
      <w:r w:rsidRPr="009F370B">
        <w:rPr>
          <w:rFonts w:ascii="Times New Roman" w:hAnsi="Times New Roman" w:cs="Times New Roman"/>
          <w:sz w:val="28"/>
          <w:szCs w:val="28"/>
        </w:rPr>
        <w:t>Бросай утопающему</w:t>
      </w:r>
      <w:r w:rsidR="009F370B" w:rsidRPr="009F370B">
        <w:rPr>
          <w:rFonts w:ascii="Times New Roman" w:hAnsi="Times New Roman" w:cs="Times New Roman"/>
          <w:sz w:val="28"/>
          <w:szCs w:val="28"/>
        </w:rPr>
        <w:t>»</w:t>
      </w:r>
      <w:r w:rsidRPr="009F370B">
        <w:rPr>
          <w:rFonts w:ascii="Times New Roman" w:hAnsi="Times New Roman" w:cs="Times New Roman"/>
          <w:sz w:val="28"/>
          <w:szCs w:val="28"/>
        </w:rPr>
        <w:t>.</w:t>
      </w:r>
    </w:p>
    <w:p w:rsidR="009F370B" w:rsidRDefault="004D74A8" w:rsidP="00366B8B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Пляжи и места отдыха на водных объектах, как правило, должны быть радиофицированы, по возможности иметь телефонную связь и помещения для оказания первой медицинской помощи. На пляжах, протяженность береговой линии которых составляет более 200 метров, должны быть установлены технические средства для экстренного вызова спасателей к месту происшествия.</w:t>
      </w:r>
    </w:p>
    <w:p w:rsidR="004D74A8" w:rsidRPr="009F370B" w:rsidRDefault="004D74A8" w:rsidP="009F370B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В часы работы пляжа на нем постоянно должен находиться представитель водопользователя, наблюдающий за порядком.</w:t>
      </w:r>
    </w:p>
    <w:p w:rsidR="004D74A8" w:rsidRPr="008A5CCC" w:rsidRDefault="004D74A8" w:rsidP="009F37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4A8" w:rsidRPr="008A5CCC" w:rsidRDefault="008A5CCC" w:rsidP="009F370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4</w:t>
      </w:r>
      <w:r w:rsidR="004D74A8" w:rsidRPr="008A5CCC">
        <w:rPr>
          <w:rFonts w:ascii="Times New Roman" w:hAnsi="Times New Roman" w:cs="Times New Roman"/>
          <w:sz w:val="28"/>
          <w:szCs w:val="28"/>
        </w:rPr>
        <w:t>. Меры безопасности при</w:t>
      </w:r>
      <w:r w:rsidRPr="008A5CCC">
        <w:rPr>
          <w:rFonts w:ascii="Times New Roman" w:hAnsi="Times New Roman" w:cs="Times New Roman"/>
          <w:sz w:val="28"/>
          <w:szCs w:val="28"/>
        </w:rPr>
        <w:t xml:space="preserve"> </w:t>
      </w:r>
      <w:r w:rsidR="004D74A8" w:rsidRPr="008A5CCC">
        <w:rPr>
          <w:rFonts w:ascii="Times New Roman" w:hAnsi="Times New Roman" w:cs="Times New Roman"/>
          <w:sz w:val="28"/>
          <w:szCs w:val="28"/>
        </w:rPr>
        <w:t>пользовании ледовыми переправами</w:t>
      </w:r>
    </w:p>
    <w:p w:rsidR="004D74A8" w:rsidRPr="008A5CCC" w:rsidRDefault="004D74A8" w:rsidP="009F37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4A8" w:rsidRPr="009F370B" w:rsidRDefault="004D74A8" w:rsidP="009F370B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 xml:space="preserve">Изыскание, проектирование, строительство и эксплуатация ледовых переправ проводятся в соответствии с требованиями Отраслевых дорожных норм (ОДН 218.010-98) </w:t>
      </w:r>
      <w:r w:rsidR="009F370B" w:rsidRPr="009F370B">
        <w:rPr>
          <w:rFonts w:ascii="Times New Roman" w:hAnsi="Times New Roman" w:cs="Times New Roman"/>
          <w:sz w:val="28"/>
          <w:szCs w:val="28"/>
        </w:rPr>
        <w:t>«</w:t>
      </w:r>
      <w:r w:rsidRPr="009F370B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пользования. Инструкция по проектированию, строительству и эксплуатации ледовых переправ</w:t>
      </w:r>
      <w:r w:rsidR="009F370B" w:rsidRPr="009F370B">
        <w:rPr>
          <w:rFonts w:ascii="Times New Roman" w:hAnsi="Times New Roman" w:cs="Times New Roman"/>
          <w:sz w:val="28"/>
          <w:szCs w:val="28"/>
        </w:rPr>
        <w:t>»</w:t>
      </w:r>
      <w:r w:rsidRPr="009F370B">
        <w:rPr>
          <w:rFonts w:ascii="Times New Roman" w:hAnsi="Times New Roman" w:cs="Times New Roman"/>
          <w:sz w:val="28"/>
          <w:szCs w:val="28"/>
        </w:rPr>
        <w:t>.</w:t>
      </w:r>
    </w:p>
    <w:p w:rsidR="004D74A8" w:rsidRPr="008A5CCC" w:rsidRDefault="004D74A8" w:rsidP="009F37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Организации, эксплуатирующие ледовые переправы (владельцы переправ), должны иметь разрешение на их оборудование и эксплуатацию, и утвержденные правила пользования (эксплуатации) ими.</w:t>
      </w:r>
    </w:p>
    <w:p w:rsidR="009F370B" w:rsidRDefault="004D74A8" w:rsidP="009F370B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Перевозка пассажиров в транспортных средствах, производящих движение по ледовым переправам, запрещается. Движение транспортных средств по ледовым переправам осуществляется при открытых дверях кабины водителя.</w:t>
      </w:r>
    </w:p>
    <w:p w:rsidR="004D74A8" w:rsidRPr="009F370B" w:rsidRDefault="004D74A8" w:rsidP="009F370B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Места, отведенные для ледовых переправ, должны удовлетворять следующим условиям:</w:t>
      </w:r>
    </w:p>
    <w:p w:rsidR="004D74A8" w:rsidRPr="008A5CCC" w:rsidRDefault="004D74A8" w:rsidP="008A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1) дороги и спуски, ведущие к переправам, благоустроены;</w:t>
      </w:r>
    </w:p>
    <w:p w:rsidR="004D74A8" w:rsidRPr="008A5CCC" w:rsidRDefault="004D74A8" w:rsidP="008A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2) трассы автогужевых ледовых переправ имеют одностороннее движение. Для встречного движения прокладывается самостоятельная трасса, параллельно первой, удаленная от нее на расстоянии не менее 100 метров; ширина трассы устанавливается на 5 метров больше ширины наиболее габаритного груза, но не менее 20 метров для переправ нефтегазопромысловых зимников; трасса ледовой переправы должна быть по возможности прямолинейна и пересекать реку под углом не менее 45 градусов; минимальный радиус закругления должен быть не менее 60 метров;</w:t>
      </w:r>
    </w:p>
    <w:p w:rsidR="004D74A8" w:rsidRPr="008A5CCC" w:rsidRDefault="004D74A8" w:rsidP="009F37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3) в районе ледовой переправы отсутствуют (слева и справа от нее на расстоянии 100 метров) сброс теплых вод выход грунтовых вод, а также промоины, майны и площадки для заготовки льда.</w:t>
      </w:r>
    </w:p>
    <w:p w:rsidR="009F370B" w:rsidRDefault="004D74A8" w:rsidP="003E53A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людей на ледовой переправе выставляется ведомственный спасательный пост, укомплектованный </w:t>
      </w:r>
      <w:r w:rsidRPr="009F370B">
        <w:rPr>
          <w:rFonts w:ascii="Times New Roman" w:hAnsi="Times New Roman" w:cs="Times New Roman"/>
          <w:sz w:val="28"/>
          <w:szCs w:val="28"/>
        </w:rPr>
        <w:lastRenderedPageBreak/>
        <w:t>спасателями, владеющими приемами оказания помощи терпящим бедствие на льду.</w:t>
      </w:r>
    </w:p>
    <w:p w:rsidR="009F370B" w:rsidRDefault="004D74A8" w:rsidP="00DF71C7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У подъезда к ледовой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другие требования, обеспечивающие безопасность на ледовой переправе.</w:t>
      </w:r>
    </w:p>
    <w:p w:rsidR="009F370B" w:rsidRDefault="004D74A8" w:rsidP="00260BE7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Ежедневно производится замер толщины льда и определяется его структура. Замер льда производится по всей трассе ледовой переправы и, особенно в местах, где больше скорость течения и глубина водного объекта. Во избежание утепления льда и уменьшения его грузоподъемности регулярно производится расчистка проезжей части ледовой переправы от снега.</w:t>
      </w:r>
    </w:p>
    <w:p w:rsidR="004D74A8" w:rsidRPr="009F370B" w:rsidRDefault="004D74A8" w:rsidP="00260BE7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На ледовых переправах запрещается:</w:t>
      </w:r>
    </w:p>
    <w:p w:rsidR="004D74A8" w:rsidRPr="008A5CCC" w:rsidRDefault="004D74A8" w:rsidP="008A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1) пробивать лунки для рыбной ловли и других целей;</w:t>
      </w:r>
    </w:p>
    <w:p w:rsidR="004D74A8" w:rsidRPr="008A5CCC" w:rsidRDefault="004D74A8" w:rsidP="008A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2) переезжать в не огражденных и не оборудованных местах, менять самовольно маршрут движения;</w:t>
      </w:r>
    </w:p>
    <w:p w:rsidR="004D74A8" w:rsidRPr="008A5CCC" w:rsidRDefault="004D74A8" w:rsidP="008A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3) заправлять автомобили топливом и смазочными материалами;</w:t>
      </w:r>
    </w:p>
    <w:p w:rsidR="004D74A8" w:rsidRPr="008A5CCC" w:rsidRDefault="004D74A8" w:rsidP="008A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4) сливать горячую воду из системы охлаждения на лед.</w:t>
      </w:r>
    </w:p>
    <w:p w:rsidR="004D74A8" w:rsidRPr="008A5CCC" w:rsidRDefault="004D74A8" w:rsidP="008A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4A8" w:rsidRPr="008A5CCC" w:rsidRDefault="008A5CCC" w:rsidP="00A62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D74A8" w:rsidRPr="008A5CCC">
        <w:rPr>
          <w:rFonts w:ascii="Times New Roman" w:hAnsi="Times New Roman" w:cs="Times New Roman"/>
          <w:sz w:val="28"/>
          <w:szCs w:val="28"/>
        </w:rPr>
        <w:t>. Меры безопасности на льду</w:t>
      </w:r>
    </w:p>
    <w:p w:rsidR="004D74A8" w:rsidRPr="008A5CCC" w:rsidRDefault="004D74A8" w:rsidP="00A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4A8" w:rsidRPr="00A62BF1" w:rsidRDefault="004D74A8" w:rsidP="00A62BF1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>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Выход на лед в местах, где выставлены запрещающие знаки, не допускается.</w:t>
      </w:r>
    </w:p>
    <w:p w:rsidR="00A62BF1" w:rsidRDefault="004D74A8" w:rsidP="00AE6A42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 xml:space="preserve">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т.п.</w:t>
      </w:r>
    </w:p>
    <w:p w:rsidR="004D74A8" w:rsidRPr="00A62BF1" w:rsidRDefault="004D74A8" w:rsidP="00AE6A42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>В местах с большим количеством рыболовов в период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средствами связи, электромегафонами и постоянно владеющие информацией о гидрометеорологической обстановке в этом районе.</w:t>
      </w:r>
    </w:p>
    <w:p w:rsidR="004D74A8" w:rsidRPr="008A5CCC" w:rsidRDefault="004D74A8" w:rsidP="00A62B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При угрозе отрыва льда от берега спасатели немедленно информируют об этом рыболовов и принимают меры по удалению их со льда.</w:t>
      </w:r>
    </w:p>
    <w:p w:rsidR="00A62BF1" w:rsidRDefault="004D74A8" w:rsidP="00C4207B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>При переходе по льду группами необходимо следовать друг за другом на расстоянии 5-6 метров и быть готовым оказать немедленную помощь терпящему бедствие.</w:t>
      </w:r>
    </w:p>
    <w:p w:rsidR="00A62BF1" w:rsidRDefault="004D74A8" w:rsidP="00B4434A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A62BF1" w:rsidRDefault="004D74A8" w:rsidP="00DC65BA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 xml:space="preserve">Пользоваться на водных объектах площадками для катания на коньках разрешается после тщательной проверки прочности льда, толщина которого </w:t>
      </w:r>
      <w:r w:rsidRPr="00A62BF1">
        <w:rPr>
          <w:rFonts w:ascii="Times New Roman" w:hAnsi="Times New Roman" w:cs="Times New Roman"/>
          <w:sz w:val="28"/>
          <w:szCs w:val="28"/>
        </w:rPr>
        <w:lastRenderedPageBreak/>
        <w:t>должна быть не менее 12 сантиметров, а при массовом катании - не менее 25 сантиметров.</w:t>
      </w:r>
    </w:p>
    <w:p w:rsidR="00A62BF1" w:rsidRDefault="004D74A8" w:rsidP="00C51A90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>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плечо, расстояние между лыжниками должно быть 5-6 метров. Во время движения, лыжник, идущий первым, ударами палок проверяет прочность льда и следит за его состоянием.</w:t>
      </w:r>
    </w:p>
    <w:p w:rsidR="004D74A8" w:rsidRPr="00A62BF1" w:rsidRDefault="004D74A8" w:rsidP="00C51A90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>Во время подледного лова рыбы нельзя пробивать много лунок и собираться большими группами на ограниченной площади. Каждому рыболову рекомендуется иметь спасательное средство в виде шнура, длиной 12-15 метров, на одном конце которого должен быть закреплен груз весом 400-500 граммов, а на другом - изготовлена петля.</w:t>
      </w:r>
    </w:p>
    <w:p w:rsidR="004D74A8" w:rsidRPr="008A5CCC" w:rsidRDefault="004D74A8" w:rsidP="008A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CC" w:rsidRDefault="008A5CCC" w:rsidP="008A5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6</w:t>
      </w:r>
      <w:r w:rsidR="004D74A8" w:rsidRPr="008A5CCC">
        <w:rPr>
          <w:rFonts w:ascii="Times New Roman" w:hAnsi="Times New Roman" w:cs="Times New Roman"/>
          <w:sz w:val="28"/>
          <w:szCs w:val="28"/>
        </w:rPr>
        <w:t>. Меры безопасности при производстве</w:t>
      </w:r>
      <w:r w:rsidRPr="008A5CCC">
        <w:rPr>
          <w:rFonts w:ascii="Times New Roman" w:hAnsi="Times New Roman" w:cs="Times New Roman"/>
          <w:sz w:val="28"/>
          <w:szCs w:val="28"/>
        </w:rPr>
        <w:t xml:space="preserve"> </w:t>
      </w:r>
      <w:r w:rsidR="004D74A8" w:rsidRPr="008A5CCC">
        <w:rPr>
          <w:rFonts w:ascii="Times New Roman" w:hAnsi="Times New Roman" w:cs="Times New Roman"/>
          <w:sz w:val="28"/>
          <w:szCs w:val="28"/>
        </w:rPr>
        <w:t>работ</w:t>
      </w:r>
    </w:p>
    <w:p w:rsidR="004D74A8" w:rsidRPr="008A5CCC" w:rsidRDefault="004D74A8" w:rsidP="008A5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по выемке грунта и заготовке льда</w:t>
      </w:r>
    </w:p>
    <w:p w:rsidR="004D74A8" w:rsidRPr="008A5CCC" w:rsidRDefault="004D74A8" w:rsidP="00A62B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BF1" w:rsidRDefault="004D74A8" w:rsidP="00F2021B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>Производство работ по выемке грунта вблизи водных объектов, особенно в местах массового купания людей, должно осуществляться в соответствии с действующим законодательством.</w:t>
      </w:r>
    </w:p>
    <w:p w:rsidR="00A62BF1" w:rsidRDefault="004D74A8" w:rsidP="00F72E50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>Руководители предприятий и организаций при производстве работ по выемке грунта и торфа в местах массового отдыха людей и вблизи них обязаны ограждать данные участки с выставлением соответствующих предупреждающих знаков.</w:t>
      </w:r>
    </w:p>
    <w:p w:rsidR="004D74A8" w:rsidRPr="00A62BF1" w:rsidRDefault="004D74A8" w:rsidP="00F72E50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>Руководители предприятий и организаций при производстве работ по заготовке льда должны ограждать опасные для людей участки и выставлять соответствующие предупреждающие знаков.</w:t>
      </w:r>
    </w:p>
    <w:p w:rsidR="004D74A8" w:rsidRPr="008A5CCC" w:rsidRDefault="004D74A8" w:rsidP="008A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4A8" w:rsidRPr="008A5CCC" w:rsidRDefault="008A5CCC" w:rsidP="008A5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D74A8" w:rsidRPr="008A5CCC">
        <w:rPr>
          <w:rFonts w:ascii="Times New Roman" w:hAnsi="Times New Roman" w:cs="Times New Roman"/>
          <w:sz w:val="28"/>
          <w:szCs w:val="28"/>
        </w:rPr>
        <w:t>. Знаки безопасности на водном объекте</w:t>
      </w:r>
    </w:p>
    <w:p w:rsidR="004D74A8" w:rsidRPr="008A5CCC" w:rsidRDefault="004D74A8" w:rsidP="008A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BF1" w:rsidRDefault="004D74A8" w:rsidP="00EA2467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>Знаки безопасности на водном объекте устанавливаются водопользователями (владельцами пляжей, переправ, наплавных мостов, баз (сооружений) для стоянок маломерных судов) организациями Камчатского края, проводящими дноуглубительные, строительные или другие работы в целях предотвращения несчастных случаев с людьми на водном объекте.</w:t>
      </w:r>
    </w:p>
    <w:p w:rsidR="004D74A8" w:rsidRPr="00A62BF1" w:rsidRDefault="004D74A8" w:rsidP="00A62BF1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>Знаки безопасности имеют форму прямоугольника с размерами сторон не менее 50x60 см и изготовлены из досок, толстой фанеры, металлических листов или другого прочного материала.</w:t>
      </w:r>
    </w:p>
    <w:p w:rsidR="004D74A8" w:rsidRPr="008A5CCC" w:rsidRDefault="004D74A8" w:rsidP="00A62B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Знаки безопасности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4D74A8" w:rsidRPr="00A62BF1" w:rsidRDefault="004D74A8" w:rsidP="00A62BF1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>Характеристика знаков безопасности на водном объекте</w:t>
      </w:r>
      <w:r w:rsidR="00BC3BA4" w:rsidRPr="00A62BF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312"/>
        <w:gridCol w:w="6662"/>
      </w:tblGrid>
      <w:tr w:rsidR="004D74A8" w:rsidRPr="008A5CCC" w:rsidTr="008A5C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8A5CCC" w:rsidP="008A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4D74A8" w:rsidRPr="008A5CC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8A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Надпись на знаке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8A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Описание знака</w:t>
            </w:r>
          </w:p>
        </w:tc>
      </w:tr>
      <w:tr w:rsidR="004D74A8" w:rsidRPr="008A5CCC" w:rsidTr="008A5C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8A5CCC">
            <w:pPr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CC" w:rsidRDefault="004D74A8" w:rsidP="008A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Место купания</w:t>
            </w:r>
          </w:p>
          <w:p w:rsidR="004D74A8" w:rsidRPr="008A5CCC" w:rsidRDefault="004D74A8" w:rsidP="008A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(с указанием границ в метрах)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CD530D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 изображен плывущий человек. Знак крепится на столбе белого цвета.</w:t>
            </w:r>
          </w:p>
        </w:tc>
      </w:tr>
      <w:tr w:rsidR="004D74A8" w:rsidRPr="008A5CCC" w:rsidTr="008A5C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8A5CCC">
            <w:pPr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CC" w:rsidRDefault="004D74A8" w:rsidP="008A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Место купания детей</w:t>
            </w:r>
          </w:p>
          <w:p w:rsidR="004D74A8" w:rsidRPr="008A5CCC" w:rsidRDefault="004D74A8" w:rsidP="008A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(с указанием границ в метрах)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CD530D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  <w:r w:rsidR="00CD5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изображены двое детей, стоящих в воде. Знак крепится на столбе белого цвета.</w:t>
            </w:r>
          </w:p>
        </w:tc>
      </w:tr>
      <w:tr w:rsidR="004D74A8" w:rsidRPr="008A5CCC" w:rsidTr="008A5C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8A5CCC">
            <w:pPr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CC" w:rsidRDefault="004D74A8" w:rsidP="008A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Место купания животных</w:t>
            </w:r>
          </w:p>
          <w:p w:rsidR="004D74A8" w:rsidRPr="008A5CCC" w:rsidRDefault="004D74A8" w:rsidP="008A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(с указанием границ в метрах)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CD530D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 изображена плывущая собака. Знак крепится на столбе белого цвета.</w:t>
            </w:r>
          </w:p>
        </w:tc>
      </w:tr>
      <w:tr w:rsidR="004D74A8" w:rsidRPr="008A5CCC" w:rsidTr="008A5C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8A5CCC">
            <w:pPr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CC" w:rsidRDefault="004D74A8" w:rsidP="008A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 xml:space="preserve">Купаться запрещено </w:t>
            </w:r>
          </w:p>
          <w:p w:rsidR="004D74A8" w:rsidRPr="008A5CCC" w:rsidRDefault="004D74A8" w:rsidP="008A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(с указанием границ в метрах)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CD530D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В красной рамке, перечеркнутой красной</w:t>
            </w:r>
            <w:r w:rsidR="00CD5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чертой по диагонали с верхнего левого угла. Надпись сверху. Ниже изображен плывущийчеловек. Знак крепится на столбе красного цвета.</w:t>
            </w:r>
          </w:p>
        </w:tc>
      </w:tr>
      <w:tr w:rsidR="004D74A8" w:rsidRPr="008A5CCC" w:rsidTr="008A5C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8A5CCC">
            <w:pPr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8" w:rsidRPr="008A5CCC" w:rsidRDefault="004D74A8" w:rsidP="008A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Переход (переезд) по льду разрешен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CD530D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Весь окрашен в зеленый цвет. Надпись посредине. Знак крепится на столбе белого цвета.</w:t>
            </w:r>
          </w:p>
        </w:tc>
      </w:tr>
      <w:tr w:rsidR="004D74A8" w:rsidRPr="008A5CCC" w:rsidTr="008A5C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8A5CCC">
            <w:pPr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8" w:rsidRPr="008A5CCC" w:rsidRDefault="004D74A8" w:rsidP="008A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Переход (переезд) по льду запрещен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CD530D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Весь окрашен в красный цвет. Надпись</w:t>
            </w:r>
            <w:r w:rsidR="00CD5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посредине. Знак крепится на столбе красного цвета.</w:t>
            </w:r>
          </w:p>
        </w:tc>
      </w:tr>
      <w:tr w:rsidR="004D74A8" w:rsidRPr="008A5CCC" w:rsidTr="008A5C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8A5CCC">
            <w:pPr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8" w:rsidRPr="008A5CCC" w:rsidRDefault="004D74A8" w:rsidP="008A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Не создавать волнение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CD530D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Внутри красной окружности на белом фоне две волны черного цвета, перечеркнутые красной</w:t>
            </w:r>
            <w:r w:rsidR="00CD5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чертой по диагонали с верхнего левого угла.</w:t>
            </w:r>
          </w:p>
        </w:tc>
      </w:tr>
      <w:tr w:rsidR="004D74A8" w:rsidRPr="008A5CCC" w:rsidTr="008A5C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8A5CCC">
            <w:pPr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8" w:rsidRPr="008A5CCC" w:rsidRDefault="004D74A8" w:rsidP="008A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Движение маломерных плавсредств запрещено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CD530D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Внутри красной окружности на белом фоне лодка с подвесным мотором черного цвета,</w:t>
            </w:r>
            <w:r w:rsidR="00CD5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перечеркнутая красной чертой по диагонали с левого верхнего угла.</w:t>
            </w:r>
          </w:p>
        </w:tc>
      </w:tr>
      <w:tr w:rsidR="004D74A8" w:rsidRPr="008A5CCC" w:rsidTr="008A5C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8A5CCC">
            <w:pPr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8" w:rsidRPr="008A5CCC" w:rsidRDefault="004D74A8" w:rsidP="008A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Якоря не бросать!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8" w:rsidRPr="008A5CCC" w:rsidRDefault="004D74A8" w:rsidP="00CD530D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Внутри красной окружности на белом фоне якорь черного цвета, перечеркнутый красной</w:t>
            </w:r>
            <w:r w:rsidR="00CD5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CC">
              <w:rPr>
                <w:rFonts w:ascii="Times New Roman" w:hAnsi="Times New Roman" w:cs="Times New Roman"/>
                <w:sz w:val="28"/>
                <w:szCs w:val="28"/>
              </w:rPr>
              <w:t>чертой по диагонали с верхнего левого угла.</w:t>
            </w:r>
          </w:p>
        </w:tc>
      </w:tr>
    </w:tbl>
    <w:p w:rsidR="00030657" w:rsidRPr="008A5CCC" w:rsidRDefault="00CC6B9B" w:rsidP="00CD53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CD530D">
        <w:rPr>
          <w:rFonts w:ascii="Times New Roman" w:hAnsi="Times New Roman" w:cs="Times New Roman"/>
          <w:sz w:val="28"/>
          <w:szCs w:val="28"/>
        </w:rPr>
        <w:t>.</w:t>
      </w:r>
    </w:p>
    <w:sectPr w:rsidR="00030657" w:rsidRPr="008A5CCC" w:rsidSect="008A5CC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BA" w:rsidRDefault="00CD64BA" w:rsidP="0031799B">
      <w:pPr>
        <w:spacing w:after="0" w:line="240" w:lineRule="auto"/>
      </w:pPr>
      <w:r>
        <w:separator/>
      </w:r>
    </w:p>
  </w:endnote>
  <w:endnote w:type="continuationSeparator" w:id="0">
    <w:p w:rsidR="00CD64BA" w:rsidRDefault="00CD64B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BA" w:rsidRDefault="00CD64BA" w:rsidP="0031799B">
      <w:pPr>
        <w:spacing w:after="0" w:line="240" w:lineRule="auto"/>
      </w:pPr>
      <w:r>
        <w:separator/>
      </w:r>
    </w:p>
  </w:footnote>
  <w:footnote w:type="continuationSeparator" w:id="0">
    <w:p w:rsidR="00CD64BA" w:rsidRDefault="00CD64B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566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5BE5" w:rsidRPr="00CA2C01" w:rsidRDefault="003D5BE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2C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2C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2C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92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2C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2C9"/>
    <w:multiLevelType w:val="hybridMultilevel"/>
    <w:tmpl w:val="F412FA7E"/>
    <w:lvl w:ilvl="0" w:tplc="454CDBB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33C2"/>
    <w:multiLevelType w:val="hybridMultilevel"/>
    <w:tmpl w:val="B52E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225"/>
    <w:multiLevelType w:val="hybridMultilevel"/>
    <w:tmpl w:val="7FE4C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A630CB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C2533"/>
    <w:multiLevelType w:val="hybridMultilevel"/>
    <w:tmpl w:val="8BE4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13C9"/>
    <w:multiLevelType w:val="hybridMultilevel"/>
    <w:tmpl w:val="055C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6640"/>
    <w:multiLevelType w:val="hybridMultilevel"/>
    <w:tmpl w:val="0EBA49A6"/>
    <w:lvl w:ilvl="0" w:tplc="18249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D61D7"/>
    <w:multiLevelType w:val="hybridMultilevel"/>
    <w:tmpl w:val="8DAA5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EC7C0E"/>
    <w:multiLevelType w:val="hybridMultilevel"/>
    <w:tmpl w:val="0D18A36E"/>
    <w:lvl w:ilvl="0" w:tplc="B9A2240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746C6"/>
    <w:multiLevelType w:val="hybridMultilevel"/>
    <w:tmpl w:val="9E2E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4480"/>
    <w:multiLevelType w:val="hybridMultilevel"/>
    <w:tmpl w:val="5424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103D5F"/>
    <w:multiLevelType w:val="hybridMultilevel"/>
    <w:tmpl w:val="2F0E766C"/>
    <w:lvl w:ilvl="0" w:tplc="DCA8C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34ECA"/>
    <w:multiLevelType w:val="hybridMultilevel"/>
    <w:tmpl w:val="9C5261D0"/>
    <w:lvl w:ilvl="0" w:tplc="E0A26434">
      <w:start w:val="1"/>
      <w:numFmt w:val="decimal"/>
      <w:suff w:val="nothing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574E0"/>
    <w:multiLevelType w:val="hybridMultilevel"/>
    <w:tmpl w:val="0CBE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D478B"/>
    <w:multiLevelType w:val="hybridMultilevel"/>
    <w:tmpl w:val="B52E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50145"/>
    <w:multiLevelType w:val="hybridMultilevel"/>
    <w:tmpl w:val="C154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0CAF"/>
    <w:multiLevelType w:val="hybridMultilevel"/>
    <w:tmpl w:val="D5886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E0F4B"/>
    <w:multiLevelType w:val="hybridMultilevel"/>
    <w:tmpl w:val="BA061B0A"/>
    <w:lvl w:ilvl="0" w:tplc="182492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C3398A"/>
    <w:multiLevelType w:val="hybridMultilevel"/>
    <w:tmpl w:val="F412FA7E"/>
    <w:lvl w:ilvl="0" w:tplc="454CDBB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79A8"/>
    <w:multiLevelType w:val="multilevel"/>
    <w:tmpl w:val="F2240512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20" w15:restartNumberingAfterBreak="0">
    <w:nsid w:val="426852A2"/>
    <w:multiLevelType w:val="hybridMultilevel"/>
    <w:tmpl w:val="BEF0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60F3"/>
    <w:multiLevelType w:val="hybridMultilevel"/>
    <w:tmpl w:val="B50AD6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1E086F"/>
    <w:multiLevelType w:val="hybridMultilevel"/>
    <w:tmpl w:val="66BA8DA8"/>
    <w:lvl w:ilvl="0" w:tplc="DCA8C7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0D11DD"/>
    <w:multiLevelType w:val="hybridMultilevel"/>
    <w:tmpl w:val="194AB0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100617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A538B"/>
    <w:multiLevelType w:val="hybridMultilevel"/>
    <w:tmpl w:val="8AB6E1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F4D78C5"/>
    <w:multiLevelType w:val="hybridMultilevel"/>
    <w:tmpl w:val="B1885F84"/>
    <w:lvl w:ilvl="0" w:tplc="B51ED52C">
      <w:start w:val="1"/>
      <w:numFmt w:val="decimal"/>
      <w:lvlText w:val="%1."/>
      <w:lvlJc w:val="left"/>
      <w:pPr>
        <w:ind w:left="1211" w:hanging="9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F5D6EB6"/>
    <w:multiLevelType w:val="hybridMultilevel"/>
    <w:tmpl w:val="16CE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82703"/>
    <w:multiLevelType w:val="hybridMultilevel"/>
    <w:tmpl w:val="301E64DA"/>
    <w:lvl w:ilvl="0" w:tplc="044E85C4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3D432B"/>
    <w:multiLevelType w:val="hybridMultilevel"/>
    <w:tmpl w:val="E3FAA75C"/>
    <w:lvl w:ilvl="0" w:tplc="31620A9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F23A42B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EA13A7"/>
    <w:multiLevelType w:val="hybridMultilevel"/>
    <w:tmpl w:val="2026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10A66"/>
    <w:multiLevelType w:val="hybridMultilevel"/>
    <w:tmpl w:val="9D70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076BC"/>
    <w:multiLevelType w:val="hybridMultilevel"/>
    <w:tmpl w:val="1354E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AC1B92"/>
    <w:multiLevelType w:val="hybridMultilevel"/>
    <w:tmpl w:val="77D22A06"/>
    <w:lvl w:ilvl="0" w:tplc="03D6860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807D3"/>
    <w:multiLevelType w:val="hybridMultilevel"/>
    <w:tmpl w:val="62FCCFCA"/>
    <w:lvl w:ilvl="0" w:tplc="65B2F2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D62EB"/>
    <w:multiLevelType w:val="hybridMultilevel"/>
    <w:tmpl w:val="D56C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02D94"/>
    <w:multiLevelType w:val="hybridMultilevel"/>
    <w:tmpl w:val="8BE4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51653"/>
    <w:multiLevelType w:val="hybridMultilevel"/>
    <w:tmpl w:val="2026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56C5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83612"/>
    <w:multiLevelType w:val="hybridMultilevel"/>
    <w:tmpl w:val="40FEDE4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F17643B"/>
    <w:multiLevelType w:val="hybridMultilevel"/>
    <w:tmpl w:val="8BD4E3F0"/>
    <w:lvl w:ilvl="0" w:tplc="65B2F2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36270"/>
    <w:multiLevelType w:val="hybridMultilevel"/>
    <w:tmpl w:val="81C0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2"/>
  </w:num>
  <w:num w:numId="4">
    <w:abstractNumId w:val="11"/>
  </w:num>
  <w:num w:numId="5">
    <w:abstractNumId w:val="22"/>
  </w:num>
  <w:num w:numId="6">
    <w:abstractNumId w:val="21"/>
  </w:num>
  <w:num w:numId="7">
    <w:abstractNumId w:val="29"/>
  </w:num>
  <w:num w:numId="8">
    <w:abstractNumId w:val="30"/>
  </w:num>
  <w:num w:numId="9">
    <w:abstractNumId w:val="25"/>
  </w:num>
  <w:num w:numId="10">
    <w:abstractNumId w:val="37"/>
  </w:num>
  <w:num w:numId="11">
    <w:abstractNumId w:val="3"/>
  </w:num>
  <w:num w:numId="12">
    <w:abstractNumId w:val="12"/>
  </w:num>
  <w:num w:numId="13">
    <w:abstractNumId w:val="27"/>
  </w:num>
  <w:num w:numId="14">
    <w:abstractNumId w:val="20"/>
  </w:num>
  <w:num w:numId="15">
    <w:abstractNumId w:val="35"/>
  </w:num>
  <w:num w:numId="16">
    <w:abstractNumId w:val="5"/>
  </w:num>
  <w:num w:numId="17">
    <w:abstractNumId w:val="13"/>
  </w:num>
  <w:num w:numId="18">
    <w:abstractNumId w:val="41"/>
  </w:num>
  <w:num w:numId="19">
    <w:abstractNumId w:val="14"/>
  </w:num>
  <w:num w:numId="20">
    <w:abstractNumId w:val="36"/>
  </w:num>
  <w:num w:numId="21">
    <w:abstractNumId w:val="4"/>
  </w:num>
  <w:num w:numId="22">
    <w:abstractNumId w:val="24"/>
  </w:num>
  <w:num w:numId="23">
    <w:abstractNumId w:val="39"/>
  </w:num>
  <w:num w:numId="24">
    <w:abstractNumId w:val="28"/>
  </w:num>
  <w:num w:numId="25">
    <w:abstractNumId w:val="38"/>
  </w:num>
  <w:num w:numId="26">
    <w:abstractNumId w:val="40"/>
  </w:num>
  <w:num w:numId="27">
    <w:abstractNumId w:val="0"/>
  </w:num>
  <w:num w:numId="28">
    <w:abstractNumId w:val="1"/>
  </w:num>
  <w:num w:numId="29">
    <w:abstractNumId w:val="16"/>
  </w:num>
  <w:num w:numId="30">
    <w:abstractNumId w:val="7"/>
  </w:num>
  <w:num w:numId="31">
    <w:abstractNumId w:val="33"/>
  </w:num>
  <w:num w:numId="32">
    <w:abstractNumId w:val="23"/>
  </w:num>
  <w:num w:numId="33">
    <w:abstractNumId w:val="26"/>
  </w:num>
  <w:num w:numId="34">
    <w:abstractNumId w:val="31"/>
  </w:num>
  <w:num w:numId="35">
    <w:abstractNumId w:val="18"/>
  </w:num>
  <w:num w:numId="36">
    <w:abstractNumId w:val="34"/>
  </w:num>
  <w:num w:numId="37">
    <w:abstractNumId w:val="9"/>
  </w:num>
  <w:num w:numId="38">
    <w:abstractNumId w:val="15"/>
  </w:num>
  <w:num w:numId="39">
    <w:abstractNumId w:val="19"/>
  </w:num>
  <w:num w:numId="40">
    <w:abstractNumId w:val="6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052"/>
    <w:rsid w:val="000179ED"/>
    <w:rsid w:val="00023C2A"/>
    <w:rsid w:val="00027FC8"/>
    <w:rsid w:val="00030657"/>
    <w:rsid w:val="00033533"/>
    <w:rsid w:val="000420E0"/>
    <w:rsid w:val="00045111"/>
    <w:rsid w:val="00045304"/>
    <w:rsid w:val="00050138"/>
    <w:rsid w:val="00053869"/>
    <w:rsid w:val="000557B7"/>
    <w:rsid w:val="0006519E"/>
    <w:rsid w:val="00066C50"/>
    <w:rsid w:val="00066D49"/>
    <w:rsid w:val="0006722C"/>
    <w:rsid w:val="00076132"/>
    <w:rsid w:val="00077162"/>
    <w:rsid w:val="00082619"/>
    <w:rsid w:val="00092459"/>
    <w:rsid w:val="00095795"/>
    <w:rsid w:val="000B1239"/>
    <w:rsid w:val="000C617E"/>
    <w:rsid w:val="000C7139"/>
    <w:rsid w:val="000E53EF"/>
    <w:rsid w:val="000F084A"/>
    <w:rsid w:val="000F0C1C"/>
    <w:rsid w:val="001053C0"/>
    <w:rsid w:val="001125EB"/>
    <w:rsid w:val="00112C1A"/>
    <w:rsid w:val="001176EE"/>
    <w:rsid w:val="001208AF"/>
    <w:rsid w:val="0012557B"/>
    <w:rsid w:val="00126B0A"/>
    <w:rsid w:val="00126EFA"/>
    <w:rsid w:val="001302CB"/>
    <w:rsid w:val="00140E22"/>
    <w:rsid w:val="001463AB"/>
    <w:rsid w:val="00147733"/>
    <w:rsid w:val="00160515"/>
    <w:rsid w:val="00163BD2"/>
    <w:rsid w:val="00180140"/>
    <w:rsid w:val="00181702"/>
    <w:rsid w:val="00181A55"/>
    <w:rsid w:val="00183794"/>
    <w:rsid w:val="00184ACF"/>
    <w:rsid w:val="001941C0"/>
    <w:rsid w:val="001B1B79"/>
    <w:rsid w:val="001B3FB9"/>
    <w:rsid w:val="001B3FDA"/>
    <w:rsid w:val="001C15D6"/>
    <w:rsid w:val="001C192F"/>
    <w:rsid w:val="001C2E74"/>
    <w:rsid w:val="001D00F5"/>
    <w:rsid w:val="001D3927"/>
    <w:rsid w:val="001D4724"/>
    <w:rsid w:val="001F0A76"/>
    <w:rsid w:val="001F1DD5"/>
    <w:rsid w:val="001F7265"/>
    <w:rsid w:val="00201688"/>
    <w:rsid w:val="00205D56"/>
    <w:rsid w:val="00211A1E"/>
    <w:rsid w:val="0021674C"/>
    <w:rsid w:val="0022234A"/>
    <w:rsid w:val="00222B43"/>
    <w:rsid w:val="00222CE8"/>
    <w:rsid w:val="00224787"/>
    <w:rsid w:val="00225462"/>
    <w:rsid w:val="00225F0E"/>
    <w:rsid w:val="002327D9"/>
    <w:rsid w:val="00233A0A"/>
    <w:rsid w:val="00233FCB"/>
    <w:rsid w:val="0024385A"/>
    <w:rsid w:val="00245474"/>
    <w:rsid w:val="0025184A"/>
    <w:rsid w:val="00253303"/>
    <w:rsid w:val="00257670"/>
    <w:rsid w:val="00261FEB"/>
    <w:rsid w:val="002621F8"/>
    <w:rsid w:val="002629FF"/>
    <w:rsid w:val="0028266B"/>
    <w:rsid w:val="00295AC8"/>
    <w:rsid w:val="002962E6"/>
    <w:rsid w:val="002A2252"/>
    <w:rsid w:val="002B25A5"/>
    <w:rsid w:val="002C2B5A"/>
    <w:rsid w:val="002C53D3"/>
    <w:rsid w:val="002D5D0F"/>
    <w:rsid w:val="002E4E87"/>
    <w:rsid w:val="002F0B63"/>
    <w:rsid w:val="002F3844"/>
    <w:rsid w:val="002F5485"/>
    <w:rsid w:val="002F5F05"/>
    <w:rsid w:val="002F5FE1"/>
    <w:rsid w:val="0030022E"/>
    <w:rsid w:val="00301F8D"/>
    <w:rsid w:val="0030781F"/>
    <w:rsid w:val="00313CF4"/>
    <w:rsid w:val="003163E0"/>
    <w:rsid w:val="0031799B"/>
    <w:rsid w:val="00321A70"/>
    <w:rsid w:val="00327B6F"/>
    <w:rsid w:val="00332BE9"/>
    <w:rsid w:val="003435A1"/>
    <w:rsid w:val="0035221C"/>
    <w:rsid w:val="00353DA3"/>
    <w:rsid w:val="00362658"/>
    <w:rsid w:val="00363E3E"/>
    <w:rsid w:val="00366812"/>
    <w:rsid w:val="00373390"/>
    <w:rsid w:val="00374C3C"/>
    <w:rsid w:val="003766BC"/>
    <w:rsid w:val="00383FA3"/>
    <w:rsid w:val="0038403D"/>
    <w:rsid w:val="00384B31"/>
    <w:rsid w:val="003854D8"/>
    <w:rsid w:val="00397C94"/>
    <w:rsid w:val="003A25C5"/>
    <w:rsid w:val="003A468A"/>
    <w:rsid w:val="003B0709"/>
    <w:rsid w:val="003B52E1"/>
    <w:rsid w:val="003B55E1"/>
    <w:rsid w:val="003C30E0"/>
    <w:rsid w:val="003D5BE5"/>
    <w:rsid w:val="003E1BE5"/>
    <w:rsid w:val="003E4692"/>
    <w:rsid w:val="0040572C"/>
    <w:rsid w:val="00411794"/>
    <w:rsid w:val="0042664C"/>
    <w:rsid w:val="0043197B"/>
    <w:rsid w:val="0043251D"/>
    <w:rsid w:val="0043342C"/>
    <w:rsid w:val="004348C7"/>
    <w:rsid w:val="0043505F"/>
    <w:rsid w:val="004351FE"/>
    <w:rsid w:val="004415AF"/>
    <w:rsid w:val="00442217"/>
    <w:rsid w:val="004440D5"/>
    <w:rsid w:val="004512AB"/>
    <w:rsid w:val="004549E8"/>
    <w:rsid w:val="00461C0E"/>
    <w:rsid w:val="00464949"/>
    <w:rsid w:val="004663E5"/>
    <w:rsid w:val="00466B97"/>
    <w:rsid w:val="004672EC"/>
    <w:rsid w:val="00470471"/>
    <w:rsid w:val="00487BF4"/>
    <w:rsid w:val="00494A7F"/>
    <w:rsid w:val="00497EDB"/>
    <w:rsid w:val="004A6F15"/>
    <w:rsid w:val="004A7E6C"/>
    <w:rsid w:val="004B03D8"/>
    <w:rsid w:val="004B221A"/>
    <w:rsid w:val="004C1C88"/>
    <w:rsid w:val="004C532A"/>
    <w:rsid w:val="004D31AF"/>
    <w:rsid w:val="004D5E9B"/>
    <w:rsid w:val="004D74A8"/>
    <w:rsid w:val="004E00B2"/>
    <w:rsid w:val="004E34E5"/>
    <w:rsid w:val="004E554E"/>
    <w:rsid w:val="004E6A87"/>
    <w:rsid w:val="004F0B06"/>
    <w:rsid w:val="00503FC3"/>
    <w:rsid w:val="00511825"/>
    <w:rsid w:val="00524C67"/>
    <w:rsid w:val="005271B3"/>
    <w:rsid w:val="00534D36"/>
    <w:rsid w:val="0053666A"/>
    <w:rsid w:val="00537B55"/>
    <w:rsid w:val="005578C9"/>
    <w:rsid w:val="00563B33"/>
    <w:rsid w:val="00576D34"/>
    <w:rsid w:val="00577B67"/>
    <w:rsid w:val="005805F1"/>
    <w:rsid w:val="0058361A"/>
    <w:rsid w:val="0058418C"/>
    <w:rsid w:val="005846D7"/>
    <w:rsid w:val="0059024E"/>
    <w:rsid w:val="00590F6C"/>
    <w:rsid w:val="00591F8B"/>
    <w:rsid w:val="005966E4"/>
    <w:rsid w:val="005A65DD"/>
    <w:rsid w:val="005A73F2"/>
    <w:rsid w:val="005B0CC1"/>
    <w:rsid w:val="005B683D"/>
    <w:rsid w:val="005C2138"/>
    <w:rsid w:val="005C2CDB"/>
    <w:rsid w:val="005C3E73"/>
    <w:rsid w:val="005D07DE"/>
    <w:rsid w:val="005D2494"/>
    <w:rsid w:val="005E6A6D"/>
    <w:rsid w:val="005F11A7"/>
    <w:rsid w:val="005F1F7D"/>
    <w:rsid w:val="0061228C"/>
    <w:rsid w:val="006124D1"/>
    <w:rsid w:val="00620684"/>
    <w:rsid w:val="00625448"/>
    <w:rsid w:val="006271E6"/>
    <w:rsid w:val="00631037"/>
    <w:rsid w:val="00631714"/>
    <w:rsid w:val="00650CAB"/>
    <w:rsid w:val="00663D27"/>
    <w:rsid w:val="006664BC"/>
    <w:rsid w:val="00681BFE"/>
    <w:rsid w:val="00681C7D"/>
    <w:rsid w:val="006906DB"/>
    <w:rsid w:val="0069601C"/>
    <w:rsid w:val="006A541B"/>
    <w:rsid w:val="006B115E"/>
    <w:rsid w:val="006B4CC5"/>
    <w:rsid w:val="006D16F3"/>
    <w:rsid w:val="006D290B"/>
    <w:rsid w:val="006E593A"/>
    <w:rsid w:val="006F23C7"/>
    <w:rsid w:val="006F5D44"/>
    <w:rsid w:val="00710FD8"/>
    <w:rsid w:val="00711ED0"/>
    <w:rsid w:val="0071693C"/>
    <w:rsid w:val="00725A0F"/>
    <w:rsid w:val="00740FAE"/>
    <w:rsid w:val="0074156B"/>
    <w:rsid w:val="00744B7F"/>
    <w:rsid w:val="0076027C"/>
    <w:rsid w:val="00764BAE"/>
    <w:rsid w:val="00765DBC"/>
    <w:rsid w:val="007674C0"/>
    <w:rsid w:val="00767A58"/>
    <w:rsid w:val="007745EF"/>
    <w:rsid w:val="00782EAB"/>
    <w:rsid w:val="0078407A"/>
    <w:rsid w:val="007856A9"/>
    <w:rsid w:val="00796B9B"/>
    <w:rsid w:val="00796F0B"/>
    <w:rsid w:val="007A21A5"/>
    <w:rsid w:val="007A27B3"/>
    <w:rsid w:val="007A786F"/>
    <w:rsid w:val="007B3851"/>
    <w:rsid w:val="007B4F7D"/>
    <w:rsid w:val="007B599C"/>
    <w:rsid w:val="007C299C"/>
    <w:rsid w:val="007C34EE"/>
    <w:rsid w:val="007D27D3"/>
    <w:rsid w:val="007D746A"/>
    <w:rsid w:val="007E03EE"/>
    <w:rsid w:val="007E5F59"/>
    <w:rsid w:val="007E7163"/>
    <w:rsid w:val="007E7ADA"/>
    <w:rsid w:val="007F0218"/>
    <w:rsid w:val="007F3D5B"/>
    <w:rsid w:val="0080350D"/>
    <w:rsid w:val="00812B9A"/>
    <w:rsid w:val="008152DA"/>
    <w:rsid w:val="0082789D"/>
    <w:rsid w:val="00835F8F"/>
    <w:rsid w:val="00845111"/>
    <w:rsid w:val="00852E6D"/>
    <w:rsid w:val="00855154"/>
    <w:rsid w:val="0085578D"/>
    <w:rsid w:val="008579BD"/>
    <w:rsid w:val="00860C71"/>
    <w:rsid w:val="00866854"/>
    <w:rsid w:val="008708D4"/>
    <w:rsid w:val="00874D74"/>
    <w:rsid w:val="0088292E"/>
    <w:rsid w:val="0089042F"/>
    <w:rsid w:val="00894735"/>
    <w:rsid w:val="00895167"/>
    <w:rsid w:val="008A27D3"/>
    <w:rsid w:val="008A5CCC"/>
    <w:rsid w:val="008B1995"/>
    <w:rsid w:val="008B262E"/>
    <w:rsid w:val="008B2991"/>
    <w:rsid w:val="008B668F"/>
    <w:rsid w:val="008C0054"/>
    <w:rsid w:val="008D4AE0"/>
    <w:rsid w:val="008D6646"/>
    <w:rsid w:val="008D7127"/>
    <w:rsid w:val="008E5A7F"/>
    <w:rsid w:val="008F2635"/>
    <w:rsid w:val="0090254C"/>
    <w:rsid w:val="009026B8"/>
    <w:rsid w:val="0090303F"/>
    <w:rsid w:val="009044FC"/>
    <w:rsid w:val="00907229"/>
    <w:rsid w:val="00910C5D"/>
    <w:rsid w:val="0091585A"/>
    <w:rsid w:val="00921407"/>
    <w:rsid w:val="00923FD8"/>
    <w:rsid w:val="00925E4D"/>
    <w:rsid w:val="009277F0"/>
    <w:rsid w:val="0093395B"/>
    <w:rsid w:val="0093731D"/>
    <w:rsid w:val="0094073A"/>
    <w:rsid w:val="009411A8"/>
    <w:rsid w:val="00942713"/>
    <w:rsid w:val="0095264E"/>
    <w:rsid w:val="0095344D"/>
    <w:rsid w:val="00953A3D"/>
    <w:rsid w:val="00961230"/>
    <w:rsid w:val="00962575"/>
    <w:rsid w:val="00962D8E"/>
    <w:rsid w:val="0096751B"/>
    <w:rsid w:val="009716A2"/>
    <w:rsid w:val="00972FB0"/>
    <w:rsid w:val="00973AA0"/>
    <w:rsid w:val="0097705C"/>
    <w:rsid w:val="009827D2"/>
    <w:rsid w:val="00997969"/>
    <w:rsid w:val="009A06AE"/>
    <w:rsid w:val="009A0A20"/>
    <w:rsid w:val="009A0CBC"/>
    <w:rsid w:val="009A260D"/>
    <w:rsid w:val="009A471F"/>
    <w:rsid w:val="009B56F1"/>
    <w:rsid w:val="009C33E7"/>
    <w:rsid w:val="009D40E2"/>
    <w:rsid w:val="009F0CC6"/>
    <w:rsid w:val="009F320C"/>
    <w:rsid w:val="009F370B"/>
    <w:rsid w:val="009F50F5"/>
    <w:rsid w:val="00A06FE2"/>
    <w:rsid w:val="00A12901"/>
    <w:rsid w:val="00A22441"/>
    <w:rsid w:val="00A43195"/>
    <w:rsid w:val="00A50013"/>
    <w:rsid w:val="00A519A4"/>
    <w:rsid w:val="00A53786"/>
    <w:rsid w:val="00A61200"/>
    <w:rsid w:val="00A62BF1"/>
    <w:rsid w:val="00A71095"/>
    <w:rsid w:val="00A80D45"/>
    <w:rsid w:val="00A815A6"/>
    <w:rsid w:val="00A8227F"/>
    <w:rsid w:val="00A834AC"/>
    <w:rsid w:val="00A84370"/>
    <w:rsid w:val="00A96696"/>
    <w:rsid w:val="00AA12BB"/>
    <w:rsid w:val="00AA6AA5"/>
    <w:rsid w:val="00AB0F55"/>
    <w:rsid w:val="00AB3ECC"/>
    <w:rsid w:val="00AB507A"/>
    <w:rsid w:val="00AB7148"/>
    <w:rsid w:val="00AC147F"/>
    <w:rsid w:val="00AC61D6"/>
    <w:rsid w:val="00AC6E43"/>
    <w:rsid w:val="00AD34DA"/>
    <w:rsid w:val="00AD45AA"/>
    <w:rsid w:val="00AE0A5C"/>
    <w:rsid w:val="00AE0CE6"/>
    <w:rsid w:val="00AE7481"/>
    <w:rsid w:val="00AF34A4"/>
    <w:rsid w:val="00AF3D27"/>
    <w:rsid w:val="00AF4409"/>
    <w:rsid w:val="00B033C6"/>
    <w:rsid w:val="00B03600"/>
    <w:rsid w:val="00B061CB"/>
    <w:rsid w:val="00B1099C"/>
    <w:rsid w:val="00B11806"/>
    <w:rsid w:val="00B12F65"/>
    <w:rsid w:val="00B17A8B"/>
    <w:rsid w:val="00B33223"/>
    <w:rsid w:val="00B3421A"/>
    <w:rsid w:val="00B35B77"/>
    <w:rsid w:val="00B37F42"/>
    <w:rsid w:val="00B41207"/>
    <w:rsid w:val="00B4311C"/>
    <w:rsid w:val="00B53F64"/>
    <w:rsid w:val="00B54710"/>
    <w:rsid w:val="00B64060"/>
    <w:rsid w:val="00B648BA"/>
    <w:rsid w:val="00B72CAA"/>
    <w:rsid w:val="00B73248"/>
    <w:rsid w:val="00B74B53"/>
    <w:rsid w:val="00B75953"/>
    <w:rsid w:val="00B759EC"/>
    <w:rsid w:val="00B75E4C"/>
    <w:rsid w:val="00B77ED6"/>
    <w:rsid w:val="00B807E2"/>
    <w:rsid w:val="00B81EC3"/>
    <w:rsid w:val="00B831E8"/>
    <w:rsid w:val="00B833C0"/>
    <w:rsid w:val="00B95C03"/>
    <w:rsid w:val="00B96BCA"/>
    <w:rsid w:val="00BA3A83"/>
    <w:rsid w:val="00BA5B55"/>
    <w:rsid w:val="00BA6DC7"/>
    <w:rsid w:val="00BB478D"/>
    <w:rsid w:val="00BC3BA4"/>
    <w:rsid w:val="00BD13FF"/>
    <w:rsid w:val="00BE00DF"/>
    <w:rsid w:val="00BE0603"/>
    <w:rsid w:val="00BE110A"/>
    <w:rsid w:val="00BE1E47"/>
    <w:rsid w:val="00BE2E47"/>
    <w:rsid w:val="00BF3269"/>
    <w:rsid w:val="00BF7EA7"/>
    <w:rsid w:val="00C142F7"/>
    <w:rsid w:val="00C22F2F"/>
    <w:rsid w:val="00C23678"/>
    <w:rsid w:val="00C24C48"/>
    <w:rsid w:val="00C316FE"/>
    <w:rsid w:val="00C366DA"/>
    <w:rsid w:val="00C37B1E"/>
    <w:rsid w:val="00C442AB"/>
    <w:rsid w:val="00C502D0"/>
    <w:rsid w:val="00C514F0"/>
    <w:rsid w:val="00C5541B"/>
    <w:rsid w:val="00C5596B"/>
    <w:rsid w:val="00C60BF1"/>
    <w:rsid w:val="00C665EF"/>
    <w:rsid w:val="00C679FF"/>
    <w:rsid w:val="00C73DCC"/>
    <w:rsid w:val="00C90D3D"/>
    <w:rsid w:val="00C92DE1"/>
    <w:rsid w:val="00C9633E"/>
    <w:rsid w:val="00CA2C01"/>
    <w:rsid w:val="00CA41D7"/>
    <w:rsid w:val="00CA6D91"/>
    <w:rsid w:val="00CB0344"/>
    <w:rsid w:val="00CB1BD8"/>
    <w:rsid w:val="00CB36EB"/>
    <w:rsid w:val="00CC14C2"/>
    <w:rsid w:val="00CC4504"/>
    <w:rsid w:val="00CC68A0"/>
    <w:rsid w:val="00CC6B9B"/>
    <w:rsid w:val="00CC6E91"/>
    <w:rsid w:val="00CD530D"/>
    <w:rsid w:val="00CD64BA"/>
    <w:rsid w:val="00CE214E"/>
    <w:rsid w:val="00CE28E4"/>
    <w:rsid w:val="00CE469C"/>
    <w:rsid w:val="00CF0502"/>
    <w:rsid w:val="00CF3404"/>
    <w:rsid w:val="00CF776F"/>
    <w:rsid w:val="00D01A74"/>
    <w:rsid w:val="00D127D5"/>
    <w:rsid w:val="00D147E8"/>
    <w:rsid w:val="00D16B35"/>
    <w:rsid w:val="00D206A1"/>
    <w:rsid w:val="00D31705"/>
    <w:rsid w:val="00D330ED"/>
    <w:rsid w:val="00D3368F"/>
    <w:rsid w:val="00D40276"/>
    <w:rsid w:val="00D47CEF"/>
    <w:rsid w:val="00D50172"/>
    <w:rsid w:val="00D51DAE"/>
    <w:rsid w:val="00D564F7"/>
    <w:rsid w:val="00D61BE3"/>
    <w:rsid w:val="00D75DBD"/>
    <w:rsid w:val="00D81B4E"/>
    <w:rsid w:val="00D90787"/>
    <w:rsid w:val="00D93ED7"/>
    <w:rsid w:val="00D95D93"/>
    <w:rsid w:val="00D96CEA"/>
    <w:rsid w:val="00DA36A1"/>
    <w:rsid w:val="00DA6CE6"/>
    <w:rsid w:val="00DB63E7"/>
    <w:rsid w:val="00DC189A"/>
    <w:rsid w:val="00DD0177"/>
    <w:rsid w:val="00DD0318"/>
    <w:rsid w:val="00DD17E3"/>
    <w:rsid w:val="00DD3A94"/>
    <w:rsid w:val="00DE7729"/>
    <w:rsid w:val="00DE796E"/>
    <w:rsid w:val="00DF0083"/>
    <w:rsid w:val="00DF1856"/>
    <w:rsid w:val="00DF3901"/>
    <w:rsid w:val="00DF3A35"/>
    <w:rsid w:val="00DF5979"/>
    <w:rsid w:val="00E00C8E"/>
    <w:rsid w:val="00E05881"/>
    <w:rsid w:val="00E0619C"/>
    <w:rsid w:val="00E07EE6"/>
    <w:rsid w:val="00E159EE"/>
    <w:rsid w:val="00E21060"/>
    <w:rsid w:val="00E24FF4"/>
    <w:rsid w:val="00E26F7A"/>
    <w:rsid w:val="00E340F7"/>
    <w:rsid w:val="00E40D0A"/>
    <w:rsid w:val="00E43CC4"/>
    <w:rsid w:val="00E569C8"/>
    <w:rsid w:val="00E57D6E"/>
    <w:rsid w:val="00E60260"/>
    <w:rsid w:val="00E60B09"/>
    <w:rsid w:val="00E61A8D"/>
    <w:rsid w:val="00E62A4D"/>
    <w:rsid w:val="00E64FA7"/>
    <w:rsid w:val="00E664E9"/>
    <w:rsid w:val="00E66679"/>
    <w:rsid w:val="00E72899"/>
    <w:rsid w:val="00E72DA7"/>
    <w:rsid w:val="00E8524F"/>
    <w:rsid w:val="00E91A4A"/>
    <w:rsid w:val="00E92746"/>
    <w:rsid w:val="00E97948"/>
    <w:rsid w:val="00EA44A0"/>
    <w:rsid w:val="00EC2DBB"/>
    <w:rsid w:val="00ED2081"/>
    <w:rsid w:val="00ED2DEB"/>
    <w:rsid w:val="00ED3F86"/>
    <w:rsid w:val="00EE292E"/>
    <w:rsid w:val="00EF524F"/>
    <w:rsid w:val="00F00C26"/>
    <w:rsid w:val="00F045BC"/>
    <w:rsid w:val="00F06A2E"/>
    <w:rsid w:val="00F148B5"/>
    <w:rsid w:val="00F22CF1"/>
    <w:rsid w:val="00F332FC"/>
    <w:rsid w:val="00F354B8"/>
    <w:rsid w:val="00F42F6B"/>
    <w:rsid w:val="00F46EC1"/>
    <w:rsid w:val="00F50E75"/>
    <w:rsid w:val="00F52709"/>
    <w:rsid w:val="00F63133"/>
    <w:rsid w:val="00F731CB"/>
    <w:rsid w:val="00F73ACC"/>
    <w:rsid w:val="00F81A81"/>
    <w:rsid w:val="00F918F0"/>
    <w:rsid w:val="00F94704"/>
    <w:rsid w:val="00FB13E7"/>
    <w:rsid w:val="00FB1DDB"/>
    <w:rsid w:val="00FB25D0"/>
    <w:rsid w:val="00FB47AC"/>
    <w:rsid w:val="00FC4623"/>
    <w:rsid w:val="00FD278C"/>
    <w:rsid w:val="00FE03A8"/>
    <w:rsid w:val="00FE0846"/>
    <w:rsid w:val="00FE14C9"/>
    <w:rsid w:val="00FE4A84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306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4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468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D27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27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27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7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27D3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D27D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D27D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D27D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D27D3"/>
    <w:rPr>
      <w:vertAlign w:val="superscript"/>
    </w:rPr>
  </w:style>
  <w:style w:type="paragraph" w:customStyle="1" w:styleId="ConsPlusTitle">
    <w:name w:val="ConsPlusTitle"/>
    <w:uiPriority w:val="99"/>
    <w:rsid w:val="00D81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81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A62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F701-875E-4911-8B89-D239BEC4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4</cp:revision>
  <cp:lastPrinted>2022-06-30T20:42:00Z</cp:lastPrinted>
  <dcterms:created xsi:type="dcterms:W3CDTF">2022-10-17T03:11:00Z</dcterms:created>
  <dcterms:modified xsi:type="dcterms:W3CDTF">2022-10-17T03:15:00Z</dcterms:modified>
</cp:coreProperties>
</file>