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A8" w:rsidRDefault="009616A8">
      <w:pPr>
        <w:pStyle w:val="ConsPlusTitlePage"/>
      </w:pPr>
      <w:r>
        <w:br/>
      </w:r>
    </w:p>
    <w:p w:rsidR="009616A8" w:rsidRDefault="009616A8">
      <w:pPr>
        <w:pStyle w:val="ConsPlusNormal"/>
        <w:ind w:firstLine="540"/>
        <w:jc w:val="both"/>
        <w:outlineLvl w:val="0"/>
      </w:pPr>
    </w:p>
    <w:p w:rsidR="009616A8" w:rsidRDefault="009616A8">
      <w:pPr>
        <w:pStyle w:val="ConsPlusTitle"/>
        <w:jc w:val="center"/>
        <w:outlineLvl w:val="0"/>
      </w:pPr>
      <w:r>
        <w:t>ПРАВИТЕЛЬСТВО КАМЧАТСКОГО КРАЯ</w:t>
      </w:r>
    </w:p>
    <w:p w:rsidR="009616A8" w:rsidRDefault="009616A8">
      <w:pPr>
        <w:pStyle w:val="ConsPlusTitle"/>
        <w:jc w:val="center"/>
      </w:pPr>
    </w:p>
    <w:p w:rsidR="009616A8" w:rsidRDefault="009616A8">
      <w:pPr>
        <w:pStyle w:val="ConsPlusTitle"/>
        <w:jc w:val="center"/>
      </w:pPr>
      <w:r>
        <w:t>ПОСТАНОВЛЕНИЕ</w:t>
      </w:r>
    </w:p>
    <w:p w:rsidR="009616A8" w:rsidRDefault="009616A8">
      <w:pPr>
        <w:pStyle w:val="ConsPlusTitle"/>
        <w:jc w:val="center"/>
      </w:pPr>
      <w:r>
        <w:t>от 8 апреля 2011 г. N 132-П</w:t>
      </w:r>
    </w:p>
    <w:p w:rsidR="009616A8" w:rsidRDefault="009616A8">
      <w:pPr>
        <w:pStyle w:val="ConsPlusTitle"/>
        <w:jc w:val="center"/>
      </w:pPr>
    </w:p>
    <w:p w:rsidR="009616A8" w:rsidRDefault="009616A8">
      <w:pPr>
        <w:pStyle w:val="ConsPlusTitle"/>
        <w:jc w:val="center"/>
      </w:pPr>
      <w:r>
        <w:t>ОБ УТВЕРЖДЕНИИ ПОЛОЖЕНИЯ</w:t>
      </w:r>
    </w:p>
    <w:p w:rsidR="009616A8" w:rsidRDefault="009616A8">
      <w:pPr>
        <w:pStyle w:val="ConsPlusTitle"/>
        <w:jc w:val="center"/>
      </w:pPr>
      <w:r>
        <w:t>О МИНИСТЕРСТВЕ ПО ЧРЕЗВЫЧАЙНЫМ СИТУАЦИЯМ КАМЧАТСКОГО КРАЯ</w:t>
      </w:r>
    </w:p>
    <w:p w:rsidR="009616A8" w:rsidRDefault="009616A8">
      <w:pPr>
        <w:spacing w:after="1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 w:rsidRPr="009616A8"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ПРАВИТЕЛЬСТВО ПОСТАНОВЛЯЕТ: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 w:rsidRPr="009616A8">
          <w:t>Положение</w:t>
        </w:r>
      </w:hyperlink>
      <w:r>
        <w:t xml:space="preserve"> о Министерстве по чрезвычайным ситуациям Камчатского края согласно приложению.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1) Постановление Правительства Камчатского края от 19.12.2008 N 441-П "Об утверждении Положения о Министерстве специальных программ Камчатского края";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2) Постановление Правительства Камчатского края от 11.08.2009 N 308-П "О внесении изменения в приложение к Постановлению Правительства Камчатского края от 19.12.2008 N 441-П "Об утверждении Положения о Министерстве специальных программ Камчатского края";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3) Постановление Правительства Камчатского края от 10.11.2009 N 423-П "О внесении изменений в приложение к Постановлению Правительства Камчатского края от 19.12.2008 N 441-П "Об утверждении Положения о Министерстве специальных программ Камчатского края";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4) Постановление Правительства Камчатского края от 06.10.2010 N 425-П "О внесении изменения в приложение к Постановлению Правительства Камчатского края от 19.12.2008 N 441-П "Об утверждении Положения о Министерстве специальных программ Камчатского края".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апреля 2011 года.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jc w:val="right"/>
      </w:pPr>
      <w:r>
        <w:t>Губернатор</w:t>
      </w:r>
    </w:p>
    <w:p w:rsidR="009616A8" w:rsidRDefault="009616A8">
      <w:pPr>
        <w:pStyle w:val="ConsPlusNormal"/>
        <w:jc w:val="right"/>
      </w:pPr>
      <w:r>
        <w:t>Камчатского края</w:t>
      </w:r>
    </w:p>
    <w:p w:rsidR="009616A8" w:rsidRDefault="009616A8">
      <w:pPr>
        <w:pStyle w:val="ConsPlusNormal"/>
        <w:jc w:val="right"/>
      </w:pPr>
      <w:r>
        <w:t>В.И.ИЛЮХИН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jc w:val="right"/>
        <w:outlineLvl w:val="0"/>
      </w:pPr>
      <w:bookmarkStart w:id="0" w:name="P38"/>
      <w:bookmarkEnd w:id="0"/>
      <w:r>
        <w:t>Приложение</w:t>
      </w:r>
    </w:p>
    <w:p w:rsidR="009616A8" w:rsidRDefault="009616A8">
      <w:pPr>
        <w:pStyle w:val="ConsPlusNormal"/>
        <w:jc w:val="right"/>
      </w:pPr>
      <w:r>
        <w:t>к Постановлению Правительства</w:t>
      </w:r>
    </w:p>
    <w:p w:rsidR="009616A8" w:rsidRDefault="009616A8">
      <w:pPr>
        <w:pStyle w:val="ConsPlusNormal"/>
        <w:jc w:val="right"/>
      </w:pPr>
      <w:r>
        <w:t>Камчатского края</w:t>
      </w:r>
    </w:p>
    <w:p w:rsidR="009616A8" w:rsidRDefault="009616A8">
      <w:pPr>
        <w:pStyle w:val="ConsPlusNormal"/>
        <w:jc w:val="right"/>
      </w:pPr>
      <w:r>
        <w:t>от 08.04.2011 N 132-П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Title"/>
        <w:jc w:val="center"/>
      </w:pPr>
      <w:r>
        <w:t>ПОЛОЖЕНИЕ</w:t>
      </w:r>
    </w:p>
    <w:p w:rsidR="009616A8" w:rsidRDefault="009616A8">
      <w:pPr>
        <w:pStyle w:val="ConsPlusTitle"/>
        <w:jc w:val="center"/>
      </w:pPr>
      <w:r>
        <w:t>О МИНИСТЕРСТВЕ ПО ЧРЕЗВЫЧАЙНЫМ СИТУАЦИЯМ КАМЧАТСКОГО КРАЯ</w:t>
      </w:r>
    </w:p>
    <w:p w:rsidR="009616A8" w:rsidRDefault="009616A8">
      <w:pPr>
        <w:spacing w:after="1"/>
      </w:pPr>
    </w:p>
    <w:p w:rsidR="009616A8" w:rsidRDefault="009616A8">
      <w:pPr>
        <w:pStyle w:val="ConsPlusTitle"/>
        <w:jc w:val="center"/>
        <w:outlineLvl w:val="1"/>
      </w:pPr>
      <w:r>
        <w:t>1. Общие положения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  <w:r>
        <w:t>1. Министерство по чрезвычайным ситуациям Камчатского края (далее - Министерство) является исполнительным органом государственной власти Камчатского края, участвующим в проведении государственной политики, осуществляющим на территории Камчатского края выработку и реализацию региональной политики, нормативное правовое регулирование, контроль и иные правоприменительные функции в соответствующей сфере деятельности.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2. Министерство является исполнительным органом государственной власти Камчатского края, уполномоченным в сферах: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2.1. гражданской обороны;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2.2. утратила силу. - </w:t>
      </w:r>
      <w:hyperlink r:id="rId5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2.3. защиты населения и территории Камчатского края от чрезвычайных ситуаций;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2.4. создания и организации деятельности аварийно-спасательных служб, аварийно-спасательных формирований и деятельности спасателей;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2.5. обеспечения пожарной безопасности в Камчатском крае;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2.6. утратила силу. - </w:t>
      </w:r>
      <w:hyperlink r:id="rId6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2.7. утратила силу. - </w:t>
      </w:r>
      <w:hyperlink r:id="rId7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2.8. утратила силу. - </w:t>
      </w:r>
      <w:hyperlink r:id="rId8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2.9. утратила силу. - </w:t>
      </w:r>
      <w:hyperlink r:id="rId9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2.10. утратила силу. - </w:t>
      </w:r>
      <w:hyperlink r:id="rId10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2.11. защиты Государственной границы Российской Федерации;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2.12. использования атомной энергии.</w:t>
      </w:r>
    </w:p>
    <w:p w:rsidR="009616A8" w:rsidRPr="009616A8" w:rsidRDefault="009616A8">
      <w:pPr>
        <w:pStyle w:val="ConsPlusNormal"/>
        <w:jc w:val="both"/>
      </w:pPr>
      <w:r w:rsidRPr="009616A8">
        <w:t xml:space="preserve">(часть 2.12 введена </w:t>
      </w:r>
      <w:hyperlink r:id="rId11" w:history="1">
        <w:r w:rsidRPr="009616A8">
          <w:t>Постановлением</w:t>
        </w:r>
      </w:hyperlink>
      <w:r w:rsidRPr="009616A8">
        <w:t xml:space="preserve"> Правительства Камчатского края от 17.02.2022 N 72-П)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3. Министерство в своей деятельности руководствуется </w:t>
      </w:r>
      <w:hyperlink r:id="rId12" w:history="1">
        <w:r w:rsidRPr="009616A8">
          <w:t>Конституцией</w:t>
        </w:r>
      </w:hyperlink>
      <w:r w:rsidRPr="009616A8"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3" w:history="1">
        <w:r w:rsidRPr="009616A8">
          <w:t>Уставом</w:t>
        </w:r>
      </w:hyperlink>
      <w:r w:rsidRPr="009616A8"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6. Министерство по вопросам, отнесенным к его компетенции, издает приказы.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 xml:space="preserve">7. Министерство обладает правами юридического лица, имеет самостоятельный баланс, </w:t>
      </w:r>
      <w:r>
        <w:lastRenderedPageBreak/>
        <w:t>лицевые счета, открываемые в Управлении Федерального казначейства по Камчатскому краю, гербовую и иные печати, штампы и бланки со своим наименованием.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13. Полное официальное наименование Министерства: Министерство по чрезвычайным ситуациям Камчатского края.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Сокращенное официальное наименование Министерства: МЧС Камчатского края.</w:t>
      </w:r>
    </w:p>
    <w:p w:rsidR="009616A8" w:rsidRDefault="009616A8">
      <w:pPr>
        <w:pStyle w:val="ConsPlusNormal"/>
        <w:jc w:val="both"/>
      </w:pPr>
      <w:r>
        <w:t xml:space="preserve">(часть 13 в ред. </w:t>
      </w:r>
      <w:hyperlink r:id="rId14" w:history="1">
        <w:r w:rsidRPr="009616A8">
          <w:t>Постановления</w:t>
        </w:r>
      </w:hyperlink>
      <w:r w:rsidRPr="009616A8">
        <w:t xml:space="preserve"> П</w:t>
      </w:r>
      <w:r>
        <w:t>равительства Камчатского края от 13.12.2021 N 534-П)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14. Юридический адрес (место нахождения) Министерства: 683040, г. Петропавловск-Камчатский, пл. Ленина, д. 1.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Адрес электронной почты Министерства: MinSP@kamgov.ru.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Title"/>
        <w:jc w:val="center"/>
        <w:outlineLvl w:val="1"/>
      </w:pPr>
      <w:r>
        <w:t>2. Задачи Министерства</w:t>
      </w:r>
    </w:p>
    <w:p w:rsidR="009616A8" w:rsidRDefault="009616A8">
      <w:pPr>
        <w:pStyle w:val="ConsPlusNormal"/>
        <w:ind w:firstLine="540"/>
        <w:jc w:val="both"/>
      </w:pPr>
    </w:p>
    <w:p w:rsidR="009616A8" w:rsidRPr="009616A8" w:rsidRDefault="009616A8">
      <w:pPr>
        <w:pStyle w:val="ConsPlusNormal"/>
        <w:ind w:firstLine="540"/>
        <w:jc w:val="both"/>
      </w:pPr>
      <w:r w:rsidRPr="009616A8">
        <w:t>15. Обеспечение гражданской обороны в Камчатском крае.</w:t>
      </w:r>
    </w:p>
    <w:p w:rsidR="009616A8" w:rsidRPr="009616A8" w:rsidRDefault="009616A8">
      <w:pPr>
        <w:pStyle w:val="ConsPlusNormal"/>
        <w:jc w:val="both"/>
      </w:pPr>
      <w:r w:rsidRPr="009616A8">
        <w:t xml:space="preserve">(в ред. Постановлений Правительства Камчатского края от 13.12.2021 </w:t>
      </w:r>
      <w:hyperlink r:id="rId15" w:history="1">
        <w:r w:rsidRPr="009616A8">
          <w:t>N 534-П</w:t>
        </w:r>
      </w:hyperlink>
      <w:r w:rsidRPr="009616A8">
        <w:t xml:space="preserve">, от 21.01.2022 </w:t>
      </w:r>
      <w:hyperlink r:id="rId16" w:history="1">
        <w:r w:rsidRPr="009616A8">
          <w:t>N 24-П</w:t>
        </w:r>
      </w:hyperlink>
      <w:r w:rsidRPr="009616A8">
        <w:t>)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>
        <w:t xml:space="preserve">16. </w:t>
      </w:r>
      <w:r w:rsidRPr="009616A8">
        <w:t>Осуществление регионального государственного надзора в области защиты населения и территорий от чрезвычайных ситуаций, государственного надзора за реализацией органами местного самоуправления муниципальных образований в Камчатском крае полномочий в области защиты населения и территорий от чрезвычайных ситуаций.</w:t>
      </w:r>
    </w:p>
    <w:p w:rsidR="009616A8" w:rsidRPr="009616A8" w:rsidRDefault="009616A8">
      <w:pPr>
        <w:pStyle w:val="ConsPlusNormal"/>
        <w:jc w:val="both"/>
      </w:pPr>
      <w:r w:rsidRPr="009616A8">
        <w:t xml:space="preserve">(часть 16 в ред. </w:t>
      </w:r>
      <w:hyperlink r:id="rId17" w:history="1">
        <w:r w:rsidRPr="009616A8">
          <w:t>Постановления</w:t>
        </w:r>
      </w:hyperlink>
      <w:r w:rsidRPr="009616A8">
        <w:t xml:space="preserve"> Правительства Камчатского края от 13.12.2021 N 534-П)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17. Предупреждение и ликвидация чрезвычайных ситуаций регионального или межмуниципального характера, обеспечение пожарной безопасности и безопасности жизнедеятельности населения Камчатского края.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18. Утратила силу. - </w:t>
      </w:r>
      <w:hyperlink r:id="rId18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534-П.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 xml:space="preserve">19. Утратила силу. - </w:t>
      </w:r>
      <w:hyperlink r:id="rId19" w:history="1">
        <w:r w:rsidRPr="009616A8">
          <w:t>Постановление</w:t>
        </w:r>
      </w:hyperlink>
      <w:r w:rsidRPr="009616A8">
        <w:t xml:space="preserve"> Правительства Камчатского края от 13.12.2021 N 534-П.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Title"/>
        <w:jc w:val="center"/>
        <w:outlineLvl w:val="1"/>
      </w:pPr>
      <w:r>
        <w:t>3. Функции Министерства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  <w:r>
        <w:t>20. Министерство несет ответственность за осуществление функции государственного управления "Управление в области гражданской обороны, мобилизационной подготовки и мобилизации" (06.01).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 Министерство взаимодействует с: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21.1. Министерством финансов Камчатского края - при осуществлении функции государственного управления "Управление государственными финансами" (02.01);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lastRenderedPageBreak/>
        <w:t>21.2. Министерством инвестиций, промышленности и предпринимательства Камчатского края - при осуществлении следующих функций государственного управления: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21.2.1. "Управление промышленностью" (01.02);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21.2.2. "Управление инвестиционной деятельностью" (01.12);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21.3. Министерством сельского хозяйства, пищевой и перерабатывающей промышленности Камчатского края - при осуществлении функции государственного управления "Управление сельским хозяйством" (01.03);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21.4. Министерством природных ресурсов и экологии Камчатского края - при осуществлении функции государственного управления "Управление в области использования природных ресурсов и охраны окружающей среды" (05.1);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21.5. Министерством рыбного хозяйства Камчатского края - при осуществлении функции государственного управления "Управление рыбной промышленностью" (01.02.04);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21.6. Министерством жилищно-коммунального хозяйства и энергетики Камчатского края - при осуществлении функции государственного управления "Управление в сфере жилищно-коммунального хозяйства" (01.08);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21.7. Министерством имущественных и земельных отношений Камчатского края - при осуществлении функции государственного управления "Управление имуществом и земельными ресурсами" (03.01);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21.8. Министерством образования Камчатского края - при осуществлении функции государственного управления "Управление в сфере образования" (04.2);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21.9. Министерством строительства и жилищной политики Камчатского края - при осуществлении функции государственного управления "Управление строительством и архитектурой" (01.06);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21.10. Министерством здравоохранения Камчатского края - при осуществлении функции государственного управления "Управление в сфере здравоохранения" (04.01);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21.11. Министерством социального благополучия и семейной политики Камчатского края - при осуществлении функции государственного управления "Управление в сфере социальной защиты" (04.06);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21.12. Министерством культуры Камчатского края - при осуществлении функции государственного управления "Управление в сфере культуры" (04.03);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21.13. Министерством по делам местного самоуправления и развитию Корякского округа Камчатского края - при осуществлении функции государственного управления "Управление территориальным развитием" (01.01.02);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21.14. Министерством транспорта и дорожного строительства Камчатского края - при осуществлении следующих функций государственного управления: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21.14.1. "Управление транспортным комплексом" (01.04);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21.14.2. "Управление дорожным комплексом" (01.05);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21.15. Министерством спорта Камчатского края - при осуществлении функции государственного управления "Управление в сфере физической культуры и спорта" (04.05);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21.16. Министерством развития гражданского общества и молодежи Камчатского края - при осуществлении следующих функций государственного управления:</w:t>
      </w:r>
    </w:p>
    <w:p w:rsidR="009616A8" w:rsidRPr="009616A8" w:rsidRDefault="009616A8">
      <w:pPr>
        <w:pStyle w:val="ConsPlusNormal"/>
        <w:jc w:val="both"/>
      </w:pPr>
      <w:r w:rsidRPr="009616A8">
        <w:t xml:space="preserve">(в ред. </w:t>
      </w:r>
      <w:hyperlink r:id="rId20" w:history="1">
        <w:r w:rsidRPr="009616A8">
          <w:t>Постановления</w:t>
        </w:r>
      </w:hyperlink>
      <w:r w:rsidRPr="009616A8">
        <w:t xml:space="preserve"> Правительства Камчатского края от 13.12.2021 N 534-П)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21.16.1. "Управление социально-ориентированной деятельностью" (01.01.04);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21.16.2. "Управление в сфере молодежной политики" (04.04);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21.16.3. "Управление в области национальной политики" (04.08);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lastRenderedPageBreak/>
        <w:t>21.17. Министерством труда и развития кадрового потенциала Камчатского края - при осуществлении функции государственного управления "Управление трудом и занятостью" (01.11);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21.18. Министерством туризма Камчатского края - при осуществлении функции государственного управления "Управление в области гостеприимства, сервиса и услуг (туризм)" (01.15);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21.19. Агентством записи актов гражданского состояния и архивного дела Камчатского края - при осуществлении функции государственного управления "Управление в области архивного дела" (01.10.03);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21.20. Агентством по ветеринарии Камчатского края - при осуществлении функции государственного управления "Управление ветеринарией" (01.03.02);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21.21. Региональной службой по тарифам и ценам Камчатского края - при осуществлении функции государственного управления "Регулирование цен (тарифов)" (01.13);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21.22. Инспекцией государственного строительного надзора Камчатского края - при осуществлении функции государственного управления "Региональный государственный строительный надзор" (01.06.03);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21.23. Государственной жилищной инспекцией Камчатского края - при осуществлении функции государственного управления "Региональный государственный жилищный надзор" (01.07.03);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21.24. Службой охраны объектов культурного наследия Камчатского края - при осуществлении функции государственного управления "Региональный государственный надзор за состоянием, содержанием,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наследия" (04.03.03);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21.25. Министерством цифрового развития Камчатского края - при осуществлении функции государственного управления "Управление цифровой трансформацией, информатизацией и связью" (01.10);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>
        <w:t xml:space="preserve">21.26. </w:t>
      </w:r>
      <w:r w:rsidRPr="009616A8">
        <w:t>Министерством экономического развития Камчатского края - при осуществлении функции государственного управления "Управление социально-экономическим развитием" (01.01);</w:t>
      </w:r>
    </w:p>
    <w:p w:rsidR="009616A8" w:rsidRPr="009616A8" w:rsidRDefault="009616A8">
      <w:pPr>
        <w:pStyle w:val="ConsPlusNormal"/>
        <w:jc w:val="both"/>
      </w:pPr>
      <w:r w:rsidRPr="009616A8">
        <w:t xml:space="preserve">(в ред. </w:t>
      </w:r>
      <w:hyperlink r:id="rId21" w:history="1">
        <w:r w:rsidRPr="009616A8">
          <w:t>Постановления</w:t>
        </w:r>
      </w:hyperlink>
      <w:r w:rsidRPr="009616A8">
        <w:t xml:space="preserve"> Правительства Камчатского края от 13.12.2021 N 534-П)</w:t>
      </w:r>
    </w:p>
    <w:p w:rsidR="009616A8" w:rsidRPr="009616A8" w:rsidRDefault="009616A8">
      <w:pPr>
        <w:pStyle w:val="ConsPlusNormal"/>
        <w:spacing w:before="200"/>
        <w:ind w:firstLine="540"/>
        <w:jc w:val="both"/>
      </w:pPr>
      <w:r w:rsidRPr="009616A8">
        <w:t>21.27. Администрацией губернатора Камчатского края - при осуществлении функции государственного управления "Управление в области гражданской обороны, мобилизационной подготовки и мобилизации" (06.01).</w:t>
      </w:r>
    </w:p>
    <w:p w:rsidR="009616A8" w:rsidRPr="009616A8" w:rsidRDefault="009616A8">
      <w:pPr>
        <w:pStyle w:val="ConsPlusNormal"/>
        <w:jc w:val="both"/>
      </w:pPr>
      <w:r w:rsidRPr="009616A8">
        <w:t xml:space="preserve">(часть 21.27 введена </w:t>
      </w:r>
      <w:hyperlink r:id="rId22" w:history="1">
        <w:r w:rsidRPr="009616A8">
          <w:t>Постановлением</w:t>
        </w:r>
      </w:hyperlink>
      <w:r w:rsidRPr="009616A8">
        <w:t xml:space="preserve"> Правительства Камчатского края от 17.02.2022 N 72-П)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Title"/>
        <w:jc w:val="center"/>
        <w:outlineLvl w:val="1"/>
      </w:pPr>
      <w:r>
        <w:t>4. Полномочия Министерства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  <w:r>
        <w:t>22.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 xml:space="preserve">23. </w:t>
      </w:r>
      <w:r w:rsidRPr="009616A8">
        <w:t xml:space="preserve">На основании и во исполнение </w:t>
      </w:r>
      <w:hyperlink r:id="rId23" w:history="1">
        <w:r w:rsidRPr="009616A8">
          <w:t>Конституции</w:t>
        </w:r>
      </w:hyperlink>
      <w:r w:rsidRPr="009616A8">
        <w:t xml:space="preserve"> </w:t>
      </w:r>
      <w:r>
        <w:t>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Министерства в установленной сфере деятельности Министерства, в том числе: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23.1. об установлении порядка и норм материально-технического обеспечения деятельности профессиональных аварийно-спасательных служб, профессиональных аварийно-спасательных формирований;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23.2. об утверждении перечня организаций, в которых в обязательном порядке создается пожарная охрана, содержащаяся за счет средств краевого бюджета.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 В области гражданской обороны: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 xml:space="preserve">24.1. организует и осуществляет на межмуниципальном и региональном уровне мероприятия </w:t>
      </w:r>
      <w:r>
        <w:lastRenderedPageBreak/>
        <w:t>по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9616A8" w:rsidRPr="009616A8" w:rsidRDefault="009616A8">
      <w:pPr>
        <w:pStyle w:val="ConsPlusNormal"/>
        <w:jc w:val="both"/>
      </w:pPr>
      <w:r w:rsidRPr="009616A8">
        <w:t xml:space="preserve">(в ред. </w:t>
      </w:r>
      <w:hyperlink r:id="rId24" w:history="1">
        <w:r w:rsidRPr="009616A8">
          <w:t>Постановления</w:t>
        </w:r>
      </w:hyperlink>
      <w:r w:rsidRPr="009616A8">
        <w:t xml:space="preserve"> Правительства Камчатского края от 21.01.2022 N 24-П)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24.2. вносит предложения в Правительство Камчатского края по проведению мероприятий по гражданской обороне, разрабатывает и реализует планы гражданской обороны и защиты населения;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24.3. создает и поддерживает в состоянии готовности силы и средства гражданской обороны;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24.4. организует подготовку населения в области гражданской обороны;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24.5.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24.6.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24.7. планирует мероприятия по поддержанию устойчивого функционирования организаций в военное время;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24.8.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24.9.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24.10. вносит предложения в Правительство Камчатского края об утверждении перечня организаций, обеспечивающих выполнение мероприятий регионального уровня по гражданской обороне;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24.11. организует сбор и обмен информацией в области гражданской обороны в Камчатском крае;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24.12. разрабатывает и реализует государственную программу Камчатского края, содержащую мероприятия, направленные на развитие гражданской обороны в Камчатском крае;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>24.13. вносит предложения в Правительство Камчатского края об использовании автомобильных дорог при организации и проведении мероприятий по гражданской обороне в соответствии с законодательством Российской Федерации.</w:t>
      </w:r>
    </w:p>
    <w:p w:rsidR="009616A8" w:rsidRPr="0095291C" w:rsidRDefault="009616A8">
      <w:pPr>
        <w:pStyle w:val="ConsPlusNormal"/>
        <w:jc w:val="both"/>
      </w:pPr>
      <w:r w:rsidRPr="0095291C">
        <w:t xml:space="preserve">(в ред. </w:t>
      </w:r>
      <w:hyperlink r:id="rId25" w:history="1">
        <w:r w:rsidRPr="0095291C">
          <w:t>Постановления</w:t>
        </w:r>
      </w:hyperlink>
      <w:r w:rsidRPr="0095291C">
        <w:t xml:space="preserve"> Правительства Камчатского края от 13.12.2021 N 534-П)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 Утратила силу. - </w:t>
      </w:r>
      <w:hyperlink r:id="rId26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534-П.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25.1. утратила силу. - </w:t>
      </w:r>
      <w:hyperlink r:id="rId27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25.2. утратила силу. - </w:t>
      </w:r>
      <w:hyperlink r:id="rId28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25.3. утратила силу. - </w:t>
      </w:r>
      <w:hyperlink r:id="rId29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25.4. утратила силу. - </w:t>
      </w:r>
      <w:hyperlink r:id="rId30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25.5. утратила силу. - </w:t>
      </w:r>
      <w:hyperlink r:id="rId31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25.6. утратила силу. - </w:t>
      </w:r>
      <w:hyperlink r:id="rId32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25.7. утратила силу. - </w:t>
      </w:r>
      <w:hyperlink r:id="rId33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25.8. утратила силу. - </w:t>
      </w:r>
      <w:hyperlink r:id="rId34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Pr="0095291C" w:rsidRDefault="009616A8">
      <w:pPr>
        <w:pStyle w:val="ConsPlusNormal"/>
        <w:spacing w:before="200"/>
        <w:ind w:firstLine="540"/>
        <w:jc w:val="both"/>
      </w:pPr>
      <w:r w:rsidRPr="0095291C">
        <w:t xml:space="preserve">25.9. утратила силу. - </w:t>
      </w:r>
      <w:hyperlink r:id="rId35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534-П;</w:t>
      </w:r>
    </w:p>
    <w:p w:rsidR="009616A8" w:rsidRDefault="009616A8">
      <w:pPr>
        <w:pStyle w:val="ConsPlusNormal"/>
        <w:spacing w:before="200"/>
        <w:ind w:firstLine="540"/>
        <w:jc w:val="both"/>
      </w:pPr>
      <w:r w:rsidRPr="0095291C">
        <w:lastRenderedPageBreak/>
        <w:t xml:space="preserve">25.10. утратила силу. - </w:t>
      </w:r>
      <w:hyperlink r:id="rId36" w:history="1">
        <w:r w:rsidRPr="0095291C">
          <w:t>Постановление</w:t>
        </w:r>
      </w:hyperlink>
      <w:r w:rsidRPr="0095291C">
        <w:t xml:space="preserve"> Правительства Камчатского края от 13.12.2021 N 534-</w:t>
      </w:r>
      <w:r>
        <w:t>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>
        <w:t xml:space="preserve">25.11. утратила силу. - </w:t>
      </w:r>
      <w:hyperlink r:id="rId37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25.11.1. утратила силу. - </w:t>
      </w:r>
      <w:hyperlink r:id="rId38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25.11.2. утратила силу. - </w:t>
      </w:r>
      <w:hyperlink r:id="rId39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25.11.3. утратила силу. - </w:t>
      </w:r>
      <w:hyperlink r:id="rId40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25.12. утратила силу. - </w:t>
      </w:r>
      <w:hyperlink r:id="rId41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Default="009616A8">
      <w:pPr>
        <w:pStyle w:val="ConsPlusNormal"/>
        <w:spacing w:before="200"/>
        <w:ind w:firstLine="540"/>
        <w:jc w:val="both"/>
      </w:pPr>
      <w:r w:rsidRPr="002D6B14">
        <w:t xml:space="preserve">25.13. утратила силу. - </w:t>
      </w:r>
      <w:hyperlink r:id="rId42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</w:t>
      </w:r>
      <w:r>
        <w:t>П;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 В области защиты населения и территории Камчатского края от чрезвычайных ситуаций: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26.1. осуществляет предупреждение чрезвычайных ситуаций межмуниципального и регионального характера, стихийных бедствий, эпидемий и ликвидации их последствий, реализует мероприятия, направленные на спасение жизни и сохранение здоровья людей при чрезвычайных ситуациях;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26.2. организует и осуществляет на межмуниципальном и региональном уровне мероприятия по защите населения и территории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26.3. осуществляет создание на территории Камчатского края системы обеспечения вызова экстренных оперативных служб по единому номеру "112", обеспечение ее эксплуатации и развития;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26.4. создает и поддерживает в постоянной готовности системы оповещения и информирования населения о чрезвычайных ситуациях на территории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26.5. осуществляет сбор информации в сфере защиты населения и территории Камчатского края от чрезвычайных ситуаций и обмена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Камчатского края об угрозе возникновения или о возникновении чрезвычайных ситуаций межмуниципального и регионального характера;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26.6. разрабатывает и реализует государственные программы Камчатского края в сфере защиты населения и территории Камчатского края от чрезвычайных ситуаций;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26.7. разрабатывает план действий по предупреждению и ликвидации чрезвычайных ситуаций на территории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26.8. осуществляет финансирование мероприятий в сфере защиты населения и территории Камчатского края от чрезвычайных ситуаций в пределах своих полномочий;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26.9. определяет границы зон экстренного оповещения населения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26.10. осуществляет региональный государственный надзор в области защиты населения и территорий от чрезвычайных ситуаций;</w:t>
      </w:r>
    </w:p>
    <w:p w:rsidR="009616A8" w:rsidRPr="002D6B14" w:rsidRDefault="009616A8">
      <w:pPr>
        <w:pStyle w:val="ConsPlusNormal"/>
        <w:jc w:val="both"/>
      </w:pPr>
      <w:r w:rsidRPr="002D6B14">
        <w:t xml:space="preserve">(в ред. </w:t>
      </w:r>
      <w:hyperlink r:id="rId43" w:history="1">
        <w:r w:rsidRPr="002D6B14">
          <w:t>Постановления</w:t>
        </w:r>
      </w:hyperlink>
      <w:r w:rsidRPr="002D6B14">
        <w:t xml:space="preserve"> Правительства Камчатского края от 13.12.2021 N 534-П)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26.11. обеспечивает деятельность комиссии по предупреждению и ликвидации чрезвычайных ситуаций и обеспечению пожарной безопасности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26.12. вносит предложения в Правительство Камчатского края 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lastRenderedPageBreak/>
        <w:t>26.13. Осуществляет государственный надзор за реализацией органами местного самоуправления муниципальных образований в Камчатском крае полномочий в области защиты населения и территорий от чрезвычайных ситуаций.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26.13 введена </w:t>
      </w:r>
      <w:hyperlink r:id="rId44" w:history="1">
        <w:r w:rsidRPr="002D6B14">
          <w:t>Постановлением</w:t>
        </w:r>
      </w:hyperlink>
      <w:r w:rsidRPr="002D6B14">
        <w:t xml:space="preserve"> Правительства Камчатского края от 13.12.2021 N 534-П)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 В сфере создания и организации деятельности аварийно-спасательных служб, аварийно-спасательных формирований и деятельности спасателей: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27.1. принимает решения о создании профессиональных аварийно-спасательных служб, профессиональных аварийно-спасательных формирований в форме краевого государственного бюджетного учреждения путем изменения типа существующего краевого государственного учреждения по согласованию с Правительством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27.2. принимает решения о перемещении, перепрофилировании или ликвидации созданных Министерством профессиональных аварийно-спасательных служб, профессиональных аварийно-спасательных формирований по согласованию с органом государственного надзора в соответствии с федеральным законодательством;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27.3. согласовывает 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созданных по решению Правительства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27.4. согласовывает решения о ликвидации нештатных аварийно-спасательных формирований, обязательное создание которых предусмотрено федеральным законодательством;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27.5. осуществляет функции и полномочия учредителя профессиональных аварийно-спасательных служб, профессиональных аварийно-спасательных формирований;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27.6. привлекает профессиональные аварийно-спасательные службы, профессиональные аварийно-спасательные формирования к ликвидации чрезвычайных ситуаций в соответствии с федеральным законодательством;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27.7. осуществляет регистрацию аварийно-спасательных служб, аварийно-спасательных формирований;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27.8. вносит предложения в Правительство Камчатского края по установлению дополнительных гарантий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28. В области обеспечения пожарной безопасности в Камчатском крае: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28.1. организует выполнение и осуществляет меры пожарной безопасности;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28.2. организует обучение населения мерам пожарной безопасности, а также информирует население о мерах пожарной безопасности;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28.3. разрабатывает и реализует государственные программы Камчатского края, содержащие мероприятия в сфере обеспечения пожарной безопасности в Камчатском крае;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28.4. осуществляет в пределах своих полномочий социальное и экономическое стимулирование обеспечения пожарной безопасности в Камчатском крае, в том числе производство и закупки пожарно-технической продукции, а также участие населения в профилактике пожаров и борьбе с ними;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28.5. организует тушение пожаров в соответствии с законодательством Российской Федерации и Камчатского края;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>
        <w:t xml:space="preserve">28.6. осуществляет тушение пожаров силами подразделений пожарной охраны, содержащейся за счет средств краевого бюджета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</w:t>
      </w:r>
      <w:r w:rsidRPr="002D6B14">
        <w:lastRenderedPageBreak/>
        <w:t xml:space="preserve">уровня с массовым сосредоточением людей), в соответствии со </w:t>
      </w:r>
      <w:hyperlink r:id="rId45" w:history="1">
        <w:r w:rsidRPr="002D6B14">
          <w:t>статьей 22</w:t>
        </w:r>
      </w:hyperlink>
      <w:r w:rsidRPr="002D6B14">
        <w:t xml:space="preserve"> Федерального закона от 21.12.1994 N 69-ФЗ "О пожарной безопасности";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28.7. обеспечивает реализацию предусмотренной </w:t>
      </w:r>
      <w:hyperlink r:id="rId46" w:history="1">
        <w:r w:rsidRPr="002D6B14">
          <w:t>Законом</w:t>
        </w:r>
      </w:hyperlink>
      <w:r w:rsidRPr="002D6B14">
        <w:t xml:space="preserve"> Камчатского края от 16.09.2011 N 660 "О добровольной пожарной охране в Камчатском крае" системы мер правовой и социальной защиты добровольных пожарных, работников добровольной пожарной охраны в Камчатском крае, а также членов их семей;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28.8. формирует предложения по совершенствованию форм государственной поддержки добровольной пожарной охраны в Камчатском крае, мер правовой и социальной защиты добровольных пожарных, работников добровольной пожарной охраны в Камчатском крае, а также членов их семей.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29. Утратила силу. - </w:t>
      </w:r>
      <w:hyperlink r:id="rId47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29.1. утратила силу. - </w:t>
      </w:r>
      <w:hyperlink r:id="rId48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29.2. утратила силу. - </w:t>
      </w:r>
      <w:hyperlink r:id="rId49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29.3. утратила силу. - </w:t>
      </w:r>
      <w:hyperlink r:id="rId50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29.4. утратила силу. - </w:t>
      </w:r>
      <w:hyperlink r:id="rId51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30. Утратила силу. - </w:t>
      </w:r>
      <w:hyperlink r:id="rId52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30.1. утратила силу. - </w:t>
      </w:r>
      <w:hyperlink r:id="rId53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30.2. утратила силу. - </w:t>
      </w:r>
      <w:hyperlink r:id="rId54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31. Утратила силу. - </w:t>
      </w:r>
      <w:hyperlink r:id="rId55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31.1. утратила силу. - </w:t>
      </w:r>
      <w:hyperlink r:id="rId56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31.2. утратила силу. - </w:t>
      </w:r>
      <w:hyperlink r:id="rId57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31.3. утратила силу. - </w:t>
      </w:r>
      <w:hyperlink r:id="rId58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31.4. утратила силу. - </w:t>
      </w:r>
      <w:hyperlink r:id="rId59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31.5. утратила силу. - </w:t>
      </w:r>
      <w:hyperlink r:id="rId60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31.6. утратила силу. - </w:t>
      </w:r>
      <w:hyperlink r:id="rId61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32. Утратила силу. - </w:t>
      </w:r>
      <w:hyperlink r:id="rId62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32.1. утратила силу. - </w:t>
      </w:r>
      <w:hyperlink r:id="rId63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32.2. утратила силу. - </w:t>
      </w:r>
      <w:hyperlink r:id="rId64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32.3. утратила силу. - </w:t>
      </w:r>
      <w:hyperlink r:id="rId65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32.4. утратила силу. - </w:t>
      </w:r>
      <w:hyperlink r:id="rId66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32.5. утратила силу. - </w:t>
      </w:r>
      <w:hyperlink r:id="rId67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 Утратила силу. - </w:t>
      </w:r>
      <w:hyperlink r:id="rId68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33.1. утратила силу. - </w:t>
      </w:r>
      <w:hyperlink r:id="rId69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33.2. утратила силу. - </w:t>
      </w:r>
      <w:hyperlink r:id="rId70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33.3. утратила силу. - </w:t>
      </w:r>
      <w:hyperlink r:id="rId71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33.4. утратила силу. - </w:t>
      </w:r>
      <w:hyperlink r:id="rId72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33.5. утратила силу. - </w:t>
      </w:r>
      <w:hyperlink r:id="rId73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lastRenderedPageBreak/>
        <w:t xml:space="preserve">33.6. утратила силу. - </w:t>
      </w:r>
      <w:hyperlink r:id="rId74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33.7. утратила силу. - </w:t>
      </w:r>
      <w:hyperlink r:id="rId75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33.8. утратила силу. - </w:t>
      </w:r>
      <w:hyperlink r:id="rId76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33.9. утратила силу. - </w:t>
      </w:r>
      <w:hyperlink r:id="rId77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33.10. утратила силу. - </w:t>
      </w:r>
      <w:hyperlink r:id="rId78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33.11. утратила силу. - </w:t>
      </w:r>
      <w:hyperlink r:id="rId79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34. В сфере защиты Государственной границы Российской Федерации: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34.1. вносит предложения в Правительство Камчатского края по созданию условий для защиты Государственной границы Российской Федерации уполномоченным на то законом Вооруженным Силам Российской Федерации, другим войскам, воинским формированиям и органам, разработка в этих целях проектов законов и иных нормативных правовых актов в пределах, установленных </w:t>
      </w:r>
      <w:hyperlink r:id="rId80" w:history="1">
        <w:r w:rsidRPr="002D6B14">
          <w:t>Законом</w:t>
        </w:r>
      </w:hyperlink>
      <w:r w:rsidRPr="002D6B14">
        <w:t xml:space="preserve"> Российской Федерации от 01.04.1993 N 4730-1 "О Государственной границе Российской Федерации";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34(1). В области использования атомной энергии: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() введена </w:t>
      </w:r>
      <w:hyperlink r:id="rId81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34(1).1. принимает 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использования атомной энергии пределы;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34(1).1. введена </w:t>
      </w:r>
      <w:hyperlink r:id="rId82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34(1).2. осуществляет контроль за обеспечением радиационной безопасности населения и охраной окружающей среды на подведомственных Министерству территориях, готовностью организаций и граждан к действиям в случае аварии на объекте использования атомной энергии;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34(1).2. введена </w:t>
      </w:r>
      <w:hyperlink r:id="rId83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34(1).3. организует обеспечение физической защиты радиационных источников, радиоактивных веществ, находящихся в собственности Камчатского края;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34(1).3. введена </w:t>
      </w:r>
      <w:hyperlink r:id="rId84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34(1).4. участвует в согласовании с Правительством Российской Федерации решения о месте размещения ядерных установок, радиационных источников и пунктов хранения, находящихся в федеральной собственности, либо имеющих федеральное или межрегиональное значение, либо размещаемых и сооружаемых на территориях закрытых административно-территориальных образований;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34(1).4. введена </w:t>
      </w:r>
      <w:hyperlink r:id="rId85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34(1).5. принимает решения о месте размещения и о сооружении на территории Камчатского края радиационных источников и радиоактивных веществ, находящихся в собственности Камчатского края;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34(1).5. введена </w:t>
      </w:r>
      <w:hyperlink r:id="rId86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34(1).6. определяет порядок оповещения органов местного самоуправления муниципальных образований в Камчатском крае, органов регулирования безопасности и оказание в случае необходимости помощи населению.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34(1).6. введена </w:t>
      </w:r>
      <w:hyperlink r:id="rId87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34.2. организует информирование пограничных органов по вопросам, касающимся обстановки в приграничных районах Российской Федерации;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34.3. организует осуществление контроля выполнения всеми органами, предприятиями, учреждениями, организациями, общественными объединениями, а также должностными лицами и гражданами законодательства Российской Федерации о Государственной границе Российской Федерации.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lastRenderedPageBreak/>
        <w:t>35. Обеспечивает в пределах своей компетенции исполнение законодательства в области обороны.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36. Вносит предложения в Правительство Камчатского края об утверждении правил пользования водными объектами для плавания на маломерных судах.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37. Вносит предложения в Правительство Камчатского края об утверждении правил охраны жизни людей на водных объектах.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38. Участвует в ликвидации последствий аварий гидротехнических сооружений.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38.1. Обеспечивает поддержание в состоянии постоянной готовности к эффективному использованию сил и средств исполнительных органов государственной власти Камчатского края, предназначенных для минимизации и (или) ликвидации последствий проявлений терроризма.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38.1 введена </w:t>
      </w:r>
      <w:hyperlink r:id="rId88" w:history="1">
        <w:r w:rsidRPr="002D6B14">
          <w:t>Постановлением</w:t>
        </w:r>
      </w:hyperlink>
      <w:r w:rsidRPr="002D6B14">
        <w:t xml:space="preserve"> Правительства Камчатского края от 21.01.2022 N 24-П)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39.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39.1. Создает в установленном порядке запасной пункт управления Правительства Камчатского края, организует и подготавливает указанный пункт управления к работе в условиях военного времени.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39.1 введена </w:t>
      </w:r>
      <w:hyperlink r:id="rId89" w:history="1">
        <w:r w:rsidRPr="002D6B14">
          <w:t>Постановлением</w:t>
        </w:r>
      </w:hyperlink>
      <w:r w:rsidRPr="002D6B14">
        <w:t xml:space="preserve"> Правительства Камчатского края от 17.02.2022 N 72-П)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40. Обеспечивает в пределах своей компетенции защиту сведений, составляющих государственную тайну.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41. Обеспечивает защиту конфиденциальной информации, относящейся к сферам деятельности Министерства, в соответствии с законодательством.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42. Осуществляет профилактику коррупционных и иных правонарушений в пределах своей компетенции.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43. Участвует в пределах своей компетенции в: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43.1. формировании и реализации государственной научно-технической политики и инновационной деятельности;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43.2. утратила силу. - </w:t>
      </w:r>
      <w:hyperlink r:id="rId90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44.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45. Рассматривает обращения граждан в порядке, установленном законодательством.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46.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47.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48.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 xml:space="preserve">49.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91" w:history="1">
        <w:r w:rsidRPr="002D6B14">
          <w:t>Уставом</w:t>
        </w:r>
      </w:hyperlink>
      <w:r w:rsidRPr="002D6B14">
        <w:t xml:space="preserve"> Камчатского края, законами и иными нормативными правовыми актами Камчатского края.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Title"/>
        <w:jc w:val="center"/>
        <w:outlineLvl w:val="1"/>
      </w:pPr>
      <w:r>
        <w:t>5. Права и обязанности Министерства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ind w:firstLine="540"/>
        <w:jc w:val="both"/>
      </w:pPr>
      <w:r>
        <w:lastRenderedPageBreak/>
        <w:t>50. Министерство имеет право: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50.1.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50.2. использовать в установленном порядке информацию, содержащуюся в банках данных исполнительных органов государственной власти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50.3. использовать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50.4. создавать координационные и совещательные органы (советы, комиссии, коллегии), рабочие группы по вопросам, относящимся к установленной сфере деятельности Министерства;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50.5. проводить совещания вопросам, относящимся к установленной сфере деятельности Министерства, с привлечением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50.6. 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Правительства Камчатского края, Законодательного Собрания Камчатского края;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50.7. осуществлять иные права в соответствии с законодательством.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51. Министерство обязано: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51.1. руководствоваться в своей деятельности законодательством;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51.2. принимать в установленном порядке меры по обеспечению сохранности государственной тайны;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 xml:space="preserve">51.3. осуществлять в пределах своей компетенции мониторинг </w:t>
      </w:r>
      <w:proofErr w:type="spellStart"/>
      <w:r>
        <w:t>правоприменения</w:t>
      </w:r>
      <w:proofErr w:type="spellEnd"/>
      <w:r>
        <w:t xml:space="preserve"> в Камчатском крае в соответствии с методикой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Правительством Российской Федерации;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51.4.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9616A8" w:rsidRDefault="009616A8">
      <w:pPr>
        <w:pStyle w:val="ConsPlusNormal"/>
        <w:spacing w:before="200"/>
        <w:ind w:firstLine="540"/>
        <w:jc w:val="both"/>
      </w:pPr>
      <w:r>
        <w:t>51.5. соблюдать права и законные интересы граждан и организаций.</w:t>
      </w:r>
    </w:p>
    <w:p w:rsidR="009616A8" w:rsidRDefault="009616A8">
      <w:pPr>
        <w:pStyle w:val="ConsPlusNormal"/>
        <w:ind w:firstLine="540"/>
        <w:jc w:val="both"/>
      </w:pPr>
    </w:p>
    <w:p w:rsidR="009616A8" w:rsidRDefault="009616A8">
      <w:pPr>
        <w:pStyle w:val="ConsPlusTitle"/>
        <w:jc w:val="center"/>
        <w:outlineLvl w:val="1"/>
      </w:pPr>
      <w:r>
        <w:t>6. Организация деятельности Министерства</w:t>
      </w:r>
    </w:p>
    <w:p w:rsidR="009616A8" w:rsidRDefault="009616A8">
      <w:pPr>
        <w:pStyle w:val="ConsPlusNormal"/>
        <w:ind w:firstLine="540"/>
        <w:jc w:val="both"/>
      </w:pPr>
    </w:p>
    <w:p w:rsidR="009616A8" w:rsidRPr="002D6B14" w:rsidRDefault="009616A8">
      <w:pPr>
        <w:pStyle w:val="ConsPlusNormal"/>
        <w:ind w:firstLine="540"/>
        <w:jc w:val="both"/>
      </w:pPr>
      <w:r w:rsidRPr="002D6B14">
        <w:t>52. Министерство возглавляет министр по чрезвычайным ситуациям Камчатского края (далее - министр), назначаемый на должность и освобождаемый от должности губернатором Камчатского края.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Министр имеет заместителей, назначаемых на должность и освобождаемых от должности губернатором Камчатского края.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52 в ред. </w:t>
      </w:r>
      <w:hyperlink r:id="rId92" w:history="1">
        <w:r w:rsidRPr="002D6B14">
          <w:t>Постановления</w:t>
        </w:r>
      </w:hyperlink>
      <w:r w:rsidRPr="002D6B14">
        <w:t xml:space="preserve"> Правительства Камчатского края от 13.12.2021 N 534-П)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53.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9616A8" w:rsidRPr="002D6B14" w:rsidRDefault="009616A8">
      <w:pPr>
        <w:pStyle w:val="ConsPlusNormal"/>
        <w:jc w:val="both"/>
      </w:pPr>
      <w:r w:rsidRPr="002D6B14">
        <w:t xml:space="preserve">(в ред. </w:t>
      </w:r>
      <w:hyperlink r:id="rId93" w:history="1">
        <w:r w:rsidRPr="002D6B14">
          <w:t>Постановления</w:t>
        </w:r>
      </w:hyperlink>
      <w:r w:rsidRPr="002D6B14">
        <w:t xml:space="preserve"> Правительства Камчатского края от 13.12.2021 N 534-П)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54. Структура Министерства утверждается министром.</w:t>
      </w:r>
    </w:p>
    <w:p w:rsidR="009616A8" w:rsidRPr="002D6B14" w:rsidRDefault="009616A8">
      <w:pPr>
        <w:pStyle w:val="ConsPlusNormal"/>
        <w:jc w:val="both"/>
      </w:pPr>
      <w:r w:rsidRPr="002D6B14">
        <w:t xml:space="preserve">(в ред. </w:t>
      </w:r>
      <w:hyperlink r:id="rId94" w:history="1">
        <w:r w:rsidRPr="002D6B14">
          <w:t>Постановления</w:t>
        </w:r>
      </w:hyperlink>
      <w:r w:rsidRPr="002D6B14">
        <w:t xml:space="preserve"> Правительства Камчатского края от 13.12.2021 N 534-П)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lastRenderedPageBreak/>
        <w:t xml:space="preserve">55. Утратила силу. - </w:t>
      </w:r>
      <w:hyperlink r:id="rId95" w:history="1">
        <w:r w:rsidRPr="002D6B14">
          <w:t>Постановление</w:t>
        </w:r>
      </w:hyperlink>
      <w:r w:rsidRPr="002D6B14">
        <w:t xml:space="preserve"> Правительства Камчатского края от 13.12.2021 N 534-П.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 Министр:</w:t>
      </w:r>
    </w:p>
    <w:p w:rsidR="009616A8" w:rsidRPr="002D6B14" w:rsidRDefault="009616A8">
      <w:pPr>
        <w:pStyle w:val="ConsPlusNormal"/>
        <w:jc w:val="both"/>
      </w:pPr>
      <w:r w:rsidRPr="002D6B14">
        <w:t xml:space="preserve">(часть 56 в ред. </w:t>
      </w:r>
      <w:hyperlink r:id="rId96" w:history="1">
        <w:r w:rsidRPr="002D6B14">
          <w:t>Постановления</w:t>
        </w:r>
      </w:hyperlink>
      <w:r w:rsidRPr="002D6B14">
        <w:t xml:space="preserve"> Правительства Камчатского края от 13.12.2021 N 534-П)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56.1. осуществляет руководство Министерством и организует его деятельность на основе единоначалия;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56.2. несет персональную ответственность за выполнение возложенных на Министерство полномочий и функций;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56.3. распределяет обязанности между своими заместителями путем издания приказа Министерства;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56.4. утверждает положения о структурных подразделениях Министерства;</w:t>
      </w:r>
    </w:p>
    <w:p w:rsidR="009616A8" w:rsidRPr="002D6B14" w:rsidRDefault="009616A8">
      <w:pPr>
        <w:pStyle w:val="ConsPlusNormal"/>
        <w:jc w:val="both"/>
      </w:pPr>
      <w:r w:rsidRPr="002D6B14">
        <w:t xml:space="preserve">(в ред. </w:t>
      </w:r>
      <w:hyperlink r:id="rId97" w:history="1">
        <w:r w:rsidRPr="002D6B14">
          <w:t>Постановления</w:t>
        </w:r>
      </w:hyperlink>
      <w:r w:rsidRPr="002D6B14">
        <w:t xml:space="preserve"> Правительства Камчатского края от 13.12.2021 N 534-П)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56.8. 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ассигнований, предусмотренных в краевом бюджете на соответствующий финансовый год;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56.14. распоряжается в порядке, установленном законодательством, имуществом, закрепленным за Министерством;</w:t>
      </w:r>
    </w:p>
    <w:p w:rsidR="009616A8" w:rsidRPr="002D6B14" w:rsidRDefault="009616A8">
      <w:pPr>
        <w:pStyle w:val="ConsPlusNormal"/>
        <w:spacing w:before="200"/>
        <w:ind w:firstLine="540"/>
        <w:jc w:val="both"/>
      </w:pPr>
      <w:r w:rsidRPr="002D6B14">
        <w:t>56.15.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9616A8" w:rsidRPr="002D6B14" w:rsidRDefault="009616A8">
      <w:pPr>
        <w:pStyle w:val="ConsPlusNormal"/>
        <w:ind w:firstLine="540"/>
        <w:jc w:val="both"/>
      </w:pPr>
      <w:bookmarkStart w:id="1" w:name="_GoBack"/>
      <w:bookmarkEnd w:id="1"/>
    </w:p>
    <w:p w:rsidR="009616A8" w:rsidRPr="002D6B14" w:rsidRDefault="009616A8">
      <w:pPr>
        <w:pStyle w:val="ConsPlusNormal"/>
        <w:ind w:firstLine="540"/>
        <w:jc w:val="both"/>
      </w:pPr>
    </w:p>
    <w:p w:rsidR="009616A8" w:rsidRDefault="00961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B14" w:rsidRDefault="002D6B14"/>
    <w:sectPr w:rsidR="002D6B14" w:rsidSect="002D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8"/>
    <w:rsid w:val="001A1F66"/>
    <w:rsid w:val="0021608B"/>
    <w:rsid w:val="00260725"/>
    <w:rsid w:val="002D6B14"/>
    <w:rsid w:val="00413F8B"/>
    <w:rsid w:val="005133DE"/>
    <w:rsid w:val="005519A4"/>
    <w:rsid w:val="00616A6B"/>
    <w:rsid w:val="006F0B0D"/>
    <w:rsid w:val="0095291C"/>
    <w:rsid w:val="009616A8"/>
    <w:rsid w:val="00A87E6A"/>
    <w:rsid w:val="00E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2BF6-4E21-448F-9CB9-44BC6F5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1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61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21" Type="http://schemas.openxmlformats.org/officeDocument/2006/relationships/hyperlink" Target="consultantplus://offline/ref=809D34AB7F6564AAFE8C0D24270ABB238E66B747A41B906C5E2843881D6EC04727A24343E16A16B46612DF7016CA70C8889EE45EA45224E77E908F43m6d2C" TargetMode="External"/><Relationship Id="rId42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47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3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8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84" Type="http://schemas.openxmlformats.org/officeDocument/2006/relationships/hyperlink" Target="consultantplus://offline/ref=809D34AB7F6564AAFE8C0D24270ABB238E66B747A41B936A562D43881D6EC04727A24343E16A16B46612DF731BCA70C8889EE45EA45224E77E908F43m6d2C" TargetMode="External"/><Relationship Id="rId89" Type="http://schemas.openxmlformats.org/officeDocument/2006/relationships/hyperlink" Target="consultantplus://offline/ref=809D34AB7F6564AAFE8C0D24270ABB238E66B747A41B936A562D43881D6EC04727A24343E16A16B46612DF7317CA70C8889EE45EA45224E77E908F43m6d2C" TargetMode="External"/><Relationship Id="rId16" Type="http://schemas.openxmlformats.org/officeDocument/2006/relationships/hyperlink" Target="consultantplus://offline/ref=809D34AB7F6564AAFE8C0D24270ABB238E66B747A41B9066532843881D6EC04727A24343E16A16B46612DF7318CA70C8889EE45EA45224E77E908F43m6d2C" TargetMode="External"/><Relationship Id="rId11" Type="http://schemas.openxmlformats.org/officeDocument/2006/relationships/hyperlink" Target="consultantplus://offline/ref=809D34AB7F6564AAFE8C0D24270ABB238E66B747A41B936A562D43881D6EC04727A24343E16A16B46612DF7218CA70C8889EE45EA45224E77E908F43m6d2C" TargetMode="External"/><Relationship Id="rId32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37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53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58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4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9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5" Type="http://schemas.openxmlformats.org/officeDocument/2006/relationships/hyperlink" Target="consultantplus://offline/ref=809D34AB7F6564AAFE8C0D24270ABB238E66B747A41B906C5E2843881D6EC04727A24343E16A16B46612DF7318CA70C8889EE45EA45224E77E908F43m6d2C" TargetMode="External"/><Relationship Id="rId90" Type="http://schemas.openxmlformats.org/officeDocument/2006/relationships/hyperlink" Target="consultantplus://offline/ref=809D34AB7F6564AAFE8C0D24270ABB238E66B747A41B906C5E2843881D6EC04727A24343E16A16B46612DF7118CA70C8889EE45EA45224E77E908F43m6d2C" TargetMode="External"/><Relationship Id="rId95" Type="http://schemas.openxmlformats.org/officeDocument/2006/relationships/hyperlink" Target="consultantplus://offline/ref=809D34AB7F6564AAFE8C0D24270ABB238E66B747A41B906C5E2843881D6EC04727A24343E16A16B46612DF761DCA70C8889EE45EA45224E77E908F43m6d2C" TargetMode="External"/><Relationship Id="rId22" Type="http://schemas.openxmlformats.org/officeDocument/2006/relationships/hyperlink" Target="consultantplus://offline/ref=809D34AB7F6564AAFE8C0D24270ABB238E66B747A41B936A562D43881D6EC04727A24343E16A16B46612DF7216CA70C8889EE45EA45224E77E908F43m6d2C" TargetMode="External"/><Relationship Id="rId27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43" Type="http://schemas.openxmlformats.org/officeDocument/2006/relationships/hyperlink" Target="consultantplus://offline/ref=809D34AB7F6564AAFE8C0D24270ABB238E66B747A41B906C5E2843881D6EC04727A24343E16A16B46612DF711CCA70C8889EE45EA45224E77E908F43m6d2C" TargetMode="External"/><Relationship Id="rId48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4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9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80" Type="http://schemas.openxmlformats.org/officeDocument/2006/relationships/hyperlink" Target="consultantplus://offline/ref=809D34AB7F6564AAFE8C13293166E7278C6DEC4DA3159E390A7B45DF423EC61275E21D1AA32B05B5600CDD721CmCd3C" TargetMode="External"/><Relationship Id="rId85" Type="http://schemas.openxmlformats.org/officeDocument/2006/relationships/hyperlink" Target="consultantplus://offline/ref=809D34AB7F6564AAFE8C0D24270ABB238E66B747A41B936A562D43881D6EC04727A24343E16A16B46612DF7318CA70C8889EE45EA45224E77E908F43m6d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9D34AB7F6564AAFE8C13293166E7278A65EE4FAE45C93B5B2E4BDA4A6E9C0271AB4912BC2E1DAB6412DDm7d0C" TargetMode="External"/><Relationship Id="rId17" Type="http://schemas.openxmlformats.org/officeDocument/2006/relationships/hyperlink" Target="consultantplus://offline/ref=809D34AB7F6564AAFE8C0D24270ABB238E66B747A41B906C5E2843881D6EC04727A24343E16A16B46612DF701DCA70C8889EE45EA45224E77E908F43m6d2C" TargetMode="External"/><Relationship Id="rId25" Type="http://schemas.openxmlformats.org/officeDocument/2006/relationships/hyperlink" Target="consultantplus://offline/ref=809D34AB7F6564AAFE8C0D24270ABB238E66B747A41B906C5E2843881D6EC04727A24343E16A16B46612DF711ECA70C8889EE45EA45224E77E908F43m6d2C" TargetMode="External"/><Relationship Id="rId33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38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46" Type="http://schemas.openxmlformats.org/officeDocument/2006/relationships/hyperlink" Target="consultantplus://offline/ref=809D34AB7F6564AAFE8C0D24270ABB238E66B747A41B9669562A43881D6EC04727A24343F36A4EB86717C17218DF2699CEmCd9C" TargetMode="External"/><Relationship Id="rId59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7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20" Type="http://schemas.openxmlformats.org/officeDocument/2006/relationships/hyperlink" Target="consultantplus://offline/ref=809D34AB7F6564AAFE8C0D24270ABB238E66B747A41B906C5E2843881D6EC04727A24343E16A16B46612DF7019CA70C8889EE45EA45224E77E908F43m6d2C" TargetMode="External"/><Relationship Id="rId41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54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2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0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5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83" Type="http://schemas.openxmlformats.org/officeDocument/2006/relationships/hyperlink" Target="consultantplus://offline/ref=809D34AB7F6564AAFE8C0D24270ABB238E66B747A41B936A562D43881D6EC04727A24343E16A16B46612DF731ACA70C8889EE45EA45224E77E908F43m6d2C" TargetMode="External"/><Relationship Id="rId88" Type="http://schemas.openxmlformats.org/officeDocument/2006/relationships/hyperlink" Target="consultantplus://offline/ref=809D34AB7F6564AAFE8C0D24270ABB238E66B747A41B9066532843881D6EC04727A24343E16A16B46612DF7316CA70C8889EE45EA45224E77E908F43m6d2C" TargetMode="External"/><Relationship Id="rId91" Type="http://schemas.openxmlformats.org/officeDocument/2006/relationships/hyperlink" Target="consultantplus://offline/ref=809D34AB7F6564AAFE8C0D24270ABB238E66B747A41B9D6C532843881D6EC04727A24343F36A4EB86717C17218DF2699CEmCd9C" TargetMode="External"/><Relationship Id="rId96" Type="http://schemas.openxmlformats.org/officeDocument/2006/relationships/hyperlink" Target="consultantplus://offline/ref=809D34AB7F6564AAFE8C0D24270ABB238E66B747A41B906C5E2843881D6EC04727A24343E16A16B46612DF761ACA70C8889EE45EA45224E77E908F43m6d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D34AB7F6564AAFE8C0D24270ABB238E66B747A41B906C5E2843881D6EC04727A24343E16A16B46612DF7319CA70C8889EE45EA45224E77E908F43m6d2C" TargetMode="External"/><Relationship Id="rId15" Type="http://schemas.openxmlformats.org/officeDocument/2006/relationships/hyperlink" Target="consultantplus://offline/ref=809D34AB7F6564AAFE8C0D24270ABB238E66B747A41B906C5E2843881D6EC04727A24343E16A16B46612DF701CCA70C8889EE45EA45224E77E908F43m6d2C" TargetMode="External"/><Relationship Id="rId23" Type="http://schemas.openxmlformats.org/officeDocument/2006/relationships/hyperlink" Target="consultantplus://offline/ref=809D34AB7F6564AAFE8C13293166E7278A65EE4FAE45C93B5B2E4BDA4A6E9C0271AB4912BC2E1DAB6412DDm7d0C" TargetMode="External"/><Relationship Id="rId28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36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49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57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10" Type="http://schemas.openxmlformats.org/officeDocument/2006/relationships/hyperlink" Target="consultantplus://offline/ref=809D34AB7F6564AAFE8C0D24270ABB238E66B747A41B906C5E2843881D6EC04727A24343E16A16B46612DF7319CA70C8889EE45EA45224E77E908F43m6d2C" TargetMode="External"/><Relationship Id="rId31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44" Type="http://schemas.openxmlformats.org/officeDocument/2006/relationships/hyperlink" Target="consultantplus://offline/ref=809D34AB7F6564AAFE8C0D24270ABB238E66B747A41B906C5E2843881D6EC04727A24343E16A16B46612DF711DCA70C8889EE45EA45224E77E908F43m6d2C" TargetMode="External"/><Relationship Id="rId52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0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65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3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8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81" Type="http://schemas.openxmlformats.org/officeDocument/2006/relationships/hyperlink" Target="consultantplus://offline/ref=809D34AB7F6564AAFE8C0D24270ABB238E66B747A41B936A562D43881D6EC04727A24343E16A16B46612DF731CCA70C8889EE45EA45224E77E908F43m6d2C" TargetMode="External"/><Relationship Id="rId86" Type="http://schemas.openxmlformats.org/officeDocument/2006/relationships/hyperlink" Target="consultantplus://offline/ref=809D34AB7F6564AAFE8C0D24270ABB238E66B747A41B936A562D43881D6EC04727A24343E16A16B46612DF7319CA70C8889EE45EA45224E77E908F43m6d2C" TargetMode="External"/><Relationship Id="rId94" Type="http://schemas.openxmlformats.org/officeDocument/2006/relationships/hyperlink" Target="consultantplus://offline/ref=809D34AB7F6564AAFE8C0D24270ABB238E66B747A41B906C5E2843881D6EC04727A24343E16A16B46612DF761CCA70C8889EE45EA45224E77E908F43m6d2C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09D34AB7F6564AAFE8C0D24270ABB238E66B747A41B9266532C43881D6EC04727A24343F36A4EB86717C17218DF2699CEmCd9C" TargetMode="External"/><Relationship Id="rId9" Type="http://schemas.openxmlformats.org/officeDocument/2006/relationships/hyperlink" Target="consultantplus://offline/ref=809D34AB7F6564AAFE8C0D24270ABB238E66B747A41B906C5E2843881D6EC04727A24343E16A16B46612DF7319CA70C8889EE45EA45224E77E908F43m6d2C" TargetMode="External"/><Relationship Id="rId13" Type="http://schemas.openxmlformats.org/officeDocument/2006/relationships/hyperlink" Target="consultantplus://offline/ref=809D34AB7F6564AAFE8C0D24270ABB238E66B747A41B9D6C532843881D6EC04727A24343F36A4EB86717C17218DF2699CEmCd9C" TargetMode="External"/><Relationship Id="rId18" Type="http://schemas.openxmlformats.org/officeDocument/2006/relationships/hyperlink" Target="consultantplus://offline/ref=809D34AB7F6564AAFE8C0D24270ABB238E66B747A41B906C5E2843881D6EC04727A24343E16A16B46612DF701BCA70C8889EE45EA45224E77E908F43m6d2C" TargetMode="External"/><Relationship Id="rId39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34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50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55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6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97" Type="http://schemas.openxmlformats.org/officeDocument/2006/relationships/hyperlink" Target="consultantplus://offline/ref=809D34AB7F6564AAFE8C0D24270ABB238E66B747A41B906C5E2843881D6EC04727A24343E16A16B46612DF7618CA70C8889EE45EA45224E77E908F43m6d2C" TargetMode="External"/><Relationship Id="rId7" Type="http://schemas.openxmlformats.org/officeDocument/2006/relationships/hyperlink" Target="consultantplus://offline/ref=809D34AB7F6564AAFE8C0D24270ABB238E66B747A41B906C5E2843881D6EC04727A24343E16A16B46612DF7319CA70C8889EE45EA45224E77E908F43m6d2C" TargetMode="External"/><Relationship Id="rId71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92" Type="http://schemas.openxmlformats.org/officeDocument/2006/relationships/hyperlink" Target="consultantplus://offline/ref=809D34AB7F6564AAFE8C0D24270ABB238E66B747A41B906C5E2843881D6EC04727A24343E16A16B46612DF7116CA70C8889EE45EA45224E77E908F43m6d2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24" Type="http://schemas.openxmlformats.org/officeDocument/2006/relationships/hyperlink" Target="consultantplus://offline/ref=809D34AB7F6564AAFE8C0D24270ABB238E66B747A41B9066532843881D6EC04727A24343E16A16B46612DF7319CA70C8889EE45EA45224E77E908F43m6d2C" TargetMode="External"/><Relationship Id="rId40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45" Type="http://schemas.openxmlformats.org/officeDocument/2006/relationships/hyperlink" Target="consultantplus://offline/ref=809D34AB7F6564AAFE8C13293166E7278C6CED42AD169E390A7B45DF423EC61267E24516A72E10E137568A7F1FC43A99CAD5EB5FA3m4dEC" TargetMode="External"/><Relationship Id="rId66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87" Type="http://schemas.openxmlformats.org/officeDocument/2006/relationships/hyperlink" Target="consultantplus://offline/ref=809D34AB7F6564AAFE8C0D24270ABB238E66B747A41B936A562D43881D6EC04727A24343E16A16B46612DF7316CA70C8889EE45EA45224E77E908F43m6d2C" TargetMode="External"/><Relationship Id="rId61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82" Type="http://schemas.openxmlformats.org/officeDocument/2006/relationships/hyperlink" Target="consultantplus://offline/ref=809D34AB7F6564AAFE8C0D24270ABB238E66B747A41B936A562D43881D6EC04727A24343E16A16B46612DF731DCA70C8889EE45EA45224E77E908F43m6d2C" TargetMode="External"/><Relationship Id="rId19" Type="http://schemas.openxmlformats.org/officeDocument/2006/relationships/hyperlink" Target="consultantplus://offline/ref=809D34AB7F6564AAFE8C0D24270ABB238E66B747A41B906C5E2843881D6EC04727A24343E16A16B46612DF701BCA70C8889EE45EA45224E77E908F43m6d2C" TargetMode="External"/><Relationship Id="rId14" Type="http://schemas.openxmlformats.org/officeDocument/2006/relationships/hyperlink" Target="consultantplus://offline/ref=809D34AB7F6564AAFE8C0D24270ABB238E66B747A41B906C5E2843881D6EC04727A24343E16A16B46612DF7316CA70C8889EE45EA45224E77E908F43m6d2C" TargetMode="External"/><Relationship Id="rId30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35" Type="http://schemas.openxmlformats.org/officeDocument/2006/relationships/hyperlink" Target="consultantplus://offline/ref=809D34AB7F6564AAFE8C0D24270ABB238E66B747A41B906C5E2843881D6EC04727A24343E16A16B46612DF711FCA70C8889EE45EA45224E77E908F43m6d2C" TargetMode="External"/><Relationship Id="rId56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7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8" Type="http://schemas.openxmlformats.org/officeDocument/2006/relationships/hyperlink" Target="consultantplus://offline/ref=809D34AB7F6564AAFE8C0D24270ABB238E66B747A41B906C5E2843881D6EC04727A24343E16A16B46612DF7319CA70C8889EE45EA45224E77E908F43m6d2C" TargetMode="External"/><Relationship Id="rId51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72" Type="http://schemas.openxmlformats.org/officeDocument/2006/relationships/hyperlink" Target="consultantplus://offline/ref=809D34AB7F6564AAFE8C0D24270ABB238E66B747A41B906C5E2843881D6EC04727A24343E16A16B46612DF711BCA70C8889EE45EA45224E77E908F43m6d2C" TargetMode="External"/><Relationship Id="rId93" Type="http://schemas.openxmlformats.org/officeDocument/2006/relationships/hyperlink" Target="consultantplus://offline/ref=809D34AB7F6564AAFE8C0D24270ABB238E66B747A41B906C5E2843881D6EC04727A24343E16A16B46612DF761FCA70C8889EE45EA45224E77E908F43m6d2C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8332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Чернявский Максим Викторович</dc:creator>
  <cp:keywords/>
  <dc:description/>
  <cp:lastModifiedBy>Чернявский Максим Викторович</cp:lastModifiedBy>
  <cp:revision>1</cp:revision>
  <dcterms:created xsi:type="dcterms:W3CDTF">2022-06-15T02:29:00Z</dcterms:created>
  <dcterms:modified xsi:type="dcterms:W3CDTF">2022-06-15T02:48:00Z</dcterms:modified>
</cp:coreProperties>
</file>