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8F16E1" w:rsidTr="00DD3C5A">
        <w:trPr>
          <w:trHeight w:val="1616"/>
        </w:trPr>
        <w:tc>
          <w:tcPr>
            <w:tcW w:w="9639" w:type="dxa"/>
            <w:hideMark/>
          </w:tcPr>
          <w:p w:rsidR="008F16E1" w:rsidRDefault="008F16E1" w:rsidP="00DD3C5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B5B5CB" wp14:editId="4D0C1F50">
                  <wp:extent cx="650875" cy="823595"/>
                  <wp:effectExtent l="1905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6E1" w:rsidRDefault="008F16E1" w:rsidP="008F16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8F16E1" w:rsidRDefault="008F16E1" w:rsidP="008F16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8F16E1" w:rsidRDefault="008F16E1" w:rsidP="008F16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F16E1" w:rsidRDefault="008F16E1" w:rsidP="008F16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16E1" w:rsidRDefault="000A49BB" w:rsidP="008F16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29/19</w:t>
      </w:r>
    </w:p>
    <w:p w:rsidR="00FC664B" w:rsidRDefault="00FC664B" w:rsidP="008F16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16E1" w:rsidRDefault="008F16E1" w:rsidP="008F16E1"/>
    <w:p w:rsidR="008F16E1" w:rsidRDefault="008F16E1" w:rsidP="008F16E1">
      <w:r>
        <w:t>г. Петр</w:t>
      </w:r>
      <w:r w:rsidR="000A49BB">
        <w:t>опавловск-Камчатский</w:t>
      </w:r>
      <w:r w:rsidR="000A49BB">
        <w:tab/>
      </w:r>
      <w:r w:rsidR="000A49BB">
        <w:tab/>
      </w:r>
      <w:r w:rsidR="000A49BB">
        <w:tab/>
        <w:t xml:space="preserve">     «24» февраля 2016</w:t>
      </w:r>
      <w:r>
        <w:t xml:space="preserve"> года</w:t>
      </w:r>
    </w:p>
    <w:p w:rsidR="008F16E1" w:rsidRDefault="008F16E1" w:rsidP="008F16E1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8F16E1" w:rsidTr="00DD3C5A">
        <w:tc>
          <w:tcPr>
            <w:tcW w:w="4503" w:type="dxa"/>
            <w:hideMark/>
          </w:tcPr>
          <w:p w:rsidR="008F16E1" w:rsidRPr="00D362AA" w:rsidRDefault="008F16E1" w:rsidP="008F16E1">
            <w:pPr>
              <w:tabs>
                <w:tab w:val="left" w:pos="3686"/>
              </w:tabs>
              <w:autoSpaceDE w:val="0"/>
              <w:autoSpaceDN w:val="0"/>
              <w:spacing w:line="240" w:lineRule="auto"/>
              <w:ind w:righ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</w:t>
            </w:r>
            <w:r w:rsidRPr="00D362AA">
              <w:rPr>
                <w:sz w:val="22"/>
                <w:szCs w:val="22"/>
              </w:rPr>
              <w:t xml:space="preserve"> изменений </w:t>
            </w:r>
            <w:r>
              <w:rPr>
                <w:sz w:val="22"/>
                <w:szCs w:val="22"/>
              </w:rPr>
              <w:t xml:space="preserve">в </w:t>
            </w:r>
            <w:r w:rsidR="00A975DB">
              <w:rPr>
                <w:sz w:val="22"/>
                <w:szCs w:val="22"/>
              </w:rPr>
              <w:t xml:space="preserve">Приложение № 1 к </w:t>
            </w:r>
            <w:r>
              <w:rPr>
                <w:sz w:val="22"/>
                <w:szCs w:val="22"/>
              </w:rPr>
              <w:t>приказ</w:t>
            </w:r>
            <w:r w:rsidR="001B6740">
              <w:rPr>
                <w:sz w:val="22"/>
                <w:szCs w:val="22"/>
              </w:rPr>
              <w:t>у</w:t>
            </w:r>
            <w:r w:rsidRPr="00D362AA">
              <w:rPr>
                <w:sz w:val="22"/>
                <w:szCs w:val="22"/>
              </w:rPr>
              <w:t xml:space="preserve"> от 14.08.2014 года № 29/140 «О конкурсной</w:t>
            </w:r>
            <w:bookmarkStart w:id="0" w:name="YANDEX_1"/>
            <w:bookmarkEnd w:id="0"/>
            <w:r w:rsidRPr="00D362AA">
              <w:rPr>
                <w:color w:val="000000"/>
                <w:sz w:val="22"/>
                <w:szCs w:val="22"/>
              </w:rPr>
              <w:t xml:space="preserve"> комиссии</w:t>
            </w:r>
            <w:bookmarkStart w:id="1" w:name="YANDEX_2"/>
            <w:bookmarkEnd w:id="1"/>
            <w:r w:rsidRPr="00D362AA">
              <w:rPr>
                <w:color w:val="000000"/>
                <w:sz w:val="22"/>
                <w:szCs w:val="22"/>
              </w:rPr>
              <w:t xml:space="preserve"> по</w:t>
            </w:r>
            <w:bookmarkStart w:id="2" w:name="YANDEX_3"/>
            <w:bookmarkEnd w:id="2"/>
            <w:r w:rsidRPr="00D362AA">
              <w:rPr>
                <w:color w:val="000000"/>
                <w:sz w:val="22"/>
                <w:szCs w:val="22"/>
              </w:rPr>
              <w:t xml:space="preserve"> отбору крестьянских (фермерских) хозяйств, имеющих право на получение грантов на создание и развитие крестьянских (фермерских) хозяйств и единовременной помощи на бытовое обустройство</w:t>
            </w:r>
            <w:r w:rsidRPr="00D362AA">
              <w:rPr>
                <w:sz w:val="22"/>
                <w:szCs w:val="22"/>
              </w:rPr>
              <w:t xml:space="preserve"> </w:t>
            </w:r>
            <w:r w:rsidRPr="00D362AA">
              <w:rPr>
                <w:color w:val="000000"/>
                <w:sz w:val="22"/>
                <w:szCs w:val="22"/>
              </w:rPr>
              <w:t>начинающим фермерам»</w:t>
            </w:r>
          </w:p>
          <w:p w:rsidR="008F16E1" w:rsidRDefault="008F16E1" w:rsidP="008F16E1">
            <w:pPr>
              <w:tabs>
                <w:tab w:val="left" w:pos="3686"/>
              </w:tabs>
              <w:spacing w:line="240" w:lineRule="auto"/>
              <w:ind w:right="16"/>
              <w:rPr>
                <w:sz w:val="24"/>
                <w:szCs w:val="24"/>
              </w:rPr>
            </w:pPr>
          </w:p>
        </w:tc>
      </w:tr>
    </w:tbl>
    <w:p w:rsidR="008F16E1" w:rsidRDefault="008F16E1" w:rsidP="008F16E1">
      <w:pPr>
        <w:spacing w:line="240" w:lineRule="auto"/>
      </w:pPr>
    </w:p>
    <w:p w:rsidR="008F16E1" w:rsidRDefault="008F16E1" w:rsidP="00520748">
      <w:pPr>
        <w:spacing w:line="240" w:lineRule="auto"/>
        <w:ind w:firstLine="708"/>
        <w:rPr>
          <w:szCs w:val="28"/>
        </w:rPr>
      </w:pPr>
      <w:r>
        <w:rPr>
          <w:szCs w:val="28"/>
        </w:rPr>
        <w:t>В</w:t>
      </w:r>
      <w:r w:rsidRPr="00232B86">
        <w:rPr>
          <w:szCs w:val="28"/>
        </w:rPr>
        <w:t xml:space="preserve"> </w:t>
      </w:r>
      <w:r>
        <w:rPr>
          <w:szCs w:val="28"/>
        </w:rPr>
        <w:t xml:space="preserve">целях уточнения состава </w:t>
      </w:r>
      <w:r w:rsidRPr="004E2AD0">
        <w:rPr>
          <w:szCs w:val="28"/>
        </w:rPr>
        <w:t xml:space="preserve">конкурсной комиссии по отбору крестьянских (фермерских) хозяйств, имеющих право на получение грантов </w:t>
      </w:r>
      <w:r w:rsidR="00410F99" w:rsidRPr="001213CC">
        <w:rPr>
          <w:szCs w:val="28"/>
        </w:rPr>
        <w:t xml:space="preserve">на </w:t>
      </w:r>
      <w:r w:rsidR="00410F99">
        <w:rPr>
          <w:szCs w:val="28"/>
        </w:rPr>
        <w:t xml:space="preserve">создание и </w:t>
      </w:r>
      <w:r w:rsidR="00410F99" w:rsidRPr="001213CC">
        <w:rPr>
          <w:szCs w:val="28"/>
        </w:rPr>
        <w:t xml:space="preserve">развитие крестьянских (фермерских) хозяйств </w:t>
      </w:r>
      <w:r w:rsidR="00410F99">
        <w:rPr>
          <w:szCs w:val="28"/>
        </w:rPr>
        <w:t>и единовременной помощи на бытовое обустройство начинающим фермерам</w:t>
      </w:r>
      <w:r>
        <w:rPr>
          <w:szCs w:val="28"/>
        </w:rPr>
        <w:t>, утвержденного приказом Министерства сельского хозяйства, пищевой и перерабатывающей промышленности К</w:t>
      </w:r>
      <w:r w:rsidRPr="00FA71A3">
        <w:rPr>
          <w:szCs w:val="28"/>
        </w:rPr>
        <w:t>амчатского края от</w:t>
      </w:r>
      <w:r>
        <w:rPr>
          <w:szCs w:val="28"/>
        </w:rPr>
        <w:t xml:space="preserve"> 14.08</w:t>
      </w:r>
      <w:r w:rsidR="00A975DB">
        <w:rPr>
          <w:szCs w:val="28"/>
        </w:rPr>
        <w:t xml:space="preserve">.2014г. №29/140 </w:t>
      </w:r>
    </w:p>
    <w:p w:rsidR="008F16E1" w:rsidRPr="001B76CA" w:rsidRDefault="008F16E1" w:rsidP="00520748">
      <w:pPr>
        <w:spacing w:line="240" w:lineRule="auto"/>
        <w:ind w:firstLine="708"/>
        <w:rPr>
          <w:szCs w:val="28"/>
        </w:rPr>
      </w:pPr>
    </w:p>
    <w:p w:rsidR="008F16E1" w:rsidRDefault="008F16E1" w:rsidP="00520748">
      <w:pPr>
        <w:spacing w:line="240" w:lineRule="auto"/>
        <w:rPr>
          <w:szCs w:val="28"/>
        </w:rPr>
      </w:pPr>
      <w:r>
        <w:rPr>
          <w:szCs w:val="28"/>
        </w:rPr>
        <w:t>ПРИКАЗЫВАЮ:</w:t>
      </w:r>
    </w:p>
    <w:p w:rsidR="008F16E1" w:rsidRDefault="008F16E1" w:rsidP="00520748">
      <w:pPr>
        <w:spacing w:line="240" w:lineRule="auto"/>
        <w:ind w:firstLine="708"/>
        <w:rPr>
          <w:szCs w:val="28"/>
        </w:rPr>
      </w:pPr>
    </w:p>
    <w:p w:rsidR="00FC664B" w:rsidRDefault="008F16E1" w:rsidP="00520748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8"/>
        <w:textAlignment w:val="auto"/>
        <w:outlineLvl w:val="0"/>
        <w:rPr>
          <w:szCs w:val="28"/>
        </w:rPr>
      </w:pPr>
      <w:r w:rsidRPr="001213CC">
        <w:rPr>
          <w:szCs w:val="28"/>
        </w:rPr>
        <w:t>Приложение № 1 к приказу Министерства сельского хозяйства, пищевой и перерабатывающей промышленности Камчатского края от 14.08.2014 №29/1</w:t>
      </w:r>
      <w:r>
        <w:rPr>
          <w:szCs w:val="28"/>
        </w:rPr>
        <w:t>40</w:t>
      </w:r>
      <w:r w:rsidRPr="001213CC">
        <w:rPr>
          <w:szCs w:val="28"/>
        </w:rPr>
        <w:t xml:space="preserve"> «О конкурсной комиссии по отбору крестьянских (фермерских) хозяйств, имеющих право на получение грантов на </w:t>
      </w:r>
      <w:r>
        <w:rPr>
          <w:szCs w:val="28"/>
        </w:rPr>
        <w:t xml:space="preserve">создание и </w:t>
      </w:r>
      <w:r w:rsidRPr="001213CC">
        <w:rPr>
          <w:szCs w:val="28"/>
        </w:rPr>
        <w:t xml:space="preserve">развитие крестьянских (фермерских) хозяйств </w:t>
      </w:r>
      <w:r>
        <w:rPr>
          <w:szCs w:val="28"/>
        </w:rPr>
        <w:t xml:space="preserve">и единовременной помощи на </w:t>
      </w:r>
      <w:r w:rsidR="00AE4DD9">
        <w:rPr>
          <w:szCs w:val="28"/>
        </w:rPr>
        <w:t>бытовое обустройство начинающим фермерам</w:t>
      </w:r>
      <w:r w:rsidRPr="001213CC">
        <w:rPr>
          <w:szCs w:val="28"/>
        </w:rPr>
        <w:t>»</w:t>
      </w:r>
      <w:r>
        <w:rPr>
          <w:szCs w:val="28"/>
        </w:rPr>
        <w:t xml:space="preserve"> изложить в редакции согласно приложению. </w:t>
      </w:r>
    </w:p>
    <w:p w:rsidR="00FC664B" w:rsidRPr="00FC664B" w:rsidRDefault="00FC664B" w:rsidP="00520748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8"/>
        <w:textAlignment w:val="auto"/>
        <w:outlineLvl w:val="0"/>
        <w:rPr>
          <w:szCs w:val="28"/>
        </w:rPr>
      </w:pPr>
      <w:r w:rsidRPr="00FC664B">
        <w:rPr>
          <w:szCs w:val="28"/>
        </w:rPr>
        <w:t xml:space="preserve">Настоящий приказ вступает в силу через 10 дней после дня его официального опубликования и распространяется на </w:t>
      </w:r>
      <w:proofErr w:type="gramStart"/>
      <w:r w:rsidRPr="00FC664B">
        <w:rPr>
          <w:szCs w:val="28"/>
        </w:rPr>
        <w:t>правоотношения, возникшие с 1 января 2016 года и действует</w:t>
      </w:r>
      <w:proofErr w:type="gramEnd"/>
      <w:r w:rsidRPr="00FC664B">
        <w:rPr>
          <w:szCs w:val="28"/>
        </w:rPr>
        <w:t xml:space="preserve"> до 31 декабря 2018 года.</w:t>
      </w:r>
    </w:p>
    <w:p w:rsidR="00FC664B" w:rsidRDefault="00FC664B" w:rsidP="00520748">
      <w:pPr>
        <w:autoSpaceDE w:val="0"/>
        <w:autoSpaceDN w:val="0"/>
        <w:spacing w:line="240" w:lineRule="auto"/>
        <w:outlineLvl w:val="0"/>
        <w:rPr>
          <w:szCs w:val="28"/>
        </w:rPr>
      </w:pPr>
    </w:p>
    <w:p w:rsidR="00861ABD" w:rsidRPr="00FC664B" w:rsidRDefault="00861ABD" w:rsidP="00520748">
      <w:pPr>
        <w:autoSpaceDE w:val="0"/>
        <w:autoSpaceDN w:val="0"/>
        <w:spacing w:line="240" w:lineRule="auto"/>
        <w:outlineLvl w:val="0"/>
        <w:rPr>
          <w:szCs w:val="28"/>
        </w:rPr>
      </w:pPr>
    </w:p>
    <w:p w:rsidR="008F16E1" w:rsidRDefault="008F16E1" w:rsidP="00520748">
      <w:pPr>
        <w:suppressAutoHyphens/>
        <w:spacing w:line="240" w:lineRule="auto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А.А. Кучеренко</w:t>
      </w:r>
    </w:p>
    <w:p w:rsidR="008F16E1" w:rsidRPr="00861ABD" w:rsidRDefault="008F16E1" w:rsidP="008F16E1">
      <w:pPr>
        <w:suppressAutoHyphens/>
        <w:spacing w:line="240" w:lineRule="auto"/>
        <w:ind w:left="5245"/>
        <w:rPr>
          <w:sz w:val="24"/>
          <w:szCs w:val="24"/>
        </w:rPr>
      </w:pPr>
      <w:r w:rsidRPr="00861ABD">
        <w:rPr>
          <w:sz w:val="24"/>
          <w:szCs w:val="24"/>
        </w:rPr>
        <w:lastRenderedPageBreak/>
        <w:t xml:space="preserve">Приложение </w:t>
      </w:r>
    </w:p>
    <w:p w:rsidR="008F16E1" w:rsidRPr="00861ABD" w:rsidRDefault="008F16E1" w:rsidP="008F16E1">
      <w:pPr>
        <w:suppressAutoHyphens/>
        <w:spacing w:line="240" w:lineRule="auto"/>
        <w:ind w:left="5245"/>
        <w:rPr>
          <w:sz w:val="24"/>
          <w:szCs w:val="24"/>
        </w:rPr>
      </w:pPr>
      <w:r w:rsidRPr="00861ABD">
        <w:rPr>
          <w:sz w:val="24"/>
          <w:szCs w:val="24"/>
        </w:rPr>
        <w:t xml:space="preserve">к приказу Минсельхозпищепрома </w:t>
      </w:r>
    </w:p>
    <w:p w:rsidR="008F16E1" w:rsidRPr="00861ABD" w:rsidRDefault="008F16E1" w:rsidP="008F16E1">
      <w:pPr>
        <w:suppressAutoHyphens/>
        <w:spacing w:line="240" w:lineRule="auto"/>
        <w:ind w:left="5245"/>
        <w:rPr>
          <w:sz w:val="24"/>
          <w:szCs w:val="24"/>
        </w:rPr>
      </w:pPr>
      <w:r w:rsidRPr="00861ABD">
        <w:rPr>
          <w:sz w:val="24"/>
          <w:szCs w:val="24"/>
        </w:rPr>
        <w:t>Камчатского края</w:t>
      </w:r>
    </w:p>
    <w:p w:rsidR="008F16E1" w:rsidRPr="00861ABD" w:rsidRDefault="000A49BB" w:rsidP="008F16E1">
      <w:pPr>
        <w:suppressAutoHyphens/>
        <w:spacing w:line="240" w:lineRule="auto"/>
        <w:ind w:left="524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«24</w:t>
      </w:r>
      <w:r w:rsidR="008F16E1" w:rsidRPr="00861ABD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февраля 2016 </w:t>
      </w:r>
      <w:r w:rsidR="008F16E1" w:rsidRPr="00861ABD">
        <w:rPr>
          <w:sz w:val="24"/>
          <w:szCs w:val="24"/>
          <w:u w:val="single"/>
        </w:rPr>
        <w:t>года № 29/</w:t>
      </w:r>
      <w:r>
        <w:rPr>
          <w:sz w:val="24"/>
          <w:szCs w:val="24"/>
          <w:u w:val="single"/>
        </w:rPr>
        <w:t>19</w:t>
      </w:r>
      <w:bookmarkStart w:id="3" w:name="_GoBack"/>
      <w:bookmarkEnd w:id="3"/>
      <w:r w:rsidR="008F16E1" w:rsidRPr="00861ABD">
        <w:rPr>
          <w:sz w:val="24"/>
          <w:szCs w:val="24"/>
          <w:u w:val="single"/>
        </w:rPr>
        <w:t xml:space="preserve">_____ </w:t>
      </w:r>
    </w:p>
    <w:p w:rsidR="008F16E1" w:rsidRPr="00861ABD" w:rsidRDefault="008F16E1" w:rsidP="008F16E1">
      <w:pPr>
        <w:suppressAutoHyphens/>
        <w:spacing w:line="240" w:lineRule="auto"/>
        <w:ind w:left="5245"/>
        <w:rPr>
          <w:sz w:val="24"/>
          <w:szCs w:val="24"/>
        </w:rPr>
      </w:pPr>
    </w:p>
    <w:p w:rsidR="008F16E1" w:rsidRPr="00861ABD" w:rsidRDefault="008F16E1" w:rsidP="008F16E1">
      <w:pPr>
        <w:suppressAutoHyphens/>
        <w:spacing w:line="240" w:lineRule="auto"/>
        <w:ind w:left="5245"/>
        <w:rPr>
          <w:sz w:val="24"/>
          <w:szCs w:val="24"/>
        </w:rPr>
      </w:pPr>
      <w:r w:rsidRPr="00861ABD">
        <w:rPr>
          <w:sz w:val="24"/>
          <w:szCs w:val="24"/>
        </w:rPr>
        <w:t>«Приложение № 1 к приказу Минсельхозпищепрома Камчатского края от «14» августа 2014 года № 29/1</w:t>
      </w:r>
      <w:r w:rsidR="00AE4DD9" w:rsidRPr="00861ABD">
        <w:rPr>
          <w:sz w:val="24"/>
          <w:szCs w:val="24"/>
        </w:rPr>
        <w:t>40</w:t>
      </w:r>
    </w:p>
    <w:p w:rsidR="008F16E1" w:rsidRPr="00861ABD" w:rsidRDefault="008F16E1" w:rsidP="008F16E1">
      <w:pPr>
        <w:tabs>
          <w:tab w:val="left" w:pos="284"/>
        </w:tabs>
        <w:suppressAutoHyphens/>
        <w:spacing w:line="240" w:lineRule="auto"/>
        <w:ind w:left="5220"/>
        <w:rPr>
          <w:szCs w:val="28"/>
        </w:rPr>
      </w:pPr>
    </w:p>
    <w:p w:rsidR="00AE4DD9" w:rsidRPr="00861ABD" w:rsidRDefault="00AE4DD9" w:rsidP="00AE4DD9">
      <w:pPr>
        <w:suppressAutoHyphens/>
        <w:jc w:val="center"/>
        <w:rPr>
          <w:b/>
          <w:sz w:val="26"/>
          <w:szCs w:val="26"/>
        </w:rPr>
      </w:pPr>
      <w:r w:rsidRPr="00861ABD">
        <w:rPr>
          <w:b/>
          <w:sz w:val="26"/>
          <w:szCs w:val="26"/>
        </w:rPr>
        <w:t xml:space="preserve">Состав конкурсной комиссии </w:t>
      </w:r>
    </w:p>
    <w:p w:rsidR="00AE4DD9" w:rsidRPr="00861ABD" w:rsidRDefault="00AE4DD9" w:rsidP="00AE4DD9">
      <w:pPr>
        <w:suppressAutoHyphens/>
        <w:jc w:val="center"/>
        <w:rPr>
          <w:b/>
          <w:sz w:val="26"/>
          <w:szCs w:val="26"/>
        </w:rPr>
      </w:pPr>
      <w:r w:rsidRPr="00861ABD">
        <w:rPr>
          <w:b/>
          <w:sz w:val="26"/>
          <w:szCs w:val="26"/>
        </w:rPr>
        <w:t>по отбору крестьянских (фермерских) хозяйств на предоставление грантов на создание и развитие крестьянских (фермерских) хозяйств и единовременной помощи на бытовое обустройство начинающим фермерам</w:t>
      </w:r>
    </w:p>
    <w:p w:rsidR="008F16E1" w:rsidRPr="00861ABD" w:rsidRDefault="008F16E1" w:rsidP="008F16E1">
      <w:pPr>
        <w:suppressAutoHyphens/>
        <w:jc w:val="center"/>
        <w:rPr>
          <w:b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6095"/>
      </w:tblGrid>
      <w:tr w:rsidR="00116B8F" w:rsidRPr="00861ABD" w:rsidTr="0033070A">
        <w:tc>
          <w:tcPr>
            <w:tcW w:w="817" w:type="dxa"/>
            <w:shd w:val="clear" w:color="auto" w:fill="auto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Ф.И.О.</w:t>
            </w:r>
          </w:p>
        </w:tc>
        <w:tc>
          <w:tcPr>
            <w:tcW w:w="6095" w:type="dxa"/>
            <w:shd w:val="clear" w:color="auto" w:fill="auto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Место работы, должность</w:t>
            </w:r>
          </w:p>
        </w:tc>
      </w:tr>
      <w:tr w:rsidR="00116B8F" w:rsidRPr="00861ABD" w:rsidTr="0033070A">
        <w:trPr>
          <w:trHeight w:val="457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Председатель конкурсной комиссии</w:t>
            </w: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Кучеренко Александр Анатольевич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 xml:space="preserve">Министр сельского хозяйства, пищевой и </w:t>
            </w:r>
            <w:proofErr w:type="gramStart"/>
            <w:r w:rsidRPr="00861ABD">
              <w:rPr>
                <w:sz w:val="26"/>
                <w:szCs w:val="26"/>
              </w:rPr>
              <w:t>перерабатывающей</w:t>
            </w:r>
            <w:proofErr w:type="gramEnd"/>
            <w:r w:rsidRPr="00861ABD">
              <w:rPr>
                <w:sz w:val="26"/>
                <w:szCs w:val="26"/>
              </w:rPr>
              <w:t xml:space="preserve"> промышленности Камчатского края</w:t>
            </w:r>
          </w:p>
        </w:tc>
      </w:tr>
      <w:tr w:rsidR="00116B8F" w:rsidRPr="00861ABD" w:rsidTr="0033070A">
        <w:trPr>
          <w:trHeight w:val="455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Заместитель председателя конкурсной комиссии</w:t>
            </w: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Черныш Вячеслав Павлович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Начальник отдела экономики и финансового анализа Министерства сельского хозяйства, пищевой и перерабатывающей промышленности Камчатского края</w:t>
            </w:r>
          </w:p>
        </w:tc>
      </w:tr>
      <w:tr w:rsidR="00116B8F" w:rsidRPr="00861ABD" w:rsidTr="0033070A">
        <w:tc>
          <w:tcPr>
            <w:tcW w:w="9747" w:type="dxa"/>
            <w:gridSpan w:val="3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Секретарь конкурсной комиссии</w:t>
            </w: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Братчук Анжелика Николаевна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Консультант отдела экономики и финансового анализа Министерства сельского хозяйства, пищевой и перерабатывающей промышленности Камчатского края</w:t>
            </w:r>
          </w:p>
        </w:tc>
      </w:tr>
      <w:tr w:rsidR="00116B8F" w:rsidRPr="00861ABD" w:rsidTr="0033070A">
        <w:trPr>
          <w:trHeight w:val="477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Члены конкурсной комиссии</w:t>
            </w: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proofErr w:type="spellStart"/>
            <w:r w:rsidRPr="00861ABD">
              <w:rPr>
                <w:sz w:val="26"/>
                <w:szCs w:val="26"/>
              </w:rPr>
              <w:t>Роговский</w:t>
            </w:r>
            <w:proofErr w:type="spellEnd"/>
            <w:r w:rsidRPr="00861ABD">
              <w:rPr>
                <w:sz w:val="26"/>
                <w:szCs w:val="26"/>
              </w:rPr>
              <w:t xml:space="preserve"> Алексей Иванович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Финансовый директор ОАО «Пионерское» (по согласованию)</w:t>
            </w:r>
          </w:p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753DAE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Костенец Михаил Сергеевич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Заместитель генерального директора ОАО «Корпорация развития Камчатского края» по реализации инвестиционных проектов в сельском хозяйстве (по согласованию)</w:t>
            </w:r>
          </w:p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520748" w:rsidRPr="00861ABD" w:rsidTr="00C7524C">
        <w:tc>
          <w:tcPr>
            <w:tcW w:w="817" w:type="dxa"/>
            <w:shd w:val="clear" w:color="auto" w:fill="auto"/>
            <w:vAlign w:val="center"/>
          </w:tcPr>
          <w:p w:rsidR="00520748" w:rsidRPr="00861ABD" w:rsidRDefault="00753DAE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20748" w:rsidRPr="00861ABD" w:rsidRDefault="00520748" w:rsidP="0052795B">
            <w:proofErr w:type="spellStart"/>
            <w:r w:rsidRPr="00861ABD">
              <w:t>Рацко</w:t>
            </w:r>
            <w:proofErr w:type="spellEnd"/>
            <w:r w:rsidRPr="00861ABD">
              <w:t xml:space="preserve"> Татьяна Игоревна</w:t>
            </w:r>
          </w:p>
        </w:tc>
        <w:tc>
          <w:tcPr>
            <w:tcW w:w="6095" w:type="dxa"/>
            <w:shd w:val="clear" w:color="auto" w:fill="auto"/>
          </w:tcPr>
          <w:p w:rsidR="00520748" w:rsidRPr="00861ABD" w:rsidRDefault="00520748" w:rsidP="0052795B">
            <w:r w:rsidRPr="00861ABD">
              <w:t>Заместитель начальника отдела по работе с клиентами малого микробизнеса Камчатского РФ АО «Россельхозбанк» (по согласованию)</w:t>
            </w: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753DAE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pacing w:line="276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 xml:space="preserve">Погодаев Михаил </w:t>
            </w:r>
          </w:p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Геннадьевич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753DAE" w:rsidRDefault="00116B8F" w:rsidP="00753DAE">
            <w:pPr>
              <w:spacing w:line="276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Заместитель Председателя постоянного комитета Законодательного Собрания Камчатского края по природопользованию, аграрной политике и экологической безопасности</w:t>
            </w: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753DAE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proofErr w:type="spellStart"/>
            <w:r w:rsidRPr="00861ABD">
              <w:rPr>
                <w:sz w:val="26"/>
                <w:szCs w:val="26"/>
              </w:rPr>
              <w:t>Фурашов</w:t>
            </w:r>
            <w:proofErr w:type="spellEnd"/>
            <w:r w:rsidRPr="00861ABD">
              <w:rPr>
                <w:sz w:val="26"/>
                <w:szCs w:val="26"/>
              </w:rPr>
              <w:t xml:space="preserve"> Никита Феликсович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Старший клиентский менеджер по работе с государственным сектором Дальневосточного банка  Камчатского отделения № 8556 Сбербанка России (по согласованию)</w:t>
            </w:r>
          </w:p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753DAE" w:rsidP="0033070A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Решетько Валерий Александрович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861ABD">
              <w:rPr>
                <w:color w:val="000000"/>
                <w:sz w:val="26"/>
                <w:szCs w:val="26"/>
              </w:rPr>
              <w:t xml:space="preserve">Заместитель Министра сельского хозяйства, </w:t>
            </w:r>
          </w:p>
          <w:p w:rsidR="00116B8F" w:rsidRPr="00861ABD" w:rsidRDefault="00116B8F" w:rsidP="0033070A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861ABD">
              <w:rPr>
                <w:color w:val="000000"/>
                <w:sz w:val="26"/>
                <w:szCs w:val="26"/>
              </w:rPr>
              <w:t xml:space="preserve">пищевой и перерабатывающей промышленности </w:t>
            </w:r>
          </w:p>
          <w:p w:rsidR="00116B8F" w:rsidRPr="00861ABD" w:rsidRDefault="00116B8F" w:rsidP="0033070A">
            <w:pPr>
              <w:suppressAutoHyphens/>
              <w:spacing w:line="240" w:lineRule="auto"/>
              <w:rPr>
                <w:color w:val="000000"/>
                <w:sz w:val="26"/>
                <w:szCs w:val="26"/>
              </w:rPr>
            </w:pPr>
            <w:r w:rsidRPr="00861ABD">
              <w:rPr>
                <w:color w:val="000000"/>
                <w:sz w:val="26"/>
                <w:szCs w:val="26"/>
              </w:rPr>
              <w:t>Камчатского края</w:t>
            </w:r>
          </w:p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116B8F" w:rsidP="00753DAE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1</w:t>
            </w:r>
            <w:r w:rsidR="00753DAE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proofErr w:type="spellStart"/>
            <w:r w:rsidRPr="00861ABD">
              <w:rPr>
                <w:sz w:val="26"/>
                <w:szCs w:val="26"/>
              </w:rPr>
              <w:t>Перевалова</w:t>
            </w:r>
            <w:proofErr w:type="spellEnd"/>
            <w:r w:rsidRPr="00861ABD">
              <w:rPr>
                <w:sz w:val="26"/>
                <w:szCs w:val="26"/>
              </w:rPr>
              <w:t xml:space="preserve"> Любовь </w:t>
            </w:r>
            <w:proofErr w:type="spellStart"/>
            <w:r w:rsidRPr="00861ABD">
              <w:rPr>
                <w:sz w:val="26"/>
                <w:szCs w:val="26"/>
              </w:rPr>
              <w:t>Фиреновна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Заместитель директора Краевого государственного казенного учреждения по племенной работе «Камчатское» (по согласованию)</w:t>
            </w:r>
          </w:p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116B8F" w:rsidRPr="00861ABD" w:rsidTr="0033070A">
        <w:tc>
          <w:tcPr>
            <w:tcW w:w="817" w:type="dxa"/>
            <w:shd w:val="clear" w:color="auto" w:fill="auto"/>
            <w:vAlign w:val="center"/>
          </w:tcPr>
          <w:p w:rsidR="00116B8F" w:rsidRPr="00861ABD" w:rsidRDefault="00116B8F" w:rsidP="00753DAE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1</w:t>
            </w:r>
            <w:r w:rsidR="00753DAE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Бузина Мария Анатольевна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Начальник отдела государственной поддержки  КГАУ «Камчатский центр поддержки предпринимательства» (по согласованию)</w:t>
            </w:r>
          </w:p>
          <w:p w:rsidR="00116B8F" w:rsidRPr="00861ABD" w:rsidRDefault="00116B8F" w:rsidP="0033070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116B8F" w:rsidRPr="007C4610" w:rsidTr="0033070A">
        <w:trPr>
          <w:trHeight w:val="613"/>
        </w:trPr>
        <w:tc>
          <w:tcPr>
            <w:tcW w:w="817" w:type="dxa"/>
            <w:shd w:val="clear" w:color="auto" w:fill="auto"/>
            <w:vAlign w:val="center"/>
          </w:tcPr>
          <w:p w:rsidR="00116B8F" w:rsidRPr="00861ABD" w:rsidRDefault="00116B8F" w:rsidP="00753DAE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1</w:t>
            </w:r>
            <w:r w:rsidR="00753DA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Фролов Игорь Иванович</w:t>
            </w:r>
          </w:p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  <w:r w:rsidRPr="00861ABD">
              <w:rPr>
                <w:sz w:val="26"/>
                <w:szCs w:val="26"/>
              </w:rPr>
              <w:t>Коммерческий директор ОАО «Молокозавод Петропавловский» (по согласованию)</w:t>
            </w:r>
          </w:p>
          <w:p w:rsidR="00116B8F" w:rsidRPr="00861ABD" w:rsidRDefault="00116B8F" w:rsidP="0033070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410F99" w:rsidRDefault="00116B8F" w:rsidP="00410F99">
      <w:pPr>
        <w:spacing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sectPr w:rsidR="00410F99" w:rsidSect="00410F99">
      <w:pgSz w:w="11909" w:h="16834" w:code="9"/>
      <w:pgMar w:top="709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6E3"/>
    <w:multiLevelType w:val="multilevel"/>
    <w:tmpl w:val="36C0CA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337A1BC0"/>
    <w:multiLevelType w:val="multilevel"/>
    <w:tmpl w:val="36C0CA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D0"/>
    <w:rsid w:val="00074D8B"/>
    <w:rsid w:val="000A49BB"/>
    <w:rsid w:val="000E6F02"/>
    <w:rsid w:val="00101B57"/>
    <w:rsid w:val="00116B8F"/>
    <w:rsid w:val="001253BC"/>
    <w:rsid w:val="00163A68"/>
    <w:rsid w:val="001933D0"/>
    <w:rsid w:val="001977BC"/>
    <w:rsid w:val="001A7D7C"/>
    <w:rsid w:val="001B362E"/>
    <w:rsid w:val="001B6740"/>
    <w:rsid w:val="001E0FC4"/>
    <w:rsid w:val="00264D77"/>
    <w:rsid w:val="00280035"/>
    <w:rsid w:val="002D500E"/>
    <w:rsid w:val="002D5B55"/>
    <w:rsid w:val="002F4DC6"/>
    <w:rsid w:val="002F7576"/>
    <w:rsid w:val="00305582"/>
    <w:rsid w:val="00381672"/>
    <w:rsid w:val="003C34A3"/>
    <w:rsid w:val="00410F99"/>
    <w:rsid w:val="004C2C7E"/>
    <w:rsid w:val="00520748"/>
    <w:rsid w:val="0053271F"/>
    <w:rsid w:val="00623FDF"/>
    <w:rsid w:val="006A68F6"/>
    <w:rsid w:val="00734CB6"/>
    <w:rsid w:val="00753DAE"/>
    <w:rsid w:val="007D6F63"/>
    <w:rsid w:val="007F5CE2"/>
    <w:rsid w:val="00861ABD"/>
    <w:rsid w:val="008836D1"/>
    <w:rsid w:val="0089078C"/>
    <w:rsid w:val="008F16E1"/>
    <w:rsid w:val="00901D4F"/>
    <w:rsid w:val="00982837"/>
    <w:rsid w:val="009A2A54"/>
    <w:rsid w:val="009A34CB"/>
    <w:rsid w:val="00A975DB"/>
    <w:rsid w:val="00AD0311"/>
    <w:rsid w:val="00AE4DD9"/>
    <w:rsid w:val="00B05B7D"/>
    <w:rsid w:val="00B11969"/>
    <w:rsid w:val="00B546AA"/>
    <w:rsid w:val="00BE432F"/>
    <w:rsid w:val="00C11D25"/>
    <w:rsid w:val="00C40B45"/>
    <w:rsid w:val="00C97E3B"/>
    <w:rsid w:val="00CE50AE"/>
    <w:rsid w:val="00D47333"/>
    <w:rsid w:val="00E27C42"/>
    <w:rsid w:val="00E41496"/>
    <w:rsid w:val="00EB70FC"/>
    <w:rsid w:val="00F10763"/>
    <w:rsid w:val="00F52CA6"/>
    <w:rsid w:val="00FC664B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1"/>
    <w:pPr>
      <w:widowControl w:val="0"/>
      <w:adjustRightInd w:val="0"/>
      <w:spacing w:line="360" w:lineRule="atLeast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16E1"/>
    <w:pPr>
      <w:widowControl w:val="0"/>
      <w:autoSpaceDE w:val="0"/>
      <w:autoSpaceDN w:val="0"/>
      <w:adjustRightInd w:val="0"/>
      <w:spacing w:line="360" w:lineRule="atLeast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16E1"/>
    <w:pPr>
      <w:ind w:left="720"/>
      <w:contextualSpacing/>
      <w:textAlignment w:val="baseline"/>
    </w:pPr>
  </w:style>
  <w:style w:type="paragraph" w:styleId="a4">
    <w:name w:val="Balloon Text"/>
    <w:basedOn w:val="a"/>
    <w:link w:val="a5"/>
    <w:uiPriority w:val="99"/>
    <w:semiHidden/>
    <w:unhideWhenUsed/>
    <w:rsid w:val="008F1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1"/>
    <w:pPr>
      <w:widowControl w:val="0"/>
      <w:adjustRightInd w:val="0"/>
      <w:spacing w:line="360" w:lineRule="atLeast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16E1"/>
    <w:pPr>
      <w:widowControl w:val="0"/>
      <w:autoSpaceDE w:val="0"/>
      <w:autoSpaceDN w:val="0"/>
      <w:adjustRightInd w:val="0"/>
      <w:spacing w:line="360" w:lineRule="atLeast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16E1"/>
    <w:pPr>
      <w:ind w:left="720"/>
      <w:contextualSpacing/>
      <w:textAlignment w:val="baseline"/>
    </w:pPr>
  </w:style>
  <w:style w:type="paragraph" w:styleId="a4">
    <w:name w:val="Balloon Text"/>
    <w:basedOn w:val="a"/>
    <w:link w:val="a5"/>
    <w:uiPriority w:val="99"/>
    <w:semiHidden/>
    <w:unhideWhenUsed/>
    <w:rsid w:val="008F1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Братчук Анжелика Николаевна</cp:lastModifiedBy>
  <cp:revision>21</cp:revision>
  <cp:lastPrinted>2016-02-20T02:16:00Z</cp:lastPrinted>
  <dcterms:created xsi:type="dcterms:W3CDTF">2016-02-02T04:51:00Z</dcterms:created>
  <dcterms:modified xsi:type="dcterms:W3CDTF">2016-02-24T04:31:00Z</dcterms:modified>
</cp:coreProperties>
</file>