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3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5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П О С Т А Н О В Л Е Н И Е</w:t>
      </w: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8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ПРАВИТЕЛЬСТВА</w:t>
      </w:r>
    </w:p>
    <w:p w14:paraId="09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A000000">
      <w:pPr>
        <w:spacing w:after="0" w:line="276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0B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Borders>
              <w:top w:sz="4" w:val="nil"/>
              <w:left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C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1"/>
          </w:p>
        </w:tc>
      </w:tr>
      <w:tr>
        <w:trPr>
          <w:trHeight w:hRule="atLeast" w:val="247"/>
        </w:trPr>
        <w:tc>
          <w:tcPr>
            <w:tcW w:type="dxa" w:w="4253"/>
            <w:tcBorders>
              <w:left w:sz="4" w:val="nil"/>
              <w:bottom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0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3"/>
        <w:tblInd w:type="dxa" w:w="-142"/>
        <w:tblBorders>
          <w:top w:sz="4" w:val="nil"/>
          <w:left w:sz="4" w:val="nil"/>
          <w:bottom w:sz="4" w:val="nil"/>
          <w:right w:sz="4" w:val="nil"/>
          <w:insideH w:sz="4" w:val="nil"/>
          <w:insideV w:sz="4" w:val="nil"/>
        </w:tblBorders>
        <w:tblLayout w:type="fixed"/>
      </w:tblPr>
      <w:tblGrid>
        <w:gridCol w:w="9781"/>
      </w:tblGrid>
      <w:tr>
        <w:tc>
          <w:tcPr>
            <w:tcW w:type="dxa" w:w="978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10000000">
            <w:pPr>
              <w:ind w:firstLine="0" w:left="30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О внесении изменен</w:t>
            </w:r>
            <w:r>
              <w:rPr>
                <w:rFonts w:ascii="Times New Roman" w:hAnsi="Times New Roman"/>
                <w:b w:val="1"/>
                <w:sz w:val="28"/>
              </w:rPr>
              <w:t>и</w:t>
            </w:r>
            <w:r>
              <w:rPr>
                <w:rFonts w:ascii="Times New Roman" w:hAnsi="Times New Roman"/>
                <w:b w:val="1"/>
                <w:sz w:val="28"/>
              </w:rPr>
              <w:t>й</w:t>
            </w:r>
            <w:r>
              <w:rPr>
                <w:rFonts w:ascii="Times New Roman" w:hAnsi="Times New Roman"/>
                <w:b w:val="1"/>
                <w:sz w:val="28"/>
              </w:rPr>
              <w:t xml:space="preserve"> в приложение к постановлению</w:t>
            </w:r>
            <w:r>
              <w:rPr>
                <w:rFonts w:ascii="Times New Roman" w:hAnsi="Times New Roman"/>
                <w:b w:val="1"/>
                <w:sz w:val="28"/>
              </w:rPr>
              <w:t xml:space="preserve"> </w:t>
            </w:r>
            <w:r>
              <w:rPr>
                <w:rFonts w:ascii="Times New Roman" w:hAnsi="Times New Roman"/>
                <w:b w:val="1"/>
                <w:sz w:val="28"/>
              </w:rPr>
              <w:t xml:space="preserve">Правительства Камчатского края от </w:t>
            </w:r>
            <w:r>
              <w:rPr>
                <w:rFonts w:ascii="Times New Roman" w:hAnsi="Times New Roman"/>
                <w:b w:val="1"/>
                <w:sz w:val="28"/>
              </w:rPr>
              <w:t>21</w:t>
            </w:r>
            <w:r>
              <w:rPr>
                <w:rFonts w:ascii="Times New Roman" w:hAnsi="Times New Roman"/>
                <w:b w:val="1"/>
                <w:sz w:val="28"/>
              </w:rPr>
              <w:t>.03.</w:t>
            </w:r>
            <w:r>
              <w:rPr>
                <w:rFonts w:ascii="Times New Roman" w:hAnsi="Times New Roman"/>
                <w:b w:val="1"/>
                <w:sz w:val="28"/>
              </w:rPr>
              <w:t>2023 № 155</w:t>
            </w:r>
            <w:r>
              <w:rPr>
                <w:rFonts w:ascii="Times New Roman" w:hAnsi="Times New Roman"/>
                <w:b w:val="1"/>
                <w:sz w:val="28"/>
              </w:rPr>
              <w:t xml:space="preserve">-П </w:t>
            </w:r>
            <w:r>
              <w:rPr>
                <w:rStyle w:val="Style_4_ch"/>
                <w:rFonts w:ascii="Times New Roman" w:hAnsi="Times New Roman"/>
                <w:b w:val="1"/>
                <w:sz w:val="28"/>
              </w:rPr>
              <w:t>«</w:t>
            </w:r>
            <w:r>
              <w:rPr>
                <w:rStyle w:val="Style_4_ch"/>
                <w:rFonts w:ascii="Times New Roman" w:hAnsi="Times New Roman"/>
                <w:b w:val="1"/>
                <w:sz w:val="28"/>
              </w:rPr>
              <w:t>Об утверждении Порядка предоставления субсидии на возмещение части затрат, связанных с приобретением семени быков производителей, проверенных по качеству потомства</w:t>
            </w:r>
            <w:r>
              <w:rPr>
                <w:rStyle w:val="Style_4_ch"/>
                <w:rFonts w:ascii="Times New Roman" w:hAnsi="Times New Roman"/>
                <w:b w:val="1"/>
                <w:sz w:val="28"/>
              </w:rPr>
              <w:t>»</w:t>
            </w:r>
          </w:p>
        </w:tc>
      </w:tr>
    </w:tbl>
    <w:p w14:paraId="11000000">
      <w:pPr>
        <w:spacing w:after="0" w:line="240" w:lineRule="auto"/>
        <w:ind w:firstLine="709" w:left="0"/>
        <w:jc w:val="both"/>
        <w:rPr>
          <w:rFonts w:ascii="Times New Roman" w:hAnsi="Times New Roman"/>
          <w:b w:val="1"/>
          <w:sz w:val="28"/>
        </w:rPr>
      </w:pPr>
    </w:p>
    <w:p w14:paraId="12000000">
      <w:pPr>
        <w:spacing w:after="0" w:line="240" w:lineRule="auto"/>
        <w:ind w:firstLine="709" w:left="0"/>
        <w:jc w:val="both"/>
        <w:rPr>
          <w:rFonts w:ascii="Times New Roman" w:hAnsi="Times New Roman"/>
          <w:b w:val="1"/>
          <w:sz w:val="28"/>
        </w:rPr>
      </w:pPr>
    </w:p>
    <w:p w14:paraId="1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14:paraId="1400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</w:p>
    <w:p w14:paraId="15000000">
      <w:pPr>
        <w:spacing w:after="0" w:line="22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>
        <w:rPr>
          <w:rFonts w:ascii="Times New Roman" w:hAnsi="Times New Roman"/>
          <w:sz w:val="28"/>
        </w:rPr>
        <w:t xml:space="preserve">Внести в </w:t>
      </w:r>
      <w:r>
        <w:rPr>
          <w:rFonts w:ascii="Times New Roman" w:hAnsi="Times New Roman"/>
          <w:sz w:val="28"/>
        </w:rPr>
        <w:t xml:space="preserve">приложение к </w:t>
      </w:r>
      <w:r>
        <w:rPr>
          <w:rFonts w:ascii="Times New Roman" w:hAnsi="Times New Roman"/>
          <w:sz w:val="28"/>
        </w:rPr>
        <w:t>постановлени</w:t>
      </w:r>
      <w:r>
        <w:rPr>
          <w:rFonts w:ascii="Times New Roman" w:hAnsi="Times New Roman"/>
          <w:sz w:val="28"/>
        </w:rPr>
        <w:t>ю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 xml:space="preserve">равительства Камчатского края </w:t>
      </w:r>
      <w:r>
        <w:rPr>
          <w:rFonts w:ascii="Times New Roman" w:hAnsi="Times New Roman"/>
          <w:sz w:val="28"/>
        </w:rPr>
        <w:t>от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21</w:t>
      </w:r>
      <w:r>
        <w:rPr>
          <w:rFonts w:ascii="Times New Roman" w:hAnsi="Times New Roman"/>
          <w:sz w:val="28"/>
        </w:rPr>
        <w:t>.03</w:t>
      </w:r>
      <w:r>
        <w:rPr>
          <w:rFonts w:ascii="Times New Roman" w:hAnsi="Times New Roman"/>
          <w:sz w:val="28"/>
        </w:rPr>
        <w:t>.2023 № 155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П</w:t>
      </w:r>
      <w:r>
        <w:rPr>
          <w:rStyle w:val="Style_4_ch"/>
          <w:rFonts w:ascii="Times New Roman" w:hAnsi="Times New Roman"/>
          <w:sz w:val="28"/>
        </w:rPr>
        <w:t xml:space="preserve"> «</w:t>
      </w:r>
      <w:r>
        <w:rPr>
          <w:rStyle w:val="Style_4_ch"/>
          <w:rFonts w:ascii="Times New Roman" w:hAnsi="Times New Roman"/>
          <w:sz w:val="28"/>
        </w:rPr>
        <w:t>Об утверждении Порядка предоставления субсидии на возмещение части затрат, связанных с приобретением семени быков производителей, проверенных по качеству потомства</w:t>
      </w:r>
      <w:r>
        <w:rPr>
          <w:rStyle w:val="Style_4_ch"/>
          <w:rFonts w:ascii="Times New Roman" w:hAnsi="Times New Roman"/>
          <w:sz w:val="28"/>
        </w:rPr>
        <w:t xml:space="preserve">» </w:t>
      </w:r>
      <w:r>
        <w:rPr>
          <w:rStyle w:val="Style_4_ch"/>
          <w:rFonts w:ascii="Times New Roman" w:hAnsi="Times New Roman"/>
          <w:sz w:val="28"/>
        </w:rPr>
        <w:t>сле</w:t>
      </w:r>
      <w:r>
        <w:rPr>
          <w:rStyle w:val="Style_4_ch"/>
          <w:rFonts w:ascii="Times New Roman" w:hAnsi="Times New Roman"/>
          <w:sz w:val="28"/>
        </w:rPr>
        <w:t>дующие изменения:</w:t>
      </w:r>
    </w:p>
    <w:p w14:paraId="16000000">
      <w:pPr>
        <w:spacing w:after="0" w:line="22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</w:t>
      </w:r>
      <w:r>
        <w:rPr>
          <w:rFonts w:ascii="Times New Roman" w:hAnsi="Times New Roman"/>
          <w:sz w:val="28"/>
        </w:rPr>
        <w:t>абзац первый части 1 изложить в следующей редакции:</w:t>
      </w:r>
    </w:p>
    <w:p w14:paraId="17000000">
      <w:pPr>
        <w:spacing w:after="0" w:line="22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 xml:space="preserve">1. </w:t>
      </w:r>
      <w:r>
        <w:rPr>
          <w:rFonts w:ascii="Times New Roman" w:hAnsi="Times New Roman"/>
          <w:sz w:val="28"/>
        </w:rPr>
        <w:t xml:space="preserve">Настоящий Порядок разработан в целях достижения результата </w:t>
      </w:r>
      <w:r>
        <w:rPr>
          <w:rFonts w:ascii="Times New Roman" w:hAnsi="Times New Roman"/>
          <w:sz w:val="28"/>
        </w:rPr>
        <w:t>регионального пр</w:t>
      </w:r>
      <w:r>
        <w:rPr>
          <w:rStyle w:val="Style_4_ch"/>
          <w:rFonts w:ascii="Times New Roman" w:hAnsi="Times New Roman"/>
          <w:sz w:val="28"/>
        </w:rPr>
        <w:t xml:space="preserve">оекта </w:t>
      </w:r>
      <w:r>
        <w:rPr>
          <w:rStyle w:val="Style_4_ch"/>
          <w:rFonts w:ascii="Times New Roman" w:hAnsi="Times New Roman"/>
          <w:sz w:val="28"/>
        </w:rPr>
        <w:t>«</w:t>
      </w:r>
      <w:r>
        <w:rPr>
          <w:rStyle w:val="Style_4_ch"/>
          <w:rFonts w:ascii="Times New Roman" w:hAnsi="Times New Roman"/>
          <w:sz w:val="28"/>
        </w:rPr>
        <w:t>Развитие племенного дела в животноводстве</w:t>
      </w:r>
      <w:r>
        <w:rPr>
          <w:rStyle w:val="Style_4_ch"/>
          <w:rFonts w:ascii="Times New Roman" w:hAnsi="Times New Roman"/>
          <w:sz w:val="28"/>
        </w:rPr>
        <w:t>»</w:t>
      </w:r>
      <w:r>
        <w:rPr>
          <w:rStyle w:val="Style_4_ch"/>
          <w:rFonts w:ascii="Times New Roman" w:hAnsi="Times New Roman"/>
          <w:sz w:val="28"/>
        </w:rPr>
        <w:t xml:space="preserve"> </w:t>
      </w:r>
      <w:r>
        <w:rPr>
          <w:rStyle w:val="Style_4_ch"/>
          <w:rFonts w:ascii="Times New Roman" w:hAnsi="Times New Roman"/>
          <w:sz w:val="28"/>
        </w:rPr>
        <w:t>по направлению расходов</w:t>
      </w:r>
      <w:r>
        <w:rPr>
          <w:rStyle w:val="Style_4_ch"/>
          <w:rFonts w:ascii="Times New Roman" w:hAnsi="Times New Roman"/>
          <w:sz w:val="28"/>
        </w:rPr>
        <w:t xml:space="preserve"> </w:t>
      </w:r>
      <w:r>
        <w:rPr>
          <w:rStyle w:val="Style_4_ch"/>
          <w:rFonts w:ascii="Times New Roman" w:hAnsi="Times New Roman"/>
          <w:sz w:val="28"/>
        </w:rPr>
        <w:t>«</w:t>
      </w:r>
      <w:bookmarkStart w:id="2" w:name="_GoBack"/>
      <w:bookmarkEnd w:id="2"/>
      <w:r>
        <w:rPr>
          <w:rStyle w:val="Style_4_ch"/>
          <w:rFonts w:ascii="Times New Roman" w:hAnsi="Times New Roman"/>
          <w:sz w:val="28"/>
        </w:rPr>
        <w:t>Государственная поддержка  сельскохозяйственных товаропроизводителей в целях возмещения части затрат, связанных с приобретением семени быков производителей</w:t>
      </w:r>
      <w:r>
        <w:rPr>
          <w:rStyle w:val="Style_4_ch"/>
          <w:rFonts w:ascii="Times New Roman" w:hAnsi="Times New Roman"/>
          <w:sz w:val="28"/>
        </w:rPr>
        <w:t>»</w:t>
      </w:r>
      <w:r>
        <w:rPr>
          <w:rStyle w:val="Style_4_ch"/>
          <w:rFonts w:ascii="Times New Roman" w:hAnsi="Times New Roman"/>
          <w:sz w:val="28"/>
        </w:rPr>
        <w:t xml:space="preserve"> государс</w:t>
      </w:r>
      <w:r>
        <w:rPr>
          <w:rStyle w:val="Style_4_ch"/>
          <w:rFonts w:ascii="Times New Roman" w:hAnsi="Times New Roman"/>
          <w:sz w:val="28"/>
        </w:rPr>
        <w:t>т</w:t>
      </w:r>
      <w:r>
        <w:rPr>
          <w:rStyle w:val="Style_4_ch"/>
          <w:rFonts w:ascii="Times New Roman" w:hAnsi="Times New Roman"/>
          <w:sz w:val="28"/>
        </w:rPr>
        <w:t>венной программы К</w:t>
      </w:r>
      <w:r>
        <w:rPr>
          <w:rFonts w:ascii="Times New Roman" w:hAnsi="Times New Roman"/>
          <w:sz w:val="28"/>
        </w:rPr>
        <w:t>амчатского края «Развитие сельского хозяйства и регулирование рынков сельскохозяйственной продукции, сырья и п</w:t>
      </w:r>
      <w:r>
        <w:rPr>
          <w:rFonts w:ascii="Times New Roman" w:hAnsi="Times New Roman"/>
          <w:sz w:val="28"/>
        </w:rPr>
        <w:t xml:space="preserve">родовольствия Камчатского края», </w:t>
      </w:r>
      <w:r>
        <w:rPr>
          <w:rFonts w:ascii="Times New Roman" w:hAnsi="Times New Roman"/>
          <w:color w:val="000000"/>
          <w:sz w:val="28"/>
        </w:rPr>
        <w:t>утвержденной постановлением Правительства Камчатского края от 29.12.2023 № 715-П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(далее – Госпрограмма), и определяет порядок и условия предоставления за счет средств краевого бюджета субсиди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на возмещение части затрат (без учета налога на добавленную стоимость),</w:t>
      </w:r>
      <w:r>
        <w:rPr>
          <w:rStyle w:val="Style_4_ch"/>
          <w:rFonts w:ascii="Times New Roman" w:hAnsi="Times New Roman"/>
          <w:sz w:val="28"/>
        </w:rPr>
        <w:t xml:space="preserve"> </w:t>
      </w:r>
      <w:r>
        <w:rPr>
          <w:rStyle w:val="Style_4_ch"/>
          <w:rFonts w:ascii="Times New Roman" w:hAnsi="Times New Roman"/>
          <w:sz w:val="28"/>
        </w:rPr>
        <w:t>связанных с приобретением семени быков производителей, проверенных по качеству потомства</w:t>
      </w:r>
      <w:r>
        <w:rPr>
          <w:rStyle w:val="Style_4_ch"/>
          <w:rFonts w:ascii="Times New Roman" w:hAnsi="Times New Roman"/>
          <w:sz w:val="28"/>
        </w:rPr>
        <w:t xml:space="preserve"> </w:t>
      </w:r>
      <w:r>
        <w:rPr>
          <w:rStyle w:val="Style_4_ch"/>
          <w:rFonts w:ascii="Times New Roman" w:hAnsi="Times New Roman"/>
          <w:sz w:val="28"/>
        </w:rPr>
        <w:t xml:space="preserve">(далее </w:t>
      </w:r>
      <w:r>
        <w:rPr>
          <w:rStyle w:val="Style_4_ch"/>
          <w:rFonts w:ascii="Times New Roman" w:hAnsi="Times New Roman"/>
          <w:sz w:val="28"/>
        </w:rPr>
        <w:t>–</w:t>
      </w:r>
      <w:r>
        <w:rPr>
          <w:rStyle w:val="Style_4_ch"/>
          <w:rFonts w:ascii="Times New Roman" w:hAnsi="Times New Roman"/>
          <w:sz w:val="28"/>
        </w:rPr>
        <w:t xml:space="preserve"> субсидия).</w:t>
      </w:r>
      <w:r>
        <w:rPr>
          <w:rStyle w:val="Style_4_ch"/>
          <w:rFonts w:ascii="Times New Roman" w:hAnsi="Times New Roman"/>
          <w:sz w:val="28"/>
        </w:rPr>
        <w:t>»;</w:t>
      </w:r>
    </w:p>
    <w:p w14:paraId="18000000">
      <w:pPr>
        <w:spacing w:after="0" w:line="22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</w:t>
      </w:r>
      <w:r>
        <w:rPr>
          <w:rFonts w:ascii="Times New Roman" w:hAnsi="Times New Roman"/>
          <w:sz w:val="28"/>
        </w:rPr>
        <w:t>часть 13 дополнить пунктами 5 и 6 следующего содержания:</w:t>
      </w:r>
    </w:p>
    <w:p w14:paraId="19000000">
      <w:pPr>
        <w:spacing w:after="0" w:line="22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«5</w:t>
      </w:r>
      <w:r>
        <w:rPr>
          <w:rFonts w:ascii="Times New Roman" w:hAnsi="Times New Roman"/>
          <w:sz w:val="28"/>
        </w:rPr>
        <w:t>) участник отбора (получатель субсидии)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14:paraId="1A000000">
      <w:pPr>
        <w:spacing w:after="0" w:line="22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участник отбора (получатель субсидии) 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уничтожения.</w:t>
      </w:r>
      <w:r>
        <w:rPr>
          <w:rFonts w:ascii="Times New Roman" w:hAnsi="Times New Roman"/>
          <w:sz w:val="28"/>
        </w:rPr>
        <w:t>»;</w:t>
      </w:r>
    </w:p>
    <w:p w14:paraId="1B000000">
      <w:pPr>
        <w:spacing w:after="0" w:line="22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</w:t>
      </w:r>
      <w:r>
        <w:rPr>
          <w:rFonts w:ascii="Times New Roman" w:hAnsi="Times New Roman"/>
          <w:sz w:val="28"/>
        </w:rPr>
        <w:t>дополнить частью 4</w:t>
      </w:r>
      <w:r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 xml:space="preserve"> следующего содержания:</w:t>
      </w:r>
    </w:p>
    <w:p w14:paraId="1C000000">
      <w:pPr>
        <w:spacing w:after="0" w:line="22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«4</w:t>
      </w:r>
      <w:r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>. </w:t>
      </w:r>
      <w:r>
        <w:rPr>
          <w:rFonts w:ascii="Times New Roman" w:hAnsi="Times New Roman"/>
          <w:sz w:val="28"/>
        </w:rPr>
        <w:t>При реорганизации получателя субсидии, являющегося юридическим лицом:</w:t>
      </w:r>
    </w:p>
    <w:p w14:paraId="1D000000">
      <w:pPr>
        <w:spacing w:after="0" w:line="22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в форме слияния,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лица, являющегося правопреемником;</w:t>
      </w:r>
    </w:p>
    <w:p w14:paraId="1E000000">
      <w:pPr>
        <w:spacing w:after="0" w:line="22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в форме разделения, выделения, а также при ликвидации получателя субсидии, являющегося юридическим лицом, или прекращении деятельности получателя субсидии, являющегося индивидуальным предпринимателем (за исключением индивидуального предпринимателя, осуществляющего деятельность в качестве главы крестьянского (фермерского) хозяйства в соответствии с абзацем вторым пункта 5 статьи 23 Гражданского кодекса Российской Федерации),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обязательствах, источником финансового обеспечения которых является субсидия, и возврате неиспользованного остатка субсидии в соответствующий бюджет бюджетной системы Российской Федерации.</w:t>
      </w:r>
      <w:r>
        <w:rPr>
          <w:rFonts w:ascii="Times New Roman" w:hAnsi="Times New Roman"/>
          <w:sz w:val="28"/>
        </w:rPr>
        <w:t>»;</w:t>
      </w:r>
    </w:p>
    <w:p w14:paraId="1F000000">
      <w:pPr>
        <w:spacing w:after="0" w:line="22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дополнить частью 4</w:t>
      </w:r>
      <w:r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  <w:vertAlign w:val="superscript"/>
        </w:rPr>
        <w:t>2</w:t>
      </w:r>
      <w:r>
        <w:rPr>
          <w:rFonts w:ascii="Times New Roman" w:hAnsi="Times New Roman"/>
          <w:sz w:val="28"/>
          <w:vertAlign w:val="superscript"/>
        </w:rPr>
        <w:t xml:space="preserve"> </w:t>
      </w:r>
      <w:r>
        <w:rPr>
          <w:rFonts w:ascii="Times New Roman" w:hAnsi="Times New Roman"/>
          <w:sz w:val="28"/>
        </w:rPr>
        <w:t>следующего содержания:</w:t>
      </w:r>
    </w:p>
    <w:p w14:paraId="20000000">
      <w:pPr>
        <w:spacing w:after="0" w:line="22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«4</w:t>
      </w:r>
      <w:r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  <w:vertAlign w:val="superscript"/>
        </w:rPr>
        <w:t>2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При прекращении деятельности получателя субсидии, являющегося индивидуальным предпринимателем, осуществляющим деятельность в качестве главы крестьянского (фермерского) хозяйства в соответствии с абзацем вторым пункта 5 статьи 23 Гражданского кодекса Российской Федерации, передающего свои права другому гражданину в соответствии со статьей 18 Федерального закона «О крестьянском (фермерском) хозяйстве», в соглашение вносятся изменения путем заключения дополнительного соглашения к соглашению в части перемены лица в обязательстве с указанием стороны в соглашении иного лица, являющегося правопреемником.</w:t>
      </w:r>
      <w:r>
        <w:rPr>
          <w:rFonts w:ascii="Times New Roman" w:hAnsi="Times New Roman"/>
          <w:sz w:val="28"/>
        </w:rPr>
        <w:t>»;</w:t>
      </w:r>
    </w:p>
    <w:p w14:paraId="21000000">
      <w:pPr>
        <w:spacing w:after="0" w:line="22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часть 49 изложить в следующей редакции:</w:t>
      </w:r>
    </w:p>
    <w:p w14:paraId="22000000">
      <w:pPr>
        <w:spacing w:after="0" w:line="22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«49. </w:t>
      </w:r>
      <w:r>
        <w:rPr>
          <w:rFonts w:ascii="Times New Roman" w:hAnsi="Times New Roman"/>
          <w:color w:val="000000"/>
          <w:sz w:val="28"/>
        </w:rPr>
        <w:t>Получатель субсидии обязан возвратить денежные средства в краевой бюджет в следующих размерах:</w:t>
      </w:r>
    </w:p>
    <w:p w14:paraId="23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1) в случае нарушения цели предоставления субсидии – в размере нецелевого использования денежных средств;</w:t>
      </w:r>
    </w:p>
    <w:p w14:paraId="24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2) в случае нарушения условий и порядка предоставления субсидии – в полном объеме;</w:t>
      </w:r>
    </w:p>
    <w:p w14:paraId="25000000">
      <w:pPr>
        <w:spacing w:after="0" w:line="22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3) в случае нарушения условий в части достижения значения результата предоставления субсидии – в размере, предусмотренн</w:t>
      </w:r>
      <w:r>
        <w:rPr>
          <w:rFonts w:ascii="Times New Roman" w:hAnsi="Times New Roman"/>
          <w:color w:val="000000"/>
          <w:sz w:val="28"/>
        </w:rPr>
        <w:t>ом частью 49</w:t>
      </w:r>
      <w:r>
        <w:rPr>
          <w:rFonts w:ascii="Times New Roman" w:hAnsi="Times New Roman"/>
          <w:color w:val="000000"/>
          <w:sz w:val="28"/>
          <w:vertAlign w:val="superscript"/>
        </w:rPr>
        <w:t>1</w:t>
      </w:r>
      <w:r>
        <w:rPr>
          <w:rFonts w:ascii="Times New Roman" w:hAnsi="Times New Roman"/>
          <w:color w:val="000000"/>
          <w:sz w:val="28"/>
        </w:rPr>
        <w:t xml:space="preserve"> настоящего Порядка.»</w:t>
      </w:r>
      <w:r>
        <w:rPr>
          <w:rFonts w:ascii="Times New Roman" w:hAnsi="Times New Roman"/>
          <w:sz w:val="28"/>
        </w:rPr>
        <w:t>;</w:t>
      </w:r>
    </w:p>
    <w:p w14:paraId="26000000">
      <w:pPr>
        <w:spacing w:after="0" w:line="228" w:lineRule="auto"/>
        <w:ind w:firstLine="709" w:left="0"/>
        <w:jc w:val="both"/>
        <w:rPr>
          <w:rFonts w:ascii="Times New Roman" w:hAnsi="Times New Roman"/>
          <w:sz w:val="28"/>
          <w:vertAlign w:val="baseline"/>
        </w:rPr>
      </w:pPr>
      <w:r>
        <w:rPr>
          <w:rFonts w:ascii="Times New Roman" w:hAnsi="Times New Roman"/>
          <w:sz w:val="28"/>
        </w:rPr>
        <w:t>6) дополнить частью 49</w:t>
      </w:r>
      <w:r>
        <w:rPr>
          <w:rFonts w:ascii="Times New Roman" w:hAnsi="Times New Roman"/>
          <w:sz w:val="28"/>
          <w:vertAlign w:val="superscript"/>
        </w:rPr>
        <w:t xml:space="preserve">1 </w:t>
      </w:r>
      <w:r>
        <w:rPr>
          <w:rFonts w:ascii="Times New Roman" w:hAnsi="Times New Roman"/>
          <w:sz w:val="28"/>
          <w:vertAlign w:val="baseline"/>
        </w:rPr>
        <w:t>следующего содержания:</w:t>
      </w:r>
    </w:p>
    <w:p w14:paraId="27000000">
      <w:pPr>
        <w:spacing w:after="0" w:line="22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vertAlign w:val="baseline"/>
        </w:rPr>
        <w:t>«49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  <w:vertAlign w:val="baseline"/>
        </w:rPr>
        <w:t>.</w:t>
      </w:r>
      <w:r>
        <w:rPr>
          <w:rStyle w:val="Style_4_ch"/>
          <w:rFonts w:ascii="Times New Roman" w:hAnsi="Times New Roman"/>
          <w:sz w:val="28"/>
        </w:rPr>
        <w:t xml:space="preserve"> </w:t>
      </w:r>
      <w:r>
        <w:rPr>
          <w:rStyle w:val="Style_4_ch"/>
          <w:rFonts w:ascii="Times New Roman" w:hAnsi="Times New Roman"/>
          <w:sz w:val="28"/>
        </w:rPr>
        <w:t>В случае если получателем субсидии не достигнуто установленное значение результата предоставления субсидии, предусмотренное соглашением, получатель субсидии осуществляет возврат субсидии, размер возврата (V</w:t>
      </w:r>
      <w:r>
        <w:rPr>
          <w:rStyle w:val="Style_4_ch"/>
          <w:rFonts w:ascii="Times New Roman" w:hAnsi="Times New Roman"/>
          <w:sz w:val="28"/>
        </w:rPr>
        <w:t> возврата</w:t>
      </w:r>
      <w:r>
        <w:rPr>
          <w:rStyle w:val="Style_4_ch"/>
          <w:rFonts w:ascii="Times New Roman" w:hAnsi="Times New Roman"/>
          <w:sz w:val="28"/>
        </w:rPr>
        <w:t>) которого определяется по формуле:</w:t>
      </w:r>
    </w:p>
    <w:p w14:paraId="28000000">
      <w:pPr>
        <w:widowControl w:val="1"/>
        <w:spacing w:after="0" w:before="0"/>
        <w:ind w:firstLine="720" w:left="0" w:right="0"/>
        <w:jc w:val="both"/>
        <w:rPr>
          <w:rFonts w:ascii="Times New Roman" w:hAnsi="Times New Roman"/>
          <w:sz w:val="28"/>
        </w:rPr>
      </w:pPr>
    </w:p>
    <w:p w14:paraId="29000000">
      <w:pPr>
        <w:widowControl w:val="1"/>
        <w:spacing w:after="0" w:before="0"/>
        <w:ind w:firstLine="720" w:left="0" w:right="0"/>
        <w:jc w:val="both"/>
        <w:rPr>
          <w:rFonts w:ascii="Times New Roman" w:hAnsi="Times New Roman"/>
          <w:sz w:val="28"/>
        </w:rPr>
      </w:pPr>
      <w:r>
        <w:rPr>
          <w:rStyle w:val="Style_4_ch"/>
          <w:rFonts w:ascii="Times New Roman" w:hAnsi="Times New Roman"/>
          <w:sz w:val="28"/>
        </w:rPr>
        <w:t>V</w:t>
      </w:r>
      <w:r>
        <w:rPr>
          <w:rStyle w:val="Style_4_ch"/>
          <w:rFonts w:ascii="Times New Roman" w:hAnsi="Times New Roman"/>
          <w:sz w:val="28"/>
        </w:rPr>
        <w:t> </w:t>
      </w:r>
      <w:r>
        <w:rPr>
          <w:rStyle w:val="Style_4_ch"/>
          <w:rFonts w:ascii="Times New Roman" w:hAnsi="Times New Roman"/>
          <w:sz w:val="28"/>
          <w:vertAlign w:val="subscript"/>
        </w:rPr>
        <w:t>возврата</w:t>
      </w:r>
      <w:r>
        <w:rPr>
          <w:rStyle w:val="Style_4_ch"/>
          <w:rFonts w:ascii="Times New Roman" w:hAnsi="Times New Roman"/>
          <w:sz w:val="28"/>
        </w:rPr>
        <w:t xml:space="preserve"> = (1 - T</w:t>
      </w:r>
      <w:r>
        <w:rPr>
          <w:rStyle w:val="Style_4_ch"/>
          <w:rFonts w:ascii="Times New Roman" w:hAnsi="Times New Roman"/>
          <w:sz w:val="28"/>
        </w:rPr>
        <w:t> i</w:t>
      </w:r>
      <w:r>
        <w:rPr>
          <w:rStyle w:val="Style_4_ch"/>
          <w:rFonts w:ascii="Times New Roman" w:hAnsi="Times New Roman"/>
          <w:sz w:val="28"/>
        </w:rPr>
        <w:t xml:space="preserve"> /S</w:t>
      </w:r>
      <w:r>
        <w:rPr>
          <w:rStyle w:val="Style_4_ch"/>
          <w:rFonts w:ascii="Times New Roman" w:hAnsi="Times New Roman"/>
          <w:sz w:val="28"/>
        </w:rPr>
        <w:t> i</w:t>
      </w:r>
      <w:r>
        <w:rPr>
          <w:rStyle w:val="Style_4_ch"/>
          <w:rFonts w:ascii="Times New Roman" w:hAnsi="Times New Roman"/>
          <w:sz w:val="28"/>
        </w:rPr>
        <w:t>) х V</w:t>
      </w:r>
      <w:r>
        <w:rPr>
          <w:rStyle w:val="Style_4_ch"/>
          <w:rFonts w:ascii="Times New Roman" w:hAnsi="Times New Roman"/>
          <w:sz w:val="28"/>
        </w:rPr>
        <w:t> </w:t>
      </w:r>
      <w:r>
        <w:rPr>
          <w:rStyle w:val="Style_4_ch"/>
          <w:rFonts w:ascii="Times New Roman" w:hAnsi="Times New Roman"/>
          <w:sz w:val="28"/>
          <w:vertAlign w:val="subscript"/>
        </w:rPr>
        <w:t>субсидии</w:t>
      </w:r>
      <w:r>
        <w:rPr>
          <w:rStyle w:val="Style_4_ch"/>
          <w:rFonts w:ascii="Times New Roman" w:hAnsi="Times New Roman"/>
          <w:sz w:val="28"/>
        </w:rPr>
        <w:t xml:space="preserve"> х 0,1, где</w:t>
      </w:r>
    </w:p>
    <w:p w14:paraId="2A000000">
      <w:pPr>
        <w:widowControl w:val="1"/>
        <w:spacing w:after="0" w:before="0"/>
        <w:ind w:firstLine="720" w:left="0" w:right="0"/>
        <w:jc w:val="both"/>
        <w:rPr>
          <w:rFonts w:ascii="Times New Roman" w:hAnsi="Times New Roman"/>
          <w:sz w:val="28"/>
        </w:rPr>
      </w:pPr>
    </w:p>
    <w:p w14:paraId="2B000000">
      <w:pPr>
        <w:widowControl w:val="1"/>
        <w:spacing w:after="0" w:before="0"/>
        <w:ind w:firstLine="720" w:left="0" w:right="0"/>
        <w:jc w:val="both"/>
        <w:rPr>
          <w:rFonts w:ascii="Times New Roman" w:hAnsi="Times New Roman"/>
          <w:sz w:val="28"/>
        </w:rPr>
      </w:pPr>
      <w:r>
        <w:rPr>
          <w:rStyle w:val="Style_4_ch"/>
          <w:rFonts w:ascii="Times New Roman" w:hAnsi="Times New Roman"/>
          <w:sz w:val="28"/>
        </w:rPr>
        <w:t>T</w:t>
      </w:r>
      <w:r>
        <w:rPr>
          <w:rStyle w:val="Style_4_ch"/>
          <w:rFonts w:ascii="Times New Roman" w:hAnsi="Times New Roman"/>
          <w:sz w:val="28"/>
        </w:rPr>
        <w:t> </w:t>
      </w:r>
      <w:r>
        <w:rPr>
          <w:rStyle w:val="Style_4_ch"/>
          <w:rFonts w:ascii="Times New Roman" w:hAnsi="Times New Roman"/>
          <w:sz w:val="28"/>
          <w:vertAlign w:val="subscript"/>
        </w:rPr>
        <w:t>i</w:t>
      </w:r>
      <w:r>
        <w:rPr>
          <w:rStyle w:val="Style_4_ch"/>
          <w:rFonts w:ascii="Times New Roman" w:hAnsi="Times New Roman"/>
          <w:sz w:val="28"/>
        </w:rPr>
        <w:t xml:space="preserve"> – фактически достигнутое значение i-го результата предоставления субсидии на отчетную дату;</w:t>
      </w:r>
    </w:p>
    <w:p w14:paraId="2C000000">
      <w:pPr>
        <w:widowControl w:val="1"/>
        <w:spacing w:after="0" w:before="0"/>
        <w:ind w:firstLine="720" w:left="0" w:right="0"/>
        <w:jc w:val="both"/>
        <w:rPr>
          <w:rFonts w:ascii="Times New Roman" w:hAnsi="Times New Roman"/>
          <w:sz w:val="28"/>
        </w:rPr>
      </w:pPr>
      <w:r>
        <w:rPr>
          <w:rStyle w:val="Style_4_ch"/>
          <w:rFonts w:ascii="Times New Roman" w:hAnsi="Times New Roman"/>
          <w:sz w:val="28"/>
        </w:rPr>
        <w:t>S</w:t>
      </w:r>
      <w:r>
        <w:rPr>
          <w:rStyle w:val="Style_4_ch"/>
          <w:rFonts w:ascii="Times New Roman" w:hAnsi="Times New Roman"/>
          <w:sz w:val="28"/>
        </w:rPr>
        <w:t> </w:t>
      </w:r>
      <w:r>
        <w:rPr>
          <w:rStyle w:val="Style_4_ch"/>
          <w:rFonts w:ascii="Times New Roman" w:hAnsi="Times New Roman"/>
          <w:sz w:val="28"/>
          <w:vertAlign w:val="subscript"/>
        </w:rPr>
        <w:t>i</w:t>
      </w:r>
      <w:r>
        <w:rPr>
          <w:rStyle w:val="Style_4_ch"/>
          <w:rFonts w:ascii="Times New Roman" w:hAnsi="Times New Roman"/>
          <w:sz w:val="28"/>
        </w:rPr>
        <w:t xml:space="preserve"> – плановое значение i-го результата предоставления субсидии, установленное соглашением;</w:t>
      </w:r>
    </w:p>
    <w:p w14:paraId="2D000000">
      <w:pPr>
        <w:spacing w:after="0" w:line="22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4_ch"/>
          <w:rFonts w:ascii="Times New Roman" w:hAnsi="Times New Roman"/>
          <w:sz w:val="28"/>
        </w:rPr>
        <w:t>V</w:t>
      </w:r>
      <w:r>
        <w:rPr>
          <w:rStyle w:val="Style_4_ch"/>
          <w:rFonts w:ascii="Times New Roman" w:hAnsi="Times New Roman"/>
          <w:sz w:val="28"/>
        </w:rPr>
        <w:t> субсидии</w:t>
      </w:r>
      <w:r>
        <w:rPr>
          <w:rStyle w:val="Style_4_ch"/>
          <w:rFonts w:ascii="Times New Roman" w:hAnsi="Times New Roman"/>
          <w:sz w:val="28"/>
        </w:rPr>
        <w:t xml:space="preserve"> – размер субсидии, предоставленной получателю субсидии, в отчетном квартале.».</w:t>
      </w:r>
    </w:p>
    <w:p w14:paraId="2E000000">
      <w:pPr>
        <w:pStyle w:val="Style_5"/>
        <w:spacing w:after="0" w:line="228" w:lineRule="auto"/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Настоящее постановление вступает в силу после дня </w:t>
      </w:r>
      <w:r>
        <w:rPr>
          <w:rFonts w:ascii="Times New Roman" w:hAnsi="Times New Roman"/>
          <w:sz w:val="28"/>
        </w:rPr>
        <w:t xml:space="preserve">его официального опубликования и </w:t>
      </w:r>
      <w:r>
        <w:rPr>
          <w:rFonts w:ascii="Times New Roman" w:hAnsi="Times New Roman"/>
          <w:sz w:val="28"/>
        </w:rPr>
        <w:t>распространяется на правоотношения, возникшие с 01.01.2024.</w:t>
      </w:r>
    </w:p>
    <w:p w14:paraId="2F000000">
      <w:pPr>
        <w:spacing w:after="0" w:line="228" w:lineRule="auto"/>
        <w:ind w:firstLine="709" w:left="0"/>
        <w:jc w:val="both"/>
        <w:rPr>
          <w:rFonts w:ascii="Times New Roman" w:hAnsi="Times New Roman"/>
        </w:rPr>
      </w:pPr>
    </w:p>
    <w:p w14:paraId="30000000">
      <w:pPr>
        <w:spacing w:after="0" w:line="228" w:lineRule="auto"/>
        <w:ind w:firstLine="709" w:left="0"/>
        <w:jc w:val="both"/>
        <w:rPr>
          <w:rFonts w:ascii="Times New Roman" w:hAnsi="Times New Roman"/>
        </w:rPr>
      </w:pPr>
    </w:p>
    <w:p w14:paraId="31000000">
      <w:pPr>
        <w:spacing w:after="0" w:line="216" w:lineRule="auto"/>
        <w:ind w:firstLine="709" w:left="0"/>
        <w:jc w:val="both"/>
        <w:rPr>
          <w:rFonts w:ascii="Times New Roman" w:hAnsi="Times New Roman"/>
        </w:rPr>
      </w:pPr>
    </w:p>
    <w:tbl>
      <w:tblPr>
        <w:tblStyle w:val="Style_2"/>
        <w:tblInd w:type="dxa" w:w="-34"/>
        <w:tblLayout w:type="fixed"/>
        <w:tblCellMar>
          <w:left w:type="dxa" w:w="0"/>
          <w:right w:type="dxa" w:w="0"/>
        </w:tblCellMar>
      </w:tblPr>
      <w:tblGrid>
        <w:gridCol w:w="3599"/>
        <w:gridCol w:w="3565"/>
        <w:gridCol w:w="2423"/>
      </w:tblGrid>
      <w:tr>
        <w:trPr>
          <w:trHeight w:hRule="atLeast" w:val="1135"/>
        </w:trPr>
        <w:tc>
          <w:tcPr>
            <w:tcW w:type="dxa" w:w="3599"/>
            <w:shd w:fill="auto" w:val="clear"/>
            <w:tcMar>
              <w:left w:type="dxa" w:w="0"/>
              <w:right w:type="dxa" w:w="0"/>
            </w:tcMar>
          </w:tcPr>
          <w:p w14:paraId="32000000">
            <w:pPr>
              <w:spacing w:after="0" w:line="216" w:lineRule="auto"/>
              <w:ind w:firstLine="0"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14:paraId="33000000">
            <w:pPr>
              <w:spacing w:after="0" w:line="216" w:lineRule="auto"/>
              <w:ind w:firstLine="0"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565"/>
            <w:shd w:fill="auto" w:val="clear"/>
            <w:tcMar>
              <w:left w:type="dxa" w:w="0"/>
              <w:right w:type="dxa" w:w="0"/>
            </w:tcMar>
          </w:tcPr>
          <w:p w14:paraId="34000000">
            <w:pPr>
              <w:spacing w:after="0" w:line="216" w:lineRule="auto"/>
              <w:ind w:hanging="3" w:left="3"/>
              <w:rPr>
                <w:rFonts w:ascii="Times New Roman" w:hAnsi="Times New Roman"/>
                <w:color w:val="FFFFFF"/>
                <w:sz w:val="24"/>
              </w:rPr>
            </w:pPr>
            <w:bookmarkStart w:id="3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3"/>
          </w:p>
          <w:p w14:paraId="35000000">
            <w:pPr>
              <w:spacing w:after="0" w:line="216" w:lineRule="auto"/>
              <w:ind w:hanging="142" w:left="142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23"/>
            <w:shd w:fill="auto" w:val="clear"/>
            <w:tcMar>
              <w:left w:type="dxa" w:w="0"/>
              <w:right w:type="dxa" w:w="0"/>
            </w:tcMar>
          </w:tcPr>
          <w:p w14:paraId="36000000">
            <w:pPr>
              <w:spacing w:after="0" w:line="216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14:paraId="37000000">
            <w:pPr>
              <w:spacing w:after="0" w:line="216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 w14:paraId="38000000">
      <w:pPr>
        <w:spacing w:after="0" w:line="216" w:lineRule="auto"/>
        <w:ind/>
        <w:rPr>
          <w:rFonts w:ascii="Times New Roman" w:hAnsi="Times New Roman"/>
          <w:color w:val="000000"/>
          <w:sz w:val="28"/>
        </w:rPr>
      </w:pPr>
    </w:p>
    <w:sectPr>
      <w:headerReference r:id="rId1" w:type="default"/>
      <w:pgSz w:h="16848" w:orient="portrait" w:w="11908"/>
      <w:pgMar w:bottom="1020" w:footer="709" w:gutter="0" w:header="709" w:left="1417" w:right="850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  <w:rPr>
        <w:rFonts w:ascii="Times New Roman" w:hAnsi="Times New Roman"/>
        <w:sz w:val="28"/>
      </w:rPr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17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6" w:type="paragraph">
    <w:name w:val="toc 2"/>
    <w:next w:val="Style_4"/>
    <w:link w:val="Style_6_ch"/>
    <w:uiPriority w:val="39"/>
    <w:pPr>
      <w:ind w:firstLine="0" w:left="200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s_1"/>
    <w:basedOn w:val="Style_4"/>
    <w:link w:val="Style_7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7_ch" w:type="character">
    <w:name w:val="s_1"/>
    <w:basedOn w:val="Style_4_ch"/>
    <w:link w:val="Style_7"/>
    <w:rPr>
      <w:rFonts w:ascii="Times New Roman" w:hAnsi="Times New Roman"/>
      <w:sz w:val="24"/>
    </w:rPr>
  </w:style>
  <w:style w:styleId="Style_8" w:type="paragraph">
    <w:name w:val="toc 4"/>
    <w:next w:val="Style_4"/>
    <w:link w:val="Style_8_ch"/>
    <w:uiPriority w:val="39"/>
    <w:pPr>
      <w:ind w:firstLine="0" w:left="600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toc 6"/>
    <w:next w:val="Style_4"/>
    <w:link w:val="Style_9_ch"/>
    <w:uiPriority w:val="39"/>
    <w:pPr>
      <w:ind w:firstLine="0" w:left="1000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4"/>
    <w:link w:val="Style_10_ch"/>
    <w:uiPriority w:val="39"/>
    <w:pPr>
      <w:ind w:firstLine="0" w:left="1200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Normal (Web)"/>
    <w:basedOn w:val="Style_4"/>
    <w:link w:val="Style_11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1_ch" w:type="character">
    <w:name w:val="Normal (Web)"/>
    <w:basedOn w:val="Style_4_ch"/>
    <w:link w:val="Style_11"/>
    <w:rPr>
      <w:rFonts w:ascii="Times New Roman" w:hAnsi="Times New Roman"/>
      <w:sz w:val="24"/>
    </w:rPr>
  </w:style>
  <w:style w:styleId="Style_12" w:type="paragraph">
    <w:name w:val="Заголовок 2 Знак1"/>
    <w:link w:val="Style_12_ch"/>
    <w:rPr>
      <w:rFonts w:ascii="XO Thames" w:hAnsi="XO Thames"/>
      <w:b w:val="1"/>
      <w:sz w:val="28"/>
    </w:rPr>
  </w:style>
  <w:style w:styleId="Style_12_ch" w:type="character">
    <w:name w:val="Заголовок 2 Знак1"/>
    <w:link w:val="Style_12"/>
    <w:rPr>
      <w:rFonts w:ascii="XO Thames" w:hAnsi="XO Thames"/>
      <w:b w:val="1"/>
      <w:sz w:val="28"/>
    </w:rPr>
  </w:style>
  <w:style w:styleId="Style_13" w:type="paragraph">
    <w:name w:val="End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Endnote"/>
    <w:link w:val="Style_13"/>
    <w:rPr>
      <w:rFonts w:ascii="XO Thames" w:hAnsi="XO Thames"/>
      <w:sz w:val="22"/>
    </w:rPr>
  </w:style>
  <w:style w:styleId="Style_14" w:type="paragraph">
    <w:name w:val="heading 3"/>
    <w:next w:val="Style_4"/>
    <w:link w:val="Style_14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4_ch" w:type="character">
    <w:name w:val="heading 3"/>
    <w:link w:val="Style_14"/>
    <w:rPr>
      <w:rFonts w:ascii="XO Thames" w:hAnsi="XO Thames"/>
      <w:b w:val="1"/>
      <w:sz w:val="26"/>
    </w:rPr>
  </w:style>
  <w:style w:styleId="Style_15" w:type="paragraph">
    <w:name w:val="Balloon Text"/>
    <w:basedOn w:val="Style_4"/>
    <w:link w:val="Style_15_ch"/>
    <w:pPr>
      <w:spacing w:after="0" w:line="240" w:lineRule="auto"/>
      <w:ind/>
    </w:pPr>
    <w:rPr>
      <w:rFonts w:ascii="Segoe UI" w:hAnsi="Segoe UI"/>
      <w:sz w:val="18"/>
    </w:rPr>
  </w:style>
  <w:style w:styleId="Style_15_ch" w:type="character">
    <w:name w:val="Balloon Text"/>
    <w:basedOn w:val="Style_4_ch"/>
    <w:link w:val="Style_15"/>
    <w:rPr>
      <w:rFonts w:ascii="Segoe UI" w:hAnsi="Segoe UI"/>
      <w:sz w:val="18"/>
    </w:rPr>
  </w:style>
  <w:style w:styleId="Style_16" w:type="paragraph">
    <w:name w:val="highlightsearch"/>
    <w:basedOn w:val="Style_17"/>
    <w:link w:val="Style_16_ch"/>
  </w:style>
  <w:style w:styleId="Style_16_ch" w:type="character">
    <w:name w:val="highlightsearch"/>
    <w:basedOn w:val="Style_17_ch"/>
    <w:link w:val="Style_16"/>
  </w:style>
  <w:style w:styleId="Style_5" w:type="paragraph">
    <w:name w:val="List Paragraph"/>
    <w:basedOn w:val="Style_4"/>
    <w:link w:val="Style_5_ch"/>
    <w:pPr>
      <w:ind w:firstLine="0" w:left="720"/>
      <w:contextualSpacing w:val="1"/>
    </w:pPr>
  </w:style>
  <w:style w:styleId="Style_5_ch" w:type="character">
    <w:name w:val="List Paragraph"/>
    <w:basedOn w:val="Style_4_ch"/>
    <w:link w:val="Style_5"/>
  </w:style>
  <w:style w:styleId="Style_18" w:type="paragraph">
    <w:name w:val="Знак примечания1"/>
    <w:basedOn w:val="Style_17"/>
    <w:link w:val="Style_18_ch"/>
    <w:rPr>
      <w:sz w:val="16"/>
    </w:rPr>
  </w:style>
  <w:style w:styleId="Style_18_ch" w:type="character">
    <w:name w:val="Знак примечания1"/>
    <w:basedOn w:val="Style_17_ch"/>
    <w:link w:val="Style_18"/>
    <w:rPr>
      <w:sz w:val="16"/>
    </w:rPr>
  </w:style>
  <w:style w:styleId="Style_19" w:type="paragraph">
    <w:name w:val="annotation reference"/>
    <w:basedOn w:val="Style_20"/>
    <w:link w:val="Style_19_ch"/>
    <w:rPr>
      <w:sz w:val="16"/>
    </w:rPr>
  </w:style>
  <w:style w:styleId="Style_19_ch" w:type="character">
    <w:name w:val="annotation reference"/>
    <w:basedOn w:val="Style_20_ch"/>
    <w:link w:val="Style_19"/>
    <w:rPr>
      <w:sz w:val="16"/>
    </w:rPr>
  </w:style>
  <w:style w:styleId="Style_21" w:type="paragraph">
    <w:name w:val="Гиперссылка1"/>
    <w:basedOn w:val="Style_17"/>
    <w:link w:val="Style_21_ch"/>
    <w:rPr>
      <w:color w:themeColor="hyperlink" w:val="0563C1"/>
      <w:u w:val="single"/>
    </w:rPr>
  </w:style>
  <w:style w:styleId="Style_21_ch" w:type="character">
    <w:name w:val="Гиперссылка1"/>
    <w:basedOn w:val="Style_17_ch"/>
    <w:link w:val="Style_21"/>
    <w:rPr>
      <w:color w:themeColor="hyperlink" w:val="0563C1"/>
      <w:u w:val="single"/>
    </w:rPr>
  </w:style>
  <w:style w:styleId="Style_22" w:type="paragraph">
    <w:name w:val="s_9"/>
    <w:basedOn w:val="Style_4"/>
    <w:link w:val="Style_22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22_ch" w:type="character">
    <w:name w:val="s_9"/>
    <w:basedOn w:val="Style_4_ch"/>
    <w:link w:val="Style_22"/>
    <w:rPr>
      <w:rFonts w:ascii="Times New Roman" w:hAnsi="Times New Roman"/>
      <w:sz w:val="24"/>
    </w:rPr>
  </w:style>
  <w:style w:styleId="Style_23" w:type="paragraph">
    <w:name w:val="toc 3"/>
    <w:next w:val="Style_4"/>
    <w:link w:val="Style_23_ch"/>
    <w:uiPriority w:val="39"/>
    <w:pPr>
      <w:ind w:firstLine="0" w:left="400"/>
    </w:pPr>
    <w:rPr>
      <w:rFonts w:ascii="XO Thames" w:hAnsi="XO Thames"/>
      <w:sz w:val="28"/>
    </w:rPr>
  </w:style>
  <w:style w:styleId="Style_23_ch" w:type="character">
    <w:name w:val="toc 3"/>
    <w:link w:val="Style_23"/>
    <w:rPr>
      <w:rFonts w:ascii="XO Thames" w:hAnsi="XO Thames"/>
      <w:sz w:val="28"/>
    </w:rPr>
  </w:style>
  <w:style w:styleId="Style_24" w:type="paragraph">
    <w:name w:val="annotation subject"/>
    <w:basedOn w:val="Style_25"/>
    <w:next w:val="Style_25"/>
    <w:link w:val="Style_24_ch"/>
    <w:rPr>
      <w:b w:val="1"/>
    </w:rPr>
  </w:style>
  <w:style w:styleId="Style_24_ch" w:type="character">
    <w:name w:val="annotation subject"/>
    <w:basedOn w:val="Style_25_ch"/>
    <w:link w:val="Style_24"/>
    <w:rPr>
      <w:b w:val="1"/>
    </w:rPr>
  </w:style>
  <w:style w:styleId="Style_26" w:type="paragraph">
    <w:name w:val="Цветовое выделение"/>
    <w:link w:val="Style_26_ch"/>
    <w:rPr>
      <w:b w:val="1"/>
      <w:color w:val="26282F"/>
    </w:rPr>
  </w:style>
  <w:style w:styleId="Style_26_ch" w:type="character">
    <w:name w:val="Цветовое выделение"/>
    <w:link w:val="Style_26"/>
    <w:rPr>
      <w:b w:val="1"/>
      <w:color w:val="26282F"/>
    </w:rPr>
  </w:style>
  <w:style w:styleId="Style_27" w:type="paragraph">
    <w:name w:val="ConsPlusNormal"/>
    <w:link w:val="Style_27_ch"/>
    <w:pPr>
      <w:widowControl w:val="0"/>
      <w:spacing w:after="0" w:line="240" w:lineRule="auto"/>
      <w:ind w:firstLine="720" w:left="0"/>
    </w:pPr>
    <w:rPr>
      <w:rFonts w:ascii="Arial" w:hAnsi="Arial"/>
      <w:sz w:val="20"/>
    </w:rPr>
  </w:style>
  <w:style w:styleId="Style_27_ch" w:type="character">
    <w:name w:val="ConsPlusNormal"/>
    <w:link w:val="Style_27"/>
    <w:rPr>
      <w:rFonts w:ascii="Arial" w:hAnsi="Arial"/>
      <w:sz w:val="20"/>
    </w:rPr>
  </w:style>
  <w:style w:styleId="Style_28" w:type="paragraph">
    <w:name w:val="Гипертекстовая ссылка"/>
    <w:basedOn w:val="Style_17"/>
    <w:link w:val="Style_28_ch"/>
    <w:rPr>
      <w:color w:val="106BBE"/>
    </w:rPr>
  </w:style>
  <w:style w:styleId="Style_28_ch" w:type="character">
    <w:name w:val="Гипертекстовая ссылка"/>
    <w:basedOn w:val="Style_17_ch"/>
    <w:link w:val="Style_28"/>
    <w:rPr>
      <w:color w:val="106BBE"/>
    </w:rPr>
  </w:style>
  <w:style w:styleId="Style_29" w:type="paragraph">
    <w:name w:val="footer"/>
    <w:basedOn w:val="Style_4"/>
    <w:link w:val="Style_29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29_ch" w:type="character">
    <w:name w:val="footer"/>
    <w:basedOn w:val="Style_4_ch"/>
    <w:link w:val="Style_29"/>
    <w:rPr>
      <w:rFonts w:ascii="Times New Roman" w:hAnsi="Times New Roman"/>
      <w:sz w:val="28"/>
    </w:rPr>
  </w:style>
  <w:style w:styleId="Style_30" w:type="paragraph">
    <w:name w:val="heading 5"/>
    <w:next w:val="Style_4"/>
    <w:link w:val="Style_3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30_ch" w:type="character">
    <w:name w:val="heading 5"/>
    <w:link w:val="Style_30"/>
    <w:rPr>
      <w:rFonts w:ascii="XO Thames" w:hAnsi="XO Thames"/>
      <w:b w:val="1"/>
    </w:rPr>
  </w:style>
  <w:style w:styleId="Style_31" w:type="paragraph">
    <w:name w:val="Обычный1"/>
    <w:link w:val="Style_31_ch"/>
  </w:style>
  <w:style w:styleId="Style_31_ch" w:type="character">
    <w:name w:val="Обычный1"/>
    <w:link w:val="Style_31"/>
  </w:style>
  <w:style w:styleId="Style_32" w:type="paragraph">
    <w:name w:val="heading 1"/>
    <w:next w:val="Style_4"/>
    <w:link w:val="Style_3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32_ch" w:type="character">
    <w:name w:val="heading 1"/>
    <w:link w:val="Style_32"/>
    <w:rPr>
      <w:rFonts w:ascii="XO Thames" w:hAnsi="XO Thames"/>
      <w:b w:val="1"/>
      <w:sz w:val="32"/>
    </w:rPr>
  </w:style>
  <w:style w:styleId="Style_17" w:type="paragraph">
    <w:name w:val="Основной шрифт абзаца1"/>
    <w:link w:val="Style_17_ch"/>
  </w:style>
  <w:style w:styleId="Style_17_ch" w:type="character">
    <w:name w:val="Основной шрифт абзаца1"/>
    <w:link w:val="Style_17"/>
  </w:style>
  <w:style w:styleId="Style_33" w:type="paragraph">
    <w:name w:val="Hyperlink"/>
    <w:link w:val="Style_33_ch"/>
    <w:rPr>
      <w:color w:val="0000FF"/>
      <w:u w:val="single"/>
    </w:rPr>
  </w:style>
  <w:style w:styleId="Style_33_ch" w:type="character">
    <w:name w:val="Hyperlink"/>
    <w:link w:val="Style_33"/>
    <w:rPr>
      <w:color w:val="0000FF"/>
      <w:u w:val="single"/>
    </w:rPr>
  </w:style>
  <w:style w:styleId="Style_34" w:type="paragraph">
    <w:name w:val="Footnote"/>
    <w:link w:val="Style_34_ch"/>
    <w:pPr>
      <w:ind w:firstLine="851" w:left="0"/>
      <w:jc w:val="both"/>
    </w:pPr>
    <w:rPr>
      <w:rFonts w:ascii="XO Thames" w:hAnsi="XO Thames"/>
    </w:rPr>
  </w:style>
  <w:style w:styleId="Style_34_ch" w:type="character">
    <w:name w:val="Footnote"/>
    <w:link w:val="Style_34"/>
    <w:rPr>
      <w:rFonts w:ascii="XO Thames" w:hAnsi="XO Thames"/>
    </w:rPr>
  </w:style>
  <w:style w:styleId="Style_35" w:type="paragraph">
    <w:name w:val="toc 1"/>
    <w:next w:val="Style_4"/>
    <w:link w:val="Style_35_ch"/>
    <w:uiPriority w:val="39"/>
    <w:rPr>
      <w:rFonts w:ascii="XO Thames" w:hAnsi="XO Thames"/>
      <w:b w:val="1"/>
      <w:sz w:val="28"/>
    </w:rPr>
  </w:style>
  <w:style w:styleId="Style_35_ch" w:type="character">
    <w:name w:val="toc 1"/>
    <w:link w:val="Style_35"/>
    <w:rPr>
      <w:rFonts w:ascii="XO Thames" w:hAnsi="XO Thames"/>
      <w:b w:val="1"/>
      <w:sz w:val="28"/>
    </w:rPr>
  </w:style>
  <w:style w:styleId="Style_36" w:type="paragraph">
    <w:name w:val="formattext"/>
    <w:basedOn w:val="Style_4"/>
    <w:link w:val="Style_36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36_ch" w:type="character">
    <w:name w:val="formattext"/>
    <w:basedOn w:val="Style_4_ch"/>
    <w:link w:val="Style_36"/>
    <w:rPr>
      <w:rFonts w:ascii="Times New Roman" w:hAnsi="Times New Roman"/>
      <w:sz w:val="24"/>
    </w:rPr>
  </w:style>
  <w:style w:styleId="Style_37" w:type="paragraph">
    <w:name w:val="Header and Footer"/>
    <w:link w:val="Style_37_ch"/>
    <w:pPr>
      <w:spacing w:line="240" w:lineRule="auto"/>
      <w:ind/>
      <w:jc w:val="both"/>
    </w:pPr>
    <w:rPr>
      <w:rFonts w:ascii="XO Thames" w:hAnsi="XO Thames"/>
      <w:sz w:val="20"/>
    </w:rPr>
  </w:style>
  <w:style w:styleId="Style_37_ch" w:type="character">
    <w:name w:val="Header and Footer"/>
    <w:link w:val="Style_37"/>
    <w:rPr>
      <w:rFonts w:ascii="XO Thames" w:hAnsi="XO Thames"/>
      <w:sz w:val="20"/>
    </w:rPr>
  </w:style>
  <w:style w:styleId="Style_20" w:type="paragraph">
    <w:name w:val="Default Paragraph Font"/>
    <w:link w:val="Style_20_ch"/>
  </w:style>
  <w:style w:styleId="Style_20_ch" w:type="character">
    <w:name w:val="Default Paragraph Font"/>
    <w:link w:val="Style_20"/>
  </w:style>
  <w:style w:styleId="Style_38" w:type="paragraph">
    <w:name w:val="toc 9"/>
    <w:next w:val="Style_4"/>
    <w:link w:val="Style_38_ch"/>
    <w:uiPriority w:val="39"/>
    <w:pPr>
      <w:ind w:firstLine="0" w:left="1600"/>
    </w:pPr>
    <w:rPr>
      <w:rFonts w:ascii="XO Thames" w:hAnsi="XO Thames"/>
      <w:sz w:val="28"/>
    </w:rPr>
  </w:style>
  <w:style w:styleId="Style_38_ch" w:type="character">
    <w:name w:val="toc 9"/>
    <w:link w:val="Style_38"/>
    <w:rPr>
      <w:rFonts w:ascii="XO Thames" w:hAnsi="XO Thames"/>
      <w:sz w:val="28"/>
    </w:rPr>
  </w:style>
  <w:style w:styleId="Style_39" w:type="paragraph">
    <w:name w:val="Plain Text"/>
    <w:basedOn w:val="Style_4"/>
    <w:link w:val="Style_39_ch"/>
    <w:pPr>
      <w:spacing w:after="0" w:line="240" w:lineRule="auto"/>
      <w:ind/>
    </w:pPr>
    <w:rPr>
      <w:rFonts w:ascii="Calibri" w:hAnsi="Calibri"/>
    </w:rPr>
  </w:style>
  <w:style w:styleId="Style_39_ch" w:type="character">
    <w:name w:val="Plain Text"/>
    <w:basedOn w:val="Style_4_ch"/>
    <w:link w:val="Style_39"/>
    <w:rPr>
      <w:rFonts w:ascii="Calibri" w:hAnsi="Calibri"/>
    </w:rPr>
  </w:style>
  <w:style w:styleId="Style_40" w:type="paragraph">
    <w:name w:val="Комментарий"/>
    <w:basedOn w:val="Style_4"/>
    <w:next w:val="Style_4"/>
    <w:link w:val="Style_40_ch"/>
    <w:pPr>
      <w:spacing w:after="0" w:before="75" w:line="240" w:lineRule="auto"/>
      <w:ind w:firstLine="0" w:left="170"/>
      <w:jc w:val="both"/>
    </w:pPr>
    <w:rPr>
      <w:rFonts w:ascii="Arial" w:hAnsi="Arial"/>
      <w:color w:val="353842"/>
      <w:sz w:val="24"/>
      <w:shd w:fill="F0F0F0" w:val="clear"/>
    </w:rPr>
  </w:style>
  <w:style w:styleId="Style_40_ch" w:type="character">
    <w:name w:val="Комментарий"/>
    <w:basedOn w:val="Style_4_ch"/>
    <w:link w:val="Style_40"/>
    <w:rPr>
      <w:rFonts w:ascii="Arial" w:hAnsi="Arial"/>
      <w:color w:val="353842"/>
      <w:sz w:val="24"/>
      <w:shd w:fill="F0F0F0" w:val="clear"/>
    </w:rPr>
  </w:style>
  <w:style w:styleId="Style_41" w:type="paragraph">
    <w:name w:val="docdata"/>
    <w:basedOn w:val="Style_4"/>
    <w:link w:val="Style_41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41_ch" w:type="character">
    <w:name w:val="docdata"/>
    <w:basedOn w:val="Style_4_ch"/>
    <w:link w:val="Style_41"/>
    <w:rPr>
      <w:rFonts w:ascii="Times New Roman" w:hAnsi="Times New Roman"/>
      <w:sz w:val="24"/>
    </w:rPr>
  </w:style>
  <w:style w:styleId="Style_42" w:type="paragraph">
    <w:name w:val="toc 8"/>
    <w:next w:val="Style_4"/>
    <w:link w:val="Style_42_ch"/>
    <w:uiPriority w:val="39"/>
    <w:pPr>
      <w:ind w:firstLine="0" w:left="1400"/>
    </w:pPr>
    <w:rPr>
      <w:rFonts w:ascii="XO Thames" w:hAnsi="XO Thames"/>
      <w:sz w:val="28"/>
    </w:rPr>
  </w:style>
  <w:style w:styleId="Style_42_ch" w:type="character">
    <w:name w:val="toc 8"/>
    <w:link w:val="Style_42"/>
    <w:rPr>
      <w:rFonts w:ascii="XO Thames" w:hAnsi="XO Thames"/>
      <w:sz w:val="28"/>
    </w:rPr>
  </w:style>
  <w:style w:styleId="Style_43" w:type="paragraph">
    <w:name w:val="Информация об изменениях документа"/>
    <w:basedOn w:val="Style_40"/>
    <w:next w:val="Style_4"/>
    <w:link w:val="Style_43_ch"/>
    <w:rPr>
      <w:i w:val="1"/>
    </w:rPr>
  </w:style>
  <w:style w:styleId="Style_43_ch" w:type="character">
    <w:name w:val="Информация об изменениях документа"/>
    <w:basedOn w:val="Style_40_ch"/>
    <w:link w:val="Style_43"/>
    <w:rPr>
      <w:i w:val="1"/>
    </w:rPr>
  </w:style>
  <w:style w:styleId="Style_1" w:type="paragraph">
    <w:name w:val="header"/>
    <w:basedOn w:val="Style_4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4_ch"/>
    <w:link w:val="Style_1"/>
  </w:style>
  <w:style w:styleId="Style_44" w:type="paragraph">
    <w:name w:val="toc 5"/>
    <w:next w:val="Style_4"/>
    <w:link w:val="Style_44_ch"/>
    <w:uiPriority w:val="39"/>
    <w:pPr>
      <w:ind w:firstLine="0" w:left="800"/>
    </w:pPr>
    <w:rPr>
      <w:rFonts w:ascii="XO Thames" w:hAnsi="XO Thames"/>
      <w:sz w:val="28"/>
    </w:rPr>
  </w:style>
  <w:style w:styleId="Style_44_ch" w:type="character">
    <w:name w:val="toc 5"/>
    <w:link w:val="Style_44"/>
    <w:rPr>
      <w:rFonts w:ascii="XO Thames" w:hAnsi="XO Thames"/>
      <w:sz w:val="28"/>
    </w:rPr>
  </w:style>
  <w:style w:styleId="Style_45" w:type="paragraph">
    <w:name w:val="Нормальный (таблица)"/>
    <w:basedOn w:val="Style_4"/>
    <w:next w:val="Style_4"/>
    <w:link w:val="Style_45_ch"/>
    <w:pPr>
      <w:spacing w:after="0" w:line="240" w:lineRule="auto"/>
      <w:ind/>
      <w:jc w:val="both"/>
    </w:pPr>
    <w:rPr>
      <w:rFonts w:ascii="Arial" w:hAnsi="Arial"/>
      <w:sz w:val="24"/>
    </w:rPr>
  </w:style>
  <w:style w:styleId="Style_45_ch" w:type="character">
    <w:name w:val="Нормальный (таблица)"/>
    <w:basedOn w:val="Style_4_ch"/>
    <w:link w:val="Style_45"/>
    <w:rPr>
      <w:rFonts w:ascii="Arial" w:hAnsi="Arial"/>
      <w:sz w:val="24"/>
    </w:rPr>
  </w:style>
  <w:style w:styleId="Style_46" w:type="paragraph">
    <w:name w:val="Subtitle"/>
    <w:next w:val="Style_4"/>
    <w:link w:val="Style_4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46_ch" w:type="character">
    <w:name w:val="Subtitle"/>
    <w:link w:val="Style_46"/>
    <w:rPr>
      <w:rFonts w:ascii="XO Thames" w:hAnsi="XO Thames"/>
      <w:i w:val="1"/>
      <w:sz w:val="24"/>
    </w:rPr>
  </w:style>
  <w:style w:styleId="Style_25" w:type="paragraph">
    <w:name w:val="annotation text"/>
    <w:basedOn w:val="Style_4"/>
    <w:link w:val="Style_25_ch"/>
    <w:pPr>
      <w:spacing w:line="240" w:lineRule="auto"/>
      <w:ind/>
    </w:pPr>
    <w:rPr>
      <w:sz w:val="20"/>
    </w:rPr>
  </w:style>
  <w:style w:styleId="Style_25_ch" w:type="character">
    <w:name w:val="annotation text"/>
    <w:basedOn w:val="Style_4_ch"/>
    <w:link w:val="Style_25"/>
    <w:rPr>
      <w:sz w:val="20"/>
    </w:rPr>
  </w:style>
  <w:style w:styleId="Style_47" w:type="paragraph">
    <w:name w:val="Title"/>
    <w:next w:val="Style_4"/>
    <w:link w:val="Style_47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47_ch" w:type="character">
    <w:name w:val="Title"/>
    <w:link w:val="Style_47"/>
    <w:rPr>
      <w:rFonts w:ascii="XO Thames" w:hAnsi="XO Thames"/>
      <w:b w:val="1"/>
      <w:caps w:val="1"/>
      <w:sz w:val="40"/>
    </w:rPr>
  </w:style>
  <w:style w:styleId="Style_48" w:type="paragraph">
    <w:name w:val="heading 4"/>
    <w:next w:val="Style_4"/>
    <w:link w:val="Style_48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48_ch" w:type="character">
    <w:name w:val="heading 4"/>
    <w:link w:val="Style_48"/>
    <w:rPr>
      <w:rFonts w:ascii="XO Thames" w:hAnsi="XO Thames"/>
      <w:b w:val="1"/>
      <w:sz w:val="24"/>
    </w:rPr>
  </w:style>
  <w:style w:styleId="Style_49" w:type="paragraph">
    <w:name w:val="heading 2"/>
    <w:next w:val="Style_4"/>
    <w:link w:val="Style_49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49_ch" w:type="character">
    <w:name w:val="heading 2"/>
    <w:link w:val="Style_49"/>
    <w:rPr>
      <w:rFonts w:ascii="XO Thames" w:hAnsi="XO Thames"/>
      <w:b w:val="1"/>
      <w:sz w:val="28"/>
    </w:rPr>
  </w:style>
  <w:style w:styleId="Style_50" w:type="table">
    <w:name w:val="Сетка таблицы2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1" w:type="table">
    <w:name w:val="Сетка таблицы11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" w:type="table">
    <w:name w:val="Table Grid"/>
    <w:basedOn w:val="Style_2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2" w:type="table">
    <w:name w:val="Сетка таблицы1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3" w:type="table">
    <w:name w:val="Сетка таблицы21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4" w:type="table">
    <w:name w:val="Сетка таблицы3"/>
    <w:basedOn w:val="Style_2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2024-01-08T21:57:49Z</dcterms:modified>
</cp:coreProperties>
</file>