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Pr="00834305" w:rsidRDefault="001779EA">
      <w:pPr>
        <w:spacing w:after="0" w:line="276" w:lineRule="auto"/>
        <w:rPr>
          <w:rFonts w:ascii="Times New Roman" w:hAnsi="Times New Roman"/>
          <w:sz w:val="28"/>
        </w:rPr>
      </w:pPr>
      <w:r w:rsidRPr="00834305">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Pr="00834305" w:rsidRDefault="00ED738C">
      <w:pPr>
        <w:spacing w:after="0" w:line="360" w:lineRule="auto"/>
        <w:jc w:val="center"/>
        <w:rPr>
          <w:rFonts w:ascii="Times New Roman" w:hAnsi="Times New Roman"/>
          <w:sz w:val="32"/>
        </w:rPr>
      </w:pPr>
    </w:p>
    <w:p w:rsidR="00ED738C" w:rsidRPr="00834305" w:rsidRDefault="00ED738C">
      <w:pPr>
        <w:spacing w:after="0" w:line="240" w:lineRule="auto"/>
        <w:jc w:val="center"/>
        <w:rPr>
          <w:rFonts w:ascii="Times New Roman" w:hAnsi="Times New Roman"/>
          <w:b/>
          <w:sz w:val="32"/>
        </w:rPr>
      </w:pPr>
    </w:p>
    <w:p w:rsidR="00ED738C" w:rsidRPr="00834305" w:rsidRDefault="00ED738C">
      <w:pPr>
        <w:spacing w:after="0" w:line="240" w:lineRule="auto"/>
        <w:rPr>
          <w:rFonts w:ascii="Times New Roman" w:hAnsi="Times New Roman"/>
          <w:b/>
          <w:sz w:val="32"/>
        </w:rPr>
      </w:pPr>
    </w:p>
    <w:p w:rsidR="00ED738C" w:rsidRPr="00834305" w:rsidRDefault="001779EA">
      <w:pPr>
        <w:spacing w:after="0" w:line="240" w:lineRule="auto"/>
        <w:jc w:val="center"/>
        <w:rPr>
          <w:rFonts w:ascii="Times New Roman" w:hAnsi="Times New Roman"/>
          <w:b/>
          <w:sz w:val="32"/>
        </w:rPr>
      </w:pPr>
      <w:r w:rsidRPr="00834305">
        <w:rPr>
          <w:rFonts w:ascii="Times New Roman" w:hAnsi="Times New Roman"/>
          <w:b/>
          <w:sz w:val="32"/>
        </w:rPr>
        <w:t>П О С Т А Н О В Л Е Н И Е</w:t>
      </w:r>
    </w:p>
    <w:p w:rsidR="00ED738C" w:rsidRPr="00834305" w:rsidRDefault="00ED738C">
      <w:pPr>
        <w:spacing w:after="0" w:line="240" w:lineRule="auto"/>
        <w:jc w:val="center"/>
        <w:rPr>
          <w:rFonts w:ascii="Times New Roman" w:hAnsi="Times New Roman"/>
          <w:b/>
          <w:sz w:val="28"/>
        </w:rPr>
      </w:pPr>
    </w:p>
    <w:p w:rsidR="00ED738C" w:rsidRPr="00834305" w:rsidRDefault="001779EA">
      <w:pPr>
        <w:spacing w:after="0" w:line="240" w:lineRule="auto"/>
        <w:jc w:val="center"/>
        <w:rPr>
          <w:rFonts w:ascii="Times New Roman" w:hAnsi="Times New Roman"/>
          <w:b/>
          <w:sz w:val="28"/>
        </w:rPr>
      </w:pPr>
      <w:r w:rsidRPr="00834305">
        <w:rPr>
          <w:rFonts w:ascii="Times New Roman" w:hAnsi="Times New Roman"/>
          <w:b/>
          <w:sz w:val="28"/>
        </w:rPr>
        <w:t>ПРАВИТЕЛЬСТВА</w:t>
      </w:r>
    </w:p>
    <w:p w:rsidR="00ED738C" w:rsidRPr="00834305" w:rsidRDefault="001779EA">
      <w:pPr>
        <w:spacing w:after="0" w:line="240" w:lineRule="auto"/>
        <w:jc w:val="center"/>
        <w:rPr>
          <w:rFonts w:ascii="Times New Roman" w:hAnsi="Times New Roman"/>
          <w:b/>
          <w:sz w:val="28"/>
        </w:rPr>
      </w:pPr>
      <w:r w:rsidRPr="00834305">
        <w:rPr>
          <w:rFonts w:ascii="Times New Roman" w:hAnsi="Times New Roman"/>
          <w:b/>
          <w:sz w:val="28"/>
        </w:rPr>
        <w:t>КАМЧАТСКОГО КРАЯ</w:t>
      </w:r>
    </w:p>
    <w:p w:rsidR="00ED738C" w:rsidRPr="00834305" w:rsidRDefault="00ED738C">
      <w:pPr>
        <w:spacing w:after="0" w:line="276" w:lineRule="auto"/>
        <w:ind w:firstLine="709"/>
        <w:jc w:val="center"/>
        <w:rPr>
          <w:rFonts w:ascii="Times New Roman" w:hAnsi="Times New Roman"/>
          <w:sz w:val="28"/>
        </w:rPr>
      </w:pPr>
    </w:p>
    <w:p w:rsidR="00ED738C" w:rsidRPr="00834305"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rsidRPr="00834305">
        <w:trPr>
          <w:trHeight w:val="427"/>
        </w:trPr>
        <w:tc>
          <w:tcPr>
            <w:tcW w:w="4253" w:type="dxa"/>
            <w:tcBorders>
              <w:top w:val="nil"/>
              <w:left w:val="nil"/>
              <w:right w:val="nil"/>
            </w:tcBorders>
            <w:tcMar>
              <w:left w:w="0" w:type="dxa"/>
              <w:right w:w="0" w:type="dxa"/>
            </w:tcMar>
          </w:tcPr>
          <w:p w:rsidR="00ED738C" w:rsidRPr="00834305" w:rsidRDefault="001779EA">
            <w:pPr>
              <w:spacing w:after="0" w:line="240" w:lineRule="auto"/>
              <w:ind w:left="142" w:hanging="142"/>
              <w:rPr>
                <w:rFonts w:ascii="Times New Roman" w:hAnsi="Times New Roman"/>
                <w:sz w:val="24"/>
              </w:rPr>
            </w:pPr>
            <w:bookmarkStart w:id="0" w:name="REGNUMDATESTAMP"/>
            <w:r w:rsidRPr="00834305">
              <w:rPr>
                <w:rFonts w:ascii="Times New Roman" w:hAnsi="Times New Roman"/>
                <w:color w:val="FFFFFF"/>
                <w:sz w:val="24"/>
              </w:rPr>
              <w:t>[Дата регистрации] № [Номер</w:t>
            </w:r>
            <w:r w:rsidRPr="00834305">
              <w:rPr>
                <w:rFonts w:ascii="Times New Roman" w:hAnsi="Times New Roman"/>
                <w:color w:val="FFFFFF"/>
                <w:sz w:val="20"/>
              </w:rPr>
              <w:t xml:space="preserve"> документа</w:t>
            </w:r>
            <w:r w:rsidRPr="00834305">
              <w:rPr>
                <w:rFonts w:ascii="Times New Roman" w:hAnsi="Times New Roman"/>
                <w:color w:val="FFFFFF"/>
                <w:sz w:val="24"/>
              </w:rPr>
              <w:t>]</w:t>
            </w:r>
            <w:bookmarkEnd w:id="0"/>
          </w:p>
        </w:tc>
      </w:tr>
      <w:tr w:rsidR="00ED738C" w:rsidRPr="00834305">
        <w:trPr>
          <w:trHeight w:val="247"/>
        </w:trPr>
        <w:tc>
          <w:tcPr>
            <w:tcW w:w="4253" w:type="dxa"/>
            <w:tcBorders>
              <w:left w:val="nil"/>
              <w:bottom w:val="nil"/>
              <w:right w:val="nil"/>
            </w:tcBorders>
            <w:tcMar>
              <w:left w:w="0" w:type="dxa"/>
              <w:right w:w="0" w:type="dxa"/>
            </w:tcMar>
          </w:tcPr>
          <w:p w:rsidR="00ED738C" w:rsidRPr="00834305" w:rsidRDefault="001779EA">
            <w:pPr>
              <w:spacing w:after="0" w:line="240" w:lineRule="auto"/>
              <w:jc w:val="center"/>
              <w:rPr>
                <w:rFonts w:ascii="Times New Roman" w:hAnsi="Times New Roman"/>
                <w:u w:val="single"/>
              </w:rPr>
            </w:pPr>
            <w:r w:rsidRPr="00834305">
              <w:rPr>
                <w:rFonts w:ascii="Times New Roman" w:hAnsi="Times New Roman"/>
              </w:rPr>
              <w:t>г. Петропавловск-Камчатский</w:t>
            </w:r>
          </w:p>
        </w:tc>
      </w:tr>
      <w:tr w:rsidR="00ED738C" w:rsidRPr="00834305">
        <w:trPr>
          <w:trHeight w:val="80"/>
        </w:trPr>
        <w:tc>
          <w:tcPr>
            <w:tcW w:w="4253" w:type="dxa"/>
            <w:tcMar>
              <w:left w:w="0" w:type="dxa"/>
              <w:right w:w="0" w:type="dxa"/>
            </w:tcMar>
          </w:tcPr>
          <w:p w:rsidR="00ED738C" w:rsidRPr="00834305" w:rsidRDefault="00ED738C">
            <w:pPr>
              <w:spacing w:after="0" w:line="240" w:lineRule="auto"/>
              <w:jc w:val="both"/>
              <w:rPr>
                <w:rFonts w:ascii="Times New Roman" w:hAnsi="Times New Roman"/>
                <w:sz w:val="20"/>
              </w:rPr>
            </w:pPr>
          </w:p>
        </w:tc>
      </w:tr>
    </w:tbl>
    <w:p w:rsidR="00ED738C" w:rsidRPr="00834305" w:rsidRDefault="00ED738C">
      <w:pPr>
        <w:spacing w:after="0" w:line="240" w:lineRule="auto"/>
        <w:ind w:firstLine="709"/>
        <w:jc w:val="both"/>
        <w:rPr>
          <w:rFonts w:ascii="Times New Roman" w:hAnsi="Times New Roman"/>
          <w:sz w:val="28"/>
        </w:rPr>
      </w:pPr>
    </w:p>
    <w:tbl>
      <w:tblPr>
        <w:tblStyle w:val="af0"/>
        <w:tblW w:w="10348"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10348"/>
      </w:tblGrid>
      <w:tr w:rsidR="00ED738C" w:rsidRPr="00834305" w:rsidTr="00FB277D">
        <w:tc>
          <w:tcPr>
            <w:tcW w:w="10348" w:type="dxa"/>
            <w:tcBorders>
              <w:top w:val="nil"/>
              <w:left w:val="nil"/>
              <w:bottom w:val="nil"/>
              <w:right w:val="nil"/>
            </w:tcBorders>
          </w:tcPr>
          <w:p w:rsidR="00ED738C" w:rsidRPr="00834305" w:rsidRDefault="000F5A47" w:rsidP="00571EFC">
            <w:pPr>
              <w:ind w:left="30"/>
              <w:jc w:val="center"/>
              <w:rPr>
                <w:rFonts w:ascii="Times New Roman" w:hAnsi="Times New Roman"/>
                <w:b/>
                <w:sz w:val="28"/>
              </w:rPr>
            </w:pPr>
            <w:r w:rsidRPr="00834305">
              <w:rPr>
                <w:rFonts w:ascii="Times New Roman" w:hAnsi="Times New Roman"/>
                <w:b/>
                <w:sz w:val="28"/>
              </w:rPr>
              <w:t>Об утверждении Порядка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p>
        </w:tc>
      </w:tr>
    </w:tbl>
    <w:p w:rsidR="00ED738C" w:rsidRPr="00834305" w:rsidRDefault="00ED738C">
      <w:pPr>
        <w:spacing w:after="0" w:line="240" w:lineRule="auto"/>
        <w:ind w:firstLine="709"/>
        <w:jc w:val="both"/>
        <w:rPr>
          <w:rFonts w:ascii="Times New Roman" w:hAnsi="Times New Roman"/>
          <w:sz w:val="28"/>
        </w:rPr>
      </w:pPr>
    </w:p>
    <w:p w:rsidR="003D5812" w:rsidRPr="00834305" w:rsidRDefault="003D5812">
      <w:pPr>
        <w:spacing w:after="0" w:line="240" w:lineRule="auto"/>
        <w:ind w:firstLine="709"/>
        <w:jc w:val="both"/>
        <w:rPr>
          <w:rFonts w:ascii="Times New Roman" w:hAnsi="Times New Roman"/>
          <w:sz w:val="28"/>
        </w:rPr>
      </w:pPr>
    </w:p>
    <w:p w:rsidR="00ED738C" w:rsidRPr="00834305" w:rsidRDefault="001779EA">
      <w:pPr>
        <w:spacing w:after="0" w:line="240" w:lineRule="auto"/>
        <w:ind w:firstLine="709"/>
        <w:jc w:val="both"/>
        <w:rPr>
          <w:rFonts w:ascii="Times New Roman" w:hAnsi="Times New Roman"/>
          <w:sz w:val="28"/>
        </w:rPr>
      </w:pPr>
      <w:r w:rsidRPr="00834305">
        <w:rPr>
          <w:rFonts w:ascii="Times New Roman" w:hAnsi="Times New Roman"/>
          <w:sz w:val="28"/>
        </w:rPr>
        <w:t>ПРАВИТЕЛЬСТВО ПОСТАНОВЛЯЕТ:</w:t>
      </w:r>
    </w:p>
    <w:p w:rsidR="00ED738C" w:rsidRPr="00834305" w:rsidRDefault="00ED738C">
      <w:pPr>
        <w:spacing w:after="0" w:line="240" w:lineRule="auto"/>
        <w:ind w:firstLine="709"/>
        <w:jc w:val="both"/>
        <w:rPr>
          <w:rFonts w:ascii="Times New Roman" w:hAnsi="Times New Roman"/>
          <w:sz w:val="28"/>
        </w:rPr>
      </w:pPr>
    </w:p>
    <w:p w:rsidR="007D7849" w:rsidRPr="00834305" w:rsidRDefault="007D7849" w:rsidP="007D7849">
      <w:pPr>
        <w:spacing w:after="0" w:line="240" w:lineRule="auto"/>
        <w:ind w:firstLine="709"/>
        <w:jc w:val="both"/>
        <w:rPr>
          <w:rFonts w:ascii="Times New Roman" w:hAnsi="Times New Roman"/>
          <w:sz w:val="28"/>
        </w:rPr>
      </w:pPr>
      <w:r w:rsidRPr="00834305">
        <w:rPr>
          <w:rFonts w:ascii="Times New Roman" w:hAnsi="Times New Roman"/>
          <w:sz w:val="28"/>
        </w:rPr>
        <w:t xml:space="preserve">1. </w:t>
      </w:r>
      <w:r w:rsidR="000F5A47" w:rsidRPr="00834305">
        <w:rPr>
          <w:rFonts w:ascii="Times New Roman" w:hAnsi="Times New Roman"/>
          <w:sz w:val="28"/>
        </w:rPr>
        <w:t xml:space="preserve">Утвердить Порядок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 согласно </w:t>
      </w:r>
      <w:proofErr w:type="gramStart"/>
      <w:r w:rsidR="000F5A47" w:rsidRPr="00834305">
        <w:rPr>
          <w:rFonts w:ascii="Times New Roman" w:hAnsi="Times New Roman"/>
          <w:sz w:val="28"/>
        </w:rPr>
        <w:t>приложению</w:t>
      </w:r>
      <w:proofErr w:type="gramEnd"/>
      <w:r w:rsidR="000F5A47" w:rsidRPr="00834305">
        <w:rPr>
          <w:rFonts w:ascii="Times New Roman" w:hAnsi="Times New Roman"/>
          <w:sz w:val="28"/>
        </w:rPr>
        <w:t xml:space="preserve"> к настоящему постановлению.</w:t>
      </w:r>
    </w:p>
    <w:p w:rsidR="00ED738C" w:rsidRPr="00834305" w:rsidRDefault="007D7849" w:rsidP="007D7849">
      <w:pPr>
        <w:spacing w:after="0" w:line="240" w:lineRule="auto"/>
        <w:ind w:firstLine="709"/>
        <w:jc w:val="both"/>
        <w:rPr>
          <w:rFonts w:ascii="Times New Roman" w:hAnsi="Times New Roman"/>
          <w:sz w:val="28"/>
        </w:rPr>
      </w:pPr>
      <w:r w:rsidRPr="00834305">
        <w:rPr>
          <w:rFonts w:ascii="Times New Roman" w:hAnsi="Times New Roman"/>
          <w:sz w:val="28"/>
        </w:rPr>
        <w:t>2. Настоящее постановление вступает в силу после дня его официального опубликования.</w:t>
      </w:r>
    </w:p>
    <w:p w:rsidR="00ED738C" w:rsidRPr="00834305" w:rsidRDefault="00ED738C">
      <w:pPr>
        <w:spacing w:after="0" w:line="240" w:lineRule="auto"/>
        <w:ind w:firstLine="709"/>
        <w:jc w:val="both"/>
        <w:rPr>
          <w:rFonts w:ascii="Times New Roman" w:hAnsi="Times New Roman"/>
          <w:sz w:val="28"/>
        </w:rPr>
      </w:pPr>
    </w:p>
    <w:p w:rsidR="00ED738C" w:rsidRPr="00834305" w:rsidRDefault="00ED738C">
      <w:pPr>
        <w:spacing w:after="0" w:line="276" w:lineRule="auto"/>
        <w:ind w:firstLine="709"/>
        <w:jc w:val="both"/>
        <w:rPr>
          <w:rFonts w:ascii="Times New Roman" w:hAnsi="Times New Roman"/>
          <w:sz w:val="28"/>
        </w:rPr>
      </w:pPr>
    </w:p>
    <w:p w:rsidR="001779EA" w:rsidRPr="00834305" w:rsidRDefault="001779EA">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89"/>
        <w:gridCol w:w="3554"/>
        <w:gridCol w:w="2956"/>
      </w:tblGrid>
      <w:tr w:rsidR="00ED738C" w:rsidRPr="00834305" w:rsidTr="006B6714">
        <w:trPr>
          <w:trHeight w:val="1570"/>
        </w:trPr>
        <w:tc>
          <w:tcPr>
            <w:tcW w:w="3589" w:type="dxa"/>
            <w:shd w:val="clear" w:color="auto" w:fill="auto"/>
            <w:tcMar>
              <w:left w:w="0" w:type="dxa"/>
              <w:right w:w="0" w:type="dxa"/>
            </w:tcMar>
          </w:tcPr>
          <w:p w:rsidR="00ED738C" w:rsidRPr="00834305" w:rsidRDefault="001779EA">
            <w:pPr>
              <w:spacing w:after="0" w:line="240" w:lineRule="auto"/>
              <w:ind w:left="30" w:right="27"/>
              <w:rPr>
                <w:rFonts w:ascii="Times New Roman" w:hAnsi="Times New Roman"/>
                <w:sz w:val="24"/>
              </w:rPr>
            </w:pPr>
            <w:r w:rsidRPr="00834305">
              <w:rPr>
                <w:rFonts w:ascii="Times New Roman" w:hAnsi="Times New Roman"/>
                <w:sz w:val="28"/>
              </w:rPr>
              <w:t>Председатель Правительства Камчатского края</w:t>
            </w:r>
          </w:p>
          <w:p w:rsidR="00ED738C" w:rsidRPr="00834305" w:rsidRDefault="00ED738C">
            <w:pPr>
              <w:spacing w:after="0" w:line="240" w:lineRule="auto"/>
              <w:ind w:left="30" w:right="27"/>
              <w:rPr>
                <w:rFonts w:ascii="Times New Roman" w:hAnsi="Times New Roman"/>
                <w:sz w:val="24"/>
              </w:rPr>
            </w:pPr>
          </w:p>
        </w:tc>
        <w:tc>
          <w:tcPr>
            <w:tcW w:w="3554" w:type="dxa"/>
            <w:shd w:val="clear" w:color="auto" w:fill="auto"/>
            <w:tcMar>
              <w:left w:w="0" w:type="dxa"/>
              <w:right w:w="0" w:type="dxa"/>
            </w:tcMar>
          </w:tcPr>
          <w:p w:rsidR="00ED738C" w:rsidRPr="00834305" w:rsidRDefault="001779EA">
            <w:pPr>
              <w:spacing w:after="0" w:line="240" w:lineRule="auto"/>
              <w:ind w:left="3" w:hanging="3"/>
              <w:rPr>
                <w:rFonts w:ascii="Times New Roman" w:hAnsi="Times New Roman"/>
                <w:color w:val="FFFFFF"/>
                <w:sz w:val="24"/>
              </w:rPr>
            </w:pPr>
            <w:bookmarkStart w:id="1" w:name="SIGNERSTAMP1"/>
            <w:r w:rsidRPr="00834305">
              <w:rPr>
                <w:rFonts w:ascii="Times New Roman" w:hAnsi="Times New Roman"/>
                <w:color w:val="FFFFFF"/>
                <w:sz w:val="24"/>
              </w:rPr>
              <w:t>[горизонтальный штамп подписи 1]</w:t>
            </w:r>
            <w:bookmarkEnd w:id="1"/>
          </w:p>
          <w:p w:rsidR="00ED738C" w:rsidRPr="00834305" w:rsidRDefault="00ED738C">
            <w:pPr>
              <w:spacing w:after="0" w:line="240" w:lineRule="auto"/>
              <w:ind w:left="142" w:hanging="142"/>
              <w:rPr>
                <w:rFonts w:ascii="Times New Roman" w:hAnsi="Times New Roman"/>
                <w:sz w:val="24"/>
              </w:rPr>
            </w:pPr>
          </w:p>
        </w:tc>
        <w:tc>
          <w:tcPr>
            <w:tcW w:w="2956" w:type="dxa"/>
            <w:shd w:val="clear" w:color="auto" w:fill="auto"/>
            <w:tcMar>
              <w:left w:w="0" w:type="dxa"/>
              <w:right w:w="0" w:type="dxa"/>
            </w:tcMar>
          </w:tcPr>
          <w:p w:rsidR="00ED738C" w:rsidRPr="00834305" w:rsidRDefault="00ED738C">
            <w:pPr>
              <w:spacing w:after="0" w:line="240" w:lineRule="auto"/>
              <w:ind w:right="135"/>
              <w:jc w:val="right"/>
              <w:rPr>
                <w:rFonts w:ascii="Times New Roman" w:hAnsi="Times New Roman"/>
                <w:sz w:val="28"/>
              </w:rPr>
            </w:pPr>
          </w:p>
          <w:p w:rsidR="00ED738C" w:rsidRPr="00834305" w:rsidRDefault="007D7849">
            <w:pPr>
              <w:spacing w:after="0" w:line="240" w:lineRule="auto"/>
              <w:jc w:val="right"/>
              <w:rPr>
                <w:rFonts w:ascii="Times New Roman" w:hAnsi="Times New Roman"/>
                <w:sz w:val="24"/>
              </w:rPr>
            </w:pPr>
            <w:r w:rsidRPr="00834305">
              <w:rPr>
                <w:rFonts w:ascii="Times New Roman" w:hAnsi="Times New Roman"/>
                <w:sz w:val="28"/>
              </w:rPr>
              <w:t>Е.А. Чекин</w:t>
            </w:r>
          </w:p>
        </w:tc>
      </w:tr>
    </w:tbl>
    <w:p w:rsidR="00ED738C" w:rsidRPr="00834305" w:rsidRDefault="00ED738C">
      <w:pPr>
        <w:spacing w:after="0" w:line="276" w:lineRule="auto"/>
        <w:ind w:firstLine="709"/>
        <w:jc w:val="both"/>
        <w:rPr>
          <w:rFonts w:ascii="Times New Roman" w:hAnsi="Times New Roman"/>
          <w:sz w:val="28"/>
        </w:rPr>
      </w:pPr>
    </w:p>
    <w:p w:rsidR="00ED738C" w:rsidRPr="00834305" w:rsidRDefault="001779EA">
      <w:r w:rsidRPr="00834305">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rsidRPr="00834305">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834305" w:rsidRDefault="001779EA" w:rsidP="00B317F0">
            <w:pPr>
              <w:widowControl w:val="0"/>
              <w:ind w:left="8079" w:hanging="8079"/>
              <w:rPr>
                <w:rFonts w:ascii="Times New Roman" w:hAnsi="Times New Roman"/>
                <w:sz w:val="28"/>
              </w:rPr>
            </w:pPr>
            <w:r w:rsidRPr="00834305">
              <w:rPr>
                <w:rFonts w:ascii="Times New Roman" w:hAnsi="Times New Roman"/>
                <w:sz w:val="28"/>
              </w:rPr>
              <w:t>Приложение к постановлению</w:t>
            </w:r>
          </w:p>
        </w:tc>
      </w:tr>
      <w:tr w:rsidR="00ED738C" w:rsidRPr="00834305">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Pr="00834305" w:rsidRDefault="001779EA">
            <w:pPr>
              <w:widowControl w:val="0"/>
              <w:ind w:left="8079" w:hanging="8079"/>
              <w:rPr>
                <w:rFonts w:ascii="Times New Roman" w:hAnsi="Times New Roman"/>
                <w:sz w:val="28"/>
              </w:rPr>
            </w:pPr>
            <w:r w:rsidRPr="00834305">
              <w:rPr>
                <w:rFonts w:ascii="Times New Roman" w:hAnsi="Times New Roman"/>
                <w:sz w:val="28"/>
              </w:rPr>
              <w:t>Правительства Камчатского края</w:t>
            </w:r>
          </w:p>
        </w:tc>
      </w:tr>
      <w:tr w:rsidR="00ED738C" w:rsidRPr="00834305">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Pr="00834305"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Pr="00834305" w:rsidRDefault="001779EA">
            <w:pPr>
              <w:spacing w:after="60"/>
              <w:ind w:left="8079" w:hanging="8079"/>
              <w:jc w:val="right"/>
              <w:rPr>
                <w:rFonts w:ascii="Times New Roman" w:hAnsi="Times New Roman"/>
                <w:sz w:val="28"/>
              </w:rPr>
            </w:pPr>
            <w:r w:rsidRPr="00834305">
              <w:rPr>
                <w:rFonts w:ascii="Times New Roman" w:hAnsi="Times New Roman"/>
                <w:sz w:val="28"/>
              </w:rPr>
              <w:t>от</w:t>
            </w:r>
          </w:p>
        </w:tc>
        <w:tc>
          <w:tcPr>
            <w:tcW w:w="1869" w:type="dxa"/>
            <w:tcBorders>
              <w:top w:val="nil"/>
              <w:left w:val="nil"/>
              <w:bottom w:val="nil"/>
              <w:right w:val="nil"/>
            </w:tcBorders>
          </w:tcPr>
          <w:p w:rsidR="00ED738C" w:rsidRPr="00834305" w:rsidRDefault="001779EA">
            <w:pPr>
              <w:spacing w:after="60"/>
              <w:ind w:left="8079" w:hanging="8079"/>
              <w:jc w:val="right"/>
              <w:rPr>
                <w:rFonts w:ascii="Times New Roman" w:hAnsi="Times New Roman"/>
                <w:color w:val="FFFFFF" w:themeColor="background1"/>
                <w:sz w:val="28"/>
              </w:rPr>
            </w:pPr>
            <w:r w:rsidRPr="00834305">
              <w:rPr>
                <w:rFonts w:ascii="Times New Roman" w:hAnsi="Times New Roman"/>
                <w:color w:val="FFFFFF" w:themeColor="background1"/>
                <w:sz w:val="28"/>
              </w:rPr>
              <w:t>[R</w:t>
            </w:r>
            <w:r w:rsidRPr="00834305">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Pr="00834305" w:rsidRDefault="001779EA">
            <w:pPr>
              <w:spacing w:after="60"/>
              <w:ind w:left="8079" w:hanging="8079"/>
              <w:jc w:val="right"/>
              <w:rPr>
                <w:rFonts w:ascii="Times New Roman" w:hAnsi="Times New Roman"/>
                <w:sz w:val="28"/>
              </w:rPr>
            </w:pPr>
            <w:r w:rsidRPr="00834305">
              <w:rPr>
                <w:rFonts w:ascii="Times New Roman" w:hAnsi="Times New Roman"/>
                <w:sz w:val="28"/>
              </w:rPr>
              <w:t>№</w:t>
            </w:r>
          </w:p>
        </w:tc>
        <w:tc>
          <w:tcPr>
            <w:tcW w:w="1701" w:type="dxa"/>
            <w:tcBorders>
              <w:top w:val="nil"/>
              <w:left w:val="nil"/>
              <w:bottom w:val="nil"/>
              <w:right w:val="nil"/>
            </w:tcBorders>
          </w:tcPr>
          <w:p w:rsidR="00ED738C" w:rsidRPr="00834305" w:rsidRDefault="001779EA">
            <w:pPr>
              <w:spacing w:after="60"/>
              <w:ind w:left="8079" w:hanging="8079"/>
              <w:jc w:val="right"/>
              <w:rPr>
                <w:rFonts w:ascii="Times New Roman" w:hAnsi="Times New Roman"/>
                <w:color w:val="FFFFFF" w:themeColor="background1"/>
                <w:sz w:val="28"/>
              </w:rPr>
            </w:pPr>
            <w:r w:rsidRPr="00834305">
              <w:rPr>
                <w:rFonts w:ascii="Times New Roman" w:hAnsi="Times New Roman"/>
                <w:color w:val="FFFFFF" w:themeColor="background1"/>
                <w:sz w:val="28"/>
              </w:rPr>
              <w:t>[R</w:t>
            </w:r>
            <w:r w:rsidRPr="00834305">
              <w:rPr>
                <w:rFonts w:ascii="Times New Roman" w:hAnsi="Times New Roman"/>
                <w:color w:val="FFFFFF" w:themeColor="background1"/>
                <w:sz w:val="16"/>
              </w:rPr>
              <w:t>EGNUMSTAMP]</w:t>
            </w:r>
          </w:p>
        </w:tc>
      </w:tr>
    </w:tbl>
    <w:p w:rsidR="007D7849" w:rsidRPr="00834305" w:rsidRDefault="007D7849" w:rsidP="007D7849">
      <w:pPr>
        <w:spacing w:after="0" w:line="240" w:lineRule="auto"/>
        <w:rPr>
          <w:rFonts w:ascii="Times New Roman" w:hAnsi="Times New Roman"/>
          <w:sz w:val="28"/>
          <w:szCs w:val="28"/>
        </w:rPr>
      </w:pPr>
    </w:p>
    <w:p w:rsidR="001730E7" w:rsidRPr="00834305" w:rsidRDefault="001730E7" w:rsidP="001730E7">
      <w:pPr>
        <w:spacing w:after="0" w:line="240" w:lineRule="auto"/>
        <w:jc w:val="center"/>
        <w:rPr>
          <w:rFonts w:ascii="Times New Roman" w:hAnsi="Times New Roman"/>
          <w:color w:val="auto"/>
          <w:sz w:val="28"/>
        </w:rPr>
      </w:pPr>
    </w:p>
    <w:p w:rsidR="00C110F2" w:rsidRPr="00834305" w:rsidRDefault="00C110F2" w:rsidP="00C110F2">
      <w:pPr>
        <w:spacing w:after="0" w:line="240" w:lineRule="auto"/>
        <w:jc w:val="center"/>
        <w:rPr>
          <w:rFonts w:ascii="Times New Roman" w:hAnsi="Times New Roman"/>
          <w:color w:val="auto"/>
          <w:sz w:val="28"/>
        </w:rPr>
      </w:pPr>
      <w:r w:rsidRPr="00834305">
        <w:rPr>
          <w:rFonts w:ascii="Times New Roman" w:hAnsi="Times New Roman"/>
          <w:color w:val="auto"/>
          <w:sz w:val="28"/>
        </w:rPr>
        <w:t xml:space="preserve">Порядок </w:t>
      </w:r>
    </w:p>
    <w:p w:rsidR="001730E7" w:rsidRPr="00834305" w:rsidRDefault="00C110F2" w:rsidP="00C110F2">
      <w:pPr>
        <w:spacing w:after="0" w:line="240" w:lineRule="auto"/>
        <w:jc w:val="center"/>
        <w:rPr>
          <w:rFonts w:ascii="Times New Roman" w:hAnsi="Times New Roman"/>
          <w:color w:val="auto"/>
          <w:sz w:val="28"/>
        </w:rPr>
      </w:pPr>
      <w:r w:rsidRPr="00834305">
        <w:rPr>
          <w:rFonts w:ascii="Times New Roman" w:hAnsi="Times New Roman"/>
          <w:color w:val="auto"/>
          <w:sz w:val="28"/>
        </w:rPr>
        <w:t>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p>
    <w:p w:rsidR="001730E7" w:rsidRPr="00834305" w:rsidRDefault="001730E7" w:rsidP="001730E7">
      <w:pPr>
        <w:spacing w:after="0" w:line="240" w:lineRule="auto"/>
        <w:rPr>
          <w:rFonts w:ascii="Times New Roman" w:hAnsi="Times New Roman"/>
          <w:color w:val="auto"/>
          <w:sz w:val="28"/>
        </w:rPr>
      </w:pPr>
    </w:p>
    <w:p w:rsidR="00C110F2" w:rsidRPr="00834305" w:rsidRDefault="00C110F2" w:rsidP="00C110F2">
      <w:pPr>
        <w:autoSpaceDE w:val="0"/>
        <w:autoSpaceDN w:val="0"/>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1. Настоящий Порядок разработан в целях достижения результата регионального проекта «Развитие отраслей и техническая модернизация агропромышленного комплекса» </w:t>
      </w:r>
      <w:r w:rsidR="00477182" w:rsidRPr="00834305">
        <w:rPr>
          <w:rFonts w:ascii="Times New Roman" w:hAnsi="Times New Roman"/>
          <w:sz w:val="28"/>
          <w:szCs w:val="28"/>
        </w:rPr>
        <w:t xml:space="preserve">(далее – региональный проект) </w:t>
      </w:r>
      <w:r w:rsidRPr="00834305">
        <w:rPr>
          <w:rFonts w:ascii="Times New Roman" w:hAnsi="Times New Roman"/>
          <w:sz w:val="28"/>
          <w:szCs w:val="28"/>
        </w:rPr>
        <w:t xml:space="preserve">направления (подпрограммы) 1 «Развитие растениеводства и мелиорации земель сельскохозяйственного назначения»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(далее – Госпрограмма), </w:t>
      </w:r>
      <w:hyperlink r:id="rId9" w:history="1">
        <w:r w:rsidRPr="00834305">
          <w:rPr>
            <w:rFonts w:ascii="Times New Roman" w:hAnsi="Times New Roman"/>
            <w:sz w:val="28"/>
            <w:szCs w:val="28"/>
          </w:rPr>
          <w:t>Государственной программы</w:t>
        </w:r>
      </w:hyperlink>
      <w:r w:rsidRPr="00834305">
        <w:rPr>
          <w:rFonts w:ascii="Times New Roman" w:hAnsi="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hyperlink r:id="rId10" w:history="1">
        <w:r w:rsidRPr="00834305">
          <w:rPr>
            <w:rFonts w:ascii="Times New Roman" w:hAnsi="Times New Roman"/>
            <w:sz w:val="28"/>
            <w:szCs w:val="28"/>
          </w:rPr>
          <w:t>постановлением</w:t>
        </w:r>
      </w:hyperlink>
      <w:r w:rsidRPr="00834305">
        <w:rPr>
          <w:rFonts w:ascii="Times New Roman" w:hAnsi="Times New Roman"/>
          <w:sz w:val="28"/>
          <w:szCs w:val="28"/>
        </w:rPr>
        <w:t xml:space="preserve"> Правительства Российской Федерации от 14.07.2012 № 717, и определяет порядок и условия предоставления за счет средств краевого бюджета субсидии на финансовое обеспечение части затрат (без учета налога на добавленную стоимость),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(далее – субсидия).</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 осуществляется исходя из суммы расходов на приобретение товаров (работ, услуг), включая сумму налога на добавленную стоимость.</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w:t>
      </w:r>
      <w:r w:rsidRPr="00834305">
        <w:rPr>
          <w:rFonts w:ascii="Times New Roman" w:hAnsi="Times New Roman"/>
          <w:sz w:val="28"/>
          <w:szCs w:val="28"/>
        </w:rPr>
        <w:lastRenderedPageBreak/>
        <w:t>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Субсидия предоставляется в пределах лимитов бюджетных обязательств, доведенных в установленном порядке до Министерства.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Субсидия предоставляется в период реализации регионального проекта Госпрограммы.</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3. Для целей настоящего Порядка используются следующие понятия:</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 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sz w:val="28"/>
          <w:szCs w:val="28"/>
        </w:rPr>
        <w:t>2) предоставление недостоверн</w:t>
      </w:r>
      <w:r w:rsidR="00BA2B3A" w:rsidRPr="00834305">
        <w:rPr>
          <w:rFonts w:ascii="Times New Roman" w:hAnsi="Times New Roman"/>
          <w:sz w:val="28"/>
          <w:szCs w:val="28"/>
        </w:rPr>
        <w:t>ой</w:t>
      </w:r>
      <w:r w:rsidRPr="00834305">
        <w:rPr>
          <w:rFonts w:ascii="Times New Roman" w:hAnsi="Times New Roman"/>
          <w:sz w:val="28"/>
          <w:szCs w:val="28"/>
        </w:rPr>
        <w:t xml:space="preserve"> </w:t>
      </w:r>
      <w:r w:rsidR="00BA2B3A" w:rsidRPr="00834305">
        <w:rPr>
          <w:rFonts w:ascii="Times New Roman" w:hAnsi="Times New Roman"/>
          <w:sz w:val="28"/>
          <w:szCs w:val="28"/>
        </w:rPr>
        <w:t>информации</w:t>
      </w:r>
      <w:r w:rsidRPr="00834305">
        <w:rPr>
          <w:rFonts w:ascii="Times New Roman" w:hAnsi="Times New Roman"/>
          <w:sz w:val="28"/>
          <w:szCs w:val="28"/>
        </w:rPr>
        <w:t xml:space="preserve"> – умышленное указание в документах недостоверных данных, либо несоответствие сведений, указанных в представленных для получения субсидии документах, фактическим обстоятельствам, о которых участнику отбора (получателю субсидии) известно в момент их представления.</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4. Субсидия предоставляется по следующим направлениям затрат:</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 приобретение горюче-смазочных материалов в размере не более 30 000,00 рублей на 1 га посевных площадей, занятых зерновыми, зернобобовыми, масличными (за исключением рапса и сои), кормовыми сельскохозяйственными культурами;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2) оплата труда работников, осуществляющих проведение агротехнологических работ и (или) работ, направленных по повышение уровня экологической безопасности сельскохозяйственного производства, и (или)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включая взносы на социальное страхование;</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3) приобретение агрохимикатов (средств защиты растений);</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4) приобретение минеральных удобрений, используемых при производстве зерновых, зернобобовых, масличных (за исключением рапса и сои), кормовых сельскохозяйственных культур;</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5) приобретение запасных частей в целях осуществления текущего ремонта сельскохозяйственной техники, используемых при проведении агротехнологических работ, и (или) работ, направленных на повышение уровня экологической безопасности сельскохозяйственного производства, и (или)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6) приобретение расходных материалов, связанных с проведением агротехнологических работ, и (или) повышением уровня экологической безопасности сельскохозяйственного производства, и (или)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 (тара, укрывной материал, инвентарь, упаковочная пленка, спецодежда).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5. Сведения о субсидии размещаются на едином портале бюджетной системы Российской Федерации в информационно-телекоммуникационной сети «Интернет» </w:t>
      </w:r>
      <w:r w:rsidRPr="00834305">
        <w:rPr>
          <w:rFonts w:ascii="Times New Roman" w:hAnsi="Times New Roman"/>
          <w:sz w:val="28"/>
          <w:szCs w:val="28"/>
        </w:rPr>
        <w:lastRenderedPageBreak/>
        <w:t>(далее соответственно – сеть «Интернет», единый портал) (в разделе единого портала)</w:t>
      </w:r>
      <w:r w:rsidRPr="00834305">
        <w:t xml:space="preserve"> </w:t>
      </w:r>
      <w:r w:rsidRPr="00834305">
        <w:rPr>
          <w:rFonts w:ascii="Times New Roman" w:hAnsi="Times New Roman"/>
          <w:sz w:val="28"/>
          <w:szCs w:val="28"/>
        </w:rPr>
        <w:t>в порядке, установленном Министерством финансов Российской Федерации.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6. Информация о способе отбора получателей субсидии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Отбор получателей субсидии осуществляется в системе «Электронный бюджет».</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7.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8. К категории </w:t>
      </w:r>
      <w:r w:rsidR="00521800" w:rsidRPr="00834305">
        <w:rPr>
          <w:rFonts w:ascii="Times New Roman" w:hAnsi="Times New Roman"/>
          <w:sz w:val="28"/>
          <w:szCs w:val="28"/>
        </w:rPr>
        <w:t xml:space="preserve">участника отбора получателей субсидии </w:t>
      </w:r>
      <w:r w:rsidRPr="00834305">
        <w:rPr>
          <w:rFonts w:ascii="Times New Roman" w:hAnsi="Times New Roman"/>
          <w:sz w:val="28"/>
          <w:szCs w:val="28"/>
        </w:rPr>
        <w:t>относятся юридические лица, индивидуальные предприниматели, являющиеся сельскохозяйственными товаропроизводителями в соответствии со статьей 3 Федерального закона от 29.12.2006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9. Критерием отбора </w:t>
      </w:r>
      <w:r w:rsidR="00521800" w:rsidRPr="00834305">
        <w:rPr>
          <w:rFonts w:ascii="Times New Roman" w:hAnsi="Times New Roman"/>
          <w:sz w:val="28"/>
          <w:szCs w:val="28"/>
        </w:rPr>
        <w:t xml:space="preserve">участника отбора получателей субсидии </w:t>
      </w:r>
      <w:r w:rsidRPr="00834305">
        <w:rPr>
          <w:rFonts w:ascii="Times New Roman" w:hAnsi="Times New Roman"/>
          <w:sz w:val="28"/>
          <w:szCs w:val="28"/>
        </w:rPr>
        <w:t>является наличие у получателей субсидии посевных площадей, занятых зерновыми, зернобобовыми, масличными (за исключением рапса и сои), кормовыми сельскохозяйственными культурами, в году, предшествующем году обращения в Министерство за предоставлением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10. Участник отбора </w:t>
      </w:r>
      <w:r w:rsidR="00397FCA" w:rsidRPr="00834305">
        <w:rPr>
          <w:rFonts w:ascii="Times New Roman" w:hAnsi="Times New Roman"/>
          <w:sz w:val="28"/>
          <w:szCs w:val="28"/>
        </w:rPr>
        <w:t xml:space="preserve">получателей субсидии </w:t>
      </w:r>
      <w:r w:rsidRPr="00834305">
        <w:rPr>
          <w:rFonts w:ascii="Times New Roman" w:hAnsi="Times New Roman"/>
          <w:sz w:val="28"/>
          <w:szCs w:val="28"/>
        </w:rPr>
        <w:t>должен соответствовать следующим требованиям на первое число месяца начала проведения:</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1) </w:t>
      </w:r>
      <w:r w:rsidR="00DA234E" w:rsidRPr="00834305">
        <w:rPr>
          <w:rFonts w:ascii="Times New Roman" w:hAnsi="Times New Roman"/>
          <w:sz w:val="28"/>
          <w:szCs w:val="28"/>
        </w:rPr>
        <w:t xml:space="preserve">участник отбора получателей субсидии </w:t>
      </w:r>
      <w:r w:rsidRPr="00834305">
        <w:rPr>
          <w:rFonts w:ascii="Times New Roman" w:hAnsi="Times New Roman"/>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783F0F" w:rsidRPr="00834305">
        <w:rPr>
          <w:rFonts w:ascii="Times New Roman" w:hAnsi="Times New Roman"/>
          <w:sz w:val="28"/>
          <w:szCs w:val="28"/>
        </w:rPr>
        <w:t>–</w:t>
      </w:r>
      <w:r w:rsidRPr="00834305">
        <w:rPr>
          <w:rFonts w:ascii="Times New Roman" w:hAnsi="Times New Roman"/>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w:t>
      </w:r>
      <w:r w:rsidRPr="00834305">
        <w:rPr>
          <w:rFonts w:ascii="Times New Roman" w:hAnsi="Times New Roman"/>
          <w:sz w:val="28"/>
          <w:szCs w:val="28"/>
        </w:rPr>
        <w:lastRenderedPageBreak/>
        <w:t>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2) </w:t>
      </w:r>
      <w:r w:rsidR="00DA234E" w:rsidRPr="00834305">
        <w:rPr>
          <w:rFonts w:ascii="Times New Roman" w:hAnsi="Times New Roman"/>
          <w:sz w:val="28"/>
          <w:szCs w:val="28"/>
        </w:rPr>
        <w:t xml:space="preserve">участник отбора получателей субсидии </w:t>
      </w:r>
      <w:r w:rsidRPr="00834305">
        <w:rPr>
          <w:rFonts w:ascii="Times New Roman" w:hAnsi="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3) </w:t>
      </w:r>
      <w:r w:rsidR="00DA234E" w:rsidRPr="00834305">
        <w:rPr>
          <w:rFonts w:ascii="Times New Roman" w:hAnsi="Times New Roman"/>
          <w:sz w:val="28"/>
          <w:szCs w:val="28"/>
        </w:rPr>
        <w:t xml:space="preserve">участник отбора получателей субсидии </w:t>
      </w:r>
      <w:r w:rsidRPr="00834305">
        <w:rPr>
          <w:rFonts w:ascii="Times New Roman" w:hAnsi="Times New Roman"/>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4) </w:t>
      </w:r>
      <w:r w:rsidR="00DA234E" w:rsidRPr="00834305">
        <w:rPr>
          <w:rFonts w:ascii="Times New Roman" w:hAnsi="Times New Roman"/>
          <w:sz w:val="28"/>
          <w:szCs w:val="28"/>
        </w:rPr>
        <w:t xml:space="preserve">участник отбора получателей субсидии </w:t>
      </w:r>
      <w:r w:rsidRPr="00834305">
        <w:rPr>
          <w:rFonts w:ascii="Times New Roman" w:hAnsi="Times New Roman"/>
          <w:sz w:val="28"/>
          <w:szCs w:val="28"/>
        </w:rPr>
        <w:t>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5) </w:t>
      </w:r>
      <w:r w:rsidR="00DA234E" w:rsidRPr="00834305">
        <w:rPr>
          <w:rFonts w:ascii="Times New Roman" w:hAnsi="Times New Roman"/>
          <w:sz w:val="28"/>
          <w:szCs w:val="28"/>
        </w:rPr>
        <w:t xml:space="preserve">участник отбора получателей субсидии </w:t>
      </w:r>
      <w:r w:rsidRPr="00834305">
        <w:rPr>
          <w:rFonts w:ascii="Times New Roman" w:hAnsi="Times New Roman"/>
          <w:sz w:val="28"/>
          <w:szCs w:val="28"/>
        </w:rPr>
        <w:t>не является иностранным агентом в соот</w:t>
      </w:r>
      <w:r w:rsidR="00DA234E" w:rsidRPr="00834305">
        <w:rPr>
          <w:rFonts w:ascii="Times New Roman" w:hAnsi="Times New Roman"/>
          <w:sz w:val="28"/>
          <w:szCs w:val="28"/>
        </w:rPr>
        <w:t>ветствии с Федеральным законом «</w:t>
      </w:r>
      <w:r w:rsidRPr="00834305">
        <w:rPr>
          <w:rFonts w:ascii="Times New Roman" w:hAnsi="Times New Roman"/>
          <w:sz w:val="28"/>
          <w:szCs w:val="28"/>
        </w:rPr>
        <w:t>О контроле за деятельностью лиц, наход</w:t>
      </w:r>
      <w:r w:rsidR="00DA234E" w:rsidRPr="00834305">
        <w:rPr>
          <w:rFonts w:ascii="Times New Roman" w:hAnsi="Times New Roman"/>
          <w:sz w:val="28"/>
          <w:szCs w:val="28"/>
        </w:rPr>
        <w:t>ящихся под иностранным влиянием»</w:t>
      </w:r>
      <w:r w:rsidRPr="00834305">
        <w:rPr>
          <w:rFonts w:ascii="Times New Roman" w:hAnsi="Times New Roman"/>
          <w:sz w:val="28"/>
          <w:szCs w:val="28"/>
        </w:rPr>
        <w:t>;</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6) у </w:t>
      </w:r>
      <w:r w:rsidR="004F1436" w:rsidRPr="00834305">
        <w:rPr>
          <w:rFonts w:ascii="Times New Roman" w:hAnsi="Times New Roman"/>
          <w:sz w:val="28"/>
          <w:szCs w:val="28"/>
        </w:rPr>
        <w:t>участника отбора получателей субсидии</w:t>
      </w:r>
      <w:r w:rsidRPr="00834305">
        <w:rPr>
          <w:rFonts w:ascii="Times New Roman" w:hAnsi="Times New Roman"/>
          <w:sz w:val="28"/>
          <w:szCs w:val="28"/>
        </w:rPr>
        <w:t xml:space="preserve">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7) у </w:t>
      </w:r>
      <w:r w:rsidR="004F1436" w:rsidRPr="00834305">
        <w:rPr>
          <w:rFonts w:ascii="Times New Roman" w:hAnsi="Times New Roman"/>
          <w:sz w:val="28"/>
          <w:szCs w:val="28"/>
        </w:rPr>
        <w:t xml:space="preserve">участника отбора получателей субсидии </w:t>
      </w:r>
      <w:r w:rsidRPr="00834305">
        <w:rPr>
          <w:rFonts w:ascii="Times New Roman" w:hAnsi="Times New Roman"/>
          <w:sz w:val="28"/>
          <w:szCs w:val="28"/>
        </w:rPr>
        <w:t>отсутствуют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11. Объявление о проведении отбора </w:t>
      </w:r>
      <w:r w:rsidR="00155EA4" w:rsidRPr="00834305">
        <w:rPr>
          <w:rFonts w:ascii="Times New Roman" w:hAnsi="Times New Roman"/>
          <w:sz w:val="28"/>
          <w:szCs w:val="28"/>
        </w:rPr>
        <w:t xml:space="preserve">участников отбора получателей субсидии </w:t>
      </w:r>
      <w:r w:rsidRPr="00834305">
        <w:rPr>
          <w:rFonts w:ascii="Times New Roman" w:hAnsi="Times New Roman"/>
          <w:sz w:val="28"/>
          <w:szCs w:val="28"/>
        </w:rPr>
        <w:t>размещается Министерством не позднее 5-го календарного дня до наступления даты начала приема заявок, а также информации о заявках, ходе и результатах отборов</w:t>
      </w:r>
      <w:r w:rsidR="00EB684E" w:rsidRPr="00834305">
        <w:rPr>
          <w:rFonts w:ascii="Times New Roman" w:hAnsi="Times New Roman"/>
          <w:sz w:val="28"/>
          <w:szCs w:val="28"/>
        </w:rPr>
        <w:t xml:space="preserve"> </w:t>
      </w:r>
      <w:r w:rsidR="00EB684E" w:rsidRPr="00834305">
        <w:rPr>
          <w:rFonts w:ascii="Times New Roman" w:hAnsi="Times New Roman"/>
          <w:sz w:val="28"/>
          <w:szCs w:val="28"/>
        </w:rPr>
        <w:lastRenderedPageBreak/>
        <w:t>участников отбора получателей субсидии</w:t>
      </w:r>
      <w:r w:rsidRPr="00834305">
        <w:rPr>
          <w:rFonts w:ascii="Times New Roman" w:hAnsi="Times New Roman"/>
          <w:sz w:val="28"/>
          <w:szCs w:val="28"/>
        </w:rPr>
        <w:t>,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12.</w:t>
      </w:r>
      <w:r w:rsidRPr="00834305">
        <w:t xml:space="preserve"> </w:t>
      </w:r>
      <w:r w:rsidRPr="00834305">
        <w:rPr>
          <w:rFonts w:ascii="Times New Roman" w:hAnsi="Times New Roman"/>
          <w:sz w:val="28"/>
          <w:szCs w:val="28"/>
        </w:rPr>
        <w:t xml:space="preserve">Объявление о проведении отбора </w:t>
      </w:r>
      <w:r w:rsidR="009645EF" w:rsidRPr="00834305">
        <w:rPr>
          <w:rFonts w:ascii="Times New Roman" w:hAnsi="Times New Roman"/>
          <w:sz w:val="28"/>
          <w:szCs w:val="28"/>
        </w:rPr>
        <w:t xml:space="preserve">участников отбора получателей субсидии </w:t>
      </w:r>
      <w:r w:rsidRPr="00834305">
        <w:rPr>
          <w:rFonts w:ascii="Times New Roman" w:hAnsi="Times New Roman"/>
          <w:sz w:val="28"/>
          <w:szCs w:val="28"/>
        </w:rPr>
        <w:t>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1) способ проведения отбора </w:t>
      </w:r>
      <w:r w:rsidR="00226401" w:rsidRPr="00834305">
        <w:rPr>
          <w:rFonts w:ascii="Times New Roman" w:hAnsi="Times New Roman"/>
          <w:sz w:val="28"/>
          <w:szCs w:val="28"/>
        </w:rPr>
        <w:t xml:space="preserve">участников отбора получателей </w:t>
      </w:r>
      <w:r w:rsidRPr="00834305">
        <w:rPr>
          <w:rFonts w:ascii="Times New Roman" w:hAnsi="Times New Roman"/>
          <w:sz w:val="28"/>
          <w:szCs w:val="28"/>
        </w:rPr>
        <w:t>субсидии в соответствии с частью 6 настоящего Порядка;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3) наименование, место нахождения, почтовый адрес, адрес электронной почты, контактный телефон Министерства;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473F93"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5) требования к участникам отбора получателей субсидии, предъявляемые в соответствии с частью </w:t>
      </w:r>
      <w:r w:rsidR="00226401" w:rsidRPr="00834305">
        <w:rPr>
          <w:rFonts w:ascii="Times New Roman" w:hAnsi="Times New Roman"/>
          <w:sz w:val="28"/>
          <w:szCs w:val="28"/>
        </w:rPr>
        <w:t xml:space="preserve">10 </w:t>
      </w:r>
      <w:r w:rsidRPr="00834305">
        <w:rPr>
          <w:rFonts w:ascii="Times New Roman" w:hAnsi="Times New Roman"/>
          <w:sz w:val="28"/>
          <w:szCs w:val="28"/>
        </w:rPr>
        <w:t>настоящего Порядка</w:t>
      </w:r>
      <w:r w:rsidR="00473F93" w:rsidRPr="00834305">
        <w:rPr>
          <w:rFonts w:ascii="Times New Roman" w:hAnsi="Times New Roman"/>
          <w:sz w:val="28"/>
          <w:szCs w:val="28"/>
        </w:rPr>
        <w:t>;</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6) порядок отзыва 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отзыв в любое время до даты окончания проведения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отзыв до наступления даты окончания приема заявок;</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отзыв до окончания приема заявок, но не позднее даты, определенной Министерством;</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7) порядок внесения участниками отбора получателей субсидии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внесение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внесение изменений в заявку на этапе рассмотрения заявки по решению Министерства о возврате заявки на доработку в соответствии с частью </w:t>
      </w:r>
      <w:r w:rsidR="001C612F" w:rsidRPr="00834305">
        <w:rPr>
          <w:rFonts w:ascii="Times New Roman" w:hAnsi="Times New Roman"/>
          <w:sz w:val="28"/>
          <w:szCs w:val="28"/>
        </w:rPr>
        <w:t xml:space="preserve">27 </w:t>
      </w:r>
      <w:r w:rsidRPr="00834305">
        <w:rPr>
          <w:rFonts w:ascii="Times New Roman" w:hAnsi="Times New Roman"/>
          <w:sz w:val="28"/>
          <w:szCs w:val="28"/>
        </w:rPr>
        <w:t>настоящего Порядка;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9) порядок возврата заявок Министерством участникам отбора получателей субсидии на доработку, в соответствии с частью </w:t>
      </w:r>
      <w:r w:rsidR="00C07BF2" w:rsidRPr="00834305">
        <w:rPr>
          <w:rFonts w:ascii="Times New Roman" w:hAnsi="Times New Roman"/>
          <w:sz w:val="28"/>
          <w:szCs w:val="28"/>
        </w:rPr>
        <w:t>27</w:t>
      </w:r>
      <w:r w:rsidRPr="00834305">
        <w:rPr>
          <w:rFonts w:ascii="Times New Roman" w:hAnsi="Times New Roman"/>
          <w:sz w:val="28"/>
          <w:szCs w:val="28"/>
        </w:rPr>
        <w:t xml:space="preserve"> настоящего Порядка;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10) порядок отклонения заявок, а также информация об основаниях их отклонения</w:t>
      </w:r>
      <w:r w:rsidR="00C07BF2" w:rsidRPr="00834305">
        <w:rPr>
          <w:rFonts w:ascii="Times New Roman" w:hAnsi="Times New Roman"/>
          <w:sz w:val="28"/>
          <w:szCs w:val="28"/>
        </w:rPr>
        <w:t>, в соответствии с частями 32 – 35</w:t>
      </w:r>
      <w:r w:rsidRPr="00834305">
        <w:rPr>
          <w:rFonts w:ascii="Times New Roman" w:hAnsi="Times New Roman"/>
          <w:sz w:val="28"/>
          <w:szCs w:val="28"/>
        </w:rPr>
        <w:t xml:space="preserve"> настоящего Порядка;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lastRenderedPageBreak/>
        <w:t>11) объем распределяемой субсидии в рамках отбора получателей субсидии, порядок расчета размера субсидии, установленный решением о порядке предоставления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12) порядок предоставления участникам отбора получателей субсидии разъяснений положений объявления о проведении отбора получателей субсидии, в</w:t>
      </w:r>
      <w:r w:rsidR="00896A92" w:rsidRPr="00834305">
        <w:rPr>
          <w:rFonts w:ascii="Times New Roman" w:hAnsi="Times New Roman"/>
          <w:sz w:val="28"/>
          <w:szCs w:val="28"/>
        </w:rPr>
        <w:t xml:space="preserve"> соответствии с частями 28 и 29</w:t>
      </w:r>
      <w:r w:rsidRPr="00834305">
        <w:rPr>
          <w:rFonts w:ascii="Times New Roman" w:hAnsi="Times New Roman"/>
          <w:sz w:val="28"/>
          <w:szCs w:val="28"/>
        </w:rPr>
        <w:t xml:space="preserve"> настоящего Порядка, даты начала и окончания срока такого предоставления;</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13) срок, в течение которого победитель (победители) отбора получателей субсидии должен (должны) подписать соглашение (если решением о порядке предоставления субсидии предусмотрено заключение соглашения), в соответствии с частью     настоящего Порядка;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14) условия признания победителя (победителей) отбора получателей субсидии уклонившимся от заключения соглашения, в соответствии с частью     настоящего Порядка;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15) иная информация, определенная Министерством.</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13. Дата окончания приема заявок участников отбора получателей субсидии, указанная в пункте 2 части 12 настоящего Порядка, не может быть ранее:</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10-го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5-го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14.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15.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16.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17. Отбор получателей субсидии считается отмененным со дня размещения объявления о его отмене на едином портале.</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18. После окончания срока отмены проведения отбора получателей субсидии в соответствии с частью 12 настоящего Порядка и до заключения соглашения с победителем (победителями) отбора получателей субсидии Министерство может </w:t>
      </w:r>
      <w:r w:rsidRPr="00834305">
        <w:rPr>
          <w:rFonts w:ascii="Times New Roman" w:hAnsi="Times New Roman"/>
          <w:sz w:val="28"/>
          <w:szCs w:val="28"/>
        </w:rPr>
        <w:lastRenderedPageBreak/>
        <w:t>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19.</w:t>
      </w:r>
      <w:r w:rsidRPr="00834305">
        <w:t xml:space="preserve"> </w:t>
      </w:r>
      <w:r w:rsidRPr="00834305">
        <w:rPr>
          <w:rFonts w:ascii="Times New Roman" w:hAnsi="Times New Roman"/>
          <w:sz w:val="28"/>
          <w:szCs w:val="28"/>
        </w:rPr>
        <w:t>Заявка подается в соответствии с требованиями и в сроки, указанные в объявлении о проведении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20.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21. Заявка подписывается:</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а) усиленной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б)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22.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23.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Фото- и видеоматериалы, включаемые в заявку, должны содержать четкое и контрастное изображение высокого качества.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24. Датой и временем представления участником отбора получателей субсидии заявки считаются дата и время подписания участником отбора получателей субсидии указанной заявки с присвоением ей регистрационного номера в системе «Электронный бюджет».</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25. Заявка содержит следующие сведения:</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1) информация об участнике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3) информация и документы, представляемые при проведении отбора получателей субсидии в процессе документооборота:</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w:t>
      </w:r>
      <w:r w:rsidRPr="00834305">
        <w:rPr>
          <w:rFonts w:ascii="Times New Roman" w:hAnsi="Times New Roman"/>
          <w:sz w:val="28"/>
          <w:szCs w:val="28"/>
        </w:rPr>
        <w:lastRenderedPageBreak/>
        <w:t>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4) предлагаемые участником отбора получателей субсидии значение результата предоставления субсидии, в </w:t>
      </w:r>
      <w:proofErr w:type="spellStart"/>
      <w:r w:rsidRPr="00834305">
        <w:rPr>
          <w:rFonts w:ascii="Times New Roman" w:hAnsi="Times New Roman"/>
          <w:sz w:val="28"/>
          <w:szCs w:val="28"/>
        </w:rPr>
        <w:t>соответсвтии</w:t>
      </w:r>
      <w:proofErr w:type="spellEnd"/>
      <w:r w:rsidRPr="00834305">
        <w:rPr>
          <w:rFonts w:ascii="Times New Roman" w:hAnsi="Times New Roman"/>
          <w:sz w:val="28"/>
          <w:szCs w:val="28"/>
        </w:rPr>
        <w:t xml:space="preserve"> с частью     настоящего Порядка, значение запрашиваемого участником отбора получателей субсидии размера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5) копию сведений о сборе урожая сельскохозяйственных культур по формам федерального государственного статистического наблюдения № 29-СХ (для сельскохозяйственных организаций) и (или) № 2-фермер (для ИП, К(Ф)Х, юридических лиц – субъектов малого предпринимательства) за год, предшествующий году предоставления субсидии;</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6)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7)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8)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9) копии документов, заверенных участником отбора получателей субсидии, подтверждающих права собственности (пользования) на земельные участки, занятые зерновыми, зернобобовыми, масличными (за исключением рапса и сои), кормовыми сельскохозяйственными культурами.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10) сведения о размере посевных площадей, занятых сельскохозяйственными культурами, по видам культур;</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11) сведения о размере посевных площадей, на которых проводились работы по фосфоритованию и (или) гипсованию (при наличии);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12) сведения о размере застрахованных посевных площадей (при наличии);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26.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части 20 настоящего Порядка.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 xml:space="preserve">27. В случае если объявлением о проведении отбора получателей субсидии в соответствии с пунктом 9 части 12 настоящего Порядка предусмотрена возможность </w:t>
      </w:r>
      <w:r w:rsidRPr="00834305">
        <w:rPr>
          <w:rFonts w:ascii="Times New Roman" w:hAnsi="Times New Roman"/>
          <w:sz w:val="28"/>
        </w:rPr>
        <w:lastRenderedPageBreak/>
        <w:t>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28. Любой участник отбора получателей субсидии со дня размещения объявления о проведении отбора получателей субсидии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29. Министерство в ответ на запрос, указанный в части 28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Доступ к разъяснению, формируемому в системе «Электронный бюджет» в соответствии с абзацем первым настоящего пункта, предоставляется всем участникам отбора.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30.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31. Министерство в течение 15 рабочих дней с даты, указанно в части 30 настоящего Порядка, устанавливает полноту и достоверность сведений, содержащихся в прилагаемых к заявке документах.</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32.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Решения о соответствии заявки требованиям, указанным в объявлении о проведении отбора получателей субсидии, принимаются Министерством в соответствии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33. Заявка отклоняется в случае наличия оснований для отклонения заявки, предусмотренных частью 34 настоящего Порядка.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34. На стадии рассмотрения заявки основаниями для отклонения заявки являются:</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lastRenderedPageBreak/>
        <w:t>1) несоответствие участника отбора получателей субсидии требованиям, указанным в объявлении о проведении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2) непредставление (представление не в полном объеме) документов, указанных в объявлении о проведении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 xml:space="preserve">4) недостоверность информации, содержащейся в документах, </w:t>
      </w:r>
      <w:r w:rsidR="00FF619D" w:rsidRPr="00834305">
        <w:rPr>
          <w:rFonts w:ascii="Times New Roman" w:hAnsi="Times New Roman"/>
          <w:sz w:val="28"/>
        </w:rPr>
        <w:t>представленных в составе заявки;</w:t>
      </w:r>
    </w:p>
    <w:p w:rsidR="00FF619D" w:rsidRPr="00834305" w:rsidRDefault="00FF619D" w:rsidP="00C110F2">
      <w:pPr>
        <w:spacing w:after="0" w:line="240" w:lineRule="auto"/>
        <w:ind w:firstLine="709"/>
        <w:jc w:val="both"/>
        <w:rPr>
          <w:rFonts w:ascii="Times New Roman" w:hAnsi="Times New Roman"/>
          <w:sz w:val="28"/>
        </w:rPr>
      </w:pPr>
      <w:r w:rsidRPr="00834305">
        <w:rPr>
          <w:rFonts w:ascii="Times New Roman" w:hAnsi="Times New Roman"/>
          <w:sz w:val="28"/>
        </w:rPr>
        <w:t xml:space="preserve">5) недостаточность лимитов бюджетных обязательств, предусмотренных </w:t>
      </w:r>
      <w:hyperlink r:id="rId11" w:anchor="/document/406263559/entry/102" w:history="1">
        <w:r w:rsidRPr="00834305">
          <w:rPr>
            <w:rFonts w:ascii="Times New Roman" w:hAnsi="Times New Roman"/>
            <w:sz w:val="28"/>
          </w:rPr>
          <w:t>частью 2</w:t>
        </w:r>
      </w:hyperlink>
      <w:r w:rsidRPr="00834305">
        <w:rPr>
          <w:rFonts w:ascii="Times New Roman" w:hAnsi="Times New Roman"/>
          <w:sz w:val="28"/>
        </w:rPr>
        <w:t xml:space="preserve"> настоящего Порядка.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35.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36.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37.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38. В запросе, указанном в части 37 настоящего 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39. Участник отбора получателей субсидии формирует и представляет в систему «Электронный бюджет» информацию и документы, запрашиваемые в соответствии части 37 настоящего Порядка, в сроки, установленные соответствующим запросом с учетом положений части 38 настоящего Порядка.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40. В случае если участник отбора получателей субсидии в ответ на запрос, указанный в части 37 настоящего Порядка, не представил запрашиваемые документы и информацию в срок, установленный соответствующим запросом с учетом положений части 37 настоящего Порядка, информация об этом включается в протокол подведения итогов отбора получателей субсидии, предусмотренный части …… настоящего Порядка.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41. Отбор получателей субсидии признается несостоявшимся в следующих случаях:</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lastRenderedPageBreak/>
        <w:t>а) по окончании срока подачи заявок подана только одна заявка;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в) по окончании срока подачи заявок не подано ни одной заявки;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г) по результатам рассмотрения заявок отклонены все заявки.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42.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43.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44.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соответствии с подпунктом 11 части 12 настоящего Порядка.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45.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46. При указании в протоколе подведения итогов отбора размера субсидии, предусмотренной для предоставления участнику отбора получателей субсидии в соответствии с частью 44 настоящего Порядка,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47.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в части 43 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 xml:space="preserve">49.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w:t>
      </w:r>
      <w:r w:rsidRPr="00834305">
        <w:rPr>
          <w:rFonts w:ascii="Times New Roman" w:hAnsi="Times New Roman"/>
          <w:sz w:val="28"/>
        </w:rPr>
        <w:lastRenderedPageBreak/>
        <w:t>системе «Электронный бюджет», а также размещается на едином портале не позднее рабочего дня, следующего за днем его подписания.</w:t>
      </w:r>
    </w:p>
    <w:p w:rsidR="00C110F2" w:rsidRPr="00834305" w:rsidRDefault="00C110F2" w:rsidP="00C110F2">
      <w:pPr>
        <w:autoSpaceDE w:val="0"/>
        <w:autoSpaceDN w:val="0"/>
        <w:adjustRightInd w:val="0"/>
        <w:spacing w:after="0" w:line="240" w:lineRule="auto"/>
        <w:ind w:firstLine="709"/>
        <w:jc w:val="both"/>
        <w:rPr>
          <w:rFonts w:ascii="Times New Roman" w:hAnsi="Times New Roman"/>
          <w:sz w:val="28"/>
          <w:szCs w:val="28"/>
        </w:rPr>
      </w:pPr>
      <w:r w:rsidRPr="00834305">
        <w:rPr>
          <w:rFonts w:ascii="Times New Roman" w:hAnsi="Times New Roman"/>
          <w:sz w:val="28"/>
        </w:rPr>
        <w:t xml:space="preserve">50. По результатам отбора получателей субсидии с победителем (победителями) отбора получателей субсидии заключается соглашение в системе «Электронный бюджет» в соответствии с типовыми формами, установленными Министерством финансов Российской Федерации </w:t>
      </w:r>
      <w:r w:rsidRPr="00834305">
        <w:rPr>
          <w:rFonts w:ascii="Times New Roman" w:hAnsi="Times New Roman"/>
          <w:sz w:val="28"/>
          <w:szCs w:val="28"/>
        </w:rPr>
        <w:t>в порядке и сроки, установленные частью 60 настоящего Порядка.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51.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52.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 xml:space="preserve">53. В случае отказа Министерства от заключения соглашения с победителем отбора получателей субсидии по основаниям, предусмотренным частью 50 настоящего Порядка, отказа победителя отбора получателей субсидии от заключения соглашения, </w:t>
      </w:r>
      <w:proofErr w:type="spellStart"/>
      <w:r w:rsidRPr="00834305">
        <w:rPr>
          <w:rFonts w:ascii="Times New Roman" w:hAnsi="Times New Roman"/>
          <w:sz w:val="28"/>
        </w:rPr>
        <w:t>неподписания</w:t>
      </w:r>
      <w:proofErr w:type="spellEnd"/>
      <w:r w:rsidRPr="00834305">
        <w:rPr>
          <w:rFonts w:ascii="Times New Roman" w:hAnsi="Times New Roman"/>
          <w:sz w:val="28"/>
        </w:rPr>
        <w:t xml:space="preserve"> победителем отбора получателей субсидии соглашения в срок, определенный объявлением о проведении отбора получателей субсидии в соответствии с частью 12 настоящего Порядка, Министерство 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54.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 xml:space="preserve">55.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w:t>
      </w:r>
      <w:r w:rsidRPr="00834305">
        <w:rPr>
          <w:rFonts w:ascii="Times New Roman" w:hAnsi="Times New Roman"/>
          <w:sz w:val="28"/>
        </w:rPr>
        <w:lastRenderedPageBreak/>
        <w:t>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56.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57. Победитель отбора получателей субсидии признается уклонившимся от заключения соглашения в одном из случаев, устанавливаемых в объявлении о проведении отбора получателей субсидии в соответствии подпунктом 14 части 12 настоящего Порядка.</w:t>
      </w:r>
    </w:p>
    <w:p w:rsidR="00C110F2" w:rsidRPr="00834305" w:rsidRDefault="00C110F2" w:rsidP="00C110F2">
      <w:pPr>
        <w:tabs>
          <w:tab w:val="left" w:pos="1134"/>
        </w:tabs>
        <w:spacing w:after="0" w:line="240" w:lineRule="auto"/>
        <w:ind w:firstLine="709"/>
        <w:jc w:val="both"/>
        <w:rPr>
          <w:rFonts w:ascii="Times New Roman" w:hAnsi="Times New Roman"/>
          <w:color w:val="000000" w:themeColor="text1"/>
          <w:sz w:val="28"/>
          <w:szCs w:val="28"/>
        </w:rPr>
      </w:pPr>
      <w:r w:rsidRPr="00834305">
        <w:rPr>
          <w:rFonts w:ascii="Times New Roman" w:hAnsi="Times New Roman"/>
          <w:sz w:val="28"/>
          <w:szCs w:val="28"/>
        </w:rPr>
        <w:t xml:space="preserve">58. Обязательными условиями </w:t>
      </w:r>
      <w:r w:rsidRPr="00834305">
        <w:rPr>
          <w:rFonts w:ascii="Times New Roman" w:hAnsi="Times New Roman"/>
          <w:color w:val="000000" w:themeColor="text1"/>
          <w:sz w:val="28"/>
          <w:szCs w:val="28"/>
        </w:rPr>
        <w:t>предоставления субсидии, включаемыми в Соглашение, являются:</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 xml:space="preserve">1) использование </w:t>
      </w:r>
      <w:r w:rsidRPr="00834305">
        <w:rPr>
          <w:rFonts w:ascii="Times New Roman" w:hAnsi="Times New Roman"/>
          <w:sz w:val="28"/>
          <w:szCs w:val="28"/>
        </w:rPr>
        <w:t xml:space="preserve">на посев при проведении агротехнологических работ получателем субсидии семян сельскохозяйственных </w:t>
      </w:r>
      <w:r w:rsidRPr="00834305">
        <w:rPr>
          <w:rFonts w:ascii="Times New Roman" w:hAnsi="Times New Roman"/>
          <w:color w:val="000000" w:themeColor="text1"/>
          <w:sz w:val="28"/>
          <w:szCs w:val="28"/>
        </w:rPr>
        <w:t>растений показатели сортовых и посевных (посадочных) качеств которых соответствуют </w:t>
      </w:r>
      <w:hyperlink r:id="rId12" w:anchor="/document/406957214/entry/1000" w:history="1">
        <w:r w:rsidRPr="00834305">
          <w:rPr>
            <w:rFonts w:ascii="Times New Roman" w:hAnsi="Times New Roman"/>
            <w:color w:val="000000" w:themeColor="text1"/>
            <w:sz w:val="28"/>
            <w:szCs w:val="28"/>
          </w:rPr>
          <w:t>требованиям</w:t>
        </w:r>
      </w:hyperlink>
      <w:r w:rsidRPr="00834305">
        <w:rPr>
          <w:rFonts w:ascii="Times New Roman" w:hAnsi="Times New Roman"/>
          <w:color w:val="000000" w:themeColor="text1"/>
          <w:sz w:val="28"/>
          <w:szCs w:val="28"/>
        </w:rPr>
        <w:t>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r:id="rId13" w:anchor="/document/403332751/entry/1302" w:history="1">
        <w:r w:rsidRPr="00834305">
          <w:rPr>
            <w:rFonts w:ascii="Times New Roman" w:hAnsi="Times New Roman"/>
            <w:color w:val="000000" w:themeColor="text1"/>
            <w:sz w:val="28"/>
            <w:szCs w:val="28"/>
          </w:rPr>
          <w:t>частью 2 статьи 13</w:t>
        </w:r>
      </w:hyperlink>
      <w:r w:rsidRPr="00834305">
        <w:rPr>
          <w:rFonts w:ascii="Times New Roman" w:hAnsi="Times New Roman"/>
          <w:color w:val="000000" w:themeColor="text1"/>
          <w:sz w:val="28"/>
          <w:szCs w:val="28"/>
        </w:rPr>
        <w:t> Федерального закона «О семеноводстве» (в случае если роды и виды сельскохозяйственных растений содержатся в </w:t>
      </w:r>
      <w:hyperlink r:id="rId14" w:anchor="/document/405913013/entry/1000" w:history="1">
        <w:r w:rsidRPr="00834305">
          <w:rPr>
            <w:rFonts w:ascii="Times New Roman" w:hAnsi="Times New Roman"/>
            <w:color w:val="000000" w:themeColor="text1"/>
            <w:sz w:val="28"/>
            <w:szCs w:val="28"/>
          </w:rPr>
          <w:t>перечне</w:t>
        </w:r>
      </w:hyperlink>
      <w:r w:rsidRPr="00834305">
        <w:rPr>
          <w:rFonts w:ascii="Times New Roman" w:hAnsi="Times New Roman"/>
          <w:color w:val="000000" w:themeColor="text1"/>
          <w:sz w:val="28"/>
          <w:szCs w:val="28"/>
        </w:rPr>
        <w:t>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w:t>
      </w:r>
      <w:hyperlink r:id="rId15" w:anchor="/document/405913013/entry/0" w:history="1">
        <w:r w:rsidRPr="00834305">
          <w:rPr>
            <w:rFonts w:ascii="Times New Roman" w:hAnsi="Times New Roman"/>
            <w:color w:val="000000" w:themeColor="text1"/>
            <w:sz w:val="28"/>
            <w:szCs w:val="28"/>
          </w:rPr>
          <w:t>распоряжением</w:t>
        </w:r>
      </w:hyperlink>
      <w:r w:rsidRPr="00834305">
        <w:rPr>
          <w:rFonts w:ascii="Times New Roman" w:hAnsi="Times New Roman"/>
          <w:color w:val="000000" w:themeColor="text1"/>
          <w:sz w:val="28"/>
          <w:szCs w:val="28"/>
        </w:rPr>
        <w:t> Правительства Российской Федерации от 8 декабря 2022 г. № 3835-р;</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color w:val="000000" w:themeColor="text1"/>
          <w:sz w:val="28"/>
          <w:szCs w:val="28"/>
        </w:rPr>
        <w:t xml:space="preserve">3) использование </w:t>
      </w:r>
      <w:r w:rsidRPr="00834305">
        <w:rPr>
          <w:rFonts w:ascii="Times New Roman" w:hAnsi="Times New Roman"/>
          <w:sz w:val="28"/>
          <w:szCs w:val="28"/>
        </w:rPr>
        <w:t>на посев при проведении агротехнологических работ получателем субсидии семян сельскохозяйственных растений показатели сортовых и посевных (посадочных) качеств которых соответствуют </w:t>
      </w:r>
      <w:hyperlink r:id="rId16" w:anchor="/document/2171143/entry/0" w:history="1">
        <w:r w:rsidRPr="00834305">
          <w:rPr>
            <w:rFonts w:ascii="Times New Roman" w:hAnsi="Times New Roman"/>
            <w:sz w:val="28"/>
            <w:szCs w:val="28"/>
          </w:rPr>
          <w:t>ГОСТ Р 52325-2005</w:t>
        </w:r>
      </w:hyperlink>
      <w:r w:rsidRPr="00834305">
        <w:rPr>
          <w:rFonts w:ascii="Times New Roman" w:hAnsi="Times New Roman"/>
          <w:sz w:val="28"/>
          <w:szCs w:val="28"/>
        </w:rPr>
        <w:t> (семена сельскохозяйственных растений), </w:t>
      </w:r>
      <w:hyperlink r:id="rId17" w:anchor="/document/70826548/entry/0" w:history="1">
        <w:r w:rsidRPr="00834305">
          <w:rPr>
            <w:rFonts w:ascii="Times New Roman" w:hAnsi="Times New Roman"/>
            <w:sz w:val="28"/>
            <w:szCs w:val="28"/>
          </w:rPr>
          <w:t>ГОСТ Р 32592-2013</w:t>
        </w:r>
      </w:hyperlink>
      <w:r w:rsidRPr="00834305">
        <w:rPr>
          <w:rFonts w:ascii="Times New Roman" w:hAnsi="Times New Roman"/>
          <w:sz w:val="28"/>
          <w:szCs w:val="28"/>
        </w:rPr>
        <w:t> (семена овощных, бахчевых культур, кормовых корнеплодов и кормовой капусты) (в случае если роды и виды сельскохозяйственных растений не входят в </w:t>
      </w:r>
      <w:hyperlink r:id="rId18" w:anchor="/document/405913013/entry/1000" w:history="1">
        <w:r w:rsidRPr="00834305">
          <w:rPr>
            <w:rFonts w:ascii="Times New Roman" w:hAnsi="Times New Roman"/>
            <w:sz w:val="28"/>
            <w:szCs w:val="28"/>
          </w:rPr>
          <w:t>перечень</w:t>
        </w:r>
      </w:hyperlink>
      <w:r w:rsidRPr="00834305">
        <w:rPr>
          <w:rFonts w:ascii="Times New Roman" w:hAnsi="Times New Roman"/>
          <w:sz w:val="28"/>
          <w:szCs w:val="28"/>
        </w:rPr>
        <w:t> видов сельскохозяйственных растений);</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4) внесение удобрений, используемых при производстве конкретного вида продукции растениеводства в рамках соответствующего приоритетного направления;</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shd w:val="clear" w:color="auto" w:fill="FFFFFF" w:themeFill="background1"/>
        </w:rPr>
        <w:t xml:space="preserve">5) </w:t>
      </w:r>
      <w:r w:rsidRPr="00834305">
        <w:rPr>
          <w:rFonts w:ascii="Times New Roman" w:hAnsi="Times New Roman"/>
          <w:sz w:val="28"/>
          <w:szCs w:val="28"/>
        </w:rP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w:t>
      </w:r>
      <w:r w:rsidRPr="00834305">
        <w:rPr>
          <w:rFonts w:ascii="Times New Roman" w:hAnsi="Times New Roman"/>
          <w:sz w:val="28"/>
          <w:szCs w:val="28"/>
        </w:rPr>
        <w:lastRenderedPageBreak/>
        <w:t>(складочных)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w:t>
      </w:r>
      <w:r w:rsidRPr="00834305">
        <w:rPr>
          <w:rFonts w:ascii="Times New Roman" w:hAnsi="Times New Roman"/>
          <w:sz w:val="28"/>
          <w:szCs w:val="28"/>
          <w:vertAlign w:val="superscript"/>
        </w:rPr>
        <w:t>1</w:t>
      </w:r>
      <w:r w:rsidRPr="00834305">
        <w:rPr>
          <w:rFonts w:ascii="Times New Roman" w:hAnsi="Times New Roman"/>
          <w:sz w:val="28"/>
          <w:szCs w:val="28"/>
        </w:rPr>
        <w:t xml:space="preserve"> и 269</w:t>
      </w:r>
      <w:r w:rsidRPr="00834305">
        <w:rPr>
          <w:rFonts w:ascii="Times New Roman" w:hAnsi="Times New Roman"/>
          <w:sz w:val="28"/>
          <w:szCs w:val="28"/>
          <w:vertAlign w:val="superscript"/>
        </w:rPr>
        <w:t>2</w:t>
      </w:r>
      <w:r w:rsidRPr="00834305">
        <w:rPr>
          <w:rFonts w:ascii="Times New Roman" w:hAnsi="Times New Roman"/>
          <w:sz w:val="28"/>
          <w:szCs w:val="28"/>
        </w:rPr>
        <w:t xml:space="preserve"> Бюджетного кодекса Российской Федерации и на включение таких положений в соглашение;</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6)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C110F2" w:rsidRPr="00834305" w:rsidRDefault="00C110F2" w:rsidP="00C110F2">
      <w:pPr>
        <w:shd w:val="clear" w:color="auto" w:fill="FFFFFF" w:themeFill="background1"/>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7) в случае уменьшения Министерству ранее доведенных лимитов бюджетных обязательств на </w:t>
      </w:r>
      <w:r w:rsidRPr="00834305">
        <w:rPr>
          <w:rFonts w:ascii="Times New Roman" w:hAnsi="Times New Roman"/>
          <w:sz w:val="28"/>
        </w:rPr>
        <w:t>цель, указанную в части 1</w:t>
      </w:r>
      <w:r w:rsidRPr="00834305">
        <w:rPr>
          <w:rFonts w:ascii="Times New Roman" w:hAnsi="Times New Roman"/>
          <w:sz w:val="28"/>
          <w:szCs w:val="28"/>
        </w:rPr>
        <w:t xml:space="preserve">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w:t>
      </w:r>
    </w:p>
    <w:p w:rsidR="00C110F2" w:rsidRPr="00834305" w:rsidRDefault="00C110F2"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8)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C110F2" w:rsidRPr="00834305" w:rsidRDefault="00C110F2" w:rsidP="00C110F2">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 xml:space="preserve">12) принятие обязательства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и получающих средства на основании договоров, заключенных с получателем субсидии, на проведение проверок, указанных в пункте 3 настоящей части, а также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частью </w:t>
      </w:r>
      <w:hyperlink w:anchor="sub_441" w:history="1">
        <w:r w:rsidRPr="00834305">
          <w:rPr>
            <w:rFonts w:ascii="Times New Roman" w:hAnsi="Times New Roman"/>
            <w:sz w:val="28"/>
            <w:szCs w:val="28"/>
          </w:rPr>
          <w:t>52</w:t>
        </w:r>
      </w:hyperlink>
      <w:r w:rsidRPr="00834305">
        <w:rPr>
          <w:rFonts w:ascii="Times New Roman" w:hAnsi="Times New Roman"/>
          <w:sz w:val="28"/>
          <w:szCs w:val="28"/>
        </w:rPr>
        <w:t xml:space="preserve"> настоящего Порядка;</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13) принятие обязательства о предоставлении копий сертификатов соответствия (деклараций соответствия) ГОСТ Р 52325-2005, ГОСТ Р 58472-2019 на семена сельскохозяйственных растений показатели сортовых и посевных (посадочных) качеств которых соответствуют ГОСТ Р 52325-2005 (семена сельскохозяйственных растений), ГОСТ Р 32592-2013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 используемые на посев в году получения субсидии, выданных органами по сертификации и действующих на момент приобретения;</w:t>
      </w:r>
    </w:p>
    <w:p w:rsidR="00C110F2" w:rsidRPr="00834305" w:rsidRDefault="00C110F2" w:rsidP="00C110F2">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 xml:space="preserve">14) представление копий актов об использовании семян на посев в году получения субсидии, заверенных учреждением, уполномоченным на проведение </w:t>
      </w:r>
      <w:r w:rsidRPr="00834305">
        <w:rPr>
          <w:rFonts w:ascii="Times New Roman" w:hAnsi="Times New Roman"/>
          <w:sz w:val="28"/>
          <w:szCs w:val="28"/>
        </w:rPr>
        <w:lastRenderedPageBreak/>
        <w:t>исследований посевных качеств семян и посадочного материала сельскохозяйственных культур на соответствие ГОСТ Р 52325-2005 (семена сельскохозяйственных растений), ГОСТ Р 32592-2013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 в срок не позднее 15 сентября года предоставления субсидии.</w:t>
      </w:r>
    </w:p>
    <w:p w:rsidR="00576768" w:rsidRPr="00834305" w:rsidRDefault="004E5364" w:rsidP="00C110F2">
      <w:pPr>
        <w:autoSpaceDE w:val="0"/>
        <w:autoSpaceDN w:val="0"/>
        <w:adjustRightInd w:val="0"/>
        <w:spacing w:after="0" w:line="240" w:lineRule="auto"/>
        <w:ind w:firstLine="720"/>
        <w:jc w:val="both"/>
        <w:rPr>
          <w:rFonts w:ascii="Times New Roman" w:hAnsi="Times New Roman"/>
          <w:sz w:val="28"/>
        </w:rPr>
      </w:pPr>
      <w:r w:rsidRPr="00834305">
        <w:rPr>
          <w:rFonts w:ascii="Times New Roman" w:hAnsi="Times New Roman"/>
          <w:sz w:val="28"/>
        </w:rPr>
        <w:t>59</w:t>
      </w:r>
      <w:r w:rsidR="00503A1F" w:rsidRPr="00834305">
        <w:rPr>
          <w:rFonts w:ascii="Times New Roman" w:hAnsi="Times New Roman"/>
          <w:sz w:val="28"/>
        </w:rPr>
        <w:t>. Заключение соглашения осуществляется в следующем порядке и сроки:</w:t>
      </w:r>
      <w:r w:rsidR="00576768" w:rsidRPr="00834305">
        <w:rPr>
          <w:rFonts w:ascii="Times New Roman" w:hAnsi="Times New Roman"/>
          <w:sz w:val="28"/>
        </w:rPr>
        <w:t xml:space="preserve"> </w:t>
      </w:r>
    </w:p>
    <w:p w:rsidR="00576768" w:rsidRPr="00834305" w:rsidRDefault="00503A1F" w:rsidP="00C110F2">
      <w:pPr>
        <w:autoSpaceDE w:val="0"/>
        <w:autoSpaceDN w:val="0"/>
        <w:adjustRightInd w:val="0"/>
        <w:spacing w:after="0" w:line="240" w:lineRule="auto"/>
        <w:ind w:firstLine="720"/>
        <w:jc w:val="both"/>
        <w:rPr>
          <w:rFonts w:ascii="Times New Roman" w:hAnsi="Times New Roman"/>
          <w:sz w:val="28"/>
        </w:rPr>
      </w:pPr>
      <w:r w:rsidRPr="00834305">
        <w:rPr>
          <w:rFonts w:ascii="Times New Roman" w:hAnsi="Times New Roman"/>
          <w:sz w:val="28"/>
        </w:rPr>
        <w:t>1) Министерство в течение 10 рабочих дней со дня формирования на едином портале Протокола подведения итогов отбора получателей субсидий в соответствии с частью 49 настоящего Порядка размещает проект соглашения в системе «Электронный бюджет»;</w:t>
      </w:r>
      <w:r w:rsidR="00576768" w:rsidRPr="00834305">
        <w:rPr>
          <w:rFonts w:ascii="Times New Roman" w:hAnsi="Times New Roman"/>
          <w:sz w:val="28"/>
        </w:rPr>
        <w:t xml:space="preserve"> </w:t>
      </w:r>
    </w:p>
    <w:p w:rsidR="00576768" w:rsidRPr="00834305" w:rsidRDefault="00503A1F" w:rsidP="00C110F2">
      <w:pPr>
        <w:autoSpaceDE w:val="0"/>
        <w:autoSpaceDN w:val="0"/>
        <w:adjustRightInd w:val="0"/>
        <w:spacing w:after="0" w:line="240" w:lineRule="auto"/>
        <w:ind w:firstLine="720"/>
        <w:jc w:val="both"/>
        <w:rPr>
          <w:rFonts w:ascii="Times New Roman" w:hAnsi="Times New Roman"/>
          <w:sz w:val="28"/>
        </w:rPr>
      </w:pPr>
      <w:r w:rsidRPr="00834305">
        <w:rPr>
          <w:rFonts w:ascii="Times New Roman" w:hAnsi="Times New Roman"/>
          <w:sz w:val="28"/>
        </w:rPr>
        <w:t>2) получатель субсидии в течение 5 рабочих дней со дня, указанного в пункте 1 настоящей части, организует подписание соглашения усиленной квалифицированной электронной подписью;</w:t>
      </w:r>
    </w:p>
    <w:p w:rsidR="00576768" w:rsidRPr="00834305" w:rsidRDefault="00503A1F" w:rsidP="00C110F2">
      <w:pPr>
        <w:autoSpaceDE w:val="0"/>
        <w:autoSpaceDN w:val="0"/>
        <w:adjustRightInd w:val="0"/>
        <w:spacing w:after="0" w:line="240" w:lineRule="auto"/>
        <w:ind w:firstLine="720"/>
        <w:jc w:val="both"/>
        <w:rPr>
          <w:rFonts w:ascii="Times New Roman" w:hAnsi="Times New Roman"/>
          <w:sz w:val="28"/>
        </w:rPr>
      </w:pPr>
      <w:r w:rsidRPr="00834305">
        <w:rPr>
          <w:rFonts w:ascii="Times New Roman" w:hAnsi="Times New Roman"/>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rsidR="00576768" w:rsidRPr="00834305" w:rsidRDefault="00503A1F" w:rsidP="00C110F2">
      <w:pPr>
        <w:autoSpaceDE w:val="0"/>
        <w:autoSpaceDN w:val="0"/>
        <w:adjustRightInd w:val="0"/>
        <w:spacing w:after="0" w:line="240" w:lineRule="auto"/>
        <w:ind w:firstLine="720"/>
        <w:jc w:val="both"/>
        <w:rPr>
          <w:rFonts w:ascii="Times New Roman" w:hAnsi="Times New Roman"/>
          <w:sz w:val="28"/>
        </w:rPr>
      </w:pPr>
      <w:r w:rsidRPr="00834305">
        <w:rPr>
          <w:rFonts w:ascii="Times New Roman" w:hAnsi="Times New Roman"/>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rsidR="00503A1F" w:rsidRPr="00834305" w:rsidRDefault="00503A1F" w:rsidP="00C110F2">
      <w:pPr>
        <w:autoSpaceDE w:val="0"/>
        <w:autoSpaceDN w:val="0"/>
        <w:adjustRightInd w:val="0"/>
        <w:spacing w:after="0" w:line="240" w:lineRule="auto"/>
        <w:ind w:firstLine="720"/>
        <w:jc w:val="both"/>
        <w:rPr>
          <w:rFonts w:ascii="Times New Roman" w:hAnsi="Times New Roman"/>
          <w:sz w:val="28"/>
        </w:rPr>
      </w:pPr>
      <w:r w:rsidRPr="00834305">
        <w:rPr>
          <w:rFonts w:ascii="Times New Roman" w:hAnsi="Times New Roman"/>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413852" w:rsidRPr="00834305" w:rsidRDefault="00413852" w:rsidP="00C110F2">
      <w:pPr>
        <w:autoSpaceDE w:val="0"/>
        <w:autoSpaceDN w:val="0"/>
        <w:adjustRightInd w:val="0"/>
        <w:spacing w:after="0" w:line="240" w:lineRule="auto"/>
        <w:ind w:firstLine="720"/>
        <w:jc w:val="both"/>
        <w:rPr>
          <w:rFonts w:ascii="Times New Roman" w:hAnsi="Times New Roman"/>
          <w:sz w:val="28"/>
        </w:rPr>
      </w:pPr>
      <w:r w:rsidRPr="00834305">
        <w:rPr>
          <w:rFonts w:ascii="Times New Roman" w:hAnsi="Times New Roman"/>
          <w:sz w:val="28"/>
        </w:rPr>
        <w:t>60.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19" w:anchor="/document/406263559/entry/102" w:history="1">
        <w:r w:rsidRPr="00834305">
          <w:rPr>
            <w:rFonts w:ascii="Times New Roman" w:hAnsi="Times New Roman"/>
            <w:sz w:val="28"/>
          </w:rPr>
          <w:t>части 2</w:t>
        </w:r>
      </w:hyperlink>
      <w:r w:rsidRPr="00834305">
        <w:rPr>
          <w:rFonts w:ascii="Times New Roman" w:hAnsi="Times New Roman"/>
          <w:sz w:val="28"/>
        </w:rPr>
        <w:t> настоящего Порядка.</w:t>
      </w: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6</w:t>
      </w:r>
      <w:r w:rsidR="00413852" w:rsidRPr="00834305">
        <w:rPr>
          <w:rFonts w:ascii="Times New Roman" w:hAnsi="Times New Roman"/>
          <w:sz w:val="28"/>
          <w:szCs w:val="28"/>
        </w:rPr>
        <w:t>1</w:t>
      </w:r>
      <w:r w:rsidRPr="00834305">
        <w:rPr>
          <w:rFonts w:ascii="Times New Roman" w:hAnsi="Times New Roman"/>
          <w:sz w:val="28"/>
          <w:szCs w:val="28"/>
        </w:rPr>
        <w:t>. Расчет объема субсидии производится по следующей формуле:</w:t>
      </w: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Si=W*</w:t>
      </w:r>
      <w:proofErr w:type="spellStart"/>
      <w:r w:rsidRPr="00834305">
        <w:rPr>
          <w:rFonts w:ascii="Times New Roman" w:hAnsi="Times New Roman"/>
          <w:sz w:val="28"/>
          <w:szCs w:val="28"/>
        </w:rPr>
        <w:t>Pi</w:t>
      </w:r>
      <w:proofErr w:type="spellEnd"/>
      <w:r w:rsidRPr="00834305">
        <w:rPr>
          <w:rFonts w:ascii="Times New Roman" w:hAnsi="Times New Roman"/>
          <w:sz w:val="28"/>
          <w:szCs w:val="28"/>
        </w:rPr>
        <w:t>*</w:t>
      </w:r>
      <w:r w:rsidRPr="00834305">
        <w:rPr>
          <w:rFonts w:ascii="Times New Roman" w:hAnsi="Times New Roman"/>
          <w:sz w:val="28"/>
          <w:szCs w:val="28"/>
          <w:lang w:val="en-US"/>
        </w:rPr>
        <w:t>k</w:t>
      </w:r>
      <w:r w:rsidRPr="00834305">
        <w:rPr>
          <w:rFonts w:ascii="Times New Roman" w:hAnsi="Times New Roman"/>
          <w:sz w:val="28"/>
          <w:szCs w:val="28"/>
        </w:rPr>
        <w:t>, где:</w:t>
      </w: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 xml:space="preserve">Si – объем субсидии, предоставляемой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не превышающий объема затрат по </w:t>
      </w:r>
      <w:r w:rsidRPr="00834305">
        <w:rPr>
          <w:rFonts w:ascii="Times New Roman" w:hAnsi="Times New Roman"/>
          <w:sz w:val="28"/>
          <w:szCs w:val="28"/>
        </w:rPr>
        <w:lastRenderedPageBreak/>
        <w:t>направлениям, указанным в части 4 настоящего Порядка, согласно представленным документам;</w:t>
      </w: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proofErr w:type="spellStart"/>
      <w:r w:rsidRPr="00834305">
        <w:rPr>
          <w:rFonts w:ascii="Times New Roman" w:hAnsi="Times New Roman"/>
          <w:sz w:val="28"/>
          <w:szCs w:val="28"/>
        </w:rPr>
        <w:t>Pi</w:t>
      </w:r>
      <w:proofErr w:type="spellEnd"/>
      <w:r w:rsidRPr="00834305">
        <w:rPr>
          <w:rFonts w:ascii="Times New Roman" w:hAnsi="Times New Roman"/>
          <w:sz w:val="28"/>
          <w:szCs w:val="28"/>
        </w:rPr>
        <w:t xml:space="preserve"> – планируемая посевная площадь i-ого получателя субсидии, занятая зерновыми, зернобобовыми, масличными (за исключением рапса и сои), кормовыми сельскохозяйственными культурами, в году обращения в Министерство за предоставлением субсидии;</w:t>
      </w: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W – ставка субсидии, рассчитываемая по следующей формуле:</w:t>
      </w: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W=Ос/P, где</w:t>
      </w: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p>
    <w:p w:rsidR="00F341B2" w:rsidRPr="00834305" w:rsidRDefault="00F341B2" w:rsidP="00F341B2">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Ос – объем средств, предусмотренных в краевом бюджете на реализацию мероприятия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в текущем финансовом году;</w:t>
      </w:r>
    </w:p>
    <w:p w:rsidR="00F341B2" w:rsidRPr="00834305" w:rsidRDefault="00F341B2" w:rsidP="00E30784">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P – планируемая посевная площадь получателей субсидии, занятая зерновыми, зернобобовыми, масличными (за исключением рапса и сои), кормовыми сельскохозяйственными культурами, в году обращения в Министерство за предоставлением субсидии.</w:t>
      </w:r>
    </w:p>
    <w:p w:rsidR="00E30784" w:rsidRPr="00834305" w:rsidRDefault="00E30784" w:rsidP="00E30784">
      <w:pPr>
        <w:pStyle w:val="s1"/>
        <w:shd w:val="clear" w:color="auto" w:fill="FFFFFF"/>
        <w:spacing w:beforeAutospacing="0" w:after="0" w:afterAutospacing="0"/>
        <w:ind w:firstLine="720"/>
        <w:jc w:val="both"/>
        <w:rPr>
          <w:sz w:val="28"/>
          <w:szCs w:val="28"/>
        </w:rPr>
      </w:pPr>
      <w:r w:rsidRPr="00834305">
        <w:rPr>
          <w:sz w:val="28"/>
          <w:szCs w:val="28"/>
          <w:lang w:val="en-US"/>
        </w:rPr>
        <w:t>k</w:t>
      </w:r>
      <w:r w:rsidRPr="00834305">
        <w:rPr>
          <w:sz w:val="28"/>
          <w:szCs w:val="28"/>
        </w:rPr>
        <w:t xml:space="preserve"> – </w:t>
      </w:r>
      <w:proofErr w:type="gramStart"/>
      <w:r w:rsidRPr="00834305">
        <w:rPr>
          <w:sz w:val="28"/>
          <w:szCs w:val="28"/>
        </w:rPr>
        <w:t>повышающий</w:t>
      </w:r>
      <w:proofErr w:type="gramEnd"/>
      <w:r w:rsidRPr="00834305">
        <w:rPr>
          <w:sz w:val="28"/>
          <w:szCs w:val="28"/>
        </w:rPr>
        <w:t xml:space="preserve"> коэффициент:</w:t>
      </w:r>
    </w:p>
    <w:p w:rsidR="00E30784" w:rsidRPr="00834305" w:rsidRDefault="005129AE" w:rsidP="00E30784">
      <w:pPr>
        <w:shd w:val="clear" w:color="auto" w:fill="FFFFFF"/>
        <w:spacing w:after="0" w:line="240" w:lineRule="auto"/>
        <w:ind w:firstLine="720"/>
        <w:jc w:val="both"/>
        <w:rPr>
          <w:rFonts w:ascii="Times New Roman" w:hAnsi="Times New Roman"/>
          <w:sz w:val="28"/>
          <w:szCs w:val="28"/>
        </w:rPr>
      </w:pPr>
      <w:r w:rsidRPr="00834305">
        <w:rPr>
          <w:rFonts w:ascii="Times New Roman" w:hAnsi="Times New Roman"/>
          <w:sz w:val="28"/>
          <w:szCs w:val="28"/>
        </w:rPr>
        <w:t>не менее 2 –</w:t>
      </w:r>
      <w:r w:rsidR="00E30784" w:rsidRPr="00834305">
        <w:rPr>
          <w:rFonts w:ascii="Times New Roman" w:hAnsi="Times New Roman"/>
          <w:sz w:val="28"/>
          <w:szCs w:val="28"/>
        </w:rPr>
        <w:t xml:space="preserve"> для посевных площадей, отраженных в </w:t>
      </w:r>
      <w:proofErr w:type="spellStart"/>
      <w:r w:rsidR="00E30784" w:rsidRPr="00834305">
        <w:rPr>
          <w:rFonts w:ascii="Times New Roman" w:hAnsi="Times New Roman"/>
          <w:sz w:val="28"/>
          <w:szCs w:val="28"/>
        </w:rPr>
        <w:t>проектносметной</w:t>
      </w:r>
      <w:proofErr w:type="spellEnd"/>
      <w:r w:rsidR="00E30784" w:rsidRPr="00834305">
        <w:rPr>
          <w:rFonts w:ascii="Times New Roman" w:hAnsi="Times New Roman"/>
          <w:sz w:val="28"/>
          <w:szCs w:val="28"/>
        </w:rPr>
        <w:t xml:space="preserve"> документации при проведении получателями средств работ по фосфоритованию и (или) гипсованию посевных площадей;</w:t>
      </w:r>
    </w:p>
    <w:p w:rsidR="00E30784" w:rsidRPr="00834305" w:rsidRDefault="00E30784" w:rsidP="00E30784">
      <w:pPr>
        <w:shd w:val="clear" w:color="auto" w:fill="FFFFFF"/>
        <w:spacing w:after="0" w:line="240" w:lineRule="auto"/>
        <w:ind w:firstLine="720"/>
        <w:jc w:val="both"/>
        <w:rPr>
          <w:rFonts w:ascii="Times New Roman" w:hAnsi="Times New Roman"/>
          <w:sz w:val="28"/>
          <w:szCs w:val="28"/>
        </w:rPr>
      </w:pPr>
      <w:r w:rsidRPr="00834305">
        <w:rPr>
          <w:rFonts w:ascii="Times New Roman" w:hAnsi="Times New Roman"/>
          <w:sz w:val="28"/>
          <w:szCs w:val="28"/>
        </w:rPr>
        <w:t xml:space="preserve">не менее 1,2 </w:t>
      </w:r>
      <w:r w:rsidR="005129AE" w:rsidRPr="00834305">
        <w:rPr>
          <w:rFonts w:ascii="Times New Roman" w:hAnsi="Times New Roman"/>
          <w:sz w:val="28"/>
          <w:szCs w:val="28"/>
        </w:rPr>
        <w:softHyphen/>
      </w:r>
      <w:r w:rsidRPr="00834305">
        <w:rPr>
          <w:rFonts w:ascii="Times New Roman" w:hAnsi="Times New Roman"/>
          <w:sz w:val="28"/>
          <w:szCs w:val="28"/>
        </w:rPr>
        <w:t xml:space="preserve"> для посевных площадей, в отношении которых получателями средств осуществляется страхование сельскохозяйственных культур</w:t>
      </w:r>
      <w:r w:rsidR="002901A0" w:rsidRPr="00834305">
        <w:rPr>
          <w:rFonts w:ascii="Times New Roman" w:hAnsi="Times New Roman"/>
          <w:sz w:val="28"/>
          <w:szCs w:val="28"/>
        </w:rPr>
        <w:t>.</w:t>
      </w:r>
    </w:p>
    <w:p w:rsidR="00413852" w:rsidRPr="00834305" w:rsidRDefault="00413852" w:rsidP="00413852">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 xml:space="preserve">62. </w:t>
      </w:r>
      <w:r w:rsidR="00E30784" w:rsidRPr="00834305">
        <w:rPr>
          <w:rFonts w:ascii="Times New Roman" w:hAnsi="Times New Roman"/>
          <w:sz w:val="28"/>
          <w:szCs w:val="28"/>
        </w:rPr>
        <w:t>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rsidR="00EC5E38" w:rsidRPr="00834305" w:rsidRDefault="00E30784" w:rsidP="00EC5E38">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w:t>
      </w:r>
      <w:hyperlink r:id="rId20" w:anchor="/document/404533676/entry/1002" w:history="1">
        <w:r w:rsidRPr="00834305">
          <w:rPr>
            <w:rFonts w:ascii="Times New Roman" w:hAnsi="Times New Roman"/>
            <w:sz w:val="28"/>
            <w:szCs w:val="28"/>
          </w:rPr>
          <w:t>части 2</w:t>
        </w:r>
      </w:hyperlink>
      <w:r w:rsidRPr="00834305">
        <w:rPr>
          <w:rFonts w:ascii="Times New Roman" w:hAnsi="Times New Roman"/>
          <w:sz w:val="28"/>
          <w:szCs w:val="28"/>
        </w:rPr>
        <w:t> настоящего Порядка, субсидия предоставляется такому получателю субсидии в очередном финансовом году без повторного прохождения отбора.</w:t>
      </w:r>
    </w:p>
    <w:p w:rsidR="00EC5E38" w:rsidRPr="00834305" w:rsidRDefault="00EC5E38" w:rsidP="00EC5E38">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63.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системе «Электронный бюджет».</w:t>
      </w:r>
    </w:p>
    <w:p w:rsidR="00EC5E38" w:rsidRPr="00834305" w:rsidRDefault="00EC5E38" w:rsidP="00EC5E38">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EC5E38" w:rsidRPr="00834305" w:rsidRDefault="00EC5E38" w:rsidP="00EC5E38">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Получатель субсидии в течение 10 рабочих дней со дня получения уведомления, указанного в </w:t>
      </w:r>
      <w:hyperlink r:id="rId21" w:anchor="/document/406263559/entry/1492" w:history="1">
        <w:r w:rsidRPr="00834305">
          <w:rPr>
            <w:rFonts w:ascii="Times New Roman" w:hAnsi="Times New Roman"/>
            <w:sz w:val="28"/>
            <w:szCs w:val="28"/>
          </w:rPr>
          <w:t>абзаце втором</w:t>
        </w:r>
      </w:hyperlink>
      <w:r w:rsidRPr="00834305">
        <w:rPr>
          <w:rFonts w:ascii="Times New Roman" w:hAnsi="Times New Roman"/>
          <w:sz w:val="28"/>
          <w:szCs w:val="28"/>
        </w:rPr>
        <w:t xml:space="preserve"> настоящей части, но не позднее 20 декабря </w:t>
      </w:r>
      <w:r w:rsidRPr="00834305">
        <w:rPr>
          <w:rFonts w:ascii="Times New Roman" w:hAnsi="Times New Roman"/>
          <w:sz w:val="28"/>
          <w:szCs w:val="28"/>
        </w:rPr>
        <w:lastRenderedPageBreak/>
        <w:t>соответствующего финансового года, организует подписание дополнительного соглашения в системе «Электронный бюджет».</w:t>
      </w:r>
    </w:p>
    <w:p w:rsidR="00EC5E38" w:rsidRPr="00834305" w:rsidRDefault="00EC5E38" w:rsidP="00EC5E38">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Министерство в течение 5 рабочих дней со дня получения</w:t>
      </w:r>
      <w:r w:rsidRPr="00834305">
        <w:rPr>
          <w:rFonts w:ascii="PT Serif" w:hAnsi="PT Serif"/>
          <w:color w:val="22272F"/>
          <w:sz w:val="23"/>
          <w:szCs w:val="23"/>
        </w:rPr>
        <w:t xml:space="preserve">, подписанного получателем </w:t>
      </w:r>
      <w:r w:rsidRPr="00834305">
        <w:rPr>
          <w:rFonts w:ascii="Times New Roman" w:hAnsi="Times New Roman"/>
          <w:sz w:val="28"/>
          <w:szCs w:val="28"/>
        </w:rPr>
        <w:t xml:space="preserve">субсидии дополнительного соглашения </w:t>
      </w:r>
      <w:proofErr w:type="gramStart"/>
      <w:r w:rsidRPr="00834305">
        <w:rPr>
          <w:rFonts w:ascii="Times New Roman" w:hAnsi="Times New Roman"/>
          <w:sz w:val="28"/>
          <w:szCs w:val="28"/>
        </w:rPr>
        <w:t>к соглашению</w:t>
      </w:r>
      <w:proofErr w:type="gramEnd"/>
      <w:r w:rsidRPr="00834305">
        <w:rPr>
          <w:rFonts w:ascii="Times New Roman" w:hAnsi="Times New Roman"/>
          <w:sz w:val="28"/>
          <w:szCs w:val="28"/>
        </w:rPr>
        <w:t xml:space="preserve"> организует его подписание в системе «Электронный бюджет».</w:t>
      </w:r>
    </w:p>
    <w:p w:rsidR="0066670B" w:rsidRPr="00834305" w:rsidRDefault="0066670B" w:rsidP="0066670B">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64. Результатом предоставления субсидии является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гектаров).</w:t>
      </w:r>
    </w:p>
    <w:p w:rsidR="0066670B" w:rsidRPr="00834305" w:rsidRDefault="0066670B" w:rsidP="0066670B">
      <w:pPr>
        <w:autoSpaceDE w:val="0"/>
        <w:autoSpaceDN w:val="0"/>
        <w:adjustRightInd w:val="0"/>
        <w:spacing w:after="0" w:line="240" w:lineRule="auto"/>
        <w:ind w:firstLine="720"/>
        <w:jc w:val="both"/>
        <w:rPr>
          <w:rFonts w:ascii="Times New Roman" w:hAnsi="Times New Roman"/>
          <w:sz w:val="28"/>
          <w:szCs w:val="28"/>
        </w:rPr>
      </w:pPr>
      <w:r w:rsidRPr="00834305">
        <w:rPr>
          <w:rFonts w:ascii="Times New Roman" w:hAnsi="Times New Roman"/>
          <w:sz w:val="28"/>
          <w:szCs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отчетности о достижении значений результата предоставления субсидии устанавливаются Министерством в Соглашении.</w:t>
      </w:r>
    </w:p>
    <w:p w:rsidR="008F6E36" w:rsidRPr="00834305" w:rsidRDefault="00BC29A9" w:rsidP="00A85EDC">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65. </w:t>
      </w:r>
      <w:r w:rsidR="00A85EDC" w:rsidRPr="00834305">
        <w:rPr>
          <w:rFonts w:ascii="Times New Roman" w:hAnsi="Times New Roman"/>
          <w:sz w:val="28"/>
          <w:szCs w:val="28"/>
        </w:rPr>
        <w:t>При реорганизации получателя субсидии, являющегося юридическим лицом</w:t>
      </w:r>
      <w:r w:rsidR="008F6E36" w:rsidRPr="00834305">
        <w:rPr>
          <w:rFonts w:ascii="Times New Roman" w:hAnsi="Times New Roman"/>
          <w:sz w:val="28"/>
          <w:szCs w:val="28"/>
        </w:rPr>
        <w:t>:</w:t>
      </w:r>
    </w:p>
    <w:p w:rsidR="00A85EDC" w:rsidRPr="00834305" w:rsidRDefault="008F6E36" w:rsidP="00A85EDC">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1) </w:t>
      </w:r>
      <w:r w:rsidR="00A85EDC" w:rsidRPr="00834305">
        <w:rPr>
          <w:rFonts w:ascii="Times New Roman" w:hAnsi="Times New Roman"/>
          <w:sz w:val="28"/>
          <w:szCs w:val="28"/>
        </w:rPr>
        <w:t xml:space="preserve">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85EDC" w:rsidRPr="00834305" w:rsidRDefault="008F6E36" w:rsidP="00A85EDC">
      <w:pPr>
        <w:spacing w:after="0" w:line="240" w:lineRule="auto"/>
        <w:ind w:firstLine="709"/>
        <w:jc w:val="both"/>
        <w:rPr>
          <w:rFonts w:ascii="Times New Roman" w:hAnsi="Times New Roman"/>
          <w:sz w:val="28"/>
          <w:szCs w:val="28"/>
        </w:rPr>
      </w:pPr>
      <w:r w:rsidRPr="00834305">
        <w:rPr>
          <w:rFonts w:ascii="Times New Roman" w:hAnsi="Times New Roman"/>
          <w:sz w:val="28"/>
          <w:szCs w:val="28"/>
        </w:rPr>
        <w:t xml:space="preserve">2) </w:t>
      </w:r>
      <w:r w:rsidR="00A85EDC" w:rsidRPr="00834305">
        <w:rPr>
          <w:rFonts w:ascii="Times New Roman" w:hAnsi="Times New Roman"/>
          <w:sz w:val="28"/>
          <w:szCs w:val="28"/>
        </w:rPr>
        <w:t xml:space="preserve">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2" w:history="1">
        <w:r w:rsidR="00A85EDC" w:rsidRPr="00834305">
          <w:rPr>
            <w:rFonts w:ascii="Times New Roman" w:hAnsi="Times New Roman"/>
            <w:sz w:val="28"/>
            <w:szCs w:val="28"/>
          </w:rPr>
          <w:t>абзацем вторым пункта 5 статьи 23</w:t>
        </w:r>
      </w:hyperlink>
      <w:r w:rsidR="00A85EDC" w:rsidRPr="00834305">
        <w:rPr>
          <w:rFonts w:ascii="Times New Roman" w:hAnsi="Times New Roman"/>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D42F1B" w:rsidRPr="00834305" w:rsidRDefault="008F6E36" w:rsidP="00A85EDC">
      <w:pPr>
        <w:spacing w:after="0" w:line="240" w:lineRule="auto"/>
        <w:ind w:firstLine="709"/>
        <w:jc w:val="both"/>
        <w:rPr>
          <w:rFonts w:ascii="Times New Roman" w:hAnsi="Times New Roman"/>
          <w:sz w:val="28"/>
          <w:szCs w:val="28"/>
        </w:rPr>
      </w:pPr>
      <w:r w:rsidRPr="00834305">
        <w:rPr>
          <w:rFonts w:ascii="Times New Roman" w:hAnsi="Times New Roman"/>
          <w:sz w:val="28"/>
          <w:szCs w:val="28"/>
        </w:rPr>
        <w:t>66. П</w:t>
      </w:r>
      <w:r w:rsidR="00A85EDC" w:rsidRPr="00834305">
        <w:rPr>
          <w:rFonts w:ascii="Times New Roman" w:hAnsi="Times New Roman"/>
          <w:sz w:val="28"/>
          <w:szCs w:val="28"/>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3" w:history="1">
        <w:r w:rsidR="00A85EDC" w:rsidRPr="00834305">
          <w:rPr>
            <w:rFonts w:ascii="Times New Roman" w:hAnsi="Times New Roman"/>
            <w:sz w:val="28"/>
            <w:szCs w:val="28"/>
          </w:rPr>
          <w:t>абзацем вторым пункта 5 статьи 23</w:t>
        </w:r>
      </w:hyperlink>
      <w:r w:rsidR="00A85EDC" w:rsidRPr="00834305">
        <w:rPr>
          <w:rFonts w:ascii="Times New Roman" w:hAnsi="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24" w:history="1">
        <w:r w:rsidR="00A85EDC" w:rsidRPr="00834305">
          <w:rPr>
            <w:rFonts w:ascii="Times New Roman" w:hAnsi="Times New Roman"/>
            <w:sz w:val="28"/>
            <w:szCs w:val="28"/>
          </w:rPr>
          <w:t>статьей 18</w:t>
        </w:r>
      </w:hyperlink>
      <w:r w:rsidR="00A85EDC" w:rsidRPr="00834305">
        <w:rPr>
          <w:rFonts w:ascii="Times New Roman" w:hAnsi="Times New Roman"/>
          <w:sz w:val="28"/>
          <w:szCs w:val="28"/>
        </w:rPr>
        <w:t xml:space="preserve"> Федерального закона </w:t>
      </w:r>
      <w:r w:rsidR="007519B9" w:rsidRPr="00834305">
        <w:rPr>
          <w:rFonts w:ascii="Times New Roman" w:hAnsi="Times New Roman"/>
          <w:sz w:val="28"/>
          <w:szCs w:val="28"/>
        </w:rPr>
        <w:t>«</w:t>
      </w:r>
      <w:r w:rsidR="00A85EDC" w:rsidRPr="00834305">
        <w:rPr>
          <w:rFonts w:ascii="Times New Roman" w:hAnsi="Times New Roman"/>
          <w:sz w:val="28"/>
          <w:szCs w:val="28"/>
        </w:rPr>
        <w:t>О крестьянском (ферм</w:t>
      </w:r>
      <w:r w:rsidR="007519B9" w:rsidRPr="00834305">
        <w:rPr>
          <w:rFonts w:ascii="Times New Roman" w:hAnsi="Times New Roman"/>
          <w:sz w:val="28"/>
          <w:szCs w:val="28"/>
        </w:rPr>
        <w:t>ерском) хозяйстве»</w:t>
      </w:r>
      <w:r w:rsidR="00A85EDC" w:rsidRPr="00834305">
        <w:rPr>
          <w:rFonts w:ascii="Times New Roman" w:hAnsi="Times New Roman"/>
          <w:sz w:val="28"/>
          <w:szCs w:val="28"/>
        </w:rPr>
        <w:t>,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C110F2" w:rsidRPr="00834305" w:rsidRDefault="009A39DF" w:rsidP="00C110F2">
      <w:pPr>
        <w:spacing w:after="0" w:line="240" w:lineRule="auto"/>
        <w:ind w:firstLine="709"/>
        <w:jc w:val="both"/>
        <w:rPr>
          <w:rFonts w:ascii="Times New Roman" w:hAnsi="Times New Roman"/>
          <w:sz w:val="28"/>
          <w:szCs w:val="28"/>
        </w:rPr>
      </w:pPr>
      <w:r w:rsidRPr="00834305">
        <w:rPr>
          <w:rFonts w:ascii="Times New Roman" w:hAnsi="Times New Roman"/>
          <w:sz w:val="28"/>
          <w:szCs w:val="28"/>
        </w:rPr>
        <w:t>67</w:t>
      </w:r>
      <w:r w:rsidR="00C110F2" w:rsidRPr="00834305">
        <w:rPr>
          <w:rFonts w:ascii="Times New Roman" w:hAnsi="Times New Roman"/>
          <w:sz w:val="28"/>
          <w:szCs w:val="28"/>
        </w:rPr>
        <w:t xml:space="preserve">. Получатель субсидии представляет в системе «Электронный бюджет» </w:t>
      </w:r>
      <w:r w:rsidR="00EF6F7E" w:rsidRPr="00834305">
        <w:rPr>
          <w:rFonts w:ascii="Times New Roman" w:hAnsi="Times New Roman"/>
          <w:sz w:val="28"/>
          <w:szCs w:val="28"/>
        </w:rPr>
        <w:t xml:space="preserve">отчеты </w:t>
      </w:r>
      <w:r w:rsidR="00C110F2" w:rsidRPr="00834305">
        <w:rPr>
          <w:rFonts w:ascii="Times New Roman" w:hAnsi="Times New Roman"/>
          <w:sz w:val="28"/>
          <w:szCs w:val="28"/>
        </w:rPr>
        <w:t>по формам, определенным типовыми формами соглашения, установленным Министерством финансов Российской Федерации:</w:t>
      </w:r>
    </w:p>
    <w:p w:rsidR="00C110F2" w:rsidRPr="00834305" w:rsidRDefault="00C110F2" w:rsidP="00404FD5">
      <w:pPr>
        <w:spacing w:after="0" w:line="240" w:lineRule="auto"/>
        <w:ind w:firstLine="709"/>
        <w:rPr>
          <w:rFonts w:ascii="Times New Roman" w:hAnsi="Times New Roman"/>
          <w:sz w:val="28"/>
          <w:szCs w:val="28"/>
        </w:rPr>
      </w:pPr>
      <w:bookmarkStart w:id="2" w:name="sub_11412"/>
      <w:r w:rsidRPr="00834305">
        <w:rPr>
          <w:rFonts w:ascii="Times New Roman" w:hAnsi="Times New Roman"/>
          <w:sz w:val="28"/>
          <w:szCs w:val="28"/>
        </w:rPr>
        <w:lastRenderedPageBreak/>
        <w:t xml:space="preserve">1) </w:t>
      </w:r>
      <w:r w:rsidRPr="00834305">
        <w:rPr>
          <w:rFonts w:ascii="Times New Roman" w:hAnsi="Times New Roman"/>
          <w:sz w:val="28"/>
        </w:rPr>
        <w:t>ежеквартально не позднее 15 числа, в январе не позднее 25 числа,</w:t>
      </w:r>
      <w:r w:rsidRPr="00834305">
        <w:rPr>
          <w:rFonts w:ascii="Times New Roman" w:hAnsi="Times New Roman"/>
          <w:sz w:val="28"/>
          <w:szCs w:val="28"/>
        </w:rPr>
        <w:t xml:space="preserve"> отчет о достижении значений результатов предоставления субсидии;</w:t>
      </w:r>
    </w:p>
    <w:p w:rsidR="00C110F2" w:rsidRPr="00834305" w:rsidRDefault="00C110F2" w:rsidP="00404FD5">
      <w:pPr>
        <w:spacing w:after="0" w:line="240" w:lineRule="auto"/>
        <w:ind w:firstLine="709"/>
        <w:jc w:val="both"/>
        <w:rPr>
          <w:rFonts w:ascii="Times New Roman" w:hAnsi="Times New Roman"/>
          <w:sz w:val="28"/>
        </w:rPr>
      </w:pPr>
      <w:bookmarkStart w:id="3" w:name="sub_11413"/>
      <w:bookmarkEnd w:id="2"/>
      <w:r w:rsidRPr="00834305">
        <w:rPr>
          <w:rFonts w:ascii="Times New Roman" w:hAnsi="Times New Roman"/>
          <w:sz w:val="28"/>
        </w:rPr>
        <w:t>2) ежеквартально не позднее 15 числа, в январе не позднее 25 числа, отчет о расходах, источником финансового обеспечения которого является субсидия (с приложением подтверждающих документов: договоры, содержащие условия, установленные </w:t>
      </w:r>
      <w:hyperlink r:id="rId25" w:anchor="/document/406263559/entry/373" w:history="1">
        <w:r w:rsidRPr="00834305">
          <w:rPr>
            <w:rFonts w:ascii="Times New Roman" w:hAnsi="Times New Roman"/>
            <w:color w:val="000000" w:themeColor="text1"/>
            <w:sz w:val="28"/>
          </w:rPr>
          <w:t>пунктами 3</w:t>
        </w:r>
      </w:hyperlink>
      <w:r w:rsidRPr="00834305">
        <w:rPr>
          <w:rFonts w:ascii="Times New Roman" w:hAnsi="Times New Roman"/>
          <w:color w:val="000000" w:themeColor="text1"/>
          <w:sz w:val="28"/>
        </w:rPr>
        <w:t> и </w:t>
      </w:r>
      <w:hyperlink r:id="rId26" w:anchor="/document/406263559/entry/1203" w:history="1">
        <w:r w:rsidRPr="00834305">
          <w:rPr>
            <w:rFonts w:ascii="Times New Roman" w:hAnsi="Times New Roman"/>
            <w:color w:val="000000" w:themeColor="text1"/>
            <w:sz w:val="28"/>
          </w:rPr>
          <w:t>6</w:t>
        </w:r>
      </w:hyperlink>
      <w:r w:rsidRPr="00834305">
        <w:rPr>
          <w:rFonts w:ascii="Times New Roman" w:hAnsi="Times New Roman"/>
          <w:color w:val="000000" w:themeColor="text1"/>
          <w:sz w:val="28"/>
        </w:rPr>
        <w:t>  части 58 настоящего Порядка,</w:t>
      </w:r>
      <w:r w:rsidRPr="00834305">
        <w:rPr>
          <w:rFonts w:ascii="Times New Roman" w:hAnsi="Times New Roman"/>
          <w:sz w:val="28"/>
        </w:rPr>
        <w:t xml:space="preserve"> накладные и (или) приемные квитанции или их реестры, счета и (или) </w:t>
      </w:r>
      <w:hyperlink r:id="rId27" w:anchor="/document/70116264/entry/1000" w:history="1">
        <w:r w:rsidRPr="00834305">
          <w:rPr>
            <w:rFonts w:ascii="Times New Roman" w:hAnsi="Times New Roman"/>
            <w:sz w:val="28"/>
          </w:rPr>
          <w:t>счета-фактуры</w:t>
        </w:r>
      </w:hyperlink>
      <w:r w:rsidRPr="00834305">
        <w:rPr>
          <w:rFonts w:ascii="Times New Roman" w:hAnsi="Times New Roman"/>
          <w:sz w:val="28"/>
        </w:rPr>
        <w:t>, акты приема, платежные поручения, трудовые договоры, расчетно-платежные ведомости (</w:t>
      </w:r>
      <w:hyperlink r:id="rId28" w:anchor="/document/12134807/entry/22000" w:history="1">
        <w:r w:rsidRPr="00834305">
          <w:rPr>
            <w:rFonts w:ascii="Times New Roman" w:hAnsi="Times New Roman"/>
            <w:sz w:val="28"/>
          </w:rPr>
          <w:t>форма Т-49</w:t>
        </w:r>
      </w:hyperlink>
      <w:r w:rsidRPr="00834305">
        <w:rPr>
          <w:rFonts w:ascii="Times New Roman" w:hAnsi="Times New Roman"/>
          <w:sz w:val="28"/>
        </w:rPr>
        <w:t>), и (или) расчетные ведомости (</w:t>
      </w:r>
      <w:hyperlink r:id="rId29" w:anchor="/document/12134807/entry/23000" w:history="1">
        <w:r w:rsidRPr="00834305">
          <w:rPr>
            <w:rFonts w:ascii="Times New Roman" w:hAnsi="Times New Roman"/>
            <w:sz w:val="28"/>
          </w:rPr>
          <w:t>форма Т-51</w:t>
        </w:r>
      </w:hyperlink>
      <w:r w:rsidRPr="00834305">
        <w:rPr>
          <w:rFonts w:ascii="Times New Roman" w:hAnsi="Times New Roman"/>
          <w:sz w:val="28"/>
        </w:rPr>
        <w:t>) и платежные ведомости (</w:t>
      </w:r>
      <w:hyperlink r:id="rId30" w:anchor="/document/12134807/entry/24000" w:history="1">
        <w:r w:rsidRPr="00834305">
          <w:rPr>
            <w:rFonts w:ascii="Times New Roman" w:hAnsi="Times New Roman"/>
            <w:sz w:val="28"/>
          </w:rPr>
          <w:t>форма Т-53</w:t>
        </w:r>
      </w:hyperlink>
      <w:r w:rsidRPr="00834305">
        <w:rPr>
          <w:rFonts w:ascii="Times New Roman" w:hAnsi="Times New Roman"/>
          <w:sz w:val="28"/>
        </w:rPr>
        <w:t>), кассовые чеки с приложением документов, позволяющих идентифицировать получателя субсидии, иные документы, подтверждающие расходование средств субсидии на цели, на достижение которых не предоставляются субсидии в рамках иных нормативных правовых актов, муниципальных правовых актов и </w:t>
      </w:r>
      <w:hyperlink r:id="rId31" w:anchor="/document/25925869/entry/10000" w:history="1">
        <w:r w:rsidRPr="00834305">
          <w:rPr>
            <w:rFonts w:ascii="Times New Roman" w:hAnsi="Times New Roman"/>
            <w:sz w:val="28"/>
          </w:rPr>
          <w:t>Госпрограммы</w:t>
        </w:r>
      </w:hyperlink>
      <w:r w:rsidRPr="00834305">
        <w:rPr>
          <w:rFonts w:ascii="Times New Roman" w:hAnsi="Times New Roman"/>
          <w:sz w:val="28"/>
        </w:rPr>
        <w:t xml:space="preserve">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C110F2" w:rsidRPr="00834305" w:rsidRDefault="00C110F2" w:rsidP="00C110F2">
      <w:pPr>
        <w:spacing w:after="0" w:line="240" w:lineRule="auto"/>
        <w:ind w:firstLine="851"/>
        <w:jc w:val="both"/>
        <w:rPr>
          <w:rFonts w:ascii="Times New Roman" w:hAnsi="Times New Roman"/>
          <w:sz w:val="28"/>
          <w:szCs w:val="28"/>
        </w:rPr>
      </w:pPr>
      <w:r w:rsidRPr="00834305">
        <w:rPr>
          <w:rFonts w:ascii="Times New Roman" w:hAnsi="Times New Roman"/>
          <w:sz w:val="28"/>
        </w:rPr>
        <w:t>6</w:t>
      </w:r>
      <w:r w:rsidR="00404FD5" w:rsidRPr="00834305">
        <w:rPr>
          <w:rFonts w:ascii="Times New Roman" w:hAnsi="Times New Roman"/>
          <w:sz w:val="28"/>
        </w:rPr>
        <w:t>8</w:t>
      </w:r>
      <w:r w:rsidRPr="00834305">
        <w:rPr>
          <w:rFonts w:ascii="Times New Roman" w:hAnsi="Times New Roman"/>
          <w:sz w:val="28"/>
        </w:rPr>
        <w:t xml:space="preserve">. </w:t>
      </w:r>
      <w:r w:rsidRPr="00834305">
        <w:rPr>
          <w:rFonts w:ascii="Times New Roman" w:hAnsi="Times New Roman"/>
          <w:sz w:val="28"/>
          <w:szCs w:val="28"/>
        </w:rPr>
        <w:t>Получатель субсидии представляет дополнительную отчетность, предусмотренную соглашением</w:t>
      </w:r>
      <w:r w:rsidRPr="00834305">
        <w:rPr>
          <w:rFonts w:ascii="Times New Roman" w:hAnsi="Times New Roman"/>
          <w:sz w:val="28"/>
        </w:rPr>
        <w:t xml:space="preserve"> в систему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r w:rsidRPr="00834305">
        <w:rPr>
          <w:rFonts w:ascii="Times New Roman" w:hAnsi="Times New Roman"/>
          <w:sz w:val="28"/>
          <w:szCs w:val="28"/>
        </w:rPr>
        <w:t>:</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szCs w:val="28"/>
        </w:rPr>
        <w:t xml:space="preserve">1) </w:t>
      </w:r>
      <w:r w:rsidRPr="00834305">
        <w:rPr>
          <w:rFonts w:ascii="Times New Roman" w:hAnsi="Times New Roman"/>
          <w:sz w:val="28"/>
        </w:rPr>
        <w:t>сведения о сборе урожая сельскохозяйственных культур по формам федерального государственного статистического наблюдения </w:t>
      </w:r>
      <w:hyperlink r:id="rId32" w:anchor="/document/405095481/entry/6000" w:history="1">
        <w:r w:rsidRPr="00834305">
          <w:rPr>
            <w:rFonts w:ascii="Times New Roman" w:hAnsi="Times New Roman"/>
            <w:sz w:val="28"/>
          </w:rPr>
          <w:t>№ 29-СХ</w:t>
        </w:r>
      </w:hyperlink>
      <w:r w:rsidRPr="00834305">
        <w:rPr>
          <w:rFonts w:ascii="Times New Roman" w:hAnsi="Times New Roman"/>
          <w:sz w:val="28"/>
        </w:rPr>
        <w:t> (для сельскохозяйственных организаций) и (или) </w:t>
      </w:r>
      <w:hyperlink r:id="rId33" w:anchor="/document/405095481/entry/1000" w:history="1">
        <w:r w:rsidRPr="00834305">
          <w:rPr>
            <w:rFonts w:ascii="Times New Roman" w:hAnsi="Times New Roman"/>
            <w:sz w:val="28"/>
          </w:rPr>
          <w:t>№ 2-фермер</w:t>
        </w:r>
      </w:hyperlink>
      <w:r w:rsidRPr="00834305">
        <w:rPr>
          <w:rFonts w:ascii="Times New Roman" w:hAnsi="Times New Roman"/>
          <w:sz w:val="28"/>
        </w:rPr>
        <w:t> (для ИП, К(Ф)Х, юридических лиц – субъектов малого предпринимательства) за год получения субсидии в срок не позднее 1 декабря года предоставления субсидии;</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2) отчет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C110F2" w:rsidRPr="00834305" w:rsidRDefault="00C110F2" w:rsidP="00C110F2">
      <w:pPr>
        <w:spacing w:after="0" w:line="240" w:lineRule="auto"/>
        <w:ind w:firstLine="709"/>
        <w:jc w:val="both"/>
        <w:rPr>
          <w:rFonts w:ascii="Times New Roman" w:hAnsi="Times New Roman"/>
          <w:sz w:val="28"/>
        </w:rPr>
      </w:pPr>
      <w:r w:rsidRPr="00834305">
        <w:rPr>
          <w:rFonts w:ascii="Times New Roman" w:hAnsi="Times New Roman"/>
          <w:sz w:val="28"/>
        </w:rPr>
        <w:t>3)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C110F2" w:rsidRPr="00834305" w:rsidRDefault="00C110F2" w:rsidP="00C110F2">
      <w:pPr>
        <w:spacing w:after="0" w:line="240" w:lineRule="auto"/>
        <w:ind w:firstLine="851"/>
        <w:jc w:val="both"/>
        <w:rPr>
          <w:rFonts w:ascii="Times New Roman" w:hAnsi="Times New Roman"/>
          <w:sz w:val="28"/>
          <w:szCs w:val="28"/>
        </w:rPr>
      </w:pPr>
      <w:r w:rsidRPr="00834305">
        <w:rPr>
          <w:rFonts w:ascii="Times New Roman" w:hAnsi="Times New Roman"/>
          <w:sz w:val="28"/>
          <w:szCs w:val="28"/>
        </w:rPr>
        <w:t xml:space="preserve">4) акты об использовании семян на посев в году получения субсидии, заверенных учреждением, уполномоченным на проведение исследований посевных качеств семян и посадочного материала сельскохозяйственных культур на соответствие ГОСТ Р 52325-2005 (семена сельскохозяйственных растений), ГОСТ Р 32592-2013 (семена овощных, бахчевых культур, кормовых корнеплодов и кормовой капусты) (в случае если роды и виды сельскохозяйственных растений не входят в </w:t>
      </w:r>
      <w:r w:rsidRPr="00834305">
        <w:rPr>
          <w:rFonts w:ascii="Times New Roman" w:hAnsi="Times New Roman"/>
          <w:sz w:val="28"/>
          <w:szCs w:val="28"/>
        </w:rPr>
        <w:lastRenderedPageBreak/>
        <w:t>перечень видов сельскохозяйственных растений), в срок не позднее 15 сентября года предоставления субсидии;</w:t>
      </w:r>
    </w:p>
    <w:p w:rsidR="00C110F2" w:rsidRPr="00834305" w:rsidRDefault="00C110F2" w:rsidP="00C110F2">
      <w:pPr>
        <w:spacing w:after="0" w:line="240" w:lineRule="auto"/>
        <w:ind w:firstLine="851"/>
        <w:jc w:val="both"/>
        <w:rPr>
          <w:rFonts w:ascii="Times New Roman" w:hAnsi="Times New Roman"/>
          <w:sz w:val="28"/>
          <w:szCs w:val="28"/>
        </w:rPr>
      </w:pPr>
      <w:r w:rsidRPr="00834305">
        <w:rPr>
          <w:rFonts w:ascii="Times New Roman" w:hAnsi="Times New Roman"/>
          <w:sz w:val="28"/>
          <w:szCs w:val="28"/>
        </w:rPr>
        <w:t>5) акта внесения удобрений, используемых при производстве зерновых, зернобобовых, масличных (за исключением рапса и сои), кормовых сельскохозяйственных культур в году получения субсидии, в срок не позднее 13 декабря года предоставления субсидии.</w:t>
      </w:r>
    </w:p>
    <w:p w:rsidR="00C110F2" w:rsidRPr="00834305" w:rsidRDefault="00C110F2" w:rsidP="00C110F2">
      <w:pPr>
        <w:spacing w:after="0" w:line="240" w:lineRule="auto"/>
        <w:ind w:firstLine="851"/>
        <w:jc w:val="both"/>
        <w:rPr>
          <w:rFonts w:ascii="Times New Roman" w:hAnsi="Times New Roman"/>
          <w:color w:val="auto"/>
          <w:sz w:val="28"/>
          <w:szCs w:val="28"/>
        </w:rPr>
      </w:pPr>
      <w:r w:rsidRPr="00834305">
        <w:rPr>
          <w:rFonts w:ascii="Times New Roman" w:hAnsi="Times New Roman"/>
          <w:color w:val="auto"/>
          <w:sz w:val="28"/>
          <w:szCs w:val="28"/>
        </w:rPr>
        <w:t>6</w:t>
      </w:r>
      <w:r w:rsidR="00404FD5" w:rsidRPr="00834305">
        <w:rPr>
          <w:rFonts w:ascii="Times New Roman" w:hAnsi="Times New Roman"/>
          <w:color w:val="auto"/>
          <w:sz w:val="28"/>
          <w:szCs w:val="28"/>
        </w:rPr>
        <w:t>9</w:t>
      </w:r>
      <w:r w:rsidRPr="00834305">
        <w:rPr>
          <w:rFonts w:ascii="Times New Roman" w:hAnsi="Times New Roman"/>
          <w:color w:val="auto"/>
          <w:sz w:val="28"/>
          <w:szCs w:val="28"/>
        </w:rPr>
        <w:t>.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p>
    <w:p w:rsidR="00C110F2" w:rsidRPr="00834305" w:rsidRDefault="00C110F2" w:rsidP="00C110F2">
      <w:pPr>
        <w:spacing w:after="0" w:line="240" w:lineRule="auto"/>
        <w:ind w:firstLine="851"/>
        <w:jc w:val="both"/>
        <w:rPr>
          <w:rFonts w:ascii="Times New Roman" w:hAnsi="Times New Roman"/>
          <w:color w:val="FF0000"/>
          <w:sz w:val="28"/>
          <w:szCs w:val="28"/>
        </w:rPr>
      </w:pPr>
      <w:r w:rsidRPr="00834305">
        <w:rPr>
          <w:rFonts w:ascii="Times New Roman" w:hAnsi="Times New Roman"/>
          <w:sz w:val="28"/>
          <w:szCs w:val="28"/>
        </w:rPr>
        <w:t>1) указанной в части 59 настоящего Порядка в течение 20 рабочих дней с момента окончания срока её предоставления получателем субсидии в системе «Электронный бюджет»</w:t>
      </w:r>
      <w:r w:rsidRPr="00834305">
        <w:rPr>
          <w:rFonts w:ascii="Times New Roman" w:hAnsi="Times New Roman"/>
          <w:color w:val="FF0000"/>
          <w:sz w:val="28"/>
          <w:szCs w:val="28"/>
        </w:rPr>
        <w:t>;</w:t>
      </w:r>
    </w:p>
    <w:p w:rsidR="00C110F2" w:rsidRPr="00834305" w:rsidRDefault="00C110F2" w:rsidP="00C110F2">
      <w:pPr>
        <w:spacing w:after="0" w:line="240" w:lineRule="auto"/>
        <w:ind w:firstLine="851"/>
        <w:jc w:val="both"/>
        <w:rPr>
          <w:rFonts w:ascii="Times New Roman" w:hAnsi="Times New Roman"/>
          <w:sz w:val="28"/>
          <w:szCs w:val="28"/>
        </w:rPr>
      </w:pPr>
      <w:r w:rsidRPr="00834305">
        <w:rPr>
          <w:rFonts w:ascii="Times New Roman" w:hAnsi="Times New Roman"/>
          <w:sz w:val="28"/>
          <w:szCs w:val="28"/>
        </w:rPr>
        <w:t>2) указанной в пунктах 1, 4, 5 части 60 настоящего Порядка в течение 20 рабочих дней с момента окончания срока её предоставления получателем субсидии.</w:t>
      </w:r>
    </w:p>
    <w:p w:rsidR="00C110F2" w:rsidRPr="00834305" w:rsidRDefault="00404FD5" w:rsidP="00C110F2">
      <w:pPr>
        <w:spacing w:after="0" w:line="240" w:lineRule="auto"/>
        <w:ind w:firstLine="851"/>
        <w:jc w:val="both"/>
        <w:rPr>
          <w:rFonts w:ascii="Times New Roman" w:hAnsi="Times New Roman"/>
          <w:sz w:val="28"/>
          <w:szCs w:val="28"/>
        </w:rPr>
      </w:pPr>
      <w:r w:rsidRPr="00834305">
        <w:rPr>
          <w:rFonts w:ascii="Times New Roman" w:hAnsi="Times New Roman"/>
          <w:sz w:val="28"/>
          <w:szCs w:val="28"/>
        </w:rPr>
        <w:t>70</w:t>
      </w:r>
      <w:r w:rsidR="00C110F2" w:rsidRPr="00834305">
        <w:rPr>
          <w:rFonts w:ascii="Times New Roman" w:hAnsi="Times New Roman"/>
          <w:sz w:val="28"/>
          <w:szCs w:val="28"/>
        </w:rPr>
        <w:t>. Отчеты, указанные в части 59 настоящего Порядка, считаются принятыми после подписания их усиленной квалифицированной электронной подписью руководителя Министерства (уполномоченного им лица).</w:t>
      </w:r>
    </w:p>
    <w:p w:rsidR="00C110F2" w:rsidRPr="00834305" w:rsidRDefault="00404FD5" w:rsidP="00C110F2">
      <w:pPr>
        <w:spacing w:after="0" w:line="240" w:lineRule="auto"/>
        <w:ind w:firstLine="851"/>
        <w:jc w:val="both"/>
        <w:rPr>
          <w:rFonts w:ascii="Times New Roman" w:hAnsi="Times New Roman"/>
          <w:sz w:val="28"/>
          <w:szCs w:val="28"/>
        </w:rPr>
      </w:pPr>
      <w:r w:rsidRPr="00834305">
        <w:rPr>
          <w:rFonts w:ascii="Times New Roman" w:hAnsi="Times New Roman"/>
          <w:sz w:val="28"/>
          <w:szCs w:val="28"/>
        </w:rPr>
        <w:t>71</w:t>
      </w:r>
      <w:r w:rsidR="00C110F2" w:rsidRPr="00834305">
        <w:rPr>
          <w:rFonts w:ascii="Times New Roman" w:hAnsi="Times New Roman"/>
          <w:sz w:val="28"/>
          <w:szCs w:val="28"/>
        </w:rPr>
        <w:t>. Отчеты, указанные в части 59 настоящего Порядка, считаются не принятыми после подписания их усиленной квалифицированной электронной подписью руководителя Министерства (уполномоченного им лица) по следующим основаниям:</w:t>
      </w:r>
    </w:p>
    <w:p w:rsidR="00C110F2" w:rsidRPr="00834305" w:rsidRDefault="00C110F2" w:rsidP="00C110F2">
      <w:pPr>
        <w:spacing w:after="0" w:line="240" w:lineRule="auto"/>
        <w:ind w:firstLine="851"/>
        <w:jc w:val="both"/>
        <w:rPr>
          <w:rFonts w:ascii="Times New Roman" w:hAnsi="Times New Roman"/>
          <w:sz w:val="28"/>
          <w:szCs w:val="28"/>
        </w:rPr>
      </w:pPr>
      <w:r w:rsidRPr="00834305">
        <w:rPr>
          <w:rFonts w:ascii="Times New Roman" w:hAnsi="Times New Roman"/>
          <w:sz w:val="28"/>
          <w:szCs w:val="28"/>
        </w:rPr>
        <w:t>1) непредставление (представление не в полном объеме) документов, указанных в пункте 2 части 59 настоящего Порядка;</w:t>
      </w:r>
    </w:p>
    <w:p w:rsidR="00C110F2" w:rsidRPr="00834305" w:rsidRDefault="00C110F2" w:rsidP="00C110F2">
      <w:pPr>
        <w:spacing w:after="0" w:line="240" w:lineRule="auto"/>
        <w:ind w:firstLine="851"/>
        <w:jc w:val="both"/>
        <w:rPr>
          <w:rFonts w:ascii="Times New Roman" w:hAnsi="Times New Roman"/>
          <w:sz w:val="28"/>
          <w:szCs w:val="28"/>
        </w:rPr>
      </w:pPr>
      <w:r w:rsidRPr="00834305">
        <w:rPr>
          <w:rFonts w:ascii="Times New Roman" w:hAnsi="Times New Roman"/>
          <w:sz w:val="28"/>
          <w:szCs w:val="28"/>
        </w:rPr>
        <w:t>2) некорректное заполнение (не заполнение) получателем субсидии всех обязательных для заполнения граф, предусмотренных в отчете;</w:t>
      </w:r>
    </w:p>
    <w:p w:rsidR="00C110F2" w:rsidRPr="00834305" w:rsidRDefault="00C110F2" w:rsidP="00C110F2">
      <w:pPr>
        <w:spacing w:after="0" w:line="240" w:lineRule="auto"/>
        <w:ind w:firstLine="851"/>
        <w:jc w:val="both"/>
        <w:rPr>
          <w:rFonts w:ascii="Times New Roman" w:hAnsi="Times New Roman"/>
          <w:sz w:val="28"/>
          <w:szCs w:val="28"/>
        </w:rPr>
      </w:pPr>
      <w:r w:rsidRPr="00834305">
        <w:rPr>
          <w:rFonts w:ascii="Times New Roman" w:hAnsi="Times New Roman"/>
          <w:sz w:val="28"/>
          <w:szCs w:val="28"/>
        </w:rPr>
        <w:t>3) предоставление отчетов с нарушением сроков, указанных в части 59 настоящего Порядка.</w:t>
      </w:r>
    </w:p>
    <w:bookmarkEnd w:id="3"/>
    <w:p w:rsidR="00C110F2" w:rsidRPr="00834305" w:rsidRDefault="00404FD5"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72</w:t>
      </w:r>
      <w:r w:rsidR="00C110F2" w:rsidRPr="00834305">
        <w:rPr>
          <w:rFonts w:ascii="Times New Roman" w:hAnsi="Times New Roman"/>
          <w:color w:val="000000" w:themeColor="text1"/>
          <w:sz w:val="28"/>
          <w:szCs w:val="28"/>
        </w:rPr>
        <w:t>. Министерством и Министерством финансов Российской Федерации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65.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(муниципального) финансового контроля осуществляют проверку в соответствии со статьями 268</w:t>
      </w:r>
      <w:r w:rsidRPr="00834305">
        <w:rPr>
          <w:rFonts w:ascii="Times New Roman" w:hAnsi="Times New Roman"/>
          <w:color w:val="000000" w:themeColor="text1"/>
          <w:sz w:val="28"/>
          <w:szCs w:val="28"/>
          <w:vertAlign w:val="superscript"/>
        </w:rPr>
        <w:t>1</w:t>
      </w:r>
      <w:r w:rsidRPr="00834305">
        <w:rPr>
          <w:rFonts w:ascii="Times New Roman" w:hAnsi="Times New Roman"/>
          <w:color w:val="000000" w:themeColor="text1"/>
          <w:sz w:val="28"/>
          <w:szCs w:val="28"/>
        </w:rPr>
        <w:t xml:space="preserve"> и 269</w:t>
      </w:r>
      <w:r w:rsidRPr="00834305">
        <w:rPr>
          <w:rFonts w:ascii="Times New Roman" w:hAnsi="Times New Roman"/>
          <w:color w:val="000000" w:themeColor="text1"/>
          <w:sz w:val="28"/>
          <w:szCs w:val="28"/>
          <w:vertAlign w:val="superscript"/>
        </w:rPr>
        <w:t>2</w:t>
      </w:r>
      <w:r w:rsidRPr="00834305">
        <w:rPr>
          <w:rFonts w:ascii="Times New Roman" w:hAnsi="Times New Roman"/>
          <w:color w:val="000000" w:themeColor="text1"/>
          <w:sz w:val="28"/>
          <w:szCs w:val="28"/>
        </w:rPr>
        <w:t xml:space="preserve"> Бюджетного кодекса Российской Федерации.</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66. В случае выявления, в том числе по фактам проверок, проведенных Министерством и (или) органами государственного (муниципального) финансового 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lastRenderedPageBreak/>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2) в случае выявления нарушения Министерством – в течение 20 рабочих дней со дня получения требования Министерства.</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67. Получатель субсидии обязан возвратить денежные средства в краевой бюджет в следующих размерах:</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1) в случае нарушения целей предоставления субсидии – в размере нецелевого использования денежных средств;</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2) в случае нарушения условий и порядка предоставления субсидии – в полном объеме;</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3) в случае в случае нарушения условий в части достижения значения результата предоставления субсидии – в размере, предусмотренном частью 54 настоящего Порядка.</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68.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50 и 51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69. В случае если получателем субсидии не достигнуто установленное значение результата предоставления субсидии, предусмотренное Соглашением, получатель субсидии осуществляет возврат субсидии в течение 20 рабочих дней со дня направления требования в соответствии с частью 53 настоящего Порядка, размер (Vвозврата) которого определяется по формуле:</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p>
    <w:p w:rsidR="00C110F2" w:rsidRPr="00834305" w:rsidRDefault="00C110F2" w:rsidP="00C110F2">
      <w:pPr>
        <w:spacing w:after="0" w:line="240" w:lineRule="auto"/>
        <w:jc w:val="center"/>
        <w:rPr>
          <w:rFonts w:ascii="Times New Roman" w:hAnsi="Times New Roman"/>
          <w:color w:val="000000" w:themeColor="text1"/>
          <w:sz w:val="28"/>
          <w:szCs w:val="28"/>
        </w:rPr>
      </w:pPr>
      <w:r w:rsidRPr="00834305">
        <w:rPr>
          <w:rFonts w:ascii="Times New Roman" w:hAnsi="Times New Roman"/>
          <w:color w:val="000000" w:themeColor="text1"/>
          <w:sz w:val="28"/>
          <w:szCs w:val="28"/>
        </w:rPr>
        <w:t>V</w:t>
      </w:r>
      <w:r w:rsidRPr="00834305">
        <w:rPr>
          <w:rFonts w:ascii="Times New Roman" w:hAnsi="Times New Roman"/>
          <w:color w:val="000000" w:themeColor="text1"/>
          <w:sz w:val="28"/>
          <w:szCs w:val="28"/>
          <w:vertAlign w:val="subscript"/>
        </w:rPr>
        <w:t>возврата</w:t>
      </w:r>
      <w:r w:rsidRPr="00834305">
        <w:rPr>
          <w:rFonts w:ascii="Times New Roman" w:hAnsi="Times New Roman"/>
          <w:color w:val="000000" w:themeColor="text1"/>
          <w:sz w:val="28"/>
          <w:szCs w:val="28"/>
        </w:rPr>
        <w:t xml:space="preserve"> = (1 – (T</w:t>
      </w:r>
      <w:r w:rsidRPr="00834305">
        <w:rPr>
          <w:rFonts w:ascii="Times New Roman" w:hAnsi="Times New Roman"/>
          <w:color w:val="000000" w:themeColor="text1"/>
          <w:sz w:val="28"/>
          <w:szCs w:val="28"/>
          <w:vertAlign w:val="subscript"/>
        </w:rPr>
        <w:t>i</w:t>
      </w:r>
      <w:r w:rsidRPr="00834305">
        <w:rPr>
          <w:rFonts w:ascii="Times New Roman" w:hAnsi="Times New Roman"/>
          <w:color w:val="000000" w:themeColor="text1"/>
          <w:sz w:val="28"/>
          <w:szCs w:val="28"/>
        </w:rPr>
        <w:t>/S</w:t>
      </w:r>
      <w:r w:rsidRPr="00834305">
        <w:rPr>
          <w:rFonts w:ascii="Times New Roman" w:hAnsi="Times New Roman"/>
          <w:color w:val="000000" w:themeColor="text1"/>
          <w:sz w:val="28"/>
          <w:szCs w:val="28"/>
          <w:vertAlign w:val="subscript"/>
        </w:rPr>
        <w:t>i</w:t>
      </w:r>
      <w:proofErr w:type="gramStart"/>
      <w:r w:rsidRPr="00834305">
        <w:rPr>
          <w:rFonts w:ascii="Times New Roman" w:hAnsi="Times New Roman"/>
          <w:color w:val="000000" w:themeColor="text1"/>
          <w:sz w:val="28"/>
          <w:szCs w:val="28"/>
        </w:rPr>
        <w:t>))х</w:t>
      </w:r>
      <w:proofErr w:type="gramEnd"/>
      <w:r w:rsidRPr="00834305">
        <w:rPr>
          <w:rFonts w:ascii="Times New Roman" w:hAnsi="Times New Roman"/>
          <w:color w:val="000000" w:themeColor="text1"/>
          <w:sz w:val="28"/>
          <w:szCs w:val="28"/>
        </w:rPr>
        <w:t>V</w:t>
      </w:r>
      <w:r w:rsidRPr="00834305">
        <w:rPr>
          <w:rFonts w:ascii="Times New Roman" w:hAnsi="Times New Roman"/>
          <w:color w:val="000000" w:themeColor="text1"/>
          <w:sz w:val="28"/>
          <w:szCs w:val="28"/>
          <w:vertAlign w:val="subscript"/>
        </w:rPr>
        <w:t>субсидии</w:t>
      </w:r>
      <w:r w:rsidRPr="00834305">
        <w:rPr>
          <w:rFonts w:ascii="Times New Roman" w:hAnsi="Times New Roman"/>
          <w:color w:val="000000" w:themeColor="text1"/>
          <w:sz w:val="28"/>
          <w:szCs w:val="28"/>
        </w:rPr>
        <w:t>х0,1, где:</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V</w:t>
      </w:r>
      <w:r w:rsidRPr="00834305">
        <w:rPr>
          <w:rFonts w:ascii="Times New Roman" w:hAnsi="Times New Roman"/>
          <w:color w:val="000000" w:themeColor="text1"/>
          <w:sz w:val="28"/>
          <w:szCs w:val="28"/>
          <w:vertAlign w:val="subscript"/>
        </w:rPr>
        <w:t>возврата</w:t>
      </w:r>
      <w:r w:rsidRPr="00834305">
        <w:rPr>
          <w:rFonts w:ascii="Times New Roman" w:hAnsi="Times New Roman"/>
          <w:color w:val="000000" w:themeColor="text1"/>
          <w:sz w:val="28"/>
          <w:szCs w:val="28"/>
        </w:rPr>
        <w:t xml:space="preserve"> – объем субсидии, подлежащий возврату в краевой бюджет, в результате недостижения результата предоставления субсидии;</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T</w:t>
      </w:r>
      <w:r w:rsidRPr="00834305">
        <w:rPr>
          <w:rFonts w:ascii="Times New Roman" w:hAnsi="Times New Roman"/>
          <w:color w:val="000000" w:themeColor="text1"/>
          <w:sz w:val="28"/>
          <w:szCs w:val="28"/>
          <w:vertAlign w:val="subscript"/>
        </w:rPr>
        <w:t>i</w:t>
      </w:r>
      <w:r w:rsidRPr="00834305">
        <w:rPr>
          <w:rFonts w:ascii="Times New Roman" w:hAnsi="Times New Roman"/>
          <w:color w:val="000000" w:themeColor="text1"/>
          <w:sz w:val="28"/>
          <w:szCs w:val="28"/>
        </w:rPr>
        <w:t xml:space="preserve"> – фактически достигнутое значение i-</w:t>
      </w:r>
      <w:proofErr w:type="spellStart"/>
      <w:r w:rsidRPr="00834305">
        <w:rPr>
          <w:rFonts w:ascii="Times New Roman" w:hAnsi="Times New Roman"/>
          <w:color w:val="000000" w:themeColor="text1"/>
          <w:sz w:val="28"/>
          <w:szCs w:val="28"/>
        </w:rPr>
        <w:t>го</w:t>
      </w:r>
      <w:proofErr w:type="spellEnd"/>
      <w:r w:rsidRPr="00834305">
        <w:rPr>
          <w:rFonts w:ascii="Times New Roman" w:hAnsi="Times New Roman"/>
          <w:color w:val="000000" w:themeColor="text1"/>
          <w:sz w:val="28"/>
          <w:szCs w:val="28"/>
        </w:rPr>
        <w:t xml:space="preserve"> результата предоставления субсидии на отчетную дату;</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S</w:t>
      </w:r>
      <w:r w:rsidRPr="00834305">
        <w:rPr>
          <w:rFonts w:ascii="Times New Roman" w:hAnsi="Times New Roman"/>
          <w:color w:val="000000" w:themeColor="text1"/>
          <w:sz w:val="28"/>
          <w:szCs w:val="28"/>
          <w:vertAlign w:val="subscript"/>
        </w:rPr>
        <w:t>i</w:t>
      </w:r>
      <w:r w:rsidRPr="00834305">
        <w:rPr>
          <w:rFonts w:ascii="Times New Roman" w:hAnsi="Times New Roman"/>
          <w:color w:val="000000" w:themeColor="text1"/>
          <w:sz w:val="28"/>
          <w:szCs w:val="28"/>
        </w:rPr>
        <w:t xml:space="preserve"> – плановое значение i-</w:t>
      </w:r>
      <w:proofErr w:type="spellStart"/>
      <w:r w:rsidRPr="00834305">
        <w:rPr>
          <w:rFonts w:ascii="Times New Roman" w:hAnsi="Times New Roman"/>
          <w:color w:val="000000" w:themeColor="text1"/>
          <w:sz w:val="28"/>
          <w:szCs w:val="28"/>
        </w:rPr>
        <w:t>го</w:t>
      </w:r>
      <w:proofErr w:type="spellEnd"/>
      <w:r w:rsidRPr="00834305">
        <w:rPr>
          <w:rFonts w:ascii="Times New Roman" w:hAnsi="Times New Roman"/>
          <w:color w:val="000000" w:themeColor="text1"/>
          <w:sz w:val="28"/>
          <w:szCs w:val="28"/>
        </w:rPr>
        <w:t xml:space="preserve"> результата предоставления, установленное Соглашением;</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V</w:t>
      </w:r>
      <w:r w:rsidRPr="00834305">
        <w:rPr>
          <w:rFonts w:ascii="Times New Roman" w:hAnsi="Times New Roman"/>
          <w:color w:val="000000" w:themeColor="text1"/>
          <w:sz w:val="28"/>
          <w:szCs w:val="28"/>
          <w:vertAlign w:val="subscript"/>
        </w:rPr>
        <w:t>субсидии</w:t>
      </w:r>
      <w:r w:rsidRPr="00834305">
        <w:rPr>
          <w:rFonts w:ascii="Times New Roman" w:hAnsi="Times New Roman"/>
          <w:color w:val="000000" w:themeColor="text1"/>
          <w:sz w:val="28"/>
          <w:szCs w:val="28"/>
        </w:rPr>
        <w:t xml:space="preserve"> – размер субсидии, предоставленной получателю субсидии в отчетном финансовом году.</w:t>
      </w:r>
    </w:p>
    <w:p w:rsidR="00C110F2" w:rsidRPr="00834305" w:rsidRDefault="00C110F2" w:rsidP="00C110F2">
      <w:pPr>
        <w:spacing w:after="0" w:line="240" w:lineRule="auto"/>
        <w:ind w:firstLine="709"/>
        <w:jc w:val="both"/>
        <w:rPr>
          <w:rFonts w:ascii="Times New Roman" w:hAnsi="Times New Roman"/>
          <w:color w:val="auto"/>
          <w:sz w:val="28"/>
          <w:szCs w:val="28"/>
        </w:rPr>
      </w:pPr>
      <w:r w:rsidRPr="00834305">
        <w:rPr>
          <w:rFonts w:ascii="Times New Roman" w:hAnsi="Times New Roman"/>
          <w:color w:val="auto"/>
          <w:sz w:val="28"/>
          <w:szCs w:val="28"/>
        </w:rPr>
        <w:t>70.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rsidR="00C110F2" w:rsidRPr="00834305" w:rsidRDefault="00C110F2" w:rsidP="00C110F2">
      <w:pPr>
        <w:spacing w:after="0" w:line="240" w:lineRule="auto"/>
        <w:ind w:firstLine="709"/>
        <w:jc w:val="both"/>
        <w:rPr>
          <w:rFonts w:ascii="Times New Roman" w:hAnsi="Times New Roman"/>
          <w:color w:val="000000" w:themeColor="text1"/>
          <w:sz w:val="28"/>
          <w:szCs w:val="28"/>
        </w:rPr>
      </w:pPr>
      <w:r w:rsidRPr="00834305">
        <w:rPr>
          <w:rFonts w:ascii="Times New Roman" w:hAnsi="Times New Roman"/>
          <w:color w:val="000000" w:themeColor="text1"/>
          <w:sz w:val="28"/>
          <w:szCs w:val="28"/>
        </w:rPr>
        <w:t xml:space="preserve">71. При невозврате средств субсидии в сроки, установленные частями 50 и 54 настоящего Порядка, Министерство принимает необходимые меры по взысканию подлежащей возврату в краевой бюджет субсидии в судебном порядке в срок не </w:t>
      </w:r>
      <w:r w:rsidRPr="00834305">
        <w:rPr>
          <w:rFonts w:ascii="Times New Roman" w:hAnsi="Times New Roman"/>
          <w:color w:val="000000" w:themeColor="text1"/>
          <w:sz w:val="28"/>
          <w:szCs w:val="28"/>
        </w:rPr>
        <w:lastRenderedPageBreak/>
        <w:t>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rsidR="00966E2B" w:rsidRPr="00834305" w:rsidRDefault="00C110F2" w:rsidP="00C110F2">
      <w:pPr>
        <w:spacing w:after="0" w:line="240" w:lineRule="auto"/>
        <w:ind w:firstLine="709"/>
        <w:jc w:val="both"/>
        <w:rPr>
          <w:rFonts w:ascii="Times New Roman" w:hAnsi="Times New Roman"/>
          <w:color w:val="auto"/>
          <w:sz w:val="28"/>
          <w:szCs w:val="28"/>
        </w:rPr>
      </w:pPr>
      <w:r w:rsidRPr="00834305">
        <w:rPr>
          <w:rFonts w:ascii="Times New Roman" w:hAnsi="Times New Roman"/>
          <w:color w:val="000000" w:themeColor="text1"/>
          <w:sz w:val="28"/>
          <w:szCs w:val="28"/>
        </w:rPr>
        <w:t>72. Остаток субсидии, неиспользованной в отчетном финансовом году, подлежит возврату в краевой бюджет на лицевой счет Министерства не позднее 15 февраля очередного финансового года.</w:t>
      </w:r>
      <w:bookmarkStart w:id="4" w:name="_GoBack"/>
      <w:bookmarkEnd w:id="4"/>
    </w:p>
    <w:sectPr w:rsidR="00966E2B" w:rsidRPr="00834305" w:rsidSect="002330D1">
      <w:headerReference w:type="default" r:id="rId34"/>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58" w:rsidRDefault="00555658" w:rsidP="00EB3C57">
      <w:pPr>
        <w:spacing w:after="0" w:line="240" w:lineRule="auto"/>
      </w:pPr>
      <w:r>
        <w:separator/>
      </w:r>
    </w:p>
  </w:endnote>
  <w:endnote w:type="continuationSeparator" w:id="0">
    <w:p w:rsidR="00555658" w:rsidRDefault="00555658" w:rsidP="00EB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58" w:rsidRDefault="00555658" w:rsidP="00EB3C57">
      <w:pPr>
        <w:spacing w:after="0" w:line="240" w:lineRule="auto"/>
      </w:pPr>
      <w:r>
        <w:separator/>
      </w:r>
    </w:p>
  </w:footnote>
  <w:footnote w:type="continuationSeparator" w:id="0">
    <w:p w:rsidR="00555658" w:rsidRDefault="00555658" w:rsidP="00EB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34535"/>
      <w:docPartObj>
        <w:docPartGallery w:val="Page Numbers (Top of Page)"/>
        <w:docPartUnique/>
      </w:docPartObj>
    </w:sdtPr>
    <w:sdtEndPr>
      <w:rPr>
        <w:rFonts w:ascii="Times New Roman" w:hAnsi="Times New Roman"/>
        <w:sz w:val="28"/>
        <w:szCs w:val="28"/>
      </w:rPr>
    </w:sdtEndPr>
    <w:sdtContent>
      <w:p w:rsidR="00964F64" w:rsidRPr="00EB3C57" w:rsidRDefault="00964F64" w:rsidP="00EB3C57">
        <w:pPr>
          <w:pStyle w:val="a3"/>
          <w:jc w:val="center"/>
          <w:rPr>
            <w:rFonts w:ascii="Times New Roman" w:hAnsi="Times New Roman"/>
            <w:sz w:val="28"/>
            <w:szCs w:val="28"/>
          </w:rPr>
        </w:pPr>
        <w:r w:rsidRPr="00EB3C57">
          <w:rPr>
            <w:rFonts w:ascii="Times New Roman" w:hAnsi="Times New Roman"/>
            <w:sz w:val="28"/>
            <w:szCs w:val="28"/>
          </w:rPr>
          <w:fldChar w:fldCharType="begin"/>
        </w:r>
        <w:r w:rsidRPr="00EB3C57">
          <w:rPr>
            <w:rFonts w:ascii="Times New Roman" w:hAnsi="Times New Roman"/>
            <w:sz w:val="28"/>
            <w:szCs w:val="28"/>
          </w:rPr>
          <w:instrText>PAGE   \* MERGEFORMAT</w:instrText>
        </w:r>
        <w:r w:rsidRPr="00EB3C57">
          <w:rPr>
            <w:rFonts w:ascii="Times New Roman" w:hAnsi="Times New Roman"/>
            <w:sz w:val="28"/>
            <w:szCs w:val="28"/>
          </w:rPr>
          <w:fldChar w:fldCharType="separate"/>
        </w:r>
        <w:r w:rsidR="00834305">
          <w:rPr>
            <w:rFonts w:ascii="Times New Roman" w:hAnsi="Times New Roman"/>
            <w:noProof/>
            <w:sz w:val="28"/>
            <w:szCs w:val="28"/>
          </w:rPr>
          <w:t>22</w:t>
        </w:r>
        <w:r w:rsidRPr="00EB3C5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111"/>
    <w:multiLevelType w:val="multilevel"/>
    <w:tmpl w:val="3E34BA48"/>
    <w:lvl w:ilvl="0">
      <w:start w:val="1"/>
      <w:numFmt w:val="decimal"/>
      <w:lvlText w:val="%1)"/>
      <w:lvlJc w:val="left"/>
      <w:pPr>
        <w:ind w:left="1068" w:hanging="360"/>
      </w:pPr>
      <w:rPr>
        <w:rFonts w:ascii="Times New Roman" w:hAnsi="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084833"/>
    <w:multiLevelType w:val="multilevel"/>
    <w:tmpl w:val="3D928B6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DFE7758"/>
    <w:multiLevelType w:val="multilevel"/>
    <w:tmpl w:val="8D42C31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 w15:restartNumberingAfterBreak="0">
    <w:nsid w:val="1259232A"/>
    <w:multiLevelType w:val="multilevel"/>
    <w:tmpl w:val="910AB99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1FCB5B06"/>
    <w:multiLevelType w:val="multilevel"/>
    <w:tmpl w:val="9DDA5F7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15:restartNumberingAfterBreak="0">
    <w:nsid w:val="21991E6B"/>
    <w:multiLevelType w:val="multilevel"/>
    <w:tmpl w:val="2B12AFE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6" w15:restartNumberingAfterBreak="0">
    <w:nsid w:val="22AD7479"/>
    <w:multiLevelType w:val="multilevel"/>
    <w:tmpl w:val="3C3E902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7" w15:restartNumberingAfterBreak="0">
    <w:nsid w:val="244B164E"/>
    <w:multiLevelType w:val="multilevel"/>
    <w:tmpl w:val="AEB61C2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8" w15:restartNumberingAfterBreak="0">
    <w:nsid w:val="2EFB10EA"/>
    <w:multiLevelType w:val="multilevel"/>
    <w:tmpl w:val="2D8E28B0"/>
    <w:lvl w:ilvl="0">
      <w:start w:val="1"/>
      <w:numFmt w:val="lowerLetter"/>
      <w:lvlText w:val="%1)"/>
      <w:lvlJc w:val="left"/>
      <w:pPr>
        <w:ind w:left="928" w:hanging="360"/>
      </w:pPr>
      <w:rPr>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33AD4310"/>
    <w:multiLevelType w:val="multilevel"/>
    <w:tmpl w:val="D9088A1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35646B57"/>
    <w:multiLevelType w:val="multilevel"/>
    <w:tmpl w:val="7D48D10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1" w15:restartNumberingAfterBreak="0">
    <w:nsid w:val="39006B22"/>
    <w:multiLevelType w:val="hybridMultilevel"/>
    <w:tmpl w:val="D8D05F7E"/>
    <w:lvl w:ilvl="0" w:tplc="F214B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21572"/>
    <w:multiLevelType w:val="hybridMultilevel"/>
    <w:tmpl w:val="7834F538"/>
    <w:lvl w:ilvl="0" w:tplc="CB725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4741AD"/>
    <w:multiLevelType w:val="multilevel"/>
    <w:tmpl w:val="9A5A183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3CAF56CD"/>
    <w:multiLevelType w:val="multilevel"/>
    <w:tmpl w:val="6364600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64E5F34"/>
    <w:multiLevelType w:val="multilevel"/>
    <w:tmpl w:val="33943BC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46502AD0"/>
    <w:multiLevelType w:val="multilevel"/>
    <w:tmpl w:val="6DC6C2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7" w15:restartNumberingAfterBreak="0">
    <w:nsid w:val="4A5F5885"/>
    <w:multiLevelType w:val="multilevel"/>
    <w:tmpl w:val="4F54A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8" w15:restartNumberingAfterBreak="0">
    <w:nsid w:val="4E600D99"/>
    <w:multiLevelType w:val="hybridMultilevel"/>
    <w:tmpl w:val="6E60E1C2"/>
    <w:lvl w:ilvl="0" w:tplc="ADAE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30FB5"/>
    <w:multiLevelType w:val="hybridMultilevel"/>
    <w:tmpl w:val="897E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25B5A"/>
    <w:multiLevelType w:val="hybridMultilevel"/>
    <w:tmpl w:val="C3F2C4F0"/>
    <w:lvl w:ilvl="0" w:tplc="73BA229A">
      <w:start w:val="6"/>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BA4FDE"/>
    <w:multiLevelType w:val="multilevel"/>
    <w:tmpl w:val="98C435C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5AED79D7"/>
    <w:multiLevelType w:val="multilevel"/>
    <w:tmpl w:val="21CE30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5B447E3A"/>
    <w:multiLevelType w:val="multilevel"/>
    <w:tmpl w:val="8FD2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21330B"/>
    <w:multiLevelType w:val="multilevel"/>
    <w:tmpl w:val="D444CC98"/>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9965AE"/>
    <w:multiLevelType w:val="multilevel"/>
    <w:tmpl w:val="1E84F58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645850FD"/>
    <w:multiLevelType w:val="multilevel"/>
    <w:tmpl w:val="5FBE8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67310686"/>
    <w:multiLevelType w:val="multilevel"/>
    <w:tmpl w:val="F95CEA0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8" w15:restartNumberingAfterBreak="0">
    <w:nsid w:val="6B49310A"/>
    <w:multiLevelType w:val="hybridMultilevel"/>
    <w:tmpl w:val="25D49C28"/>
    <w:lvl w:ilvl="0" w:tplc="1E9230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FC76A24"/>
    <w:multiLevelType w:val="multilevel"/>
    <w:tmpl w:val="62FA6A0A"/>
    <w:lvl w:ilvl="0">
      <w:start w:val="1"/>
      <w:numFmt w:val="decimal"/>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12C060B"/>
    <w:multiLevelType w:val="multilevel"/>
    <w:tmpl w:val="F6BAC1F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72493833"/>
    <w:multiLevelType w:val="multilevel"/>
    <w:tmpl w:val="6366A6E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3" w15:restartNumberingAfterBreak="0">
    <w:nsid w:val="74B050D1"/>
    <w:multiLevelType w:val="multilevel"/>
    <w:tmpl w:val="3870898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790D2722"/>
    <w:multiLevelType w:val="multilevel"/>
    <w:tmpl w:val="EDD0C3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C437C0B"/>
    <w:multiLevelType w:val="multilevel"/>
    <w:tmpl w:val="07CEAB5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6" w15:restartNumberingAfterBreak="0">
    <w:nsid w:val="7CCD275F"/>
    <w:multiLevelType w:val="multilevel"/>
    <w:tmpl w:val="4EEE7E04"/>
    <w:lvl w:ilvl="0">
      <w:start w:val="1"/>
      <w:numFmt w:val="decimal"/>
      <w:lvlText w:val="%1)"/>
      <w:lvlJc w:val="left"/>
      <w:pPr>
        <w:ind w:left="720" w:hanging="360"/>
      </w:pPr>
      <w:rPr>
        <w:color w:val="auto"/>
      </w:r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7" w15:restartNumberingAfterBreak="0">
    <w:nsid w:val="7D713CD6"/>
    <w:multiLevelType w:val="multilevel"/>
    <w:tmpl w:val="2E1E7D4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F5D7722"/>
    <w:multiLevelType w:val="hybridMultilevel"/>
    <w:tmpl w:val="0950B01E"/>
    <w:lvl w:ilvl="0" w:tplc="F45AE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0"/>
  </w:num>
  <w:num w:numId="3">
    <w:abstractNumId w:val="30"/>
  </w:num>
  <w:num w:numId="4">
    <w:abstractNumId w:val="14"/>
  </w:num>
  <w:num w:numId="5">
    <w:abstractNumId w:val="5"/>
  </w:num>
  <w:num w:numId="6">
    <w:abstractNumId w:val="4"/>
  </w:num>
  <w:num w:numId="7">
    <w:abstractNumId w:val="37"/>
  </w:num>
  <w:num w:numId="8">
    <w:abstractNumId w:val="8"/>
  </w:num>
  <w:num w:numId="9">
    <w:abstractNumId w:val="24"/>
  </w:num>
  <w:num w:numId="10">
    <w:abstractNumId w:val="15"/>
  </w:num>
  <w:num w:numId="11">
    <w:abstractNumId w:val="35"/>
  </w:num>
  <w:num w:numId="12">
    <w:abstractNumId w:val="17"/>
  </w:num>
  <w:num w:numId="13">
    <w:abstractNumId w:val="7"/>
  </w:num>
  <w:num w:numId="14">
    <w:abstractNumId w:val="33"/>
  </w:num>
  <w:num w:numId="15">
    <w:abstractNumId w:val="36"/>
  </w:num>
  <w:num w:numId="16">
    <w:abstractNumId w:val="27"/>
  </w:num>
  <w:num w:numId="17">
    <w:abstractNumId w:val="25"/>
  </w:num>
  <w:num w:numId="18">
    <w:abstractNumId w:val="21"/>
  </w:num>
  <w:num w:numId="19">
    <w:abstractNumId w:val="13"/>
  </w:num>
  <w:num w:numId="20">
    <w:abstractNumId w:val="3"/>
  </w:num>
  <w:num w:numId="21">
    <w:abstractNumId w:val="32"/>
  </w:num>
  <w:num w:numId="22">
    <w:abstractNumId w:val="10"/>
  </w:num>
  <w:num w:numId="23">
    <w:abstractNumId w:val="22"/>
  </w:num>
  <w:num w:numId="24">
    <w:abstractNumId w:val="1"/>
  </w:num>
  <w:num w:numId="25">
    <w:abstractNumId w:val="26"/>
  </w:num>
  <w:num w:numId="26">
    <w:abstractNumId w:val="31"/>
  </w:num>
  <w:num w:numId="27">
    <w:abstractNumId w:val="16"/>
  </w:num>
  <w:num w:numId="28">
    <w:abstractNumId w:val="2"/>
  </w:num>
  <w:num w:numId="29">
    <w:abstractNumId w:val="23"/>
  </w:num>
  <w:num w:numId="30">
    <w:abstractNumId w:val="9"/>
  </w:num>
  <w:num w:numId="31">
    <w:abstractNumId w:val="6"/>
  </w:num>
  <w:num w:numId="32">
    <w:abstractNumId w:val="28"/>
  </w:num>
  <w:num w:numId="33">
    <w:abstractNumId w:val="20"/>
  </w:num>
  <w:num w:numId="34">
    <w:abstractNumId w:val="11"/>
  </w:num>
  <w:num w:numId="35">
    <w:abstractNumId w:val="12"/>
  </w:num>
  <w:num w:numId="36">
    <w:abstractNumId w:val="19"/>
  </w:num>
  <w:num w:numId="37">
    <w:abstractNumId w:val="18"/>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124D4"/>
    <w:rsid w:val="0004154B"/>
    <w:rsid w:val="000862E8"/>
    <w:rsid w:val="00091CFD"/>
    <w:rsid w:val="000A0B5A"/>
    <w:rsid w:val="000B1220"/>
    <w:rsid w:val="000B550C"/>
    <w:rsid w:val="000F2918"/>
    <w:rsid w:val="000F5A47"/>
    <w:rsid w:val="0010458C"/>
    <w:rsid w:val="00127A5E"/>
    <w:rsid w:val="001321D9"/>
    <w:rsid w:val="001360FB"/>
    <w:rsid w:val="0014163B"/>
    <w:rsid w:val="00155EA4"/>
    <w:rsid w:val="001622AC"/>
    <w:rsid w:val="001730E7"/>
    <w:rsid w:val="001779EA"/>
    <w:rsid w:val="00177F5F"/>
    <w:rsid w:val="00196BE3"/>
    <w:rsid w:val="001B186E"/>
    <w:rsid w:val="001C200A"/>
    <w:rsid w:val="001C2165"/>
    <w:rsid w:val="001C612F"/>
    <w:rsid w:val="001D02F1"/>
    <w:rsid w:val="001D2002"/>
    <w:rsid w:val="001E7116"/>
    <w:rsid w:val="00204BA8"/>
    <w:rsid w:val="0021435E"/>
    <w:rsid w:val="00226401"/>
    <w:rsid w:val="00230F7D"/>
    <w:rsid w:val="002330D1"/>
    <w:rsid w:val="002455F4"/>
    <w:rsid w:val="00264505"/>
    <w:rsid w:val="00264FCD"/>
    <w:rsid w:val="002833EF"/>
    <w:rsid w:val="00283C6C"/>
    <w:rsid w:val="00285E97"/>
    <w:rsid w:val="002901A0"/>
    <w:rsid w:val="0030111C"/>
    <w:rsid w:val="003062EF"/>
    <w:rsid w:val="003133A3"/>
    <w:rsid w:val="00325FD3"/>
    <w:rsid w:val="0034668C"/>
    <w:rsid w:val="00362B5D"/>
    <w:rsid w:val="00387A53"/>
    <w:rsid w:val="00397D45"/>
    <w:rsid w:val="00397FCA"/>
    <w:rsid w:val="003A111C"/>
    <w:rsid w:val="003B2D6B"/>
    <w:rsid w:val="003C6E0F"/>
    <w:rsid w:val="003D008B"/>
    <w:rsid w:val="003D06A0"/>
    <w:rsid w:val="003D5812"/>
    <w:rsid w:val="003F5087"/>
    <w:rsid w:val="00400E65"/>
    <w:rsid w:val="00404FD5"/>
    <w:rsid w:val="00413852"/>
    <w:rsid w:val="004169CB"/>
    <w:rsid w:val="004274FD"/>
    <w:rsid w:val="00436C04"/>
    <w:rsid w:val="00473F93"/>
    <w:rsid w:val="00477182"/>
    <w:rsid w:val="00485FB3"/>
    <w:rsid w:val="00496037"/>
    <w:rsid w:val="004B5590"/>
    <w:rsid w:val="004C438D"/>
    <w:rsid w:val="004C4C96"/>
    <w:rsid w:val="004C552F"/>
    <w:rsid w:val="004C7DE4"/>
    <w:rsid w:val="004D07FA"/>
    <w:rsid w:val="004E16FC"/>
    <w:rsid w:val="004E3B4E"/>
    <w:rsid w:val="004E5364"/>
    <w:rsid w:val="004F1436"/>
    <w:rsid w:val="004F1A4C"/>
    <w:rsid w:val="004F79E5"/>
    <w:rsid w:val="00503A1F"/>
    <w:rsid w:val="005129AE"/>
    <w:rsid w:val="00521800"/>
    <w:rsid w:val="00555658"/>
    <w:rsid w:val="0056246E"/>
    <w:rsid w:val="00563E7A"/>
    <w:rsid w:val="00567E97"/>
    <w:rsid w:val="00571EFC"/>
    <w:rsid w:val="0057443C"/>
    <w:rsid w:val="00575F62"/>
    <w:rsid w:val="00576768"/>
    <w:rsid w:val="005A61F6"/>
    <w:rsid w:val="005B28A3"/>
    <w:rsid w:val="005B767F"/>
    <w:rsid w:val="005D7707"/>
    <w:rsid w:val="00622234"/>
    <w:rsid w:val="00626A77"/>
    <w:rsid w:val="00643FF7"/>
    <w:rsid w:val="006447E7"/>
    <w:rsid w:val="0066670B"/>
    <w:rsid w:val="00667DC0"/>
    <w:rsid w:val="00670649"/>
    <w:rsid w:val="00675272"/>
    <w:rsid w:val="00697324"/>
    <w:rsid w:val="006B44D7"/>
    <w:rsid w:val="006B4574"/>
    <w:rsid w:val="006B6714"/>
    <w:rsid w:val="006B6E71"/>
    <w:rsid w:val="006C5C24"/>
    <w:rsid w:val="006E25DD"/>
    <w:rsid w:val="006E584C"/>
    <w:rsid w:val="006F6BA6"/>
    <w:rsid w:val="00705B73"/>
    <w:rsid w:val="00735877"/>
    <w:rsid w:val="007519B9"/>
    <w:rsid w:val="0075677C"/>
    <w:rsid w:val="007573CD"/>
    <w:rsid w:val="00783F0F"/>
    <w:rsid w:val="00793674"/>
    <w:rsid w:val="007A304B"/>
    <w:rsid w:val="007B31ED"/>
    <w:rsid w:val="007B67F1"/>
    <w:rsid w:val="007C6B83"/>
    <w:rsid w:val="007C7684"/>
    <w:rsid w:val="007D080C"/>
    <w:rsid w:val="007D44CE"/>
    <w:rsid w:val="007D7849"/>
    <w:rsid w:val="00801D98"/>
    <w:rsid w:val="00817287"/>
    <w:rsid w:val="00834305"/>
    <w:rsid w:val="00854C6E"/>
    <w:rsid w:val="008875E7"/>
    <w:rsid w:val="00895A8C"/>
    <w:rsid w:val="00896A92"/>
    <w:rsid w:val="008E0CF8"/>
    <w:rsid w:val="008E7DCE"/>
    <w:rsid w:val="008F6E36"/>
    <w:rsid w:val="009039D7"/>
    <w:rsid w:val="00940460"/>
    <w:rsid w:val="00951039"/>
    <w:rsid w:val="009645EF"/>
    <w:rsid w:val="00964F64"/>
    <w:rsid w:val="00966E2B"/>
    <w:rsid w:val="00981A65"/>
    <w:rsid w:val="00986A2E"/>
    <w:rsid w:val="009A3406"/>
    <w:rsid w:val="009A39DF"/>
    <w:rsid w:val="009D4D88"/>
    <w:rsid w:val="009E763B"/>
    <w:rsid w:val="009F4CEA"/>
    <w:rsid w:val="009F608E"/>
    <w:rsid w:val="00A00FC6"/>
    <w:rsid w:val="00A02867"/>
    <w:rsid w:val="00A07125"/>
    <w:rsid w:val="00A10F5F"/>
    <w:rsid w:val="00A20947"/>
    <w:rsid w:val="00A311D1"/>
    <w:rsid w:val="00A417C4"/>
    <w:rsid w:val="00A4540B"/>
    <w:rsid w:val="00A47599"/>
    <w:rsid w:val="00A85EDC"/>
    <w:rsid w:val="00AA7E9F"/>
    <w:rsid w:val="00AB2C4D"/>
    <w:rsid w:val="00AB5F78"/>
    <w:rsid w:val="00AD508E"/>
    <w:rsid w:val="00AE0C89"/>
    <w:rsid w:val="00B03D3D"/>
    <w:rsid w:val="00B270E6"/>
    <w:rsid w:val="00B317F0"/>
    <w:rsid w:val="00B34F2F"/>
    <w:rsid w:val="00B574B4"/>
    <w:rsid w:val="00B60EAF"/>
    <w:rsid w:val="00B84129"/>
    <w:rsid w:val="00BA2B3A"/>
    <w:rsid w:val="00BB087C"/>
    <w:rsid w:val="00BC29A9"/>
    <w:rsid w:val="00BD674F"/>
    <w:rsid w:val="00BE4FFA"/>
    <w:rsid w:val="00C07BF2"/>
    <w:rsid w:val="00C110F2"/>
    <w:rsid w:val="00C40B38"/>
    <w:rsid w:val="00C47503"/>
    <w:rsid w:val="00C532CA"/>
    <w:rsid w:val="00C609E8"/>
    <w:rsid w:val="00C65FDE"/>
    <w:rsid w:val="00CA2831"/>
    <w:rsid w:val="00CB6D4A"/>
    <w:rsid w:val="00D007AC"/>
    <w:rsid w:val="00D11A78"/>
    <w:rsid w:val="00D302D6"/>
    <w:rsid w:val="00D40063"/>
    <w:rsid w:val="00D42F1B"/>
    <w:rsid w:val="00D66E52"/>
    <w:rsid w:val="00DA234E"/>
    <w:rsid w:val="00DB5EDA"/>
    <w:rsid w:val="00DD2A9B"/>
    <w:rsid w:val="00E07FF6"/>
    <w:rsid w:val="00E207B3"/>
    <w:rsid w:val="00E30784"/>
    <w:rsid w:val="00E35E00"/>
    <w:rsid w:val="00E40FA5"/>
    <w:rsid w:val="00E41DC9"/>
    <w:rsid w:val="00E52314"/>
    <w:rsid w:val="00E71558"/>
    <w:rsid w:val="00E932CA"/>
    <w:rsid w:val="00EB3C57"/>
    <w:rsid w:val="00EB684E"/>
    <w:rsid w:val="00EC5E38"/>
    <w:rsid w:val="00EC7232"/>
    <w:rsid w:val="00ED2835"/>
    <w:rsid w:val="00ED738C"/>
    <w:rsid w:val="00EF6F7E"/>
    <w:rsid w:val="00EF7A1F"/>
    <w:rsid w:val="00F023EF"/>
    <w:rsid w:val="00F341B2"/>
    <w:rsid w:val="00F407BF"/>
    <w:rsid w:val="00F41A6E"/>
    <w:rsid w:val="00FB05EC"/>
    <w:rsid w:val="00FB277D"/>
    <w:rsid w:val="00FD03EF"/>
    <w:rsid w:val="00FF2CF4"/>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styleId="a5">
    <w:name w:val="Plain Text"/>
    <w:basedOn w:val="a"/>
    <w:link w:val="a6"/>
    <w:uiPriority w:val="99"/>
    <w:pPr>
      <w:spacing w:after="0" w:line="240" w:lineRule="auto"/>
    </w:pPr>
    <w:rPr>
      <w:rFonts w:ascii="Calibri" w:hAnsi="Calibri"/>
    </w:rPr>
  </w:style>
  <w:style w:type="character" w:customStyle="1" w:styleId="a6">
    <w:name w:val="Текст Знак"/>
    <w:basedOn w:val="1"/>
    <w:link w:val="a5"/>
    <w:uiPriority w:val="99"/>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link w:val="10"/>
    <w:uiPriority w:val="99"/>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rPr>
      <w:rFonts w:ascii="XO Thames" w:hAnsi="XO Thames"/>
      <w:i/>
      <w:sz w:val="24"/>
    </w:rPr>
  </w:style>
  <w:style w:type="paragraph" w:styleId="aa">
    <w:name w:val="footer"/>
    <w:basedOn w:val="a"/>
    <w:link w:val="ab"/>
    <w:uiPriority w:val="99"/>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uiPriority w:val="99"/>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uiPriority w:val="10"/>
    <w:rPr>
      <w:rFonts w:ascii="XO Thames" w:hAnsi="XO Thames"/>
      <w:b/>
      <w:caps/>
      <w:sz w:val="40"/>
    </w:rPr>
  </w:style>
  <w:style w:type="paragraph" w:styleId="ae">
    <w:name w:val="Balloon Text"/>
    <w:basedOn w:val="a"/>
    <w:link w:val="af"/>
    <w:uiPriority w:val="99"/>
    <w:pPr>
      <w:spacing w:after="0" w:line="240" w:lineRule="auto"/>
    </w:pPr>
    <w:rPr>
      <w:rFonts w:ascii="Segoe UI" w:hAnsi="Segoe UI"/>
      <w:sz w:val="18"/>
    </w:rPr>
  </w:style>
  <w:style w:type="character" w:customStyle="1" w:styleId="af">
    <w:name w:val="Текст выноски Знак"/>
    <w:basedOn w:val="1"/>
    <w:link w:val="ae"/>
    <w:uiPriority w:val="99"/>
    <w:rPr>
      <w:rFonts w:ascii="Segoe UI" w:hAnsi="Segoe UI"/>
      <w:sz w:val="18"/>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1730E7"/>
  </w:style>
  <w:style w:type="table" w:customStyle="1" w:styleId="33">
    <w:name w:val="Сетка таблицы3"/>
    <w:basedOn w:val="a1"/>
    <w:next w:val="af0"/>
    <w:rsid w:val="001730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1730E7"/>
    <w:pPr>
      <w:ind w:left="720"/>
      <w:contextualSpacing/>
    </w:pPr>
  </w:style>
  <w:style w:type="character" w:customStyle="1" w:styleId="af2">
    <w:name w:val="Абзац списка Знак"/>
    <w:basedOn w:val="1"/>
    <w:link w:val="af1"/>
    <w:rsid w:val="001730E7"/>
  </w:style>
  <w:style w:type="paragraph" w:customStyle="1" w:styleId="s9">
    <w:name w:val="s_9"/>
    <w:basedOn w:val="a"/>
    <w:rsid w:val="001730E7"/>
    <w:pPr>
      <w:spacing w:beforeAutospacing="1" w:afterAutospacing="1" w:line="240" w:lineRule="auto"/>
    </w:pPr>
    <w:rPr>
      <w:rFonts w:ascii="Times New Roman" w:hAnsi="Times New Roman"/>
      <w:sz w:val="24"/>
    </w:rPr>
  </w:style>
  <w:style w:type="paragraph" w:styleId="af3">
    <w:name w:val="annotation text"/>
    <w:basedOn w:val="a"/>
    <w:link w:val="af4"/>
    <w:uiPriority w:val="99"/>
    <w:rsid w:val="001730E7"/>
    <w:pPr>
      <w:spacing w:line="240" w:lineRule="auto"/>
    </w:pPr>
    <w:rPr>
      <w:sz w:val="20"/>
    </w:rPr>
  </w:style>
  <w:style w:type="character" w:customStyle="1" w:styleId="af4">
    <w:name w:val="Текст примечания Знак"/>
    <w:basedOn w:val="a0"/>
    <w:link w:val="af3"/>
    <w:uiPriority w:val="99"/>
    <w:rsid w:val="001730E7"/>
    <w:rPr>
      <w:sz w:val="20"/>
    </w:rPr>
  </w:style>
  <w:style w:type="paragraph" w:customStyle="1" w:styleId="docdata">
    <w:name w:val="docdata"/>
    <w:basedOn w:val="a"/>
    <w:rsid w:val="001730E7"/>
    <w:pPr>
      <w:spacing w:beforeAutospacing="1" w:afterAutospacing="1" w:line="240" w:lineRule="auto"/>
    </w:pPr>
    <w:rPr>
      <w:rFonts w:ascii="Times New Roman" w:hAnsi="Times New Roman"/>
      <w:sz w:val="24"/>
    </w:rPr>
  </w:style>
  <w:style w:type="paragraph" w:customStyle="1" w:styleId="af5">
    <w:name w:val="Нормальный (таблица)"/>
    <w:basedOn w:val="a"/>
    <w:next w:val="a"/>
    <w:uiPriority w:val="99"/>
    <w:rsid w:val="001730E7"/>
    <w:pPr>
      <w:spacing w:after="0" w:line="240" w:lineRule="auto"/>
      <w:jc w:val="both"/>
    </w:pPr>
    <w:rPr>
      <w:rFonts w:ascii="Arial" w:hAnsi="Arial"/>
      <w:sz w:val="24"/>
    </w:rPr>
  </w:style>
  <w:style w:type="paragraph" w:styleId="af6">
    <w:name w:val="Normal (Web)"/>
    <w:basedOn w:val="a"/>
    <w:link w:val="af7"/>
    <w:rsid w:val="001730E7"/>
    <w:pPr>
      <w:spacing w:beforeAutospacing="1" w:afterAutospacing="1" w:line="240" w:lineRule="auto"/>
    </w:pPr>
    <w:rPr>
      <w:rFonts w:ascii="Times New Roman" w:hAnsi="Times New Roman"/>
      <w:sz w:val="24"/>
    </w:rPr>
  </w:style>
  <w:style w:type="character" w:customStyle="1" w:styleId="af7">
    <w:name w:val="Обычный (веб) Знак"/>
    <w:basedOn w:val="1"/>
    <w:link w:val="af6"/>
    <w:rsid w:val="001730E7"/>
    <w:rPr>
      <w:rFonts w:ascii="Times New Roman" w:hAnsi="Times New Roman"/>
      <w:sz w:val="24"/>
    </w:rPr>
  </w:style>
  <w:style w:type="paragraph" w:customStyle="1" w:styleId="af8">
    <w:name w:val="Комментарий"/>
    <w:basedOn w:val="a"/>
    <w:next w:val="a"/>
    <w:uiPriority w:val="99"/>
    <w:rsid w:val="001730E7"/>
    <w:pPr>
      <w:spacing w:before="75" w:after="0" w:line="240" w:lineRule="auto"/>
      <w:ind w:left="170"/>
      <w:jc w:val="both"/>
    </w:pPr>
    <w:rPr>
      <w:rFonts w:ascii="Arial" w:hAnsi="Arial"/>
      <w:color w:val="353842"/>
      <w:sz w:val="24"/>
      <w:shd w:val="clear" w:color="auto" w:fill="F0F0F0"/>
    </w:rPr>
  </w:style>
  <w:style w:type="paragraph" w:customStyle="1" w:styleId="highlightsearch">
    <w:name w:val="highlightsearch"/>
    <w:basedOn w:val="13"/>
    <w:rsid w:val="001730E7"/>
  </w:style>
  <w:style w:type="paragraph" w:customStyle="1" w:styleId="af9">
    <w:name w:val="Информация об изменениях документа"/>
    <w:basedOn w:val="af8"/>
    <w:next w:val="a"/>
    <w:uiPriority w:val="99"/>
    <w:rsid w:val="001730E7"/>
    <w:rPr>
      <w:i/>
    </w:rPr>
  </w:style>
  <w:style w:type="paragraph" w:customStyle="1" w:styleId="s1">
    <w:name w:val="s_1"/>
    <w:basedOn w:val="a"/>
    <w:rsid w:val="001730E7"/>
    <w:pPr>
      <w:spacing w:beforeAutospacing="1" w:afterAutospacing="1" w:line="240" w:lineRule="auto"/>
    </w:pPr>
    <w:rPr>
      <w:rFonts w:ascii="Times New Roman" w:hAnsi="Times New Roman"/>
      <w:sz w:val="24"/>
    </w:rPr>
  </w:style>
  <w:style w:type="paragraph" w:customStyle="1" w:styleId="formattext">
    <w:name w:val="formattext"/>
    <w:basedOn w:val="a"/>
    <w:rsid w:val="001730E7"/>
    <w:pPr>
      <w:spacing w:beforeAutospacing="1" w:afterAutospacing="1" w:line="240" w:lineRule="auto"/>
    </w:pPr>
    <w:rPr>
      <w:rFonts w:ascii="Times New Roman" w:hAnsi="Times New Roman"/>
      <w:sz w:val="24"/>
    </w:rPr>
  </w:style>
  <w:style w:type="paragraph" w:customStyle="1" w:styleId="ConsPlusNormal">
    <w:name w:val="ConsPlusNormal"/>
    <w:rsid w:val="001730E7"/>
    <w:pPr>
      <w:widowControl w:val="0"/>
      <w:spacing w:after="0" w:line="240" w:lineRule="auto"/>
      <w:ind w:firstLine="720"/>
    </w:pPr>
    <w:rPr>
      <w:rFonts w:ascii="Arial" w:hAnsi="Arial"/>
      <w:sz w:val="20"/>
    </w:rPr>
  </w:style>
  <w:style w:type="paragraph" w:customStyle="1" w:styleId="afa">
    <w:name w:val="Гипертекстовая ссылка"/>
    <w:basedOn w:val="13"/>
    <w:rsid w:val="001730E7"/>
    <w:rPr>
      <w:color w:val="106BBE"/>
    </w:rPr>
  </w:style>
  <w:style w:type="paragraph" w:styleId="afb">
    <w:name w:val="annotation subject"/>
    <w:basedOn w:val="af3"/>
    <w:next w:val="af3"/>
    <w:link w:val="afc"/>
    <w:uiPriority w:val="99"/>
    <w:rsid w:val="001730E7"/>
    <w:rPr>
      <w:b/>
    </w:rPr>
  </w:style>
  <w:style w:type="character" w:customStyle="1" w:styleId="afc">
    <w:name w:val="Тема примечания Знак"/>
    <w:basedOn w:val="af4"/>
    <w:link w:val="afb"/>
    <w:uiPriority w:val="99"/>
    <w:rsid w:val="001730E7"/>
    <w:rPr>
      <w:b/>
      <w:sz w:val="20"/>
    </w:rPr>
  </w:style>
  <w:style w:type="paragraph" w:customStyle="1" w:styleId="afd">
    <w:name w:val="Цветовое выделение"/>
    <w:rsid w:val="001730E7"/>
    <w:rPr>
      <w:b/>
      <w:color w:val="26282F"/>
    </w:rPr>
  </w:style>
  <w:style w:type="paragraph" w:customStyle="1" w:styleId="18">
    <w:name w:val="Знак примечания1"/>
    <w:basedOn w:val="13"/>
    <w:rsid w:val="001730E7"/>
    <w:rPr>
      <w:sz w:val="16"/>
    </w:rPr>
  </w:style>
  <w:style w:type="character" w:customStyle="1" w:styleId="211">
    <w:name w:val="Заголовок 2 Знак1"/>
    <w:uiPriority w:val="9"/>
    <w:rsid w:val="001730E7"/>
    <w:rPr>
      <w:rFonts w:ascii="XO Thames" w:hAnsi="XO Thames"/>
      <w:b/>
      <w:sz w:val="28"/>
    </w:rPr>
  </w:style>
  <w:style w:type="character" w:styleId="afe">
    <w:name w:val="annotation reference"/>
    <w:basedOn w:val="a0"/>
    <w:uiPriority w:val="99"/>
    <w:semiHidden/>
    <w:unhideWhenUsed/>
    <w:rsid w:val="001730E7"/>
    <w:rPr>
      <w:sz w:val="16"/>
      <w:szCs w:val="16"/>
    </w:rPr>
  </w:style>
  <w:style w:type="character" w:customStyle="1" w:styleId="aff">
    <w:name w:val="Сравнение редакций. Добавленный фрагмент"/>
    <w:uiPriority w:val="99"/>
    <w:rsid w:val="00C110F2"/>
    <w:rPr>
      <w:color w:val="000000"/>
      <w:shd w:val="clear" w:color="auto" w:fill="C1D7FF"/>
    </w:rPr>
  </w:style>
  <w:style w:type="character" w:styleId="aff0">
    <w:name w:val="Emphasis"/>
    <w:basedOn w:val="a0"/>
    <w:uiPriority w:val="20"/>
    <w:qFormat/>
    <w:rsid w:val="00C11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53295">
      <w:bodyDiv w:val="1"/>
      <w:marLeft w:val="0"/>
      <w:marRight w:val="0"/>
      <w:marTop w:val="0"/>
      <w:marBottom w:val="0"/>
      <w:divBdr>
        <w:top w:val="none" w:sz="0" w:space="0" w:color="auto"/>
        <w:left w:val="none" w:sz="0" w:space="0" w:color="auto"/>
        <w:bottom w:val="none" w:sz="0" w:space="0" w:color="auto"/>
        <w:right w:val="none" w:sz="0" w:space="0" w:color="auto"/>
      </w:divBdr>
    </w:div>
    <w:div w:id="809135046">
      <w:bodyDiv w:val="1"/>
      <w:marLeft w:val="0"/>
      <w:marRight w:val="0"/>
      <w:marTop w:val="0"/>
      <w:marBottom w:val="0"/>
      <w:divBdr>
        <w:top w:val="none" w:sz="0" w:space="0" w:color="auto"/>
        <w:left w:val="none" w:sz="0" w:space="0" w:color="auto"/>
        <w:bottom w:val="none" w:sz="0" w:space="0" w:color="auto"/>
        <w:right w:val="none" w:sz="0" w:space="0" w:color="auto"/>
      </w:divBdr>
    </w:div>
    <w:div w:id="998650034">
      <w:bodyDiv w:val="1"/>
      <w:marLeft w:val="0"/>
      <w:marRight w:val="0"/>
      <w:marTop w:val="0"/>
      <w:marBottom w:val="0"/>
      <w:divBdr>
        <w:top w:val="none" w:sz="0" w:space="0" w:color="auto"/>
        <w:left w:val="none" w:sz="0" w:space="0" w:color="auto"/>
        <w:bottom w:val="none" w:sz="0" w:space="0" w:color="auto"/>
        <w:right w:val="none" w:sz="0" w:space="0" w:color="auto"/>
      </w:divBdr>
    </w:div>
    <w:div w:id="1302080019">
      <w:bodyDiv w:val="1"/>
      <w:marLeft w:val="0"/>
      <w:marRight w:val="0"/>
      <w:marTop w:val="0"/>
      <w:marBottom w:val="0"/>
      <w:divBdr>
        <w:top w:val="none" w:sz="0" w:space="0" w:color="auto"/>
        <w:left w:val="none" w:sz="0" w:space="0" w:color="auto"/>
        <w:bottom w:val="none" w:sz="0" w:space="0" w:color="auto"/>
        <w:right w:val="none" w:sz="0" w:space="0" w:color="auto"/>
      </w:divBdr>
    </w:div>
    <w:div w:id="1886136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document/redirect/12131264/18"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document/redirect/10164072/23052"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garantF1://70110644.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70110644.100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document/redirect/10164072/23052"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8B65-F2BC-4F3D-81A0-172E4B82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22</Pages>
  <Words>9148</Words>
  <Characters>52145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Трибунская Татьяна Ивановна</dc:creator>
  <cp:lastModifiedBy>Карнаухова Виктория Витальевна</cp:lastModifiedBy>
  <cp:revision>130</cp:revision>
  <cp:lastPrinted>2023-11-30T21:30:00Z</cp:lastPrinted>
  <dcterms:created xsi:type="dcterms:W3CDTF">2023-08-18T02:43:00Z</dcterms:created>
  <dcterms:modified xsi:type="dcterms:W3CDTF">2023-12-22T06:29:00Z</dcterms:modified>
</cp:coreProperties>
</file>