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CE5156" w:rsidRPr="00CE5156">
        <w:rPr>
          <w:szCs w:val="28"/>
        </w:rPr>
        <w:t>финансовое обеспечение части затрат, связанных с проведением</w:t>
      </w:r>
      <w:r w:rsidR="00CE5156">
        <w:rPr>
          <w:szCs w:val="28"/>
        </w:rPr>
        <w:t xml:space="preserve"> </w:t>
      </w:r>
      <w:r w:rsidR="00CE5156" w:rsidRPr="00CE5156">
        <w:rPr>
          <w:szCs w:val="28"/>
        </w:rPr>
        <w:t>агротехнологических работ, повышением уровня экологической безопасности</w:t>
      </w:r>
      <w:r w:rsidR="00CE5156">
        <w:rPr>
          <w:szCs w:val="28"/>
        </w:rPr>
        <w:t xml:space="preserve"> </w:t>
      </w:r>
      <w:r w:rsidR="00CE5156" w:rsidRPr="00CE5156">
        <w:rPr>
          <w:szCs w:val="28"/>
        </w:rPr>
        <w:t>сельскохозяйственного производства, а также повышением плодородия и</w:t>
      </w:r>
      <w:r w:rsidR="00CE5156">
        <w:rPr>
          <w:szCs w:val="28"/>
        </w:rPr>
        <w:t xml:space="preserve"> </w:t>
      </w:r>
      <w:r w:rsidR="00CE5156" w:rsidRPr="00CE5156">
        <w:rPr>
          <w:szCs w:val="28"/>
        </w:rPr>
        <w:t>качества почв – по ставке на 1 гектар посевной площади, занятой зерновыми,</w:t>
      </w:r>
      <w:r w:rsidR="00CE5156">
        <w:rPr>
          <w:szCs w:val="28"/>
        </w:rPr>
        <w:t xml:space="preserve"> </w:t>
      </w:r>
      <w:r w:rsidR="00CE5156" w:rsidRPr="00CE5156">
        <w:rPr>
          <w:szCs w:val="28"/>
        </w:rPr>
        <w:t>зернобобовыми, масличными (за исключением рапса и сои), кормовыми</w:t>
      </w:r>
      <w:r w:rsidR="00CE5156">
        <w:rPr>
          <w:szCs w:val="28"/>
        </w:rPr>
        <w:t xml:space="preserve"> </w:t>
      </w:r>
      <w:r w:rsidR="00CE5156" w:rsidRPr="00CE5156">
        <w:rPr>
          <w:szCs w:val="28"/>
        </w:rPr>
        <w:t>сельскохозяйственными культурами</w:t>
      </w:r>
      <w:r w:rsidR="00CE515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r w:rsidR="00876B92">
        <w:rPr>
          <w:szCs w:val="28"/>
        </w:rPr>
        <w:br/>
      </w:r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>от 3</w:t>
      </w:r>
      <w:r w:rsidR="00876B92">
        <w:rPr>
          <w:szCs w:val="28"/>
        </w:rPr>
        <w:t>1</w:t>
      </w:r>
      <w:r w:rsidR="00215440">
        <w:rPr>
          <w:szCs w:val="28"/>
        </w:rPr>
        <w:t>.</w:t>
      </w:r>
      <w:r w:rsidR="00876B92">
        <w:rPr>
          <w:szCs w:val="28"/>
        </w:rPr>
        <w:t>0</w:t>
      </w:r>
      <w:r w:rsidR="00215440">
        <w:rPr>
          <w:szCs w:val="28"/>
        </w:rPr>
        <w:t>1.202</w:t>
      </w:r>
      <w:r w:rsidR="00876B92">
        <w:rPr>
          <w:szCs w:val="28"/>
        </w:rPr>
        <w:t>3</w:t>
      </w:r>
      <w:r w:rsidR="00215440">
        <w:rPr>
          <w:szCs w:val="28"/>
        </w:rPr>
        <w:t xml:space="preserve"> № </w:t>
      </w:r>
      <w:r w:rsidR="00CE5156">
        <w:rPr>
          <w:szCs w:val="28"/>
        </w:rPr>
        <w:t>55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EB5C51">
        <w:rPr>
          <w:rFonts w:ascii="Times New Roman" w:hAnsi="Times New Roman" w:cs="Times New Roman"/>
          <w:sz w:val="28"/>
          <w:szCs w:val="28"/>
        </w:rPr>
        <w:t>0</w:t>
      </w:r>
      <w:r w:rsidR="00053250">
        <w:rPr>
          <w:rFonts w:ascii="Times New Roman" w:hAnsi="Times New Roman" w:cs="Times New Roman"/>
          <w:sz w:val="28"/>
          <w:szCs w:val="28"/>
        </w:rPr>
        <w:t>3</w:t>
      </w:r>
      <w:r w:rsidR="00EB5C5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CE5156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E5156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CE5156">
        <w:rPr>
          <w:szCs w:val="28"/>
        </w:rPr>
        <w:t>3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CE5156">
        <w:rPr>
          <w:szCs w:val="28"/>
        </w:rPr>
        <w:t>три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053250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CE5156" w:rsidP="000E273C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CE5156" w:rsidP="000E273C">
            <w:pPr>
              <w:rPr>
                <w:kern w:val="28"/>
              </w:rPr>
            </w:pPr>
            <w:r w:rsidRPr="00CE5156">
              <w:rPr>
                <w:kern w:val="28"/>
              </w:rPr>
              <w:t>СХП «КАМ-АГРО»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E5156" w:rsidRPr="00AC7A72" w:rsidTr="000E273C">
        <w:tc>
          <w:tcPr>
            <w:tcW w:w="998" w:type="dxa"/>
            <w:vAlign w:val="center"/>
          </w:tcPr>
          <w:p w:rsidR="00CE5156" w:rsidRDefault="00CE515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E5156" w:rsidRDefault="00CE5156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К(Ф)Х Хвалев Александр Александрович</w:t>
            </w:r>
          </w:p>
        </w:tc>
        <w:tc>
          <w:tcPr>
            <w:tcW w:w="2977" w:type="dxa"/>
            <w:vAlign w:val="center"/>
          </w:tcPr>
          <w:p w:rsidR="00CE5156" w:rsidRPr="00AC7A72" w:rsidRDefault="00EB30C6" w:rsidP="000E273C">
            <w:pPr>
              <w:jc w:val="center"/>
              <w:rPr>
                <w:rFonts w:eastAsiaTheme="minorHAnsi"/>
                <w:szCs w:val="28"/>
              </w:rPr>
            </w:pPr>
            <w:r w:rsidRPr="00EB30C6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EB30C6" w:rsidRPr="00DB45E3" w:rsidTr="00315985">
        <w:tc>
          <w:tcPr>
            <w:tcW w:w="594" w:type="dxa"/>
            <w:vAlign w:val="center"/>
          </w:tcPr>
          <w:p w:rsidR="00EB30C6" w:rsidRDefault="00EB30C6" w:rsidP="00EB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EB30C6" w:rsidRPr="00AC7A72" w:rsidRDefault="00EB30C6" w:rsidP="00EB30C6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</w:tr>
      <w:bookmarkEnd w:id="0"/>
      <w:tr w:rsidR="00EB30C6" w:rsidRPr="00DB45E3" w:rsidTr="00315985">
        <w:tc>
          <w:tcPr>
            <w:tcW w:w="594" w:type="dxa"/>
            <w:vAlign w:val="center"/>
          </w:tcPr>
          <w:p w:rsidR="00EB30C6" w:rsidRDefault="00EB30C6" w:rsidP="00EB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EB30C6" w:rsidRPr="00AC7A72" w:rsidRDefault="00EB30C6" w:rsidP="00EB30C6">
            <w:pPr>
              <w:rPr>
                <w:kern w:val="28"/>
              </w:rPr>
            </w:pPr>
            <w:r w:rsidRPr="00CE5156">
              <w:rPr>
                <w:kern w:val="28"/>
              </w:rPr>
              <w:t>СХП «КАМ-АГРО»</w:t>
            </w:r>
          </w:p>
        </w:tc>
      </w:tr>
      <w:tr w:rsidR="00EB30C6" w:rsidRPr="00DB45E3" w:rsidTr="00315985">
        <w:tc>
          <w:tcPr>
            <w:tcW w:w="594" w:type="dxa"/>
            <w:vAlign w:val="center"/>
          </w:tcPr>
          <w:p w:rsidR="00EB30C6" w:rsidRDefault="00EB30C6" w:rsidP="00EB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EB30C6" w:rsidRDefault="00EB30C6" w:rsidP="00EB30C6">
            <w:pPr>
              <w:rPr>
                <w:kern w:val="28"/>
              </w:rPr>
            </w:pPr>
            <w:r>
              <w:rPr>
                <w:kern w:val="28"/>
              </w:rPr>
              <w:t>ИП Глава К(Ф)Х Хвалев Александр Александрович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87" w:rsidRDefault="00312D87" w:rsidP="006333D9">
      <w:r>
        <w:separator/>
      </w:r>
    </w:p>
  </w:endnote>
  <w:endnote w:type="continuationSeparator" w:id="0">
    <w:p w:rsidR="00312D87" w:rsidRDefault="00312D87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87" w:rsidRDefault="00312D87" w:rsidP="006333D9">
      <w:r>
        <w:separator/>
      </w:r>
    </w:p>
  </w:footnote>
  <w:footnote w:type="continuationSeparator" w:id="0">
    <w:p w:rsidR="00312D87" w:rsidRDefault="00312D87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2D87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80DD7"/>
    <w:rsid w:val="00485AF0"/>
    <w:rsid w:val="00491778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76B92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CE5156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B30C6"/>
    <w:rsid w:val="00EB5C51"/>
    <w:rsid w:val="00ED0352"/>
    <w:rsid w:val="00ED28FF"/>
    <w:rsid w:val="00ED48CC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12</cp:revision>
  <cp:lastPrinted>2023-01-25T02:52:00Z</cp:lastPrinted>
  <dcterms:created xsi:type="dcterms:W3CDTF">2023-01-25T02:35:00Z</dcterms:created>
  <dcterms:modified xsi:type="dcterms:W3CDTF">2023-03-03T03:07:00Z</dcterms:modified>
</cp:coreProperties>
</file>