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RPr="0004563E" w:rsidTr="00447E91">
        <w:tc>
          <w:tcPr>
            <w:tcW w:w="1985" w:type="dxa"/>
            <w:tcBorders>
              <w:top w:val="nil"/>
              <w:left w:val="nil"/>
              <w:bottom w:val="single" w:sz="4" w:space="0" w:color="auto"/>
              <w:right w:val="nil"/>
            </w:tcBorders>
            <w:hideMark/>
          </w:tcPr>
          <w:p w:rsidR="008D4AE0" w:rsidRPr="0004563E" w:rsidRDefault="008D4AE0" w:rsidP="00447E91">
            <w:pPr>
              <w:spacing w:after="0" w:line="276" w:lineRule="auto"/>
              <w:ind w:right="34"/>
              <w:jc w:val="center"/>
              <w:rPr>
                <w:rFonts w:ascii="Times New Roman" w:hAnsi="Times New Roman" w:cs="Times New Roman"/>
                <w:sz w:val="28"/>
                <w:szCs w:val="28"/>
              </w:rPr>
            </w:pPr>
            <w:bookmarkStart w:id="0" w:name="REGDATESTAMP"/>
            <w:r w:rsidRPr="0004563E">
              <w:rPr>
                <w:rFonts w:ascii="Times New Roman" w:hAnsi="Times New Roman" w:cs="Times New Roman"/>
                <w:sz w:val="28"/>
                <w:szCs w:val="28"/>
                <w:lang w:val="en-US"/>
              </w:rPr>
              <w:t>[</w:t>
            </w:r>
            <w:r w:rsidRPr="0004563E">
              <w:rPr>
                <w:rFonts w:ascii="Times New Roman" w:hAnsi="Times New Roman" w:cs="Times New Roman"/>
                <w:sz w:val="28"/>
                <w:szCs w:val="28"/>
              </w:rPr>
              <w:t>Дата регистрации</w:t>
            </w:r>
            <w:r w:rsidRPr="0004563E">
              <w:rPr>
                <w:rFonts w:ascii="Times New Roman" w:hAnsi="Times New Roman" w:cs="Times New Roman"/>
                <w:sz w:val="28"/>
                <w:szCs w:val="28"/>
                <w:lang w:val="en-US"/>
              </w:rPr>
              <w:t>]</w:t>
            </w:r>
            <w:bookmarkEnd w:id="0"/>
          </w:p>
        </w:tc>
        <w:tc>
          <w:tcPr>
            <w:tcW w:w="425" w:type="dxa"/>
            <w:hideMark/>
          </w:tcPr>
          <w:p w:rsidR="008D4AE0" w:rsidRPr="0004563E" w:rsidRDefault="008D4AE0" w:rsidP="00447E91">
            <w:pPr>
              <w:spacing w:after="0" w:line="276" w:lineRule="auto"/>
              <w:jc w:val="both"/>
              <w:rPr>
                <w:rFonts w:ascii="Times New Roman" w:hAnsi="Times New Roman" w:cs="Times New Roman"/>
                <w:sz w:val="28"/>
                <w:szCs w:val="28"/>
              </w:rPr>
            </w:pPr>
            <w:r w:rsidRPr="0004563E">
              <w:rPr>
                <w:rFonts w:ascii="Times New Roman" w:hAnsi="Times New Roman" w:cs="Times New Roman"/>
                <w:sz w:val="28"/>
                <w:szCs w:val="28"/>
              </w:rPr>
              <w:t>№</w:t>
            </w:r>
          </w:p>
        </w:tc>
        <w:tc>
          <w:tcPr>
            <w:tcW w:w="1985" w:type="dxa"/>
            <w:tcBorders>
              <w:top w:val="nil"/>
              <w:left w:val="nil"/>
              <w:bottom w:val="single" w:sz="4" w:space="0" w:color="auto"/>
              <w:right w:val="nil"/>
            </w:tcBorders>
            <w:hideMark/>
          </w:tcPr>
          <w:p w:rsidR="008D4AE0" w:rsidRPr="0004563E" w:rsidRDefault="008D4AE0" w:rsidP="00447E91">
            <w:pPr>
              <w:spacing w:after="0" w:line="276" w:lineRule="auto"/>
              <w:jc w:val="center"/>
              <w:rPr>
                <w:rFonts w:ascii="Times New Roman" w:hAnsi="Times New Roman" w:cs="Times New Roman"/>
                <w:b/>
                <w:sz w:val="28"/>
                <w:szCs w:val="28"/>
              </w:rPr>
            </w:pPr>
            <w:bookmarkStart w:id="1" w:name="REGNUMSTAMP"/>
            <w:r w:rsidRPr="0004563E">
              <w:rPr>
                <w:rFonts w:ascii="Times New Roman" w:hAnsi="Times New Roman" w:cs="Times New Roman"/>
                <w:sz w:val="28"/>
                <w:szCs w:val="28"/>
                <w:lang w:val="en-US"/>
              </w:rPr>
              <w:t>[</w:t>
            </w:r>
            <w:r w:rsidRPr="0004563E">
              <w:rPr>
                <w:rFonts w:ascii="Times New Roman" w:hAnsi="Times New Roman" w:cs="Times New Roman"/>
                <w:sz w:val="28"/>
                <w:szCs w:val="28"/>
              </w:rPr>
              <w:t>Номер документа</w:t>
            </w:r>
            <w:r w:rsidRPr="0004563E">
              <w:rPr>
                <w:rFonts w:ascii="Times New Roman" w:hAnsi="Times New Roman" w:cs="Times New Roman"/>
                <w:sz w:val="28"/>
                <w:szCs w:val="28"/>
                <w:lang w:val="en-US"/>
              </w:rPr>
              <w:t>]</w:t>
            </w:r>
            <w:bookmarkEnd w:id="1"/>
          </w:p>
        </w:tc>
      </w:tr>
    </w:tbl>
    <w:p w:rsidR="0022234A" w:rsidRPr="0004563E" w:rsidRDefault="0022234A" w:rsidP="00CF48A2">
      <w:pPr>
        <w:spacing w:after="0" w:line="240" w:lineRule="auto"/>
        <w:ind w:right="5526"/>
        <w:jc w:val="center"/>
        <w:rPr>
          <w:rFonts w:ascii="Times New Roman" w:hAnsi="Times New Roman" w:cs="Times New Roman"/>
          <w:bCs/>
          <w:sz w:val="28"/>
          <w:szCs w:val="28"/>
        </w:rPr>
      </w:pPr>
      <w:r w:rsidRPr="0004563E">
        <w:rPr>
          <w:rFonts w:ascii="Times New Roman" w:hAnsi="Times New Roman" w:cs="Times New Roman"/>
          <w:bCs/>
          <w:sz w:val="28"/>
          <w:szCs w:val="28"/>
        </w:rPr>
        <w:t>г. Петропавловск-Камчатский</w:t>
      </w:r>
    </w:p>
    <w:p w:rsidR="00033533" w:rsidRPr="0004563E" w:rsidRDefault="00033533" w:rsidP="00CF48A2">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6E593A" w:rsidRPr="0004563E" w:rsidTr="00B87F90">
        <w:tc>
          <w:tcPr>
            <w:tcW w:w="4678" w:type="dxa"/>
          </w:tcPr>
          <w:p w:rsidR="006E593A" w:rsidRPr="0004563E" w:rsidRDefault="00C80B98" w:rsidP="00B87F90">
            <w:pPr>
              <w:ind w:left="30"/>
              <w:jc w:val="both"/>
              <w:rPr>
                <w:rFonts w:ascii="Times New Roman" w:eastAsia="Times New Roman" w:hAnsi="Times New Roman" w:cs="Times New Roman"/>
                <w:sz w:val="28"/>
                <w:szCs w:val="28"/>
                <w:lang w:eastAsia="ru-RU"/>
              </w:rPr>
            </w:pPr>
            <w:r w:rsidRPr="0004563E">
              <w:rPr>
                <w:rFonts w:ascii="Times New Roman" w:eastAsia="Times New Roman" w:hAnsi="Times New Roman" w:cs="Times New Roman"/>
                <w:sz w:val="28"/>
                <w:szCs w:val="28"/>
                <w:lang w:eastAsia="ru-RU"/>
              </w:rPr>
              <w:t>О внесении изменений</w:t>
            </w:r>
            <w:r w:rsidR="00E23FD9" w:rsidRPr="0004563E">
              <w:rPr>
                <w:rFonts w:ascii="Times New Roman" w:eastAsia="Times New Roman" w:hAnsi="Times New Roman" w:cs="Times New Roman"/>
                <w:sz w:val="28"/>
                <w:szCs w:val="28"/>
                <w:lang w:eastAsia="ru-RU"/>
              </w:rPr>
              <w:t xml:space="preserve"> в приложение к постановлению Правите</w:t>
            </w:r>
            <w:r w:rsidR="00E123F7" w:rsidRPr="0004563E">
              <w:rPr>
                <w:rFonts w:ascii="Times New Roman" w:eastAsia="Times New Roman" w:hAnsi="Times New Roman" w:cs="Times New Roman"/>
                <w:sz w:val="28"/>
                <w:szCs w:val="28"/>
                <w:lang w:eastAsia="ru-RU"/>
              </w:rPr>
              <w:t>льства Камчатского края от 29.10.2021</w:t>
            </w:r>
            <w:r w:rsidR="00B87F90" w:rsidRPr="0004563E">
              <w:rPr>
                <w:rFonts w:ascii="Times New Roman" w:eastAsia="Times New Roman" w:hAnsi="Times New Roman" w:cs="Times New Roman"/>
                <w:sz w:val="28"/>
                <w:szCs w:val="28"/>
                <w:lang w:eastAsia="ru-RU"/>
              </w:rPr>
              <w:br/>
            </w:r>
            <w:r w:rsidR="00E123F7" w:rsidRPr="0004563E">
              <w:rPr>
                <w:rFonts w:ascii="Times New Roman" w:eastAsia="Times New Roman" w:hAnsi="Times New Roman" w:cs="Times New Roman"/>
                <w:sz w:val="28"/>
                <w:szCs w:val="28"/>
                <w:lang w:eastAsia="ru-RU"/>
              </w:rPr>
              <w:t>№ 462</w:t>
            </w:r>
            <w:r w:rsidR="00F95A5D" w:rsidRPr="0004563E">
              <w:rPr>
                <w:rFonts w:ascii="Times New Roman" w:eastAsia="Times New Roman" w:hAnsi="Times New Roman" w:cs="Times New Roman"/>
                <w:sz w:val="28"/>
                <w:szCs w:val="28"/>
                <w:lang w:eastAsia="ru-RU"/>
              </w:rPr>
              <w:t>-П «Об </w:t>
            </w:r>
            <w:r w:rsidR="00E23FD9" w:rsidRPr="0004563E">
              <w:rPr>
                <w:rFonts w:ascii="Times New Roman" w:eastAsia="Times New Roman" w:hAnsi="Times New Roman" w:cs="Times New Roman"/>
                <w:sz w:val="28"/>
                <w:szCs w:val="28"/>
                <w:lang w:eastAsia="ru-RU"/>
              </w:rPr>
              <w:t xml:space="preserve">утверждении </w:t>
            </w:r>
            <w:r w:rsidR="00E123F7" w:rsidRPr="0004563E">
              <w:rPr>
                <w:rFonts w:ascii="Times New Roman" w:eastAsia="Times New Roman" w:hAnsi="Times New Roman" w:cs="Times New Roman"/>
                <w:sz w:val="28"/>
                <w:szCs w:val="28"/>
                <w:lang w:eastAsia="ru-RU"/>
              </w:rPr>
              <w:t>Порядка предоставления гранта в форме субсидии на развитие семейной фермы в Камчатском крае</w:t>
            </w:r>
            <w:r w:rsidR="00E23FD9" w:rsidRPr="0004563E">
              <w:rPr>
                <w:rFonts w:ascii="Times New Roman" w:eastAsia="Times New Roman" w:hAnsi="Times New Roman" w:cs="Times New Roman"/>
                <w:sz w:val="28"/>
                <w:szCs w:val="28"/>
                <w:lang w:eastAsia="ru-RU"/>
              </w:rPr>
              <w:t>»</w:t>
            </w:r>
          </w:p>
        </w:tc>
      </w:tr>
    </w:tbl>
    <w:p w:rsidR="004549E8" w:rsidRPr="0004563E" w:rsidRDefault="004549E8" w:rsidP="00CF48A2">
      <w:pPr>
        <w:spacing w:after="0" w:line="240" w:lineRule="auto"/>
        <w:ind w:firstLine="709"/>
        <w:jc w:val="both"/>
        <w:rPr>
          <w:rFonts w:ascii="Times New Roman" w:eastAsia="Times New Roman" w:hAnsi="Times New Roman" w:cs="Times New Roman"/>
          <w:sz w:val="28"/>
          <w:szCs w:val="28"/>
          <w:lang w:eastAsia="ru-RU"/>
        </w:rPr>
      </w:pPr>
    </w:p>
    <w:p w:rsidR="00033533" w:rsidRPr="0004563E" w:rsidRDefault="001208AF" w:rsidP="00CF48A2">
      <w:pPr>
        <w:spacing w:after="0" w:line="240" w:lineRule="auto"/>
        <w:ind w:firstLine="709"/>
        <w:jc w:val="both"/>
        <w:rPr>
          <w:rFonts w:ascii="Times New Roman" w:hAnsi="Times New Roman" w:cs="Times New Roman"/>
          <w:bCs/>
          <w:sz w:val="28"/>
          <w:szCs w:val="28"/>
        </w:rPr>
      </w:pPr>
      <w:r w:rsidRPr="0004563E">
        <w:rPr>
          <w:rFonts w:ascii="Times New Roman" w:hAnsi="Times New Roman" w:cs="Times New Roman"/>
          <w:bCs/>
          <w:sz w:val="28"/>
          <w:szCs w:val="28"/>
        </w:rPr>
        <w:t>ПРАВИТЕЛЬСТВО ПОСТАНОВЛЯЕТ:</w:t>
      </w:r>
    </w:p>
    <w:p w:rsidR="00B36C89" w:rsidRPr="0004563E" w:rsidRDefault="00B36C89" w:rsidP="00B36C89">
      <w:pPr>
        <w:autoSpaceDE w:val="0"/>
        <w:autoSpaceDN w:val="0"/>
        <w:adjustRightInd w:val="0"/>
        <w:spacing w:after="0" w:line="240" w:lineRule="auto"/>
        <w:jc w:val="both"/>
        <w:rPr>
          <w:rFonts w:ascii="Times New Roman" w:hAnsi="Times New Roman" w:cs="Times New Roman"/>
          <w:sz w:val="28"/>
          <w:szCs w:val="28"/>
        </w:rPr>
      </w:pPr>
    </w:p>
    <w:p w:rsidR="00B36C89" w:rsidRPr="0004563E" w:rsidRDefault="00B36C89" w:rsidP="007968C0">
      <w:pPr>
        <w:autoSpaceDE w:val="0"/>
        <w:autoSpaceDN w:val="0"/>
        <w:adjustRightInd w:val="0"/>
        <w:spacing w:after="0" w:line="240" w:lineRule="auto"/>
        <w:ind w:firstLine="708"/>
        <w:jc w:val="both"/>
        <w:rPr>
          <w:rFonts w:ascii="Times New Roman" w:hAnsi="Times New Roman" w:cs="Times New Roman"/>
          <w:sz w:val="28"/>
          <w:szCs w:val="28"/>
        </w:rPr>
      </w:pPr>
      <w:r w:rsidRPr="0004563E">
        <w:rPr>
          <w:rFonts w:ascii="Times New Roman" w:hAnsi="Times New Roman" w:cs="Times New Roman"/>
          <w:sz w:val="28"/>
          <w:szCs w:val="28"/>
        </w:rPr>
        <w:t xml:space="preserve">1. Внести в </w:t>
      </w:r>
      <w:hyperlink r:id="rId9" w:history="1">
        <w:r w:rsidRPr="0004563E">
          <w:rPr>
            <w:rFonts w:ascii="Times New Roman" w:hAnsi="Times New Roman" w:cs="Times New Roman"/>
            <w:sz w:val="28"/>
            <w:szCs w:val="28"/>
          </w:rPr>
          <w:t>приложение</w:t>
        </w:r>
      </w:hyperlink>
      <w:r w:rsidRPr="0004563E">
        <w:rPr>
          <w:rFonts w:ascii="Times New Roman" w:hAnsi="Times New Roman" w:cs="Times New Roman"/>
          <w:sz w:val="28"/>
          <w:szCs w:val="28"/>
        </w:rPr>
        <w:t xml:space="preserve"> к постановлению Правительства Камчатского края </w:t>
      </w:r>
      <w:r w:rsidRPr="0004563E">
        <w:rPr>
          <w:rFonts w:ascii="Times New Roman" w:eastAsia="Times New Roman" w:hAnsi="Times New Roman" w:cs="Times New Roman"/>
          <w:sz w:val="28"/>
          <w:szCs w:val="28"/>
          <w:lang w:eastAsia="ru-RU"/>
        </w:rPr>
        <w:t xml:space="preserve">от 29.10.2021 № 462-П «Об утверждении Порядка предоставления гранта в форме субсидии на развитие семейной фермы в Камчатском крае» </w:t>
      </w:r>
      <w:r w:rsidRPr="0004563E">
        <w:rPr>
          <w:rFonts w:ascii="Times New Roman" w:hAnsi="Times New Roman" w:cs="Times New Roman"/>
          <w:sz w:val="28"/>
          <w:szCs w:val="28"/>
        </w:rPr>
        <w:t xml:space="preserve">изменения согласно </w:t>
      </w:r>
      <w:hyperlink r:id="rId10" w:history="1">
        <w:r w:rsidRPr="0004563E">
          <w:rPr>
            <w:rFonts w:ascii="Times New Roman" w:hAnsi="Times New Roman" w:cs="Times New Roman"/>
            <w:sz w:val="28"/>
            <w:szCs w:val="28"/>
          </w:rPr>
          <w:t>приложению</w:t>
        </w:r>
      </w:hyperlink>
      <w:r w:rsidRPr="0004563E">
        <w:rPr>
          <w:rFonts w:ascii="Times New Roman" w:hAnsi="Times New Roman" w:cs="Times New Roman"/>
          <w:sz w:val="28"/>
          <w:szCs w:val="28"/>
        </w:rPr>
        <w:t xml:space="preserve"> к настоящему </w:t>
      </w:r>
      <w:r w:rsidR="00AB5BCD" w:rsidRPr="0004563E">
        <w:rPr>
          <w:rFonts w:ascii="Times New Roman" w:hAnsi="Times New Roman" w:cs="Times New Roman"/>
          <w:sz w:val="28"/>
          <w:szCs w:val="28"/>
        </w:rPr>
        <w:t>п</w:t>
      </w:r>
      <w:r w:rsidRPr="0004563E">
        <w:rPr>
          <w:rFonts w:ascii="Times New Roman" w:hAnsi="Times New Roman" w:cs="Times New Roman"/>
          <w:sz w:val="28"/>
          <w:szCs w:val="28"/>
        </w:rPr>
        <w:t>остановлению.</w:t>
      </w:r>
    </w:p>
    <w:p w:rsidR="00B36C89" w:rsidRPr="0004563E" w:rsidRDefault="00B36C89" w:rsidP="0004563E">
      <w:pPr>
        <w:autoSpaceDE w:val="0"/>
        <w:autoSpaceDN w:val="0"/>
        <w:spacing w:after="0" w:line="240" w:lineRule="auto"/>
        <w:ind w:firstLine="708"/>
        <w:jc w:val="both"/>
        <w:rPr>
          <w:rFonts w:ascii="Times New Roman" w:hAnsi="Times New Roman" w:cs="Times New Roman"/>
          <w:sz w:val="28"/>
          <w:szCs w:val="28"/>
        </w:rPr>
      </w:pPr>
      <w:r w:rsidRPr="0004563E">
        <w:rPr>
          <w:rFonts w:ascii="Times New Roman" w:hAnsi="Times New Roman" w:cs="Times New Roman"/>
          <w:sz w:val="28"/>
          <w:szCs w:val="28"/>
        </w:rPr>
        <w:t>2.</w:t>
      </w:r>
      <w:r w:rsidR="003B5BAC" w:rsidRPr="0004563E">
        <w:rPr>
          <w:rFonts w:ascii="Times New Roman" w:hAnsi="Times New Roman" w:cs="Times New Roman"/>
          <w:sz w:val="28"/>
          <w:szCs w:val="28"/>
        </w:rPr>
        <w:t> Настоящее постановление вступает в силу после дня</w:t>
      </w:r>
      <w:r w:rsidR="00C53FC8" w:rsidRPr="0004563E">
        <w:rPr>
          <w:rFonts w:ascii="Times New Roman" w:hAnsi="Times New Roman" w:cs="Times New Roman"/>
          <w:sz w:val="28"/>
          <w:szCs w:val="28"/>
        </w:rPr>
        <w:t xml:space="preserve"> его официального опубликования</w:t>
      </w:r>
      <w:r w:rsidR="003B5BAC" w:rsidRPr="0004563E">
        <w:rPr>
          <w:rFonts w:ascii="Times New Roman" w:hAnsi="Times New Roman" w:cs="Times New Roman"/>
          <w:sz w:val="28"/>
          <w:szCs w:val="28"/>
        </w:rPr>
        <w:t>.</w:t>
      </w:r>
      <w:r w:rsidR="003B5BAC" w:rsidRPr="0004563E">
        <w:rPr>
          <w:rFonts w:ascii="Times New Roman" w:hAnsi="Times New Roman" w:cs="Times New Roman"/>
          <w:color w:val="000000"/>
          <w:sz w:val="28"/>
          <w:szCs w:val="28"/>
        </w:rPr>
        <w:t xml:space="preserve"> </w:t>
      </w:r>
    </w:p>
    <w:p w:rsidR="00AB5BCD" w:rsidRDefault="00AB5BCD" w:rsidP="00B36C89">
      <w:pPr>
        <w:autoSpaceDE w:val="0"/>
        <w:autoSpaceDN w:val="0"/>
        <w:adjustRightInd w:val="0"/>
        <w:spacing w:after="0" w:line="240" w:lineRule="auto"/>
        <w:ind w:firstLine="540"/>
        <w:jc w:val="both"/>
        <w:rPr>
          <w:rFonts w:ascii="Times New Roman" w:hAnsi="Times New Roman" w:cs="Times New Roman"/>
          <w:sz w:val="28"/>
          <w:szCs w:val="28"/>
        </w:rPr>
      </w:pPr>
    </w:p>
    <w:p w:rsidR="00DB4FE9" w:rsidRPr="0004563E" w:rsidRDefault="00DB4FE9" w:rsidP="00B36C89">
      <w:pPr>
        <w:autoSpaceDE w:val="0"/>
        <w:autoSpaceDN w:val="0"/>
        <w:adjustRightInd w:val="0"/>
        <w:spacing w:after="0" w:line="240" w:lineRule="auto"/>
        <w:ind w:firstLine="540"/>
        <w:jc w:val="both"/>
        <w:rPr>
          <w:rFonts w:ascii="Times New Roman" w:hAnsi="Times New Roman" w:cs="Times New Roman"/>
          <w:sz w:val="28"/>
          <w:szCs w:val="28"/>
        </w:rPr>
      </w:pPr>
    </w:p>
    <w:p w:rsidR="00AB5BCD" w:rsidRPr="0004563E" w:rsidRDefault="00AB5BCD" w:rsidP="00B36C89">
      <w:pPr>
        <w:autoSpaceDE w:val="0"/>
        <w:autoSpaceDN w:val="0"/>
        <w:adjustRightInd w:val="0"/>
        <w:spacing w:after="0" w:line="240" w:lineRule="auto"/>
        <w:ind w:firstLine="540"/>
        <w:jc w:val="both"/>
        <w:rPr>
          <w:rFonts w:ascii="Times New Roman" w:hAnsi="Times New Roman" w:cs="Times New Roman"/>
          <w:sz w:val="28"/>
          <w:szCs w:val="28"/>
        </w:rPr>
      </w:pPr>
    </w:p>
    <w:tbl>
      <w:tblPr>
        <w:tblW w:w="9846" w:type="dxa"/>
        <w:tblCellMar>
          <w:left w:w="0" w:type="dxa"/>
          <w:right w:w="0" w:type="dxa"/>
        </w:tblCellMar>
        <w:tblLook w:val="04A0" w:firstRow="1" w:lastRow="0" w:firstColumn="1" w:lastColumn="0" w:noHBand="0" w:noVBand="1"/>
      </w:tblPr>
      <w:tblGrid>
        <w:gridCol w:w="4079"/>
        <w:gridCol w:w="2981"/>
        <w:gridCol w:w="2786"/>
      </w:tblGrid>
      <w:tr w:rsidR="00AB5BCD" w:rsidRPr="0004563E" w:rsidTr="00DB4FE9">
        <w:trPr>
          <w:trHeight w:val="971"/>
        </w:trPr>
        <w:tc>
          <w:tcPr>
            <w:tcW w:w="4079" w:type="dxa"/>
            <w:shd w:val="clear" w:color="auto" w:fill="auto"/>
          </w:tcPr>
          <w:p w:rsidR="00AB5BCD" w:rsidRPr="0004563E" w:rsidRDefault="00AB5BCD" w:rsidP="002622B8">
            <w:pPr>
              <w:spacing w:after="0" w:line="240" w:lineRule="auto"/>
              <w:ind w:hanging="4"/>
              <w:rPr>
                <w:rFonts w:ascii="Times New Roman" w:hAnsi="Times New Roman" w:cs="Times New Roman"/>
                <w:sz w:val="28"/>
                <w:szCs w:val="28"/>
              </w:rPr>
            </w:pPr>
            <w:r w:rsidRPr="0004563E">
              <w:rPr>
                <w:rFonts w:ascii="Times New Roman" w:hAnsi="Times New Roman" w:cs="Times New Roman"/>
                <w:sz w:val="28"/>
                <w:szCs w:val="28"/>
              </w:rPr>
              <w:t>Председатель Правительства</w:t>
            </w:r>
          </w:p>
          <w:p w:rsidR="00AB5BCD" w:rsidRPr="0004563E" w:rsidRDefault="00AB5BCD" w:rsidP="002622B8">
            <w:pPr>
              <w:spacing w:after="0" w:line="240" w:lineRule="auto"/>
              <w:ind w:hanging="4"/>
              <w:rPr>
                <w:rFonts w:ascii="Times New Roman" w:hAnsi="Times New Roman" w:cs="Times New Roman"/>
                <w:sz w:val="28"/>
                <w:szCs w:val="28"/>
                <w:highlight w:val="yellow"/>
              </w:rPr>
            </w:pPr>
            <w:r w:rsidRPr="0004563E">
              <w:rPr>
                <w:rFonts w:ascii="Times New Roman" w:hAnsi="Times New Roman" w:cs="Times New Roman"/>
                <w:sz w:val="28"/>
                <w:szCs w:val="28"/>
              </w:rPr>
              <w:t>Камчатского края</w:t>
            </w:r>
          </w:p>
        </w:tc>
        <w:tc>
          <w:tcPr>
            <w:tcW w:w="2981" w:type="dxa"/>
            <w:shd w:val="clear" w:color="auto" w:fill="auto"/>
          </w:tcPr>
          <w:p w:rsidR="00AB5BCD" w:rsidRPr="0004563E" w:rsidRDefault="00AB5BCD" w:rsidP="002622B8">
            <w:pPr>
              <w:spacing w:after="0" w:line="240" w:lineRule="auto"/>
              <w:ind w:right="-116"/>
              <w:jc w:val="center"/>
              <w:rPr>
                <w:rFonts w:ascii="Times New Roman" w:hAnsi="Times New Roman" w:cs="Times New Roman"/>
                <w:color w:val="D9D9D9"/>
                <w:sz w:val="28"/>
                <w:szCs w:val="28"/>
              </w:rPr>
            </w:pPr>
            <w:bookmarkStart w:id="2" w:name="SIGNERSTAMP1"/>
            <w:r w:rsidRPr="0004563E">
              <w:rPr>
                <w:rFonts w:ascii="Times New Roman" w:hAnsi="Times New Roman" w:cs="Times New Roman"/>
                <w:color w:val="D9D9D9"/>
                <w:sz w:val="28"/>
                <w:szCs w:val="28"/>
              </w:rPr>
              <w:t>[горизонтальный штамп подписи 1]</w:t>
            </w:r>
          </w:p>
          <w:bookmarkEnd w:id="2"/>
          <w:p w:rsidR="00AB5BCD" w:rsidRPr="0004563E" w:rsidRDefault="00AB5BCD" w:rsidP="002622B8">
            <w:pPr>
              <w:spacing w:after="0" w:line="240" w:lineRule="auto"/>
              <w:ind w:firstLine="709"/>
              <w:jc w:val="right"/>
              <w:rPr>
                <w:rFonts w:ascii="Times New Roman" w:hAnsi="Times New Roman" w:cs="Times New Roman"/>
                <w:sz w:val="28"/>
                <w:szCs w:val="28"/>
              </w:rPr>
            </w:pPr>
          </w:p>
        </w:tc>
        <w:tc>
          <w:tcPr>
            <w:tcW w:w="2786" w:type="dxa"/>
            <w:shd w:val="clear" w:color="auto" w:fill="auto"/>
          </w:tcPr>
          <w:p w:rsidR="00AB5BCD" w:rsidRPr="0004563E" w:rsidRDefault="00AB5BCD" w:rsidP="002622B8">
            <w:pPr>
              <w:spacing w:after="0" w:line="240" w:lineRule="auto"/>
              <w:ind w:right="-6"/>
              <w:jc w:val="right"/>
              <w:rPr>
                <w:rFonts w:ascii="Times New Roman" w:hAnsi="Times New Roman" w:cs="Times New Roman"/>
                <w:sz w:val="28"/>
                <w:szCs w:val="28"/>
              </w:rPr>
            </w:pPr>
          </w:p>
          <w:p w:rsidR="00AB5BCD" w:rsidRPr="0004563E" w:rsidRDefault="00AB5BCD" w:rsidP="002622B8">
            <w:pPr>
              <w:spacing w:after="0" w:line="240" w:lineRule="auto"/>
              <w:ind w:right="-6"/>
              <w:jc w:val="right"/>
              <w:rPr>
                <w:rFonts w:ascii="Times New Roman" w:hAnsi="Times New Roman" w:cs="Times New Roman"/>
                <w:sz w:val="28"/>
                <w:szCs w:val="28"/>
              </w:rPr>
            </w:pPr>
            <w:r w:rsidRPr="0004563E">
              <w:rPr>
                <w:rFonts w:ascii="Times New Roman" w:hAnsi="Times New Roman" w:cs="Times New Roman"/>
                <w:sz w:val="28"/>
                <w:szCs w:val="28"/>
              </w:rPr>
              <w:t>Е.А. Чекин</w:t>
            </w:r>
          </w:p>
        </w:tc>
      </w:tr>
    </w:tbl>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p w:rsidR="00DB4FE9" w:rsidRDefault="00DB4FE9" w:rsidP="00CE3784">
      <w:pPr>
        <w:spacing w:after="0" w:line="240" w:lineRule="auto"/>
        <w:jc w:val="center"/>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DB4FE9" w:rsidRPr="004C0A8C" w:rsidTr="00DB4FE9">
        <w:trPr>
          <w:jc w:val="right"/>
        </w:trPr>
        <w:tc>
          <w:tcPr>
            <w:tcW w:w="4557" w:type="dxa"/>
          </w:tcPr>
          <w:p w:rsidR="00DB4FE9" w:rsidRPr="00F254EC" w:rsidRDefault="00DB4FE9" w:rsidP="00DF5B14">
            <w:pPr>
              <w:pStyle w:val="ConsPlusNormal"/>
              <w:jc w:val="both"/>
              <w:rPr>
                <w:rFonts w:ascii="Times New Roman" w:hAnsi="Times New Roman" w:cs="Times New Roman"/>
                <w:sz w:val="24"/>
                <w:szCs w:val="24"/>
              </w:rPr>
            </w:pPr>
            <w:r w:rsidRPr="004C0A8C">
              <w:rPr>
                <w:rFonts w:ascii="Times New Roman" w:hAnsi="Times New Roman" w:cs="Times New Roman"/>
                <w:sz w:val="28"/>
              </w:rPr>
              <w:lastRenderedPageBreak/>
              <w:t xml:space="preserve">Приложение к постановлению Правительства Камчатского края </w:t>
            </w:r>
            <w:r w:rsidRPr="004C0A8C">
              <w:rPr>
                <w:rFonts w:ascii="Times New Roman" w:hAnsi="Times New Roman" w:cs="Times New Roman"/>
                <w:sz w:val="28"/>
              </w:rPr>
              <w:br/>
              <w:t xml:space="preserve">от </w:t>
            </w:r>
            <w:r w:rsidRPr="00F254EC">
              <w:rPr>
                <w:rFonts w:ascii="Times New Roman" w:hAnsi="Times New Roman" w:cs="Times New Roman"/>
                <w:sz w:val="24"/>
                <w:szCs w:val="24"/>
              </w:rPr>
              <w:t xml:space="preserve">[Дата регистрации] № [Номер документа] </w:t>
            </w:r>
          </w:p>
          <w:p w:rsidR="00DB4FE9" w:rsidRPr="004C0A8C" w:rsidRDefault="00DB4FE9" w:rsidP="00DF5B14">
            <w:pPr>
              <w:pStyle w:val="ConsPlusNormal"/>
              <w:jc w:val="both"/>
              <w:rPr>
                <w:rFonts w:ascii="Times New Roman" w:hAnsi="Times New Roman" w:cs="Times New Roman"/>
                <w:sz w:val="28"/>
              </w:rPr>
            </w:pPr>
          </w:p>
        </w:tc>
      </w:tr>
    </w:tbl>
    <w:p w:rsidR="00DB4FE9" w:rsidRDefault="00DB4FE9" w:rsidP="00DB4FE9">
      <w:pPr>
        <w:spacing w:after="0" w:line="240" w:lineRule="auto"/>
        <w:jc w:val="right"/>
        <w:rPr>
          <w:rFonts w:ascii="Times New Roman" w:hAnsi="Times New Roman" w:cs="Times New Roman"/>
          <w:sz w:val="28"/>
          <w:szCs w:val="28"/>
        </w:rPr>
      </w:pPr>
    </w:p>
    <w:p w:rsidR="00F254EC" w:rsidRPr="00CE3784" w:rsidRDefault="00F254EC" w:rsidP="00CE3784">
      <w:pPr>
        <w:spacing w:after="0" w:line="240" w:lineRule="auto"/>
        <w:jc w:val="center"/>
        <w:rPr>
          <w:rFonts w:ascii="Times New Roman" w:hAnsi="Times New Roman" w:cs="Times New Roman"/>
          <w:sz w:val="28"/>
          <w:szCs w:val="28"/>
        </w:rPr>
      </w:pPr>
      <w:r w:rsidRPr="00CE3784">
        <w:rPr>
          <w:rFonts w:ascii="Times New Roman" w:hAnsi="Times New Roman" w:cs="Times New Roman"/>
          <w:sz w:val="28"/>
          <w:szCs w:val="28"/>
        </w:rPr>
        <w:t>Изменения</w:t>
      </w:r>
    </w:p>
    <w:p w:rsidR="00F254EC" w:rsidRPr="00CE3784" w:rsidRDefault="00F254EC" w:rsidP="00CE3784">
      <w:pPr>
        <w:spacing w:after="0" w:line="240" w:lineRule="auto"/>
        <w:jc w:val="center"/>
        <w:rPr>
          <w:rFonts w:ascii="Times New Roman" w:eastAsia="Times New Roman" w:hAnsi="Times New Roman" w:cs="Times New Roman"/>
          <w:sz w:val="28"/>
          <w:szCs w:val="28"/>
          <w:lang w:eastAsia="ru-RU"/>
        </w:rPr>
      </w:pPr>
      <w:r w:rsidRPr="00CE3784">
        <w:rPr>
          <w:rFonts w:ascii="Times New Roman" w:hAnsi="Times New Roman" w:cs="Times New Roman"/>
          <w:sz w:val="28"/>
          <w:szCs w:val="28"/>
        </w:rPr>
        <w:t xml:space="preserve">в </w:t>
      </w:r>
      <w:hyperlink r:id="rId11" w:history="1">
        <w:r w:rsidRPr="00CE3784">
          <w:rPr>
            <w:rFonts w:ascii="Times New Roman" w:hAnsi="Times New Roman" w:cs="Times New Roman"/>
            <w:sz w:val="28"/>
            <w:szCs w:val="28"/>
          </w:rPr>
          <w:t>приложение</w:t>
        </w:r>
      </w:hyperlink>
      <w:r w:rsidRPr="00CE3784">
        <w:rPr>
          <w:rFonts w:ascii="Times New Roman" w:hAnsi="Times New Roman" w:cs="Times New Roman"/>
          <w:sz w:val="28"/>
          <w:szCs w:val="28"/>
        </w:rPr>
        <w:t xml:space="preserve"> к постановлению Правительства Камчатского края </w:t>
      </w:r>
      <w:r w:rsidRPr="00CE3784">
        <w:rPr>
          <w:rFonts w:ascii="Times New Roman" w:hAnsi="Times New Roman" w:cs="Times New Roman"/>
          <w:sz w:val="28"/>
          <w:szCs w:val="28"/>
        </w:rPr>
        <w:br/>
      </w:r>
      <w:r w:rsidRPr="00CE3784">
        <w:rPr>
          <w:rFonts w:ascii="Times New Roman" w:eastAsia="Times New Roman" w:hAnsi="Times New Roman" w:cs="Times New Roman"/>
          <w:sz w:val="28"/>
          <w:szCs w:val="28"/>
          <w:lang w:eastAsia="ru-RU"/>
        </w:rPr>
        <w:t>от 29.10.2021 № 462-П «Об утверждении Порядка предоставления гранта в форме субсидии на развитие семейной фермы в Камчатском крае»</w:t>
      </w:r>
    </w:p>
    <w:p w:rsidR="00F254EC" w:rsidRPr="00CE3784" w:rsidRDefault="00F254EC" w:rsidP="00CE3784">
      <w:pPr>
        <w:spacing w:after="0" w:line="240" w:lineRule="auto"/>
        <w:jc w:val="center"/>
        <w:rPr>
          <w:rFonts w:ascii="Times New Roman" w:eastAsia="Times New Roman" w:hAnsi="Times New Roman" w:cs="Times New Roman"/>
          <w:sz w:val="28"/>
          <w:szCs w:val="28"/>
          <w:lang w:eastAsia="ru-RU"/>
        </w:rPr>
      </w:pPr>
    </w:p>
    <w:p w:rsidR="00890234" w:rsidRPr="00CE3784" w:rsidRDefault="00CB3C2E" w:rsidP="00CE3784">
      <w:pPr>
        <w:spacing w:after="0" w:line="240" w:lineRule="auto"/>
        <w:ind w:firstLine="709"/>
        <w:jc w:val="both"/>
        <w:rPr>
          <w:rFonts w:ascii="Times New Roman" w:eastAsia="Times New Roman" w:hAnsi="Times New Roman" w:cs="Times New Roman"/>
          <w:bCs/>
          <w:sz w:val="28"/>
          <w:szCs w:val="28"/>
          <w:lang w:eastAsia="ru-RU"/>
        </w:rPr>
      </w:pPr>
      <w:r w:rsidRPr="00CE3784">
        <w:rPr>
          <w:rFonts w:ascii="Times New Roman" w:hAnsi="Times New Roman" w:cs="Times New Roman"/>
          <w:bCs/>
          <w:sz w:val="28"/>
          <w:szCs w:val="28"/>
        </w:rPr>
        <w:t>1. </w:t>
      </w:r>
      <w:r w:rsidR="00C53FC8">
        <w:rPr>
          <w:rFonts w:ascii="Times New Roman" w:hAnsi="Times New Roman" w:cs="Times New Roman"/>
          <w:bCs/>
          <w:sz w:val="28"/>
          <w:szCs w:val="28"/>
        </w:rPr>
        <w:t xml:space="preserve">Часть 1 и </w:t>
      </w:r>
      <w:r w:rsidR="0077037B" w:rsidRPr="00CE3784">
        <w:rPr>
          <w:rFonts w:ascii="Times New Roman" w:eastAsia="Times New Roman" w:hAnsi="Times New Roman" w:cs="Times New Roman"/>
          <w:bCs/>
          <w:sz w:val="28"/>
          <w:szCs w:val="28"/>
          <w:lang w:eastAsia="ru-RU"/>
        </w:rPr>
        <w:t>2</w:t>
      </w:r>
      <w:r w:rsidR="00C53FC8">
        <w:rPr>
          <w:rFonts w:ascii="Times New Roman" w:eastAsia="Times New Roman" w:hAnsi="Times New Roman" w:cs="Times New Roman"/>
          <w:bCs/>
          <w:sz w:val="28"/>
          <w:szCs w:val="28"/>
          <w:lang w:eastAsia="ru-RU"/>
        </w:rPr>
        <w:t xml:space="preserve"> изложить в </w:t>
      </w:r>
      <w:r w:rsidR="00890234" w:rsidRPr="00CE3784">
        <w:rPr>
          <w:rFonts w:ascii="Times New Roman" w:eastAsia="Times New Roman" w:hAnsi="Times New Roman" w:cs="Times New Roman"/>
          <w:bCs/>
          <w:sz w:val="28"/>
          <w:szCs w:val="28"/>
          <w:lang w:eastAsia="ru-RU"/>
        </w:rPr>
        <w:t>следующе</w:t>
      </w:r>
      <w:r w:rsidR="00C53FC8">
        <w:rPr>
          <w:rFonts w:ascii="Times New Roman" w:eastAsia="Times New Roman" w:hAnsi="Times New Roman" w:cs="Times New Roman"/>
          <w:bCs/>
          <w:sz w:val="28"/>
          <w:szCs w:val="28"/>
          <w:lang w:eastAsia="ru-RU"/>
        </w:rPr>
        <w:t>й</w:t>
      </w:r>
      <w:r w:rsidR="00890234" w:rsidRPr="00CE3784">
        <w:rPr>
          <w:rFonts w:ascii="Times New Roman" w:eastAsia="Times New Roman" w:hAnsi="Times New Roman" w:cs="Times New Roman"/>
          <w:bCs/>
          <w:sz w:val="28"/>
          <w:szCs w:val="28"/>
          <w:lang w:eastAsia="ru-RU"/>
        </w:rPr>
        <w:t xml:space="preserve"> </w:t>
      </w:r>
      <w:r w:rsidR="00C53FC8">
        <w:rPr>
          <w:rFonts w:ascii="Times New Roman" w:eastAsia="Times New Roman" w:hAnsi="Times New Roman" w:cs="Times New Roman"/>
          <w:bCs/>
          <w:sz w:val="28"/>
          <w:szCs w:val="28"/>
          <w:lang w:eastAsia="ru-RU"/>
        </w:rPr>
        <w:t>редакции</w:t>
      </w:r>
      <w:r w:rsidR="00890234" w:rsidRPr="00CE3784">
        <w:rPr>
          <w:rFonts w:ascii="Times New Roman" w:eastAsia="Times New Roman" w:hAnsi="Times New Roman" w:cs="Times New Roman"/>
          <w:bCs/>
          <w:sz w:val="28"/>
          <w:szCs w:val="28"/>
          <w:lang w:eastAsia="ru-RU"/>
        </w:rPr>
        <w:t xml:space="preserve">: </w:t>
      </w:r>
    </w:p>
    <w:p w:rsidR="00C53FC8" w:rsidRDefault="00C53FC8" w:rsidP="00CE3784">
      <w:pPr>
        <w:pStyle w:val="ad"/>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C53FC8">
        <w:rPr>
          <w:rFonts w:ascii="Times New Roman" w:eastAsia="Times New Roman" w:hAnsi="Times New Roman" w:cs="Times New Roman"/>
          <w:sz w:val="28"/>
          <w:szCs w:val="28"/>
          <w:lang w:eastAsia="ru-RU"/>
        </w:rPr>
        <w:t xml:space="preserve">Настоящий Порядок определяет цели, условия и правила предоставления гранта в форме субсидии на развитие семейной фермы из краевого бюджета в целях достижения результатов основного мероприятия 6.1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Развитие семейных ферм на базе крестьянских (фермерских) хозяйств</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подпрограммы 6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Развитие сельскохозяйственной кооперации и малых форм хозяйствования</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государственной программы Камчатского края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Камчатского края</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утвержденной постановлением Правительства Камчатского края от 29.11.2013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523-П (далее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государственная программа), </w:t>
      </w:r>
      <w:r>
        <w:rPr>
          <w:rFonts w:ascii="Times New Roman" w:eastAsia="Times New Roman" w:hAnsi="Times New Roman" w:cs="Times New Roman"/>
          <w:sz w:val="28"/>
          <w:szCs w:val="28"/>
          <w:lang w:eastAsia="ru-RU"/>
        </w:rPr>
        <w:t>г</w:t>
      </w:r>
      <w:r w:rsidRPr="00C53FC8">
        <w:rPr>
          <w:rFonts w:ascii="Times New Roman" w:eastAsia="Times New Roman" w:hAnsi="Times New Roman" w:cs="Times New Roman"/>
          <w:sz w:val="28"/>
          <w:szCs w:val="28"/>
          <w:lang w:eastAsia="ru-RU"/>
        </w:rPr>
        <w:t xml:space="preserve">осударственной программы развития сельского хозяйства и регулирования рынков сельскохозяйственной продукции, сырья и продовольствия, утвержденной </w:t>
      </w:r>
      <w:r>
        <w:rPr>
          <w:rFonts w:ascii="Times New Roman" w:eastAsia="Times New Roman" w:hAnsi="Times New Roman" w:cs="Times New Roman"/>
          <w:sz w:val="28"/>
          <w:szCs w:val="28"/>
          <w:lang w:eastAsia="ru-RU"/>
        </w:rPr>
        <w:t>п</w:t>
      </w:r>
      <w:r w:rsidRPr="00C53FC8">
        <w:rPr>
          <w:rFonts w:ascii="Times New Roman" w:eastAsia="Times New Roman" w:hAnsi="Times New Roman" w:cs="Times New Roman"/>
          <w:sz w:val="28"/>
          <w:szCs w:val="28"/>
          <w:lang w:eastAsia="ru-RU"/>
        </w:rPr>
        <w:t xml:space="preserve">остановлением Правительства Российской Федерации от 14.07.2012 </w:t>
      </w:r>
      <w:r>
        <w:rPr>
          <w:rFonts w:ascii="Times New Roman" w:eastAsia="Times New Roman" w:hAnsi="Times New Roman" w:cs="Times New Roman"/>
          <w:sz w:val="28"/>
          <w:szCs w:val="28"/>
          <w:lang w:eastAsia="ru-RU"/>
        </w:rPr>
        <w:t>№</w:t>
      </w:r>
      <w:r w:rsidRPr="00C53FC8">
        <w:rPr>
          <w:rFonts w:ascii="Times New Roman" w:eastAsia="Times New Roman" w:hAnsi="Times New Roman" w:cs="Times New Roman"/>
          <w:sz w:val="28"/>
          <w:szCs w:val="28"/>
          <w:lang w:eastAsia="ru-RU"/>
        </w:rPr>
        <w:t xml:space="preserve"> 717</w:t>
      </w:r>
      <w:r>
        <w:rPr>
          <w:rFonts w:ascii="Times New Roman" w:eastAsia="Times New Roman" w:hAnsi="Times New Roman" w:cs="Times New Roman"/>
          <w:sz w:val="28"/>
          <w:szCs w:val="28"/>
          <w:lang w:eastAsia="ru-RU"/>
        </w:rPr>
        <w:t>.</w:t>
      </w:r>
    </w:p>
    <w:p w:rsidR="00C53FC8" w:rsidRPr="00B77044" w:rsidRDefault="00C53FC8" w:rsidP="00B77044">
      <w:pPr>
        <w:pStyle w:val="ConsPlusNormal"/>
        <w:ind w:firstLine="709"/>
        <w:jc w:val="both"/>
        <w:rPr>
          <w:rFonts w:ascii="Times New Roman" w:hAnsi="Times New Roman" w:cs="Times New Roman"/>
          <w:sz w:val="28"/>
          <w:szCs w:val="28"/>
        </w:rPr>
      </w:pPr>
      <w:r w:rsidRPr="00B77044">
        <w:rPr>
          <w:rFonts w:ascii="Times New Roman" w:hAnsi="Times New Roman" w:cs="Times New Roman"/>
          <w:sz w:val="28"/>
          <w:szCs w:val="28"/>
        </w:rPr>
        <w:t>2.</w:t>
      </w:r>
      <w:r w:rsidR="00B77044" w:rsidRPr="00B77044">
        <w:rPr>
          <w:rFonts w:ascii="Times New Roman" w:hAnsi="Times New Roman" w:cs="Times New Roman"/>
          <w:sz w:val="28"/>
          <w:szCs w:val="28"/>
        </w:rPr>
        <w:t> </w:t>
      </w:r>
      <w:r w:rsidRPr="00B77044">
        <w:rPr>
          <w:rFonts w:ascii="Times New Roman" w:hAnsi="Times New Roman" w:cs="Times New Roman"/>
          <w:sz w:val="28"/>
          <w:szCs w:val="28"/>
        </w:rPr>
        <w:t>Для целей настоящего Порядка используются следующие основные понятия:</w:t>
      </w:r>
    </w:p>
    <w:p w:rsidR="00C53FC8" w:rsidRPr="00B77044" w:rsidRDefault="00C53FC8" w:rsidP="00B77044">
      <w:pPr>
        <w:autoSpaceDE w:val="0"/>
        <w:autoSpaceDN w:val="0"/>
        <w:adjustRightInd w:val="0"/>
        <w:spacing w:after="0" w:line="240" w:lineRule="auto"/>
        <w:ind w:firstLine="709"/>
        <w:jc w:val="both"/>
        <w:rPr>
          <w:rFonts w:ascii="Times New Roman" w:hAnsi="Times New Roman" w:cs="Times New Roman"/>
          <w:sz w:val="28"/>
          <w:szCs w:val="28"/>
        </w:rPr>
      </w:pPr>
      <w:bookmarkStart w:id="3" w:name="P49"/>
      <w:bookmarkEnd w:id="3"/>
      <w:r w:rsidRPr="00B77044">
        <w:rPr>
          <w:rFonts w:ascii="Times New Roman" w:hAnsi="Times New Roman" w:cs="Times New Roman"/>
          <w:sz w:val="28"/>
          <w:szCs w:val="28"/>
        </w:rPr>
        <w:t>1)</w:t>
      </w:r>
      <w:r w:rsidR="00B77044" w:rsidRPr="00B77044">
        <w:rPr>
          <w:rFonts w:ascii="Times New Roman" w:hAnsi="Times New Roman" w:cs="Times New Roman"/>
          <w:sz w:val="28"/>
          <w:szCs w:val="28"/>
        </w:rPr>
        <w:t> </w:t>
      </w:r>
      <w:r w:rsidRPr="00B77044">
        <w:rPr>
          <w:rFonts w:ascii="Times New Roman" w:hAnsi="Times New Roman" w:cs="Times New Roman"/>
          <w:sz w:val="28"/>
          <w:szCs w:val="28"/>
        </w:rPr>
        <w:t xml:space="preserve">грант на развитие семейной фермы </w:t>
      </w:r>
      <w:r w:rsidR="00B77044" w:rsidRPr="00B77044">
        <w:rPr>
          <w:rFonts w:ascii="Times New Roman" w:hAnsi="Times New Roman" w:cs="Times New Roman"/>
          <w:sz w:val="28"/>
          <w:szCs w:val="28"/>
        </w:rPr>
        <w:t>–</w:t>
      </w:r>
      <w:r w:rsidRPr="00B77044">
        <w:rPr>
          <w:rFonts w:ascii="Times New Roman" w:hAnsi="Times New Roman" w:cs="Times New Roman"/>
          <w:sz w:val="28"/>
          <w:szCs w:val="28"/>
        </w:rPr>
        <w:t xml:space="preserve"> бюджетные ассигнования, перечисляемые из бюджета Камчатского края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Камчатского края малого и среднего предпринимательства, реализации проекта </w:t>
      </w:r>
      <w:proofErr w:type="spellStart"/>
      <w:r w:rsidRPr="00B77044">
        <w:rPr>
          <w:rFonts w:ascii="Times New Roman" w:hAnsi="Times New Roman" w:cs="Times New Roman"/>
          <w:sz w:val="28"/>
          <w:szCs w:val="28"/>
        </w:rPr>
        <w:t>грантополучателя</w:t>
      </w:r>
      <w:proofErr w:type="spellEnd"/>
      <w:r w:rsidRPr="00B77044">
        <w:rPr>
          <w:rFonts w:ascii="Times New Roman" w:hAnsi="Times New Roman" w:cs="Times New Roman"/>
          <w:sz w:val="28"/>
          <w:szCs w:val="28"/>
        </w:rPr>
        <w:t xml:space="preserve">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C53FC8" w:rsidRPr="00B77044" w:rsidRDefault="00C53FC8" w:rsidP="00B77044">
      <w:pPr>
        <w:pStyle w:val="ConsPlusNormal"/>
        <w:ind w:firstLine="709"/>
        <w:jc w:val="both"/>
        <w:rPr>
          <w:rFonts w:ascii="Times New Roman" w:hAnsi="Times New Roman" w:cs="Times New Roman"/>
          <w:sz w:val="28"/>
          <w:szCs w:val="28"/>
        </w:rPr>
      </w:pPr>
      <w:r w:rsidRPr="00B77044">
        <w:rPr>
          <w:rFonts w:ascii="Times New Roman" w:hAnsi="Times New Roman" w:cs="Times New Roman"/>
          <w:sz w:val="28"/>
          <w:szCs w:val="28"/>
        </w:rPr>
        <w:t>2)</w:t>
      </w:r>
      <w:r w:rsidR="00B77044" w:rsidRPr="00B77044">
        <w:rPr>
          <w:rFonts w:ascii="Times New Roman" w:hAnsi="Times New Roman" w:cs="Times New Roman"/>
          <w:sz w:val="28"/>
          <w:szCs w:val="28"/>
        </w:rPr>
        <w:t> </w:t>
      </w:r>
      <w:r w:rsidRPr="00B77044">
        <w:rPr>
          <w:rFonts w:ascii="Times New Roman" w:hAnsi="Times New Roman" w:cs="Times New Roman"/>
          <w:sz w:val="28"/>
          <w:szCs w:val="28"/>
        </w:rPr>
        <w:t xml:space="preserve">семейная ферма </w:t>
      </w:r>
      <w:r w:rsidR="00B77044" w:rsidRPr="00B77044">
        <w:rPr>
          <w:rFonts w:ascii="Times New Roman" w:hAnsi="Times New Roman" w:cs="Times New Roman"/>
          <w:sz w:val="28"/>
          <w:szCs w:val="28"/>
        </w:rPr>
        <w:t>–</w:t>
      </w:r>
      <w:r w:rsidRPr="00B77044">
        <w:rPr>
          <w:rFonts w:ascii="Times New Roman" w:hAnsi="Times New Roman" w:cs="Times New Roman"/>
          <w:sz w:val="28"/>
          <w:szCs w:val="28"/>
        </w:rPr>
        <w:t xml:space="preserve">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w:t>
      </w:r>
      <w:r w:rsidRPr="00B77044">
        <w:rPr>
          <w:rFonts w:ascii="Times New Roman" w:hAnsi="Times New Roman" w:cs="Times New Roman"/>
          <w:sz w:val="28"/>
          <w:szCs w:val="28"/>
        </w:rPr>
        <w:lastRenderedPageBreak/>
        <w:t>гражданином Российской Федерации на сельской территории или на территории сельской агломерации Камчатского края, осуществляющие деятельность более 12 месяцев с даты регистрации, осуществляющие деятельность на сельской территории или на территории сельск</w:t>
      </w:r>
      <w:r w:rsidR="00013BC0">
        <w:rPr>
          <w:rFonts w:ascii="Times New Roman" w:hAnsi="Times New Roman" w:cs="Times New Roman"/>
          <w:sz w:val="28"/>
          <w:szCs w:val="28"/>
        </w:rPr>
        <w:t>ой агломерации Камчатского края.</w:t>
      </w:r>
      <w:r w:rsidR="006D4A46">
        <w:rPr>
          <w:rFonts w:ascii="Times New Roman" w:hAnsi="Times New Roman" w:cs="Times New Roman"/>
          <w:sz w:val="28"/>
          <w:szCs w:val="28"/>
        </w:rPr>
        <w:t xml:space="preserve"> </w:t>
      </w:r>
      <w:r w:rsidRPr="00B77044">
        <w:rPr>
          <w:rFonts w:ascii="Times New Roman" w:hAnsi="Times New Roman" w:cs="Times New Roman"/>
          <w:sz w:val="28"/>
          <w:szCs w:val="28"/>
        </w:rPr>
        <w:t>Семейные фермы могут быть зарегистрированы на территориях городов и поселков городского типа с численностью населения не более 100 тыс. человек</w:t>
      </w:r>
      <w:r w:rsidR="00013BC0">
        <w:rPr>
          <w:rFonts w:ascii="Times New Roman" w:hAnsi="Times New Roman" w:cs="Times New Roman"/>
          <w:sz w:val="28"/>
          <w:szCs w:val="28"/>
        </w:rPr>
        <w:t>;</w:t>
      </w:r>
    </w:p>
    <w:p w:rsidR="00C53FC8" w:rsidRPr="00B77044" w:rsidRDefault="00B77044" w:rsidP="00B77044">
      <w:pPr>
        <w:pStyle w:val="ConsPlusNormal"/>
        <w:ind w:firstLine="709"/>
        <w:jc w:val="both"/>
        <w:rPr>
          <w:rFonts w:ascii="Times New Roman" w:hAnsi="Times New Roman" w:cs="Times New Roman"/>
          <w:sz w:val="28"/>
          <w:szCs w:val="28"/>
        </w:rPr>
      </w:pPr>
      <w:r w:rsidRPr="00B77044">
        <w:rPr>
          <w:rFonts w:ascii="Times New Roman" w:hAnsi="Times New Roman" w:cs="Times New Roman"/>
          <w:sz w:val="28"/>
          <w:szCs w:val="28"/>
        </w:rPr>
        <w:t>3</w:t>
      </w:r>
      <w:r w:rsidR="00C53FC8" w:rsidRPr="00B77044">
        <w:rPr>
          <w:rFonts w:ascii="Times New Roman" w:hAnsi="Times New Roman" w:cs="Times New Roman"/>
          <w:sz w:val="28"/>
          <w:szCs w:val="28"/>
        </w:rPr>
        <w:t>)</w:t>
      </w:r>
      <w:r w:rsidRPr="00B77044">
        <w:rPr>
          <w:rFonts w:ascii="Times New Roman" w:hAnsi="Times New Roman" w:cs="Times New Roman"/>
          <w:sz w:val="28"/>
          <w:szCs w:val="28"/>
        </w:rPr>
        <w:t> </w:t>
      </w:r>
      <w:proofErr w:type="spellStart"/>
      <w:r w:rsidR="00C53FC8" w:rsidRPr="00B77044">
        <w:rPr>
          <w:rFonts w:ascii="Times New Roman" w:hAnsi="Times New Roman" w:cs="Times New Roman"/>
          <w:sz w:val="28"/>
          <w:szCs w:val="28"/>
        </w:rPr>
        <w:t>грантополучатель</w:t>
      </w:r>
      <w:proofErr w:type="spellEnd"/>
      <w:r w:rsidR="00C53FC8" w:rsidRPr="00B77044">
        <w:rPr>
          <w:rFonts w:ascii="Times New Roman" w:hAnsi="Times New Roman" w:cs="Times New Roman"/>
          <w:sz w:val="28"/>
          <w:szCs w:val="28"/>
        </w:rPr>
        <w:t xml:space="preserve">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участник конкурса, признанный региональной конкурсной комиссией победителем отбора, получивший грант на развитие семейной фермы по результатам конкурса на основании заключенного с ним соглашения о предоставлении гранта;</w:t>
      </w:r>
    </w:p>
    <w:p w:rsidR="00C53FC8" w:rsidRPr="00B77044" w:rsidRDefault="00B77044" w:rsidP="00B77044">
      <w:pPr>
        <w:pStyle w:val="ConsPlusNormal"/>
        <w:ind w:firstLine="709"/>
        <w:jc w:val="both"/>
        <w:rPr>
          <w:rFonts w:ascii="Times New Roman" w:hAnsi="Times New Roman" w:cs="Times New Roman"/>
          <w:sz w:val="28"/>
          <w:szCs w:val="28"/>
        </w:rPr>
      </w:pPr>
      <w:r w:rsidRPr="00B77044">
        <w:rPr>
          <w:rFonts w:ascii="Times New Roman" w:hAnsi="Times New Roman" w:cs="Times New Roman"/>
          <w:sz w:val="28"/>
          <w:szCs w:val="28"/>
        </w:rPr>
        <w:t>4</w:t>
      </w:r>
      <w:r w:rsidR="00C53FC8" w:rsidRPr="00B77044">
        <w:rPr>
          <w:rFonts w:ascii="Times New Roman" w:hAnsi="Times New Roman" w:cs="Times New Roman"/>
          <w:sz w:val="28"/>
          <w:szCs w:val="28"/>
        </w:rPr>
        <w:t>)</w:t>
      </w:r>
      <w:r w:rsidRPr="00B77044">
        <w:rPr>
          <w:rFonts w:ascii="Times New Roman" w:hAnsi="Times New Roman" w:cs="Times New Roman"/>
          <w:sz w:val="28"/>
          <w:szCs w:val="28"/>
        </w:rPr>
        <w:t> </w:t>
      </w:r>
      <w:r w:rsidR="00C53FC8" w:rsidRPr="00B77044">
        <w:rPr>
          <w:rFonts w:ascii="Times New Roman" w:hAnsi="Times New Roman" w:cs="Times New Roman"/>
          <w:sz w:val="28"/>
          <w:szCs w:val="28"/>
        </w:rPr>
        <w:t xml:space="preserve">сельские территории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 г.</w:t>
      </w:r>
      <w:r w:rsidR="006D4A46">
        <w:rPr>
          <w:rFonts w:ascii="Times New Roman" w:hAnsi="Times New Roman" w:cs="Times New Roman"/>
          <w:sz w:val="28"/>
          <w:szCs w:val="28"/>
        </w:rPr>
        <w:t> </w:t>
      </w:r>
      <w:r w:rsidR="00C53FC8" w:rsidRPr="00B77044">
        <w:rPr>
          <w:rFonts w:ascii="Times New Roman" w:hAnsi="Times New Roman" w:cs="Times New Roman"/>
          <w:sz w:val="28"/>
          <w:szCs w:val="28"/>
        </w:rPr>
        <w:t>Петропавловск-Камчатский),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 г.</w:t>
      </w:r>
      <w:r w:rsidR="006D4A46">
        <w:rPr>
          <w:rFonts w:ascii="Times New Roman" w:hAnsi="Times New Roman" w:cs="Times New Roman"/>
          <w:sz w:val="28"/>
          <w:szCs w:val="28"/>
        </w:rPr>
        <w:t> </w:t>
      </w:r>
      <w:r w:rsidR="00C53FC8" w:rsidRPr="00B77044">
        <w:rPr>
          <w:rFonts w:ascii="Times New Roman" w:hAnsi="Times New Roman" w:cs="Times New Roman"/>
          <w:sz w:val="28"/>
          <w:szCs w:val="28"/>
        </w:rPr>
        <w:t>Петропавловск-Камчатский);</w:t>
      </w:r>
    </w:p>
    <w:p w:rsidR="00C53FC8" w:rsidRPr="00B77044" w:rsidRDefault="00B77044" w:rsidP="00B77044">
      <w:pPr>
        <w:pStyle w:val="ConsPlusNormal"/>
        <w:ind w:firstLine="709"/>
        <w:jc w:val="both"/>
        <w:rPr>
          <w:rFonts w:ascii="Times New Roman" w:hAnsi="Times New Roman" w:cs="Times New Roman"/>
          <w:sz w:val="28"/>
          <w:szCs w:val="28"/>
        </w:rPr>
      </w:pPr>
      <w:r w:rsidRPr="00B77044">
        <w:rPr>
          <w:rFonts w:ascii="Times New Roman" w:hAnsi="Times New Roman" w:cs="Times New Roman"/>
          <w:sz w:val="28"/>
          <w:szCs w:val="28"/>
        </w:rPr>
        <w:t>5</w:t>
      </w:r>
      <w:r w:rsidR="00C53FC8" w:rsidRPr="00B77044">
        <w:rPr>
          <w:rFonts w:ascii="Times New Roman" w:hAnsi="Times New Roman" w:cs="Times New Roman"/>
          <w:sz w:val="28"/>
          <w:szCs w:val="28"/>
        </w:rPr>
        <w:t>)</w:t>
      </w:r>
      <w:r w:rsidRPr="00B77044">
        <w:rPr>
          <w:rFonts w:ascii="Times New Roman" w:hAnsi="Times New Roman" w:cs="Times New Roman"/>
          <w:sz w:val="28"/>
          <w:szCs w:val="28"/>
        </w:rPr>
        <w:t> </w:t>
      </w:r>
      <w:r w:rsidR="00C53FC8" w:rsidRPr="00B77044">
        <w:rPr>
          <w:rFonts w:ascii="Times New Roman" w:hAnsi="Times New Roman" w:cs="Times New Roman"/>
          <w:sz w:val="28"/>
          <w:szCs w:val="28"/>
        </w:rPr>
        <w:t xml:space="preserve">сельские агломерации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утверждается приказом Министерства сельского хозяйства, пищевой и перерабатывающей промышленности Камчатского края (далее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Министерство);</w:t>
      </w:r>
    </w:p>
    <w:p w:rsidR="00C53FC8" w:rsidRPr="00B77044" w:rsidRDefault="00B77044" w:rsidP="00B77044">
      <w:pPr>
        <w:autoSpaceDE w:val="0"/>
        <w:autoSpaceDN w:val="0"/>
        <w:adjustRightInd w:val="0"/>
        <w:spacing w:after="0" w:line="240" w:lineRule="auto"/>
        <w:ind w:firstLine="709"/>
        <w:jc w:val="both"/>
        <w:rPr>
          <w:rFonts w:ascii="Times New Roman" w:hAnsi="Times New Roman" w:cs="Times New Roman"/>
          <w:sz w:val="28"/>
          <w:szCs w:val="28"/>
        </w:rPr>
      </w:pPr>
      <w:r w:rsidRPr="00B77044">
        <w:rPr>
          <w:rFonts w:ascii="Times New Roman" w:hAnsi="Times New Roman" w:cs="Times New Roman"/>
          <w:sz w:val="28"/>
          <w:szCs w:val="28"/>
        </w:rPr>
        <w:t>6</w:t>
      </w:r>
      <w:r w:rsidR="00C53FC8" w:rsidRPr="00B77044">
        <w:rPr>
          <w:rFonts w:ascii="Times New Roman" w:hAnsi="Times New Roman" w:cs="Times New Roman"/>
          <w:sz w:val="28"/>
          <w:szCs w:val="28"/>
        </w:rPr>
        <w:t>)</w:t>
      </w:r>
      <w:r w:rsidRPr="00B77044">
        <w:rPr>
          <w:rFonts w:ascii="Times New Roman" w:hAnsi="Times New Roman" w:cs="Times New Roman"/>
          <w:sz w:val="28"/>
          <w:szCs w:val="28"/>
        </w:rPr>
        <w:t> </w:t>
      </w:r>
      <w:r w:rsidR="00C53FC8" w:rsidRPr="00B77044">
        <w:rPr>
          <w:rFonts w:ascii="Times New Roman" w:hAnsi="Times New Roman" w:cs="Times New Roman"/>
          <w:sz w:val="28"/>
          <w:szCs w:val="28"/>
        </w:rPr>
        <w:t xml:space="preserve">проект </w:t>
      </w:r>
      <w:proofErr w:type="spellStart"/>
      <w:r w:rsidR="00C53FC8" w:rsidRPr="00B77044">
        <w:rPr>
          <w:rFonts w:ascii="Times New Roman" w:hAnsi="Times New Roman" w:cs="Times New Roman"/>
          <w:sz w:val="28"/>
          <w:szCs w:val="28"/>
        </w:rPr>
        <w:t>грантополучателя</w:t>
      </w:r>
      <w:proofErr w:type="spellEnd"/>
      <w:r w:rsidR="00C53FC8" w:rsidRPr="00B77044">
        <w:rPr>
          <w:rFonts w:ascii="Times New Roman" w:hAnsi="Times New Roman" w:cs="Times New Roman"/>
          <w:sz w:val="28"/>
          <w:szCs w:val="28"/>
        </w:rPr>
        <w:t xml:space="preserve">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документ (бизнес-план), представляемый заявителем в Министерство, по форме, утвержденной приказом Министерства, а </w:t>
      </w:r>
      <w:r w:rsidR="00C53FC8" w:rsidRPr="006D4A46">
        <w:rPr>
          <w:rFonts w:ascii="Times New Roman" w:hAnsi="Times New Roman" w:cs="Times New Roman"/>
          <w:sz w:val="28"/>
          <w:szCs w:val="28"/>
        </w:rPr>
        <w:t xml:space="preserve">начиная с 2024 года - по форме, установленной Министерством сельского хозяйства Российской Федерации, в который включаются направления расходования и условия использования гранта на развитие семейной фермы, предусмотренные </w:t>
      </w:r>
      <w:hyperlink w:anchor="P162">
        <w:r w:rsidR="00C53FC8" w:rsidRPr="006D4A46">
          <w:rPr>
            <w:rFonts w:ascii="Times New Roman" w:hAnsi="Times New Roman" w:cs="Times New Roman"/>
            <w:sz w:val="28"/>
            <w:szCs w:val="28"/>
          </w:rPr>
          <w:t>разделом 3</w:t>
        </w:r>
      </w:hyperlink>
      <w:r w:rsidR="00C53FC8" w:rsidRPr="006D4A46">
        <w:rPr>
          <w:rFonts w:ascii="Times New Roman" w:hAnsi="Times New Roman" w:cs="Times New Roman"/>
          <w:sz w:val="28"/>
          <w:szCs w:val="28"/>
        </w:rPr>
        <w:t xml:space="preserve"> настоящего Порядка, плановые показатели деятельности, обязательство по исполнению </w:t>
      </w:r>
      <w:r w:rsidR="00C53FC8" w:rsidRPr="00B77044">
        <w:rPr>
          <w:rFonts w:ascii="Times New Roman" w:hAnsi="Times New Roman" w:cs="Times New Roman"/>
          <w:sz w:val="28"/>
          <w:szCs w:val="28"/>
        </w:rPr>
        <w:t>которых включается в соглашение о предоставлении гранта;</w:t>
      </w:r>
    </w:p>
    <w:p w:rsidR="00C53FC8" w:rsidRPr="00B77044" w:rsidRDefault="00B77044" w:rsidP="00B77044">
      <w:pPr>
        <w:autoSpaceDE w:val="0"/>
        <w:autoSpaceDN w:val="0"/>
        <w:adjustRightInd w:val="0"/>
        <w:spacing w:after="0" w:line="240" w:lineRule="auto"/>
        <w:ind w:firstLine="709"/>
        <w:jc w:val="both"/>
        <w:rPr>
          <w:rFonts w:ascii="Times New Roman" w:hAnsi="Times New Roman" w:cs="Times New Roman"/>
          <w:sz w:val="28"/>
          <w:szCs w:val="28"/>
        </w:rPr>
      </w:pPr>
      <w:r w:rsidRPr="00B77044">
        <w:rPr>
          <w:rFonts w:ascii="Times New Roman" w:hAnsi="Times New Roman" w:cs="Times New Roman"/>
          <w:sz w:val="28"/>
          <w:szCs w:val="28"/>
        </w:rPr>
        <w:t>7</w:t>
      </w:r>
      <w:r w:rsidR="00C53FC8" w:rsidRPr="00B77044">
        <w:rPr>
          <w:rFonts w:ascii="Times New Roman" w:hAnsi="Times New Roman" w:cs="Times New Roman"/>
          <w:sz w:val="28"/>
          <w:szCs w:val="28"/>
        </w:rPr>
        <w:t>)</w:t>
      </w:r>
      <w:r>
        <w:rPr>
          <w:rFonts w:ascii="Times New Roman" w:hAnsi="Times New Roman" w:cs="Times New Roman"/>
          <w:sz w:val="28"/>
          <w:szCs w:val="28"/>
        </w:rPr>
        <w:t> </w:t>
      </w:r>
      <w:r w:rsidR="00C53FC8" w:rsidRPr="00B77044">
        <w:rPr>
          <w:rFonts w:ascii="Times New Roman" w:hAnsi="Times New Roman" w:cs="Times New Roman"/>
          <w:sz w:val="28"/>
          <w:szCs w:val="28"/>
        </w:rPr>
        <w:t xml:space="preserve">плановые показатели деятельности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производственные и экономические показатели, включаемые в проект </w:t>
      </w:r>
      <w:proofErr w:type="spellStart"/>
      <w:r w:rsidR="00C53FC8" w:rsidRPr="00B77044">
        <w:rPr>
          <w:rFonts w:ascii="Times New Roman" w:hAnsi="Times New Roman" w:cs="Times New Roman"/>
          <w:sz w:val="28"/>
          <w:szCs w:val="28"/>
        </w:rPr>
        <w:t>грантополучателя</w:t>
      </w:r>
      <w:proofErr w:type="spellEnd"/>
      <w:r w:rsidR="00C53FC8" w:rsidRPr="00B77044">
        <w:rPr>
          <w:rFonts w:ascii="Times New Roman" w:hAnsi="Times New Roman" w:cs="Times New Roman"/>
          <w:sz w:val="28"/>
          <w:szCs w:val="28"/>
        </w:rP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и реализации </w:t>
      </w:r>
      <w:r w:rsidR="00C53FC8" w:rsidRPr="00B77044">
        <w:rPr>
          <w:rFonts w:ascii="Times New Roman" w:hAnsi="Times New Roman" w:cs="Times New Roman"/>
          <w:sz w:val="28"/>
          <w:szCs w:val="28"/>
        </w:rPr>
        <w:lastRenderedPageBreak/>
        <w:t>сельскохозяйственной продукции, выраженный в натуральных и денежных показателях;</w:t>
      </w:r>
    </w:p>
    <w:p w:rsidR="00C53FC8" w:rsidRPr="00B77044" w:rsidRDefault="00B77044" w:rsidP="00B770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53FC8" w:rsidRPr="00B77044">
        <w:rPr>
          <w:rFonts w:ascii="Times New Roman" w:hAnsi="Times New Roman" w:cs="Times New Roman"/>
          <w:sz w:val="28"/>
          <w:szCs w:val="28"/>
        </w:rPr>
        <w:t>)</w:t>
      </w:r>
      <w:r w:rsidRPr="00B77044">
        <w:rPr>
          <w:rFonts w:ascii="Times New Roman" w:hAnsi="Times New Roman" w:cs="Times New Roman"/>
          <w:sz w:val="28"/>
          <w:szCs w:val="28"/>
        </w:rPr>
        <w:t> </w:t>
      </w:r>
      <w:r w:rsidR="00C53FC8" w:rsidRPr="00B77044">
        <w:rPr>
          <w:rFonts w:ascii="Times New Roman" w:hAnsi="Times New Roman" w:cs="Times New Roman"/>
          <w:sz w:val="28"/>
          <w:szCs w:val="28"/>
        </w:rPr>
        <w:t xml:space="preserve">региональная конкурсная комиссия </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 xml:space="preserve"> конкурсная комиссия, образованная приказом Министерства,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на развитие семейной фермы в форме очного собеседования или видео</w:t>
      </w:r>
      <w:r w:rsidR="006D4A46">
        <w:rPr>
          <w:rFonts w:ascii="Times New Roman" w:hAnsi="Times New Roman" w:cs="Times New Roman"/>
          <w:sz w:val="28"/>
          <w:szCs w:val="28"/>
        </w:rPr>
        <w:t>-</w:t>
      </w:r>
      <w:r w:rsidR="00C53FC8" w:rsidRPr="00B77044">
        <w:rPr>
          <w:rFonts w:ascii="Times New Roman" w:hAnsi="Times New Roman" w:cs="Times New Roman"/>
          <w:sz w:val="28"/>
          <w:szCs w:val="28"/>
        </w:rPr>
        <w:t>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sidRPr="00B77044">
        <w:rPr>
          <w:rFonts w:ascii="Times New Roman" w:hAnsi="Times New Roman" w:cs="Times New Roman"/>
          <w:sz w:val="28"/>
          <w:szCs w:val="28"/>
        </w:rPr>
        <w:t>.</w:t>
      </w:r>
      <w:r w:rsidR="00C53FC8" w:rsidRPr="00B77044">
        <w:rPr>
          <w:rFonts w:ascii="Times New Roman" w:hAnsi="Times New Roman" w:cs="Times New Roman"/>
          <w:sz w:val="28"/>
          <w:szCs w:val="28"/>
        </w:rPr>
        <w:t>»</w:t>
      </w:r>
      <w:r w:rsidR="00FD2E5C">
        <w:rPr>
          <w:rFonts w:ascii="Times New Roman" w:hAnsi="Times New Roman" w:cs="Times New Roman"/>
          <w:sz w:val="28"/>
          <w:szCs w:val="28"/>
        </w:rPr>
        <w:t>.</w:t>
      </w:r>
    </w:p>
    <w:p w:rsidR="0077037B" w:rsidRPr="00CE3784" w:rsidRDefault="006129CC" w:rsidP="00CE3784">
      <w:pPr>
        <w:pStyle w:val="ad"/>
        <w:spacing w:after="0" w:line="240" w:lineRule="auto"/>
        <w:ind w:left="0" w:firstLine="709"/>
        <w:jc w:val="both"/>
        <w:rPr>
          <w:rFonts w:ascii="Times New Roman" w:eastAsia="Times New Roman" w:hAnsi="Times New Roman" w:cs="Times New Roman"/>
          <w:sz w:val="28"/>
          <w:szCs w:val="28"/>
          <w:lang w:eastAsia="ru-RU"/>
        </w:rPr>
      </w:pPr>
      <w:r w:rsidRPr="00CE3784">
        <w:rPr>
          <w:rFonts w:ascii="Times New Roman" w:eastAsia="Times New Roman" w:hAnsi="Times New Roman" w:cs="Times New Roman"/>
          <w:sz w:val="28"/>
          <w:szCs w:val="28"/>
          <w:lang w:eastAsia="ru-RU"/>
        </w:rPr>
        <w:t>2. В</w:t>
      </w:r>
      <w:r w:rsidR="005C1324" w:rsidRPr="00CE3784">
        <w:rPr>
          <w:rFonts w:ascii="Times New Roman" w:eastAsia="Times New Roman" w:hAnsi="Times New Roman" w:cs="Times New Roman"/>
          <w:sz w:val="28"/>
          <w:szCs w:val="28"/>
          <w:lang w:eastAsia="ru-RU"/>
        </w:rPr>
        <w:t xml:space="preserve"> </w:t>
      </w:r>
      <w:r w:rsidR="006D4A46">
        <w:rPr>
          <w:rFonts w:ascii="Times New Roman" w:eastAsia="Times New Roman" w:hAnsi="Times New Roman" w:cs="Times New Roman"/>
          <w:sz w:val="28"/>
          <w:szCs w:val="28"/>
          <w:lang w:eastAsia="ru-RU"/>
        </w:rPr>
        <w:t>части 12</w:t>
      </w:r>
      <w:r w:rsidR="005C1324" w:rsidRPr="00CE3784">
        <w:rPr>
          <w:rFonts w:ascii="Times New Roman" w:eastAsia="Times New Roman" w:hAnsi="Times New Roman" w:cs="Times New Roman"/>
          <w:sz w:val="28"/>
          <w:szCs w:val="28"/>
          <w:lang w:eastAsia="ru-RU"/>
        </w:rPr>
        <w:t>:</w:t>
      </w:r>
    </w:p>
    <w:p w:rsidR="0077037B" w:rsidRPr="00CE3784" w:rsidRDefault="000A0087" w:rsidP="00CE3784">
      <w:pPr>
        <w:pStyle w:val="ad"/>
        <w:spacing w:after="0" w:line="240" w:lineRule="auto"/>
        <w:ind w:left="0" w:firstLine="709"/>
        <w:jc w:val="both"/>
        <w:rPr>
          <w:rFonts w:ascii="Times New Roman" w:eastAsia="Times New Roman" w:hAnsi="Times New Roman" w:cs="Times New Roman"/>
          <w:sz w:val="28"/>
          <w:szCs w:val="28"/>
          <w:lang w:eastAsia="ru-RU"/>
        </w:rPr>
      </w:pPr>
      <w:r w:rsidRPr="00CE3784">
        <w:rPr>
          <w:rFonts w:ascii="Times New Roman" w:eastAsia="Times New Roman" w:hAnsi="Times New Roman" w:cs="Times New Roman"/>
          <w:sz w:val="28"/>
          <w:szCs w:val="28"/>
          <w:lang w:eastAsia="ru-RU"/>
        </w:rPr>
        <w:t>1</w:t>
      </w:r>
      <w:r w:rsidR="0077037B" w:rsidRPr="00CE3784">
        <w:rPr>
          <w:rFonts w:ascii="Times New Roman" w:eastAsia="Times New Roman" w:hAnsi="Times New Roman" w:cs="Times New Roman"/>
          <w:sz w:val="28"/>
          <w:szCs w:val="28"/>
          <w:lang w:eastAsia="ru-RU"/>
        </w:rPr>
        <w:t>) </w:t>
      </w:r>
      <w:r w:rsidR="006D4A46">
        <w:rPr>
          <w:rFonts w:ascii="Times New Roman" w:eastAsia="Times New Roman" w:hAnsi="Times New Roman" w:cs="Times New Roman"/>
          <w:sz w:val="28"/>
          <w:szCs w:val="28"/>
          <w:lang w:eastAsia="ru-RU"/>
        </w:rPr>
        <w:t>пун</w:t>
      </w:r>
      <w:r w:rsidR="0077037B" w:rsidRPr="00CE3784">
        <w:rPr>
          <w:rFonts w:ascii="Times New Roman" w:eastAsia="Times New Roman" w:hAnsi="Times New Roman" w:cs="Times New Roman"/>
          <w:sz w:val="28"/>
          <w:szCs w:val="28"/>
          <w:lang w:eastAsia="ru-RU"/>
        </w:rPr>
        <w:t>кт 1</w:t>
      </w:r>
      <w:r w:rsidR="006D4A46">
        <w:rPr>
          <w:rFonts w:ascii="Times New Roman" w:eastAsia="Times New Roman" w:hAnsi="Times New Roman" w:cs="Times New Roman"/>
          <w:sz w:val="28"/>
          <w:szCs w:val="28"/>
          <w:lang w:eastAsia="ru-RU"/>
        </w:rPr>
        <w:t xml:space="preserve"> изложить в следующей редакции</w:t>
      </w:r>
      <w:r w:rsidR="0077037B" w:rsidRPr="00CE3784">
        <w:rPr>
          <w:rFonts w:ascii="Times New Roman" w:eastAsia="Times New Roman" w:hAnsi="Times New Roman" w:cs="Times New Roman"/>
          <w:sz w:val="28"/>
          <w:szCs w:val="28"/>
          <w:lang w:eastAsia="ru-RU"/>
        </w:rPr>
        <w:t>:</w:t>
      </w:r>
    </w:p>
    <w:p w:rsidR="0077037B" w:rsidRPr="00CE3784" w:rsidRDefault="0077037B" w:rsidP="00CE3784">
      <w:pPr>
        <w:pStyle w:val="ad"/>
        <w:spacing w:after="0" w:line="240" w:lineRule="auto"/>
        <w:ind w:left="0" w:firstLine="709"/>
        <w:jc w:val="both"/>
        <w:rPr>
          <w:rFonts w:ascii="Times New Roman" w:eastAsia="Times New Roman" w:hAnsi="Times New Roman" w:cs="Times New Roman"/>
          <w:sz w:val="28"/>
          <w:szCs w:val="28"/>
          <w:lang w:eastAsia="ru-RU"/>
        </w:rPr>
      </w:pPr>
      <w:r w:rsidRPr="00CE3784">
        <w:rPr>
          <w:rFonts w:ascii="Times New Roman" w:eastAsia="Times New Roman" w:hAnsi="Times New Roman" w:cs="Times New Roman"/>
          <w:sz w:val="28"/>
          <w:szCs w:val="28"/>
          <w:lang w:eastAsia="ru-RU"/>
        </w:rPr>
        <w:t>«1)</w:t>
      </w:r>
      <w:r w:rsidR="006D4A46">
        <w:rPr>
          <w:rFonts w:ascii="Times New Roman" w:eastAsia="Times New Roman" w:hAnsi="Times New Roman" w:cs="Times New Roman"/>
          <w:sz w:val="28"/>
          <w:szCs w:val="28"/>
          <w:lang w:eastAsia="ru-RU"/>
        </w:rPr>
        <w:t> </w:t>
      </w:r>
      <w:r w:rsidR="006D4A46" w:rsidRPr="006D4A46">
        <w:rPr>
          <w:rFonts w:ascii="Times New Roman" w:eastAsia="Times New Roman" w:hAnsi="Times New Roman" w:cs="Times New Roman"/>
          <w:sz w:val="28"/>
          <w:szCs w:val="28"/>
          <w:lang w:eastAsia="ru-RU"/>
        </w:rPr>
        <w:t>заявитель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E3784">
        <w:rPr>
          <w:rFonts w:ascii="Times New Roman" w:eastAsia="Times New Roman" w:hAnsi="Times New Roman" w:cs="Times New Roman"/>
          <w:sz w:val="28"/>
          <w:szCs w:val="28"/>
          <w:lang w:eastAsia="ru-RU"/>
        </w:rPr>
        <w:t>»;</w:t>
      </w:r>
    </w:p>
    <w:p w:rsidR="0077037B" w:rsidRPr="00CE3784" w:rsidRDefault="000A0087" w:rsidP="00CE3784">
      <w:pPr>
        <w:pStyle w:val="ad"/>
        <w:spacing w:after="0" w:line="240" w:lineRule="auto"/>
        <w:ind w:left="0" w:firstLine="709"/>
        <w:jc w:val="both"/>
        <w:rPr>
          <w:rFonts w:ascii="Times New Roman" w:eastAsia="Times New Roman" w:hAnsi="Times New Roman" w:cs="Times New Roman"/>
          <w:bCs/>
          <w:sz w:val="28"/>
          <w:szCs w:val="28"/>
          <w:lang w:eastAsia="ru-RU"/>
        </w:rPr>
      </w:pPr>
      <w:r w:rsidRPr="00CE3784">
        <w:rPr>
          <w:rFonts w:ascii="Times New Roman" w:eastAsia="Times New Roman" w:hAnsi="Times New Roman" w:cs="Times New Roman"/>
          <w:sz w:val="28"/>
          <w:szCs w:val="28"/>
          <w:lang w:eastAsia="ru-RU"/>
        </w:rPr>
        <w:t>2</w:t>
      </w:r>
      <w:r w:rsidR="0077037B" w:rsidRPr="00CE3784">
        <w:rPr>
          <w:rFonts w:ascii="Times New Roman" w:eastAsia="Times New Roman" w:hAnsi="Times New Roman" w:cs="Times New Roman"/>
          <w:sz w:val="28"/>
          <w:szCs w:val="28"/>
          <w:lang w:eastAsia="ru-RU"/>
        </w:rPr>
        <w:t>)</w:t>
      </w:r>
      <w:r w:rsidR="006D4A46">
        <w:rPr>
          <w:rFonts w:ascii="Times New Roman" w:eastAsia="Times New Roman" w:hAnsi="Times New Roman" w:cs="Times New Roman"/>
          <w:sz w:val="28"/>
          <w:szCs w:val="28"/>
          <w:lang w:eastAsia="ru-RU"/>
        </w:rPr>
        <w:t> </w:t>
      </w:r>
      <w:r w:rsidR="0077037B" w:rsidRPr="00CE3784">
        <w:rPr>
          <w:rFonts w:ascii="Times New Roman" w:eastAsia="Times New Roman" w:hAnsi="Times New Roman" w:cs="Times New Roman"/>
          <w:sz w:val="28"/>
          <w:szCs w:val="28"/>
          <w:lang w:eastAsia="ru-RU"/>
        </w:rPr>
        <w:t xml:space="preserve">в </w:t>
      </w:r>
      <w:r w:rsidR="006D4A46">
        <w:rPr>
          <w:rFonts w:ascii="Times New Roman" w:eastAsia="Times New Roman" w:hAnsi="Times New Roman" w:cs="Times New Roman"/>
          <w:sz w:val="28"/>
          <w:szCs w:val="28"/>
          <w:lang w:eastAsia="ru-RU"/>
        </w:rPr>
        <w:t>пункте 5 слова «300 тыс. рублей» заменить словами «10 тыс. рублей»;</w:t>
      </w:r>
    </w:p>
    <w:p w:rsidR="006D4A46" w:rsidRDefault="006D4A46" w:rsidP="00CE3784">
      <w:pPr>
        <w:pStyle w:val="ad"/>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в пункте 7 слова «в 2022 году» исключить. </w:t>
      </w: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Часть 13 изложить в следующей редакции:</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Для участия в конкурсном отборе заявитель либо его представитель по доверенности в срок приема заявок представляет в Министерство непосредственно или по почте на бумажном носителе следующие документы:</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заявку, содержащую в том числе согласие на публикацию (размещение) в ИТС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 по форме, утвержденной приказом Министерства; </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доверенность (в случае подачи документов представителем по доверенности);</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копию паспорта гражданина Российской Федерации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 xml:space="preserve"> главы крестьянского (фермерского) хозяйства или индивидуального предпринимателя, являющегося главой крестьянского (фермерского) хозяйства;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копии документов, подтверждающих родство и (или) свойство членов крестьянского (фермерского) хозяйства с главой крестьянского (фермерского) хозяйства;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соглашение о создании крестьянского (фермерского) хозяйства между членами хозяйства, заверенное нотариально либо решения индивидуального предпринимателя о ведении крестьянского (фермерского) хозяйства в качестве главы хозяйства;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проект </w:t>
      </w:r>
      <w:proofErr w:type="spellStart"/>
      <w:r w:rsidRPr="00FD2E5C">
        <w:rPr>
          <w:rFonts w:ascii="Times New Roman" w:eastAsia="Times New Roman" w:hAnsi="Times New Roman" w:cs="Times New Roman"/>
          <w:sz w:val="28"/>
          <w:szCs w:val="28"/>
          <w:lang w:eastAsia="ru-RU"/>
        </w:rPr>
        <w:t>грантополучателя</w:t>
      </w:r>
      <w:proofErr w:type="spellEnd"/>
      <w:r w:rsidRPr="00FD2E5C">
        <w:rPr>
          <w:rFonts w:ascii="Times New Roman" w:eastAsia="Times New Roman" w:hAnsi="Times New Roman" w:cs="Times New Roman"/>
          <w:sz w:val="28"/>
          <w:szCs w:val="28"/>
          <w:lang w:eastAsia="ru-RU"/>
        </w:rPr>
        <w:t xml:space="preserve"> (бизнес-план) по форме, утвержденной Министерством, включающий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 Планируемое в бизнес-плане маточное поголовье крупного рогатого скота не должно превышать 400 голов, овец (коз)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 xml:space="preserve"> 500 условных голов (в случае реализации проекта в отрасли животноводства); </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сводный сметный расчет с приложением локальных смет, схемы, чертежа семейной фермы (фотографии места будущих работ, при наличии объекта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 xml:space="preserve"> его фотографии изнутри и снаружи) (при использовании гранта на строительство или реконструкцию объектов для производства, и (или) хранения, и (или) переработки сельскохозяйственной продукции);</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копии правоустанавливающих документов на реконструируемые или модернизируемые объекты недвижимости (представляются в случае направления гранта на реконструкцию, капитальный ремонт или модернизацию объектов для производства, и (или) хранения, и (или) переработки сельскохозяйственной продукции, если право собственности на данные объекты недвижимости не зарегистрировано в Едином государственном реестре недвижимости);</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копии правоустанавливающих документов на земельный участок, необходимый для реализации бизнес-плана (в том числе копии договоров аренды с актами приема-передачи земельных участков на срок менее одного года), подтверждающих право собственности или пользования земельным участком (представляются при наличии земельного участка для реализации бизнес-плана, в случае если право на данный объект не зарегистрировано в Едином государственном реестре недвижимости);</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выписку по счету, подтверждающую наличие на счете заявителя собственных денежных средств в объеме не менее 10 процентов от стоимости проекта;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справку, оформленную в произвольной форме, подтверждающую соответствие заявителя критериям и требованиям, установленным частями 11 и 12 настоящего Порядка;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справку либо сведения об освобождении от исполнения обязанностей налогоплательщика по налогу на добавленную стоимость (при наличии такого права);</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уведомление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w:t>
      </w:r>
      <w:r w:rsidRPr="00FD2E5C">
        <w:rPr>
          <w:rFonts w:ascii="Times New Roman" w:eastAsia="Times New Roman" w:hAnsi="Times New Roman" w:cs="Times New Roman"/>
          <w:sz w:val="28"/>
          <w:szCs w:val="28"/>
          <w:lang w:eastAsia="ru-RU"/>
        </w:rPr>
        <w:lastRenderedPageBreak/>
        <w:t xml:space="preserve">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Министерством финансов Российской Федерации,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 </w:t>
      </w:r>
    </w:p>
    <w:p w:rsidR="00FD2E5C" w:rsidRPr="00FD2E5C" w:rsidRDefault="00FD2E5C" w:rsidP="00FD2E5C">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заверенную копию отчета по форме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 xml:space="preserve"> 1-КФХ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Информация о производственной деятельности глав крестьянских (фермерских) хозяйств - индивидуальных предпринимателей</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 утвержденной приказом Министерства сельского хозяйства Российской Федерации за год, предшествующий году предоставления гранта на развитие семейной фермы, подтверждающего осуществление производственной деятельности не менее 12 месяцев;</w:t>
      </w:r>
    </w:p>
    <w:p w:rsidR="006D4A46" w:rsidRDefault="00FD2E5C" w:rsidP="00CE3784">
      <w:pPr>
        <w:spacing w:after="0" w:line="240" w:lineRule="auto"/>
        <w:ind w:firstLine="709"/>
        <w:jc w:val="both"/>
        <w:rPr>
          <w:rFonts w:ascii="Times New Roman" w:eastAsia="Times New Roman" w:hAnsi="Times New Roman" w:cs="Times New Roman"/>
          <w:sz w:val="28"/>
          <w:szCs w:val="28"/>
          <w:lang w:eastAsia="ru-RU"/>
        </w:rPr>
      </w:pPr>
      <w:r w:rsidRPr="00FD2E5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заверенные копии отчетов в органы государственного статистического наблюдения по форме </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3-фермер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Сведения о производстве продукции животноводства и поголовье скота</w:t>
      </w:r>
      <w:r>
        <w:rPr>
          <w:rFonts w:ascii="Times New Roman" w:eastAsia="Times New Roman" w:hAnsi="Times New Roman" w:cs="Times New Roman"/>
          <w:sz w:val="28"/>
          <w:szCs w:val="28"/>
          <w:lang w:eastAsia="ru-RU"/>
        </w:rPr>
        <w:t xml:space="preserve">» </w:t>
      </w:r>
      <w:r w:rsidRPr="00FD2E5C">
        <w:rPr>
          <w:rFonts w:ascii="Times New Roman" w:eastAsia="Times New Roman" w:hAnsi="Times New Roman" w:cs="Times New Roman"/>
          <w:sz w:val="28"/>
          <w:szCs w:val="28"/>
          <w:lang w:eastAsia="ru-RU"/>
        </w:rPr>
        <w:t xml:space="preserve">(для хозяйств, занимающихся животноводством) или </w:t>
      </w:r>
      <w:r>
        <w:rPr>
          <w:rFonts w:ascii="Times New Roman" w:eastAsia="Times New Roman" w:hAnsi="Times New Roman" w:cs="Times New Roman"/>
          <w:sz w:val="28"/>
          <w:szCs w:val="28"/>
          <w:lang w:eastAsia="ru-RU"/>
        </w:rPr>
        <w:t>№ </w:t>
      </w:r>
      <w:r w:rsidRPr="00FD2E5C">
        <w:rPr>
          <w:rFonts w:ascii="Times New Roman" w:eastAsia="Times New Roman" w:hAnsi="Times New Roman" w:cs="Times New Roman"/>
          <w:sz w:val="28"/>
          <w:szCs w:val="28"/>
          <w:lang w:eastAsia="ru-RU"/>
        </w:rPr>
        <w:t xml:space="preserve">2-фермер </w:t>
      </w:r>
      <w:r>
        <w:rPr>
          <w:rFonts w:ascii="Times New Roman" w:eastAsia="Times New Roman" w:hAnsi="Times New Roman" w:cs="Times New Roman"/>
          <w:sz w:val="28"/>
          <w:szCs w:val="28"/>
          <w:lang w:eastAsia="ru-RU"/>
        </w:rPr>
        <w:t>«</w:t>
      </w:r>
      <w:r w:rsidRPr="00FD2E5C">
        <w:rPr>
          <w:rFonts w:ascii="Times New Roman" w:eastAsia="Times New Roman" w:hAnsi="Times New Roman" w:cs="Times New Roman"/>
          <w:sz w:val="28"/>
          <w:szCs w:val="28"/>
          <w:lang w:eastAsia="ru-RU"/>
        </w:rPr>
        <w:t>Сведения о сборе урожая сельскохозяйственных культур</w:t>
      </w:r>
      <w:r>
        <w:rPr>
          <w:rFonts w:ascii="Times New Roman" w:eastAsia="Times New Roman" w:hAnsi="Times New Roman" w:cs="Times New Roman"/>
          <w:sz w:val="28"/>
          <w:szCs w:val="28"/>
          <w:lang w:eastAsia="ru-RU"/>
        </w:rPr>
        <w:t xml:space="preserve">» </w:t>
      </w:r>
      <w:r w:rsidRPr="00FD2E5C">
        <w:rPr>
          <w:rFonts w:ascii="Times New Roman" w:eastAsia="Times New Roman" w:hAnsi="Times New Roman" w:cs="Times New Roman"/>
          <w:sz w:val="28"/>
          <w:szCs w:val="28"/>
          <w:lang w:eastAsia="ru-RU"/>
        </w:rPr>
        <w:t>(для хозяйств, занимающихся растениеводством) на последнюю отчетную дату.</w:t>
      </w:r>
      <w:r>
        <w:rPr>
          <w:rFonts w:ascii="Times New Roman" w:eastAsia="Times New Roman" w:hAnsi="Times New Roman" w:cs="Times New Roman"/>
          <w:sz w:val="28"/>
          <w:szCs w:val="28"/>
          <w:lang w:eastAsia="ru-RU"/>
        </w:rPr>
        <w:t>».</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абзаце первом части 23:</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слова «</w:t>
      </w:r>
      <w:proofErr w:type="spellStart"/>
      <w:r w:rsidRPr="001957D9">
        <w:rPr>
          <w:rFonts w:ascii="Times New Roman" w:eastAsia="Times New Roman" w:hAnsi="Times New Roman" w:cs="Times New Roman"/>
          <w:sz w:val="28"/>
          <w:szCs w:val="28"/>
          <w:lang w:eastAsia="ru-RU"/>
        </w:rPr>
        <w:t>рейтингованный</w:t>
      </w:r>
      <w:proofErr w:type="spellEnd"/>
      <w:r w:rsidRPr="001957D9">
        <w:rPr>
          <w:rFonts w:ascii="Times New Roman" w:eastAsia="Times New Roman" w:hAnsi="Times New Roman" w:cs="Times New Roman"/>
          <w:sz w:val="28"/>
          <w:szCs w:val="28"/>
          <w:lang w:eastAsia="ru-RU"/>
        </w:rPr>
        <w:t xml:space="preserve"> по мере убывания количества набранных баллов по критериям конкурсного отбора</w:t>
      </w:r>
      <w:r>
        <w:rPr>
          <w:rFonts w:ascii="Times New Roman" w:eastAsia="Times New Roman" w:hAnsi="Times New Roman" w:cs="Times New Roman"/>
          <w:sz w:val="28"/>
          <w:szCs w:val="28"/>
          <w:lang w:eastAsia="ru-RU"/>
        </w:rPr>
        <w:t>» заменить словами «</w:t>
      </w:r>
      <w:r w:rsidRPr="001957D9">
        <w:rPr>
          <w:rFonts w:ascii="Times New Roman" w:eastAsia="Times New Roman" w:hAnsi="Times New Roman" w:cs="Times New Roman"/>
          <w:sz w:val="28"/>
          <w:szCs w:val="28"/>
          <w:lang w:eastAsia="ru-RU"/>
        </w:rPr>
        <w:t>сформированный по мере убывания количества набранных баллов по критериям конкурсного отбора</w:t>
      </w:r>
      <w:r>
        <w:rPr>
          <w:rFonts w:ascii="Times New Roman" w:eastAsia="Times New Roman" w:hAnsi="Times New Roman" w:cs="Times New Roman"/>
          <w:sz w:val="28"/>
          <w:szCs w:val="28"/>
          <w:lang w:eastAsia="ru-RU"/>
        </w:rPr>
        <w:t xml:space="preserve">» </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дополнить </w:t>
      </w:r>
      <w:r w:rsidRPr="001957D9">
        <w:rPr>
          <w:rFonts w:ascii="Times New Roman" w:eastAsia="Times New Roman" w:hAnsi="Times New Roman" w:cs="Times New Roman"/>
          <w:sz w:val="28"/>
          <w:szCs w:val="28"/>
          <w:lang w:eastAsia="ru-RU"/>
        </w:rPr>
        <w:t>предложением следующего содержания:</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957D9">
        <w:rPr>
          <w:rFonts w:ascii="Times New Roman" w:eastAsia="Times New Roman" w:hAnsi="Times New Roman" w:cs="Times New Roman"/>
          <w:sz w:val="28"/>
          <w:szCs w:val="28"/>
          <w:lang w:eastAsia="ru-RU"/>
        </w:rPr>
        <w:t>Минимальное количество набранных баллов для признания заявителя победителем по результатам конкурсного отбора должно быть не менее 10.</w:t>
      </w:r>
      <w:r>
        <w:rPr>
          <w:rFonts w:ascii="Times New Roman" w:eastAsia="Times New Roman" w:hAnsi="Times New Roman" w:cs="Times New Roman"/>
          <w:sz w:val="28"/>
          <w:szCs w:val="28"/>
          <w:lang w:eastAsia="ru-RU"/>
        </w:rPr>
        <w:t>».</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части 28:</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пункте 5 слова «</w:t>
      </w:r>
      <w:r w:rsidRPr="001957D9">
        <w:rPr>
          <w:rFonts w:ascii="Times New Roman" w:eastAsia="Times New Roman" w:hAnsi="Times New Roman" w:cs="Times New Roman"/>
          <w:sz w:val="28"/>
          <w:szCs w:val="28"/>
          <w:lang w:eastAsia="ru-RU"/>
        </w:rPr>
        <w:t>крестьянское (фермерское) хозяйство или индивидуальный предприниматель осуществляют</w:t>
      </w:r>
      <w:r>
        <w:rPr>
          <w:rFonts w:ascii="Times New Roman" w:eastAsia="Times New Roman" w:hAnsi="Times New Roman" w:cs="Times New Roman"/>
          <w:sz w:val="28"/>
          <w:szCs w:val="28"/>
          <w:lang w:eastAsia="ru-RU"/>
        </w:rPr>
        <w:t>» заменить словами «</w:t>
      </w:r>
      <w:r w:rsidRPr="001957D9">
        <w:rPr>
          <w:rFonts w:ascii="Times New Roman" w:eastAsia="Times New Roman" w:hAnsi="Times New Roman" w:cs="Times New Roman"/>
          <w:sz w:val="28"/>
          <w:szCs w:val="28"/>
          <w:lang w:eastAsia="ru-RU"/>
        </w:rPr>
        <w:t>семейная ферма осуществляет</w:t>
      </w:r>
      <w:r>
        <w:rPr>
          <w:rFonts w:ascii="Times New Roman" w:eastAsia="Times New Roman" w:hAnsi="Times New Roman" w:cs="Times New Roman"/>
          <w:sz w:val="28"/>
          <w:szCs w:val="28"/>
          <w:lang w:eastAsia="ru-RU"/>
        </w:rPr>
        <w:t>»;</w:t>
      </w:r>
    </w:p>
    <w:p w:rsidR="001957D9" w:rsidRDefault="001957D9"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F0628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пункт</w:t>
      </w:r>
      <w:r w:rsidR="00F0628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6 </w:t>
      </w:r>
      <w:r w:rsidR="00F06284">
        <w:rPr>
          <w:rFonts w:ascii="Times New Roman" w:eastAsia="Times New Roman" w:hAnsi="Times New Roman" w:cs="Times New Roman"/>
          <w:sz w:val="28"/>
          <w:szCs w:val="28"/>
          <w:lang w:eastAsia="ru-RU"/>
        </w:rPr>
        <w:t>слова «</w:t>
      </w:r>
      <w:r w:rsidR="00F06284" w:rsidRPr="00F06284">
        <w:rPr>
          <w:rFonts w:ascii="Times New Roman" w:eastAsia="Times New Roman" w:hAnsi="Times New Roman" w:cs="Times New Roman"/>
          <w:sz w:val="28"/>
          <w:szCs w:val="28"/>
          <w:lang w:eastAsia="ru-RU"/>
        </w:rPr>
        <w:t>возмещения банкам недополученных доходов</w:t>
      </w:r>
      <w:r w:rsidR="00F06284">
        <w:rPr>
          <w:rFonts w:ascii="Times New Roman" w:eastAsia="Times New Roman" w:hAnsi="Times New Roman" w:cs="Times New Roman"/>
          <w:sz w:val="28"/>
          <w:szCs w:val="28"/>
          <w:lang w:eastAsia="ru-RU"/>
        </w:rPr>
        <w:t>» заменить словами «</w:t>
      </w:r>
      <w:r w:rsidRPr="001957D9">
        <w:rPr>
          <w:rFonts w:ascii="Times New Roman" w:eastAsia="Times New Roman" w:hAnsi="Times New Roman" w:cs="Times New Roman"/>
          <w:sz w:val="28"/>
          <w:szCs w:val="28"/>
          <w:lang w:eastAsia="ru-RU"/>
        </w:rPr>
        <w:t xml:space="preserve">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w:t>
      </w:r>
      <w:r w:rsidRPr="001957D9">
        <w:rPr>
          <w:rFonts w:ascii="Times New Roman" w:eastAsia="Times New Roman" w:hAnsi="Times New Roman" w:cs="Times New Roman"/>
          <w:sz w:val="28"/>
          <w:szCs w:val="28"/>
          <w:lang w:eastAsia="ru-RU"/>
        </w:rPr>
        <w:lastRenderedPageBreak/>
        <w:t>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F06284">
        <w:rPr>
          <w:rFonts w:ascii="Times New Roman" w:eastAsia="Times New Roman" w:hAnsi="Times New Roman" w:cs="Times New Roman"/>
          <w:sz w:val="28"/>
          <w:szCs w:val="28"/>
          <w:lang w:eastAsia="ru-RU"/>
        </w:rPr>
        <w:t>;</w:t>
      </w:r>
    </w:p>
    <w:p w:rsidR="00F06284" w:rsidRDefault="00F06284"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дополнить пунктом 11 следующего содержания:</w:t>
      </w:r>
    </w:p>
    <w:p w:rsidR="00F06284" w:rsidRDefault="00F06284"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06284">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F06284">
        <w:rPr>
          <w:rFonts w:ascii="Times New Roman" w:eastAsia="Times New Roman" w:hAnsi="Times New Roman" w:cs="Times New Roman"/>
          <w:sz w:val="28"/>
          <w:szCs w:val="28"/>
          <w:lang w:eastAsia="ru-RU"/>
        </w:rPr>
        <w:t>приобретение земельных участков из земель сельскохозяйственного назначения, находящихся в муниципальной собственности.</w:t>
      </w:r>
      <w:r>
        <w:rPr>
          <w:rFonts w:ascii="Times New Roman" w:eastAsia="Times New Roman" w:hAnsi="Times New Roman" w:cs="Times New Roman"/>
          <w:sz w:val="28"/>
          <w:szCs w:val="28"/>
          <w:lang w:eastAsia="ru-RU"/>
        </w:rPr>
        <w:t>».</w:t>
      </w:r>
    </w:p>
    <w:p w:rsidR="006D4A46" w:rsidRDefault="00D74F9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Абзац первый и второй части 31 изложить в следующей редакции:</w:t>
      </w:r>
    </w:p>
    <w:p w:rsidR="00D74F9C" w:rsidRDefault="00D74F9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74F9C">
        <w:rPr>
          <w:rFonts w:ascii="Times New Roman" w:eastAsia="Times New Roman" w:hAnsi="Times New Roman" w:cs="Times New Roman"/>
          <w:sz w:val="28"/>
          <w:szCs w:val="28"/>
          <w:lang w:eastAsia="ru-RU"/>
        </w:rPr>
        <w:t xml:space="preserve">Грант на развитие семейной фермы предоставляется исходя из расчета на одно крестьянское (фермерское) хозяйство или индивидуального предпринимателя, являющегося главой крестьянского (фермерского) хозяйства  в размере, не превышающем 30,0 млн рублей, но не более 70 процентов стоимости проекта </w:t>
      </w:r>
      <w:proofErr w:type="spellStart"/>
      <w:r w:rsidRPr="00D74F9C">
        <w:rPr>
          <w:rFonts w:ascii="Times New Roman" w:eastAsia="Times New Roman" w:hAnsi="Times New Roman" w:cs="Times New Roman"/>
          <w:sz w:val="28"/>
          <w:szCs w:val="28"/>
          <w:lang w:eastAsia="ru-RU"/>
        </w:rPr>
        <w:t>грантаполучателя</w:t>
      </w:r>
      <w:proofErr w:type="spellEnd"/>
      <w:r w:rsidRPr="00D74F9C">
        <w:rPr>
          <w:rFonts w:ascii="Times New Roman" w:eastAsia="Times New Roman" w:hAnsi="Times New Roman" w:cs="Times New Roman"/>
          <w:sz w:val="28"/>
          <w:szCs w:val="28"/>
          <w:lang w:eastAsia="ru-RU"/>
        </w:rPr>
        <w:t xml:space="preserve"> в рамках субсидии за счет средств, поступивших из федерального бюджета, в целях </w:t>
      </w:r>
      <w:proofErr w:type="spellStart"/>
      <w:r w:rsidRPr="00D74F9C">
        <w:rPr>
          <w:rFonts w:ascii="Times New Roman" w:eastAsia="Times New Roman" w:hAnsi="Times New Roman" w:cs="Times New Roman"/>
          <w:sz w:val="28"/>
          <w:szCs w:val="28"/>
          <w:lang w:eastAsia="ru-RU"/>
        </w:rPr>
        <w:t>софинансирования</w:t>
      </w:r>
      <w:proofErr w:type="spellEnd"/>
      <w:r w:rsidRPr="00D74F9C">
        <w:rPr>
          <w:rFonts w:ascii="Times New Roman" w:eastAsia="Times New Roman" w:hAnsi="Times New Roman" w:cs="Times New Roman"/>
          <w:sz w:val="28"/>
          <w:szCs w:val="28"/>
          <w:lang w:eastAsia="ru-RU"/>
        </w:rPr>
        <w:t xml:space="preserve"> расходных обязательств Камчатского края на стимулирование развития приоритетных </w:t>
      </w:r>
      <w:proofErr w:type="spellStart"/>
      <w:r w:rsidRPr="00D74F9C">
        <w:rPr>
          <w:rFonts w:ascii="Times New Roman" w:eastAsia="Times New Roman" w:hAnsi="Times New Roman" w:cs="Times New Roman"/>
          <w:sz w:val="28"/>
          <w:szCs w:val="28"/>
          <w:lang w:eastAsia="ru-RU"/>
        </w:rPr>
        <w:t>подотраслей</w:t>
      </w:r>
      <w:proofErr w:type="spellEnd"/>
      <w:r w:rsidRPr="00D74F9C">
        <w:rPr>
          <w:rFonts w:ascii="Times New Roman" w:eastAsia="Times New Roman" w:hAnsi="Times New Roman" w:cs="Times New Roman"/>
          <w:sz w:val="28"/>
          <w:szCs w:val="28"/>
          <w:lang w:eastAsia="ru-RU"/>
        </w:rPr>
        <w:t xml:space="preserve"> агропромышленного комплекса и развитие малых форм хозяйствования (стимулирующая субсидия). При этом часть стоимости проекта </w:t>
      </w:r>
      <w:proofErr w:type="spellStart"/>
      <w:r w:rsidRPr="00D74F9C">
        <w:rPr>
          <w:rFonts w:ascii="Times New Roman" w:eastAsia="Times New Roman" w:hAnsi="Times New Roman" w:cs="Times New Roman"/>
          <w:sz w:val="28"/>
          <w:szCs w:val="28"/>
          <w:lang w:eastAsia="ru-RU"/>
        </w:rPr>
        <w:t>грантополучателя</w:t>
      </w:r>
      <w:proofErr w:type="spellEnd"/>
      <w:r w:rsidRPr="00D74F9C">
        <w:rPr>
          <w:rFonts w:ascii="Times New Roman" w:eastAsia="Times New Roman" w:hAnsi="Times New Roman" w:cs="Times New Roman"/>
          <w:sz w:val="28"/>
          <w:szCs w:val="28"/>
          <w:lang w:eastAsia="ru-RU"/>
        </w:rPr>
        <w:t xml:space="preserve"> (не более 20 процентов) может быть обеспечена за счет средств бюджета Камчатского края. При использовании средств гранта на цели, указанные в пункте 6 части 28 настоящего Порядка, грант предоставляется в размере, не превышающем 30 млн рублей, но не более 90 процентов планируемых затрат.</w:t>
      </w:r>
    </w:p>
    <w:p w:rsidR="00D74F9C" w:rsidRDefault="00D74F9C" w:rsidP="00CE3784">
      <w:pPr>
        <w:spacing w:after="0" w:line="240" w:lineRule="auto"/>
        <w:ind w:firstLine="709"/>
        <w:jc w:val="both"/>
        <w:rPr>
          <w:rFonts w:ascii="Times New Roman" w:eastAsia="Times New Roman" w:hAnsi="Times New Roman" w:cs="Times New Roman"/>
          <w:sz w:val="28"/>
          <w:szCs w:val="28"/>
          <w:lang w:eastAsia="ru-RU"/>
        </w:rPr>
      </w:pPr>
      <w:r w:rsidRPr="00D74F9C">
        <w:rPr>
          <w:rFonts w:ascii="Times New Roman" w:eastAsia="Times New Roman" w:hAnsi="Times New Roman" w:cs="Times New Roman"/>
          <w:sz w:val="28"/>
          <w:szCs w:val="28"/>
          <w:lang w:eastAsia="ru-RU"/>
        </w:rPr>
        <w:t xml:space="preserve">10 процентов стоимости проекта </w:t>
      </w:r>
      <w:proofErr w:type="spellStart"/>
      <w:r w:rsidRPr="00D74F9C">
        <w:rPr>
          <w:rFonts w:ascii="Times New Roman" w:eastAsia="Times New Roman" w:hAnsi="Times New Roman" w:cs="Times New Roman"/>
          <w:sz w:val="28"/>
          <w:szCs w:val="28"/>
          <w:lang w:eastAsia="ru-RU"/>
        </w:rPr>
        <w:t>грантополучателя</w:t>
      </w:r>
      <w:proofErr w:type="spellEnd"/>
      <w:r w:rsidRPr="00D74F9C">
        <w:rPr>
          <w:rFonts w:ascii="Times New Roman" w:eastAsia="Times New Roman" w:hAnsi="Times New Roman" w:cs="Times New Roman"/>
          <w:sz w:val="28"/>
          <w:szCs w:val="28"/>
          <w:lang w:eastAsia="ru-RU"/>
        </w:rPr>
        <w:t xml:space="preserve"> оплачивается за счет собственных средств </w:t>
      </w:r>
      <w:proofErr w:type="spellStart"/>
      <w:r w:rsidRPr="00D74F9C">
        <w:rPr>
          <w:rFonts w:ascii="Times New Roman" w:eastAsia="Times New Roman" w:hAnsi="Times New Roman" w:cs="Times New Roman"/>
          <w:sz w:val="28"/>
          <w:szCs w:val="28"/>
          <w:lang w:eastAsia="ru-RU"/>
        </w:rPr>
        <w:t>грантополучателя</w:t>
      </w:r>
      <w:proofErr w:type="spellEnd"/>
      <w:r w:rsidRPr="00D74F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74F9C" w:rsidRDefault="00D74F9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части 33:</w:t>
      </w:r>
    </w:p>
    <w:p w:rsidR="00D74F9C" w:rsidRDefault="00D74F9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3 изложить в следующей редакции:</w:t>
      </w:r>
    </w:p>
    <w:p w:rsidR="00D74F9C" w:rsidRDefault="00D74F9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14DB" w:rsidRPr="004114DB">
        <w:rPr>
          <w:rFonts w:ascii="Times New Roman" w:eastAsia="Times New Roman" w:hAnsi="Times New Roman" w:cs="Times New Roman"/>
          <w:sz w:val="28"/>
          <w:szCs w:val="28"/>
          <w:lang w:eastAsia="ru-RU"/>
        </w:rPr>
        <w:t>3)</w:t>
      </w:r>
      <w:r w:rsidR="004114DB">
        <w:rPr>
          <w:rFonts w:ascii="Times New Roman" w:eastAsia="Times New Roman" w:hAnsi="Times New Roman" w:cs="Times New Roman"/>
          <w:sz w:val="28"/>
          <w:szCs w:val="28"/>
          <w:lang w:eastAsia="ru-RU"/>
        </w:rPr>
        <w:t> </w:t>
      </w:r>
      <w:r w:rsidR="004114DB" w:rsidRPr="004114DB">
        <w:rPr>
          <w:rFonts w:ascii="Times New Roman" w:eastAsia="Times New Roman" w:hAnsi="Times New Roman" w:cs="Times New Roman"/>
          <w:sz w:val="28"/>
          <w:szCs w:val="28"/>
          <w:lang w:eastAsia="ru-RU"/>
        </w:rPr>
        <w:t xml:space="preserve">обязательство осуществлять свою деятельность и представлять отчетность о реализации проекта </w:t>
      </w:r>
      <w:proofErr w:type="spellStart"/>
      <w:r w:rsidR="004114DB" w:rsidRPr="004114DB">
        <w:rPr>
          <w:rFonts w:ascii="Times New Roman" w:eastAsia="Times New Roman" w:hAnsi="Times New Roman" w:cs="Times New Roman"/>
          <w:sz w:val="28"/>
          <w:szCs w:val="28"/>
          <w:lang w:eastAsia="ru-RU"/>
        </w:rPr>
        <w:t>грантополучателя</w:t>
      </w:r>
      <w:proofErr w:type="spellEnd"/>
      <w:r w:rsidR="004114DB" w:rsidRPr="004114DB">
        <w:rPr>
          <w:rFonts w:ascii="Times New Roman" w:eastAsia="Times New Roman" w:hAnsi="Times New Roman" w:cs="Times New Roman"/>
          <w:sz w:val="28"/>
          <w:szCs w:val="28"/>
          <w:lang w:eastAsia="ru-RU"/>
        </w:rP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rsidR="004114DB" w:rsidRPr="004114DB">
        <w:rPr>
          <w:rFonts w:ascii="Times New Roman" w:eastAsia="Times New Roman" w:hAnsi="Times New Roman" w:cs="Times New Roman"/>
          <w:sz w:val="28"/>
          <w:szCs w:val="28"/>
          <w:lang w:eastAsia="ru-RU"/>
        </w:rPr>
        <w:t>грантополучателя</w:t>
      </w:r>
      <w:proofErr w:type="spellEnd"/>
      <w:r w:rsidR="004114DB" w:rsidRPr="004114DB">
        <w:rPr>
          <w:rFonts w:ascii="Times New Roman" w:eastAsia="Times New Roman" w:hAnsi="Times New Roman" w:cs="Times New Roman"/>
          <w:sz w:val="28"/>
          <w:szCs w:val="28"/>
          <w:lang w:eastAsia="ru-RU"/>
        </w:rPr>
        <w:t xml:space="preserve"> в Министерство в течение не менее чем 5 лет со дня получения гранта на развитие семейной фермы по форме и в срок, установленный Министерством;</w:t>
      </w:r>
      <w:r>
        <w:rPr>
          <w:rFonts w:ascii="Times New Roman" w:eastAsia="Times New Roman" w:hAnsi="Times New Roman" w:cs="Times New Roman"/>
          <w:sz w:val="28"/>
          <w:szCs w:val="28"/>
          <w:lang w:eastAsia="ru-RU"/>
        </w:rPr>
        <w:t>»</w:t>
      </w:r>
      <w:r w:rsidR="004114DB">
        <w:rPr>
          <w:rFonts w:ascii="Times New Roman" w:eastAsia="Times New Roman" w:hAnsi="Times New Roman" w:cs="Times New Roman"/>
          <w:sz w:val="28"/>
          <w:szCs w:val="28"/>
          <w:lang w:eastAsia="ru-RU"/>
        </w:rPr>
        <w:t>;</w:t>
      </w:r>
    </w:p>
    <w:p w:rsidR="004114DB" w:rsidRDefault="004114DB"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пункт 8 изложить в следующей редакции: </w:t>
      </w:r>
    </w:p>
    <w:p w:rsidR="004114DB" w:rsidRDefault="004114DB"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114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4114DB">
        <w:rPr>
          <w:rFonts w:ascii="Times New Roman" w:eastAsia="Times New Roman" w:hAnsi="Times New Roman" w:cs="Times New Roman"/>
          <w:sz w:val="28"/>
          <w:szCs w:val="28"/>
          <w:lang w:eastAsia="ru-RU"/>
        </w:rPr>
        <w:t xml:space="preserve">обязательство сохранить созданные рабочие места для трудоустройства на постоянную работу новых работников в течение не менее чем 5 лет с даты получения гранта в рамках реализации проекта </w:t>
      </w:r>
      <w:proofErr w:type="spellStart"/>
      <w:r w:rsidRPr="004114DB">
        <w:rPr>
          <w:rFonts w:ascii="Times New Roman" w:eastAsia="Times New Roman" w:hAnsi="Times New Roman" w:cs="Times New Roman"/>
          <w:sz w:val="28"/>
          <w:szCs w:val="28"/>
          <w:lang w:eastAsia="ru-RU"/>
        </w:rPr>
        <w:t>грантополучателя</w:t>
      </w:r>
      <w:proofErr w:type="spellEnd"/>
      <w:r w:rsidRPr="004114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114DB" w:rsidRDefault="004114DB"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дополнить пунктом 16 и 17 следующего содержания:</w:t>
      </w:r>
    </w:p>
    <w:p w:rsidR="004114DB" w:rsidRPr="004114DB" w:rsidRDefault="004114DB" w:rsidP="004114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114DB">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w:t>
      </w:r>
      <w:r w:rsidRPr="004114DB">
        <w:rPr>
          <w:rFonts w:ascii="Times New Roman" w:eastAsia="Times New Roman" w:hAnsi="Times New Roman" w:cs="Times New Roman"/>
          <w:sz w:val="28"/>
          <w:szCs w:val="28"/>
          <w:lang w:eastAsia="ru-RU"/>
        </w:rPr>
        <w:t xml:space="preserve">обязательство в случае </w:t>
      </w:r>
      <w:proofErr w:type="spellStart"/>
      <w:r w:rsidRPr="004114DB">
        <w:rPr>
          <w:rFonts w:ascii="Times New Roman" w:eastAsia="Times New Roman" w:hAnsi="Times New Roman" w:cs="Times New Roman"/>
          <w:sz w:val="28"/>
          <w:szCs w:val="28"/>
          <w:lang w:eastAsia="ru-RU"/>
        </w:rPr>
        <w:t>недостижения</w:t>
      </w:r>
      <w:proofErr w:type="spellEnd"/>
      <w:r w:rsidRPr="004114DB">
        <w:rPr>
          <w:rFonts w:ascii="Times New Roman" w:eastAsia="Times New Roman" w:hAnsi="Times New Roman" w:cs="Times New Roman"/>
          <w:sz w:val="28"/>
          <w:szCs w:val="28"/>
          <w:lang w:eastAsia="ru-RU"/>
        </w:rPr>
        <w:t xml:space="preserve"> плановых показателей деятельности, предусмотренных проектом </w:t>
      </w:r>
      <w:proofErr w:type="spellStart"/>
      <w:r w:rsidRPr="004114DB">
        <w:rPr>
          <w:rFonts w:ascii="Times New Roman" w:eastAsia="Times New Roman" w:hAnsi="Times New Roman" w:cs="Times New Roman"/>
          <w:sz w:val="28"/>
          <w:szCs w:val="28"/>
          <w:lang w:eastAsia="ru-RU"/>
        </w:rPr>
        <w:t>грантополучателя</w:t>
      </w:r>
      <w:proofErr w:type="spellEnd"/>
      <w:r w:rsidRPr="004114DB">
        <w:rPr>
          <w:rFonts w:ascii="Times New Roman" w:eastAsia="Times New Roman" w:hAnsi="Times New Roman" w:cs="Times New Roman"/>
          <w:sz w:val="28"/>
          <w:szCs w:val="28"/>
          <w:lang w:eastAsia="ru-RU"/>
        </w:rPr>
        <w:t xml:space="preserve">, представить до 1 апреля года, следующего за годом, в котором показатель деятельности не был исполнен, письменное обоснование </w:t>
      </w:r>
      <w:proofErr w:type="spellStart"/>
      <w:r w:rsidRPr="004114DB">
        <w:rPr>
          <w:rFonts w:ascii="Times New Roman" w:eastAsia="Times New Roman" w:hAnsi="Times New Roman" w:cs="Times New Roman"/>
          <w:sz w:val="28"/>
          <w:szCs w:val="28"/>
          <w:lang w:eastAsia="ru-RU"/>
        </w:rPr>
        <w:t>недостижения</w:t>
      </w:r>
      <w:proofErr w:type="spellEnd"/>
      <w:r w:rsidRPr="004114DB">
        <w:rPr>
          <w:rFonts w:ascii="Times New Roman" w:eastAsia="Times New Roman" w:hAnsi="Times New Roman" w:cs="Times New Roman"/>
          <w:sz w:val="28"/>
          <w:szCs w:val="28"/>
          <w:lang w:eastAsia="ru-RU"/>
        </w:rPr>
        <w:t xml:space="preserve"> плановых показателей деятельности и актуализированный проект создания и (или) развития хозяйства для заключения соответствующего дополнительного соглашения;</w:t>
      </w:r>
    </w:p>
    <w:p w:rsidR="004114DB" w:rsidRPr="004114DB" w:rsidRDefault="004114DB" w:rsidP="004114DB">
      <w:pPr>
        <w:spacing w:after="0" w:line="240" w:lineRule="auto"/>
        <w:ind w:firstLine="709"/>
        <w:jc w:val="both"/>
        <w:rPr>
          <w:rFonts w:ascii="Times New Roman" w:eastAsia="Times New Roman" w:hAnsi="Times New Roman" w:cs="Times New Roman"/>
          <w:sz w:val="28"/>
          <w:szCs w:val="28"/>
          <w:lang w:eastAsia="ru-RU"/>
        </w:rPr>
      </w:pPr>
    </w:p>
    <w:p w:rsidR="006D4A46" w:rsidRDefault="004114DB" w:rsidP="004114DB">
      <w:pPr>
        <w:spacing w:after="0" w:line="240" w:lineRule="auto"/>
        <w:ind w:firstLine="709"/>
        <w:jc w:val="both"/>
        <w:rPr>
          <w:rFonts w:ascii="Times New Roman" w:eastAsia="Times New Roman" w:hAnsi="Times New Roman" w:cs="Times New Roman"/>
          <w:sz w:val="28"/>
          <w:szCs w:val="28"/>
          <w:lang w:eastAsia="ru-RU"/>
        </w:rPr>
      </w:pPr>
      <w:r w:rsidRPr="004114DB">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w:t>
      </w:r>
      <w:r w:rsidRPr="004114DB">
        <w:rPr>
          <w:rFonts w:ascii="Times New Roman" w:eastAsia="Times New Roman" w:hAnsi="Times New Roman" w:cs="Times New Roman"/>
          <w:sz w:val="28"/>
          <w:szCs w:val="28"/>
          <w:lang w:eastAsia="ru-RU"/>
        </w:rPr>
        <w:t>обязательство обеспечить ежегодный прирост объема производства сельскохозяйственной продукции в течение не менее чем 5 лет с даты получения гранта.</w:t>
      </w:r>
      <w:r>
        <w:rPr>
          <w:rFonts w:ascii="Times New Roman" w:eastAsia="Times New Roman" w:hAnsi="Times New Roman" w:cs="Times New Roman"/>
          <w:sz w:val="28"/>
          <w:szCs w:val="28"/>
          <w:lang w:eastAsia="ru-RU"/>
        </w:rPr>
        <w:t>».</w:t>
      </w:r>
    </w:p>
    <w:p w:rsidR="007305E6" w:rsidRDefault="007305E6" w:rsidP="004114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части 42 слова «</w:t>
      </w:r>
      <w:r w:rsidRPr="007305E6">
        <w:rPr>
          <w:rFonts w:ascii="Times New Roman" w:eastAsia="Times New Roman" w:hAnsi="Times New Roman" w:cs="Times New Roman"/>
          <w:sz w:val="28"/>
          <w:szCs w:val="28"/>
          <w:lang w:eastAsia="ru-RU"/>
        </w:rPr>
        <w:t>создание 3 новых постоянных рабочих мест</w:t>
      </w:r>
      <w:r>
        <w:rPr>
          <w:rFonts w:ascii="Times New Roman" w:eastAsia="Times New Roman" w:hAnsi="Times New Roman" w:cs="Times New Roman"/>
          <w:sz w:val="28"/>
          <w:szCs w:val="28"/>
          <w:lang w:eastAsia="ru-RU"/>
        </w:rPr>
        <w:t>» заменить словами «</w:t>
      </w:r>
      <w:r w:rsidRPr="007305E6">
        <w:rPr>
          <w:rFonts w:ascii="Times New Roman" w:eastAsia="Times New Roman" w:hAnsi="Times New Roman" w:cs="Times New Roman"/>
          <w:sz w:val="28"/>
          <w:szCs w:val="28"/>
          <w:lang w:eastAsia="ru-RU"/>
        </w:rPr>
        <w:t xml:space="preserve">созданные для трудоустройства на постоянную работу новых работников рабочие места в рамках реализации проекта </w:t>
      </w:r>
      <w:proofErr w:type="spellStart"/>
      <w:r w:rsidRPr="007305E6">
        <w:rPr>
          <w:rFonts w:ascii="Times New Roman" w:eastAsia="Times New Roman" w:hAnsi="Times New Roman" w:cs="Times New Roman"/>
          <w:sz w:val="28"/>
          <w:szCs w:val="28"/>
          <w:lang w:eastAsia="ru-RU"/>
        </w:rPr>
        <w:t>грантополучателя</w:t>
      </w:r>
      <w:proofErr w:type="spellEnd"/>
      <w:r>
        <w:rPr>
          <w:rFonts w:ascii="Times New Roman" w:eastAsia="Times New Roman" w:hAnsi="Times New Roman" w:cs="Times New Roman"/>
          <w:sz w:val="28"/>
          <w:szCs w:val="28"/>
          <w:lang w:eastAsia="ru-RU"/>
        </w:rPr>
        <w:t>».</w:t>
      </w:r>
    </w:p>
    <w:p w:rsidR="007305E6" w:rsidRDefault="007305E6" w:rsidP="004114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Дополнить частью 42</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и 42</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следующего содержания:</w:t>
      </w:r>
    </w:p>
    <w:p w:rsidR="007305E6" w:rsidRPr="007305E6" w:rsidRDefault="007305E6" w:rsidP="007305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305E6">
        <w:rPr>
          <w:rFonts w:ascii="Times New Roman" w:eastAsia="Times New Roman" w:hAnsi="Times New Roman" w:cs="Times New Roman"/>
          <w:sz w:val="28"/>
          <w:szCs w:val="28"/>
          <w:lang w:eastAsia="ru-RU"/>
        </w:rPr>
        <w:t>42</w:t>
      </w:r>
      <w:r w:rsidRPr="007305E6">
        <w:rPr>
          <w:rFonts w:ascii="Times New Roman" w:eastAsia="Times New Roman" w:hAnsi="Times New Roman" w:cs="Times New Roman"/>
          <w:sz w:val="28"/>
          <w:szCs w:val="28"/>
          <w:vertAlign w:val="superscript"/>
          <w:lang w:eastAsia="ru-RU"/>
        </w:rPr>
        <w:t>1</w:t>
      </w:r>
      <w:r w:rsidRPr="007305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7305E6">
        <w:rPr>
          <w:rFonts w:ascii="Times New Roman" w:eastAsia="Times New Roman" w:hAnsi="Times New Roman" w:cs="Times New Roman"/>
          <w:sz w:val="28"/>
          <w:szCs w:val="28"/>
          <w:lang w:eastAsia="ru-RU"/>
        </w:rPr>
        <w:t>В случае призыва получателя гранта на развитие семейной фермы на военную службу по мобилизации в Вооруженные Силы Российской Федерации в соответствии с пунктом 2 Указа Президента Российской Федерации от 21.09.2022 №</w:t>
      </w:r>
      <w:r>
        <w:rPr>
          <w:rFonts w:ascii="Times New Roman" w:eastAsia="Times New Roman" w:hAnsi="Times New Roman" w:cs="Times New Roman"/>
          <w:sz w:val="28"/>
          <w:szCs w:val="28"/>
          <w:lang w:eastAsia="ru-RU"/>
        </w:rPr>
        <w:t> </w:t>
      </w:r>
      <w:r w:rsidRPr="007305E6">
        <w:rPr>
          <w:rFonts w:ascii="Times New Roman" w:eastAsia="Times New Roman" w:hAnsi="Times New Roman" w:cs="Times New Roman"/>
          <w:sz w:val="28"/>
          <w:szCs w:val="28"/>
          <w:lang w:eastAsia="ru-RU"/>
        </w:rPr>
        <w:t>647</w:t>
      </w:r>
      <w:r>
        <w:rPr>
          <w:rFonts w:ascii="Times New Roman" w:eastAsia="Times New Roman" w:hAnsi="Times New Roman" w:cs="Times New Roman"/>
          <w:sz w:val="28"/>
          <w:szCs w:val="28"/>
          <w:lang w:eastAsia="ru-RU"/>
        </w:rPr>
        <w:t xml:space="preserve"> «</w:t>
      </w:r>
      <w:r w:rsidRPr="007305E6">
        <w:rPr>
          <w:rFonts w:ascii="Times New Roman" w:eastAsia="Times New Roman" w:hAnsi="Times New Roman" w:cs="Times New Roman"/>
          <w:sz w:val="28"/>
          <w:szCs w:val="28"/>
          <w:lang w:eastAsia="ru-RU"/>
        </w:rPr>
        <w:t>Об объявлении частичной мобилизации в Российской Федерации</w:t>
      </w:r>
      <w:r>
        <w:rPr>
          <w:rFonts w:ascii="Times New Roman" w:eastAsia="Times New Roman" w:hAnsi="Times New Roman" w:cs="Times New Roman"/>
          <w:sz w:val="28"/>
          <w:szCs w:val="28"/>
          <w:lang w:eastAsia="ru-RU"/>
        </w:rPr>
        <w:t>»</w:t>
      </w:r>
      <w:r w:rsidRPr="007305E6">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7305E6">
        <w:rPr>
          <w:rFonts w:ascii="Times New Roman" w:eastAsia="Times New Roman" w:hAnsi="Times New Roman" w:cs="Times New Roman"/>
          <w:sz w:val="28"/>
          <w:szCs w:val="28"/>
          <w:lang w:eastAsia="ru-RU"/>
        </w:rPr>
        <w:t xml:space="preserve"> призыв на военную службу) Министерство принимает одно из следующих решений:</w:t>
      </w:r>
    </w:p>
    <w:p w:rsidR="007305E6" w:rsidRPr="007305E6" w:rsidRDefault="007305E6" w:rsidP="007305E6">
      <w:pPr>
        <w:spacing w:after="0" w:line="240" w:lineRule="auto"/>
        <w:ind w:firstLine="709"/>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7305E6">
        <w:rPr>
          <w:rFonts w:ascii="Times New Roman" w:eastAsia="Times New Roman" w:hAnsi="Times New Roman" w:cs="Times New Roman"/>
          <w:sz w:val="28"/>
          <w:szCs w:val="28"/>
          <w:lang w:eastAsia="ru-RU"/>
        </w:rPr>
        <w:t xml:space="preserve">признание проекта </w:t>
      </w:r>
      <w:proofErr w:type="spellStart"/>
      <w:r w:rsidRPr="007305E6">
        <w:rPr>
          <w:rFonts w:ascii="Times New Roman" w:eastAsia="Times New Roman" w:hAnsi="Times New Roman" w:cs="Times New Roman"/>
          <w:sz w:val="28"/>
          <w:szCs w:val="28"/>
          <w:lang w:eastAsia="ru-RU"/>
        </w:rPr>
        <w:t>грантополучателя</w:t>
      </w:r>
      <w:proofErr w:type="spellEnd"/>
      <w:r w:rsidRPr="007305E6">
        <w:rPr>
          <w:rFonts w:ascii="Times New Roman" w:eastAsia="Times New Roman" w:hAnsi="Times New Roman" w:cs="Times New Roman"/>
          <w:sz w:val="28"/>
          <w:szCs w:val="28"/>
          <w:lang w:eastAsia="ru-RU"/>
        </w:rPr>
        <w:t xml:space="preserve">, завершенным, в случае если средства гранта на развитие семейной фермы использованы в полном объеме, а в отношении получателя гранта на развитие семейной фермы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освобождается от ответственности за </w:t>
      </w:r>
      <w:proofErr w:type="spellStart"/>
      <w:r w:rsidRPr="007305E6">
        <w:rPr>
          <w:rFonts w:ascii="Times New Roman" w:eastAsia="Times New Roman" w:hAnsi="Times New Roman" w:cs="Times New Roman"/>
          <w:sz w:val="28"/>
          <w:szCs w:val="28"/>
          <w:lang w:eastAsia="ru-RU"/>
        </w:rPr>
        <w:t>недостижение</w:t>
      </w:r>
      <w:proofErr w:type="spellEnd"/>
      <w:r w:rsidRPr="007305E6">
        <w:rPr>
          <w:rFonts w:ascii="Times New Roman" w:eastAsia="Times New Roman" w:hAnsi="Times New Roman" w:cs="Times New Roman"/>
          <w:sz w:val="28"/>
          <w:szCs w:val="28"/>
          <w:lang w:eastAsia="ru-RU"/>
        </w:rPr>
        <w:t xml:space="preserve"> плановых показателей деятельности;</w:t>
      </w:r>
    </w:p>
    <w:p w:rsidR="007305E6" w:rsidRPr="007305E6" w:rsidRDefault="007305E6" w:rsidP="007305E6">
      <w:pPr>
        <w:spacing w:after="0" w:line="240" w:lineRule="auto"/>
        <w:ind w:firstLine="709"/>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7305E6">
        <w:rPr>
          <w:rFonts w:ascii="Times New Roman" w:eastAsia="Times New Roman" w:hAnsi="Times New Roman" w:cs="Times New Roman"/>
          <w:sz w:val="28"/>
          <w:szCs w:val="28"/>
          <w:lang w:eastAsia="ru-RU"/>
        </w:rPr>
        <w:t xml:space="preserve">обеспечение возврата средств гранта на развитие семейной фермы в бюджет Камчатского края, из которого были перечислены соответствующие средства, в объеме неиспользованных средств гранта на развитие семейной фермы в случае если средства гранта на развитие семейной фермы не использованы или использованы не в полном объеме, а в отношении получателя гранта на развитие семейной фермы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7305E6">
        <w:rPr>
          <w:rFonts w:ascii="Times New Roman" w:eastAsia="Times New Roman" w:hAnsi="Times New Roman" w:cs="Times New Roman"/>
          <w:sz w:val="28"/>
          <w:szCs w:val="28"/>
          <w:lang w:eastAsia="ru-RU"/>
        </w:rPr>
        <w:t>грантополучателя</w:t>
      </w:r>
      <w:proofErr w:type="spellEnd"/>
      <w:r w:rsidRPr="007305E6">
        <w:rPr>
          <w:rFonts w:ascii="Times New Roman" w:eastAsia="Times New Roman" w:hAnsi="Times New Roman" w:cs="Times New Roman"/>
          <w:sz w:val="28"/>
          <w:szCs w:val="28"/>
          <w:lang w:eastAsia="ru-RU"/>
        </w:rPr>
        <w:t xml:space="preserve"> признается завершенным, а получатель гранта на развитие семейной фермы освобождаются от ответственности за </w:t>
      </w:r>
      <w:proofErr w:type="spellStart"/>
      <w:r w:rsidRPr="007305E6">
        <w:rPr>
          <w:rFonts w:ascii="Times New Roman" w:eastAsia="Times New Roman" w:hAnsi="Times New Roman" w:cs="Times New Roman"/>
          <w:sz w:val="28"/>
          <w:szCs w:val="28"/>
          <w:lang w:eastAsia="ru-RU"/>
        </w:rPr>
        <w:t>недостижение</w:t>
      </w:r>
      <w:proofErr w:type="spellEnd"/>
      <w:r w:rsidRPr="007305E6">
        <w:rPr>
          <w:rFonts w:ascii="Times New Roman" w:eastAsia="Times New Roman" w:hAnsi="Times New Roman" w:cs="Times New Roman"/>
          <w:sz w:val="28"/>
          <w:szCs w:val="28"/>
          <w:lang w:eastAsia="ru-RU"/>
        </w:rPr>
        <w:t xml:space="preserve"> плановых показателей деятельности.</w:t>
      </w:r>
    </w:p>
    <w:p w:rsidR="007305E6" w:rsidRPr="007305E6" w:rsidRDefault="007305E6" w:rsidP="007305E6">
      <w:pPr>
        <w:spacing w:after="0" w:line="240" w:lineRule="auto"/>
        <w:ind w:firstLine="709"/>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Указанные в пунктах 1 и 2 настоящей части решения принимаются Министерством по заявлению получателя гранта на развитие семейной фермы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призывался на военную службу, сведениями об его призыве на военную службу.</w:t>
      </w:r>
    </w:p>
    <w:p w:rsidR="00A6353C" w:rsidRDefault="007305E6" w:rsidP="007305E6">
      <w:pPr>
        <w:spacing w:after="0" w:line="240" w:lineRule="auto"/>
        <w:ind w:firstLine="709"/>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42</w:t>
      </w:r>
      <w:r w:rsidRPr="00AC385E">
        <w:rPr>
          <w:rFonts w:ascii="Times New Roman" w:eastAsia="Times New Roman" w:hAnsi="Times New Roman" w:cs="Times New Roman"/>
          <w:sz w:val="28"/>
          <w:szCs w:val="28"/>
          <w:vertAlign w:val="superscript"/>
          <w:lang w:eastAsia="ru-RU"/>
        </w:rPr>
        <w:t>2</w:t>
      </w:r>
      <w:r w:rsidRPr="007305E6">
        <w:rPr>
          <w:rFonts w:ascii="Times New Roman" w:eastAsia="Times New Roman" w:hAnsi="Times New Roman" w:cs="Times New Roman"/>
          <w:sz w:val="28"/>
          <w:szCs w:val="28"/>
          <w:lang w:eastAsia="ru-RU"/>
        </w:rPr>
        <w:t>.</w:t>
      </w:r>
      <w:r w:rsidR="00AC385E">
        <w:rPr>
          <w:rFonts w:ascii="Times New Roman" w:eastAsia="Times New Roman" w:hAnsi="Times New Roman" w:cs="Times New Roman"/>
          <w:sz w:val="28"/>
          <w:szCs w:val="28"/>
          <w:lang w:eastAsia="ru-RU"/>
        </w:rPr>
        <w:t> </w:t>
      </w:r>
      <w:r w:rsidRPr="007305E6">
        <w:rPr>
          <w:rFonts w:ascii="Times New Roman" w:eastAsia="Times New Roman" w:hAnsi="Times New Roman" w:cs="Times New Roman"/>
          <w:sz w:val="28"/>
          <w:szCs w:val="28"/>
          <w:lang w:eastAsia="ru-RU"/>
        </w:rPr>
        <w:t xml:space="preserve">В процессе реализации проекта </w:t>
      </w:r>
      <w:proofErr w:type="spellStart"/>
      <w:r w:rsidRPr="007305E6">
        <w:rPr>
          <w:rFonts w:ascii="Times New Roman" w:eastAsia="Times New Roman" w:hAnsi="Times New Roman" w:cs="Times New Roman"/>
          <w:sz w:val="28"/>
          <w:szCs w:val="28"/>
          <w:lang w:eastAsia="ru-RU"/>
        </w:rPr>
        <w:t>грантополучателя</w:t>
      </w:r>
      <w:proofErr w:type="spellEnd"/>
      <w:r w:rsidRPr="007305E6">
        <w:rPr>
          <w:rFonts w:ascii="Times New Roman" w:eastAsia="Times New Roman" w:hAnsi="Times New Roman" w:cs="Times New Roman"/>
          <w:sz w:val="28"/>
          <w:szCs w:val="28"/>
          <w:lang w:eastAsia="ru-RU"/>
        </w:rP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w:t>
      </w:r>
      <w:r w:rsidRPr="007305E6">
        <w:rPr>
          <w:rFonts w:ascii="Times New Roman" w:eastAsia="Times New Roman" w:hAnsi="Times New Roman" w:cs="Times New Roman"/>
          <w:sz w:val="28"/>
          <w:szCs w:val="28"/>
          <w:lang w:eastAsia="ru-RU"/>
        </w:rPr>
        <w:lastRenderedPageBreak/>
        <w:t xml:space="preserve">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на развитие семейной фермы, а новый глава крестьянского (фермерского) хозяйства осуществляет дальнейшую реализацию проекта </w:t>
      </w:r>
      <w:proofErr w:type="spellStart"/>
      <w:r w:rsidRPr="007305E6">
        <w:rPr>
          <w:rFonts w:ascii="Times New Roman" w:eastAsia="Times New Roman" w:hAnsi="Times New Roman" w:cs="Times New Roman"/>
          <w:sz w:val="28"/>
          <w:szCs w:val="28"/>
          <w:lang w:eastAsia="ru-RU"/>
        </w:rPr>
        <w:t>грантополучателя</w:t>
      </w:r>
      <w:proofErr w:type="spellEnd"/>
      <w:r w:rsidRPr="007305E6">
        <w:rPr>
          <w:rFonts w:ascii="Times New Roman" w:eastAsia="Times New Roman" w:hAnsi="Times New Roman" w:cs="Times New Roman"/>
          <w:sz w:val="28"/>
          <w:szCs w:val="28"/>
          <w:lang w:eastAsia="ru-RU"/>
        </w:rPr>
        <w:t xml:space="preserve"> в соответствии с указанным соглашением.</w:t>
      </w:r>
      <w:r>
        <w:rPr>
          <w:rFonts w:ascii="Times New Roman" w:eastAsia="Times New Roman" w:hAnsi="Times New Roman" w:cs="Times New Roman"/>
          <w:sz w:val="28"/>
          <w:szCs w:val="28"/>
          <w:lang w:eastAsia="ru-RU"/>
        </w:rPr>
        <w:t>»</w:t>
      </w:r>
      <w:r w:rsidR="00AC385E">
        <w:rPr>
          <w:rFonts w:ascii="Times New Roman" w:eastAsia="Times New Roman" w:hAnsi="Times New Roman" w:cs="Times New Roman"/>
          <w:sz w:val="28"/>
          <w:szCs w:val="28"/>
          <w:lang w:eastAsia="ru-RU"/>
        </w:rPr>
        <w:t>.</w:t>
      </w:r>
    </w:p>
    <w:p w:rsidR="007305E6" w:rsidRDefault="00A6353C" w:rsidP="007305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 части 44 слова «</w:t>
      </w:r>
      <w:r w:rsidRPr="00A6353C">
        <w:rPr>
          <w:rFonts w:ascii="Times New Roman" w:eastAsia="Times New Roman" w:hAnsi="Times New Roman" w:cs="Times New Roman"/>
          <w:sz w:val="28"/>
          <w:szCs w:val="28"/>
          <w:lang w:eastAsia="ru-RU"/>
        </w:rPr>
        <w:t>Сведения о производстве продукции животноводства и поголовье скота</w:t>
      </w:r>
      <w:r>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 xml:space="preserve"> (форма </w:t>
      </w:r>
      <w:r w:rsidR="00AF1D5C">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 xml:space="preserve"> 3-фермер)</w:t>
      </w:r>
      <w:r>
        <w:rPr>
          <w:rFonts w:ascii="Times New Roman" w:eastAsia="Times New Roman" w:hAnsi="Times New Roman" w:cs="Times New Roman"/>
          <w:sz w:val="28"/>
          <w:szCs w:val="28"/>
          <w:lang w:eastAsia="ru-RU"/>
        </w:rPr>
        <w:t>» заменить словами «№</w:t>
      </w:r>
      <w:r w:rsidRPr="00A6353C">
        <w:rPr>
          <w:rFonts w:ascii="Times New Roman" w:eastAsia="Times New Roman" w:hAnsi="Times New Roman" w:cs="Times New Roman"/>
          <w:sz w:val="28"/>
          <w:szCs w:val="28"/>
          <w:lang w:eastAsia="ru-RU"/>
        </w:rPr>
        <w:t xml:space="preserve"> 3-фермер </w:t>
      </w:r>
      <w:r>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Сведения о производстве продукции животноводства и поголовье скота</w:t>
      </w:r>
      <w:r>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 xml:space="preserve"> (для хозяйств, занимающихся животноводством) и (или) </w:t>
      </w:r>
      <w:r>
        <w:rPr>
          <w:rFonts w:ascii="Times New Roman" w:eastAsia="Times New Roman" w:hAnsi="Times New Roman" w:cs="Times New Roman"/>
          <w:sz w:val="28"/>
          <w:szCs w:val="28"/>
          <w:lang w:eastAsia="ru-RU"/>
        </w:rPr>
        <w:t>№ </w:t>
      </w:r>
      <w:r w:rsidRPr="00A6353C">
        <w:rPr>
          <w:rFonts w:ascii="Times New Roman" w:eastAsia="Times New Roman" w:hAnsi="Times New Roman" w:cs="Times New Roman"/>
          <w:sz w:val="28"/>
          <w:szCs w:val="28"/>
          <w:lang w:eastAsia="ru-RU"/>
        </w:rPr>
        <w:t xml:space="preserve">2-фермер </w:t>
      </w:r>
      <w:r>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Сведения о сборе урожая сельскохозяйственных культур</w:t>
      </w:r>
      <w:r>
        <w:rPr>
          <w:rFonts w:ascii="Times New Roman" w:eastAsia="Times New Roman" w:hAnsi="Times New Roman" w:cs="Times New Roman"/>
          <w:sz w:val="28"/>
          <w:szCs w:val="28"/>
          <w:lang w:eastAsia="ru-RU"/>
        </w:rPr>
        <w:t>»</w:t>
      </w:r>
      <w:r w:rsidRPr="00A6353C">
        <w:rPr>
          <w:rFonts w:ascii="Times New Roman" w:eastAsia="Times New Roman" w:hAnsi="Times New Roman" w:cs="Times New Roman"/>
          <w:sz w:val="28"/>
          <w:szCs w:val="28"/>
          <w:lang w:eastAsia="ru-RU"/>
        </w:rPr>
        <w:t xml:space="preserve"> (для хозяйств, занимающихся растениеводством)</w:t>
      </w:r>
      <w:r>
        <w:rPr>
          <w:rFonts w:ascii="Times New Roman" w:eastAsia="Times New Roman" w:hAnsi="Times New Roman" w:cs="Times New Roman"/>
          <w:sz w:val="28"/>
          <w:szCs w:val="28"/>
          <w:lang w:eastAsia="ru-RU"/>
        </w:rPr>
        <w:t xml:space="preserve"> </w:t>
      </w:r>
      <w:r w:rsidRPr="00A6353C">
        <w:rPr>
          <w:rFonts w:ascii="Times New Roman" w:eastAsia="Times New Roman" w:hAnsi="Times New Roman" w:cs="Times New Roman"/>
          <w:sz w:val="28"/>
          <w:szCs w:val="28"/>
          <w:lang w:eastAsia="ru-RU"/>
        </w:rPr>
        <w:t>на последнюю отчетную дату.</w:t>
      </w:r>
      <w:r>
        <w:rPr>
          <w:rFonts w:ascii="Times New Roman" w:eastAsia="Times New Roman" w:hAnsi="Times New Roman" w:cs="Times New Roman"/>
          <w:sz w:val="28"/>
          <w:szCs w:val="28"/>
          <w:lang w:eastAsia="ru-RU"/>
        </w:rPr>
        <w:t>».</w:t>
      </w:r>
      <w:r w:rsidR="007305E6">
        <w:rPr>
          <w:rFonts w:ascii="Times New Roman" w:eastAsia="Times New Roman" w:hAnsi="Times New Roman" w:cs="Times New Roman"/>
          <w:sz w:val="28"/>
          <w:szCs w:val="28"/>
          <w:lang w:eastAsia="ru-RU"/>
        </w:rPr>
        <w:t xml:space="preserve">  </w:t>
      </w:r>
    </w:p>
    <w:p w:rsidR="00AF1D5C" w:rsidRDefault="00AF1D5C" w:rsidP="007305E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AF1D5C">
        <w:rPr>
          <w:rFonts w:ascii="Times New Roman" w:eastAsia="Times New Roman" w:hAnsi="Times New Roman" w:cs="Times New Roman"/>
          <w:sz w:val="28"/>
          <w:szCs w:val="28"/>
          <w:lang w:eastAsia="ru-RU"/>
        </w:rPr>
        <w:t>В таблице приложения к Порядку предоставления гранта в форме субсидии на развитие семейной фермы в Камчатском крае, утвержденно</w:t>
      </w:r>
      <w:r>
        <w:rPr>
          <w:rFonts w:ascii="Times New Roman" w:eastAsia="Times New Roman" w:hAnsi="Times New Roman" w:cs="Times New Roman"/>
          <w:sz w:val="28"/>
          <w:szCs w:val="28"/>
          <w:lang w:eastAsia="ru-RU"/>
        </w:rPr>
        <w:t>му</w:t>
      </w:r>
      <w:r w:rsidRPr="00AF1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F1D5C">
        <w:rPr>
          <w:rFonts w:ascii="Times New Roman" w:eastAsia="Times New Roman" w:hAnsi="Times New Roman" w:cs="Times New Roman"/>
          <w:sz w:val="28"/>
          <w:szCs w:val="28"/>
          <w:lang w:eastAsia="ru-RU"/>
        </w:rPr>
        <w:t xml:space="preserve">остановлением Правительства Камчатского края от 29.10.2021 </w:t>
      </w:r>
      <w:r>
        <w:rPr>
          <w:rFonts w:ascii="Times New Roman" w:eastAsia="Times New Roman" w:hAnsi="Times New Roman" w:cs="Times New Roman"/>
          <w:sz w:val="28"/>
          <w:szCs w:val="28"/>
          <w:lang w:eastAsia="ru-RU"/>
        </w:rPr>
        <w:t>№</w:t>
      </w:r>
      <w:r w:rsidRPr="00AF1D5C">
        <w:rPr>
          <w:rFonts w:ascii="Times New Roman" w:eastAsia="Times New Roman" w:hAnsi="Times New Roman" w:cs="Times New Roman"/>
          <w:sz w:val="28"/>
          <w:szCs w:val="28"/>
          <w:lang w:eastAsia="ru-RU"/>
        </w:rPr>
        <w:t xml:space="preserve"> 462-П:</w:t>
      </w:r>
    </w:p>
    <w:p w:rsidR="006D4A46" w:rsidRDefault="00AF1D5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строки 1-5 </w:t>
      </w:r>
      <w:r w:rsidRPr="00AF1D5C">
        <w:rPr>
          <w:rFonts w:ascii="Times New Roman" w:eastAsia="Times New Roman" w:hAnsi="Times New Roman" w:cs="Times New Roman"/>
          <w:sz w:val="28"/>
          <w:szCs w:val="28"/>
          <w:lang w:eastAsia="ru-RU"/>
        </w:rPr>
        <w:t>таблицы изложить в следующей редакции:</w:t>
      </w:r>
    </w:p>
    <w:p w:rsidR="00AF1D5C" w:rsidRDefault="00AF1D5C" w:rsidP="00CE37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735"/>
        <w:gridCol w:w="1276"/>
      </w:tblGrid>
      <w:tr w:rsidR="00AF1D5C" w:rsidRPr="00AF1D5C" w:rsidTr="0004563E">
        <w:tc>
          <w:tcPr>
            <w:tcW w:w="907" w:type="dxa"/>
            <w:vMerge w:val="restart"/>
            <w:tcBorders>
              <w:bottom w:val="nil"/>
            </w:tcBorders>
            <w:vAlign w:val="center"/>
          </w:tcPr>
          <w:p w:rsidR="00AF1D5C" w:rsidRPr="00AF1D5C" w:rsidRDefault="00AF1D5C" w:rsidP="00FC6875">
            <w:pPr>
              <w:pStyle w:val="ConsPlusNormal"/>
              <w:jc w:val="center"/>
              <w:rPr>
                <w:rFonts w:ascii="Times New Roman" w:hAnsi="Times New Roman" w:cs="Times New Roman"/>
                <w:sz w:val="24"/>
                <w:szCs w:val="24"/>
              </w:rPr>
            </w:pPr>
            <w:r w:rsidRPr="00AF1D5C">
              <w:rPr>
                <w:rFonts w:ascii="Times New Roman" w:hAnsi="Times New Roman" w:cs="Times New Roman"/>
                <w:sz w:val="24"/>
                <w:szCs w:val="24"/>
              </w:rPr>
              <w:t>1.</w:t>
            </w:r>
          </w:p>
        </w:tc>
        <w:tc>
          <w:tcPr>
            <w:tcW w:w="9011" w:type="dxa"/>
            <w:gridSpan w:val="2"/>
            <w:vAlign w:val="center"/>
          </w:tcPr>
          <w:p w:rsidR="00AF1D5C" w:rsidRPr="00AF1D5C" w:rsidRDefault="00AF1D5C" w:rsidP="00FC6875">
            <w:pPr>
              <w:pStyle w:val="ConsPlusNormal"/>
              <w:jc w:val="center"/>
              <w:rPr>
                <w:rFonts w:ascii="Times New Roman" w:hAnsi="Times New Roman" w:cs="Times New Roman"/>
                <w:sz w:val="24"/>
                <w:szCs w:val="24"/>
              </w:rPr>
            </w:pPr>
            <w:r w:rsidRPr="00AF1D5C">
              <w:rPr>
                <w:rFonts w:ascii="Times New Roman" w:hAnsi="Times New Roman" w:cs="Times New Roman"/>
                <w:sz w:val="24"/>
                <w:szCs w:val="24"/>
              </w:rPr>
              <w:t>Ориентация проекта заявителя на приоритетные направления сельского хозяйства Камчатского края:</w:t>
            </w:r>
          </w:p>
        </w:tc>
      </w:tr>
      <w:tr w:rsidR="00AF1D5C" w:rsidRPr="00AF1D5C" w:rsidTr="0004563E">
        <w:tc>
          <w:tcPr>
            <w:tcW w:w="907" w:type="dxa"/>
            <w:vMerge/>
            <w:tcBorders>
              <w:bottom w:val="nil"/>
            </w:tcBorders>
          </w:tcPr>
          <w:p w:rsidR="00AF1D5C" w:rsidRPr="00AF1D5C" w:rsidRDefault="00AF1D5C" w:rsidP="00FC6875">
            <w:pPr>
              <w:pStyle w:val="ConsPlusNormal"/>
              <w:rPr>
                <w:rFonts w:ascii="Times New Roman" w:hAnsi="Times New Roman" w:cs="Times New Roman"/>
                <w:sz w:val="24"/>
                <w:szCs w:val="24"/>
              </w:rPr>
            </w:pPr>
          </w:p>
        </w:tc>
        <w:tc>
          <w:tcPr>
            <w:tcW w:w="7735" w:type="dxa"/>
            <w:vAlign w:val="center"/>
          </w:tcPr>
          <w:p w:rsidR="00AF1D5C" w:rsidRPr="00AF1D5C" w:rsidRDefault="00AF1D5C" w:rsidP="00FC6875">
            <w:pPr>
              <w:pStyle w:val="ConsPlusNormal"/>
              <w:rPr>
                <w:rFonts w:ascii="Times New Roman" w:hAnsi="Times New Roman" w:cs="Times New Roman"/>
                <w:sz w:val="24"/>
                <w:szCs w:val="24"/>
              </w:rPr>
            </w:pPr>
            <w:r w:rsidRPr="00AF1D5C">
              <w:rPr>
                <w:rFonts w:ascii="Times New Roman" w:hAnsi="Times New Roman" w:cs="Times New Roman"/>
                <w:sz w:val="24"/>
                <w:szCs w:val="24"/>
              </w:rPr>
              <w:t>Разведение крупного рогатого скота молочного направления</w:t>
            </w:r>
          </w:p>
        </w:tc>
        <w:tc>
          <w:tcPr>
            <w:tcW w:w="1276" w:type="dxa"/>
            <w:vAlign w:val="center"/>
          </w:tcPr>
          <w:p w:rsidR="00AF1D5C" w:rsidRPr="00AF1D5C" w:rsidRDefault="00AF1D5C" w:rsidP="00FC6875">
            <w:pPr>
              <w:pStyle w:val="ConsPlusNormal"/>
              <w:jc w:val="center"/>
              <w:rPr>
                <w:rFonts w:ascii="Times New Roman" w:hAnsi="Times New Roman" w:cs="Times New Roman"/>
                <w:strike/>
                <w:sz w:val="24"/>
                <w:szCs w:val="24"/>
              </w:rPr>
            </w:pPr>
            <w:r w:rsidRPr="00AF1D5C">
              <w:rPr>
                <w:rFonts w:ascii="Times New Roman" w:hAnsi="Times New Roman" w:cs="Times New Roman"/>
                <w:sz w:val="24"/>
                <w:szCs w:val="24"/>
              </w:rPr>
              <w:t>3</w:t>
            </w:r>
          </w:p>
        </w:tc>
      </w:tr>
      <w:tr w:rsidR="00AF1D5C" w:rsidRPr="00AF1D5C" w:rsidTr="0004563E">
        <w:tc>
          <w:tcPr>
            <w:tcW w:w="907" w:type="dxa"/>
            <w:vMerge/>
            <w:tcBorders>
              <w:bottom w:val="nil"/>
            </w:tcBorders>
          </w:tcPr>
          <w:p w:rsidR="00AF1D5C" w:rsidRPr="00AF1D5C" w:rsidRDefault="00AF1D5C" w:rsidP="00FC6875">
            <w:pPr>
              <w:pStyle w:val="ConsPlusNormal"/>
              <w:rPr>
                <w:rFonts w:ascii="Times New Roman" w:hAnsi="Times New Roman" w:cs="Times New Roman"/>
                <w:sz w:val="24"/>
                <w:szCs w:val="24"/>
              </w:rPr>
            </w:pPr>
          </w:p>
        </w:tc>
        <w:tc>
          <w:tcPr>
            <w:tcW w:w="7735" w:type="dxa"/>
            <w:vAlign w:val="center"/>
          </w:tcPr>
          <w:p w:rsidR="00AF1D5C" w:rsidRPr="00AF1D5C" w:rsidRDefault="00AF1D5C" w:rsidP="00FC6875">
            <w:pPr>
              <w:pStyle w:val="ConsPlusNormal"/>
              <w:jc w:val="both"/>
              <w:rPr>
                <w:rFonts w:ascii="Times New Roman" w:hAnsi="Times New Roman" w:cs="Times New Roman"/>
                <w:sz w:val="24"/>
                <w:szCs w:val="24"/>
              </w:rPr>
            </w:pPr>
            <w:r w:rsidRPr="00AF1D5C">
              <w:rPr>
                <w:rFonts w:ascii="Times New Roman" w:hAnsi="Times New Roman" w:cs="Times New Roman"/>
                <w:sz w:val="24"/>
                <w:szCs w:val="24"/>
              </w:rPr>
              <w:t>Разведение крупного рогатого скота мясного направления</w:t>
            </w:r>
          </w:p>
        </w:tc>
        <w:tc>
          <w:tcPr>
            <w:tcW w:w="1276" w:type="dxa"/>
            <w:vAlign w:val="center"/>
          </w:tcPr>
          <w:p w:rsidR="00AF1D5C" w:rsidRPr="00AF1D5C" w:rsidRDefault="00AF1D5C" w:rsidP="00FC6875">
            <w:pPr>
              <w:pStyle w:val="ConsPlusNormal"/>
              <w:jc w:val="center"/>
              <w:rPr>
                <w:rFonts w:ascii="Times New Roman" w:hAnsi="Times New Roman" w:cs="Times New Roman"/>
                <w:sz w:val="24"/>
                <w:szCs w:val="24"/>
              </w:rPr>
            </w:pPr>
            <w:r w:rsidRPr="00AF1D5C">
              <w:rPr>
                <w:rFonts w:ascii="Times New Roman" w:hAnsi="Times New Roman" w:cs="Times New Roman"/>
                <w:sz w:val="24"/>
                <w:szCs w:val="24"/>
              </w:rPr>
              <w:t>3</w:t>
            </w:r>
          </w:p>
        </w:tc>
      </w:tr>
      <w:tr w:rsidR="00AF1D5C" w:rsidRPr="00AF1D5C" w:rsidTr="0004563E">
        <w:tc>
          <w:tcPr>
            <w:tcW w:w="907" w:type="dxa"/>
            <w:vMerge/>
            <w:tcBorders>
              <w:bottom w:val="nil"/>
            </w:tcBorders>
          </w:tcPr>
          <w:p w:rsidR="00AF1D5C" w:rsidRPr="00AF1D5C" w:rsidRDefault="00AF1D5C" w:rsidP="00FC6875">
            <w:pPr>
              <w:pStyle w:val="ConsPlusNormal"/>
              <w:rPr>
                <w:rFonts w:ascii="Times New Roman" w:hAnsi="Times New Roman" w:cs="Times New Roman"/>
                <w:sz w:val="24"/>
                <w:szCs w:val="24"/>
              </w:rPr>
            </w:pPr>
          </w:p>
        </w:tc>
        <w:tc>
          <w:tcPr>
            <w:tcW w:w="7735" w:type="dxa"/>
            <w:vAlign w:val="center"/>
          </w:tcPr>
          <w:p w:rsidR="00AF1D5C" w:rsidRPr="00AF1D5C" w:rsidRDefault="00AF1D5C" w:rsidP="00FC6875">
            <w:pPr>
              <w:pStyle w:val="ConsPlusNormal"/>
              <w:jc w:val="both"/>
              <w:rPr>
                <w:rFonts w:ascii="Times New Roman" w:hAnsi="Times New Roman" w:cs="Times New Roman"/>
                <w:sz w:val="24"/>
                <w:szCs w:val="24"/>
              </w:rPr>
            </w:pPr>
            <w:r w:rsidRPr="00AF1D5C">
              <w:rPr>
                <w:rFonts w:ascii="Times New Roman" w:hAnsi="Times New Roman" w:cs="Times New Roman"/>
                <w:sz w:val="24"/>
                <w:szCs w:val="24"/>
              </w:rPr>
              <w:t>Овощеводство открытого грунта</w:t>
            </w:r>
          </w:p>
        </w:tc>
        <w:tc>
          <w:tcPr>
            <w:tcW w:w="1276" w:type="dxa"/>
            <w:vAlign w:val="center"/>
          </w:tcPr>
          <w:p w:rsidR="00AF1D5C" w:rsidRPr="00AF1D5C" w:rsidRDefault="00AF1D5C" w:rsidP="00FC6875">
            <w:pPr>
              <w:pStyle w:val="ConsPlusNormal"/>
              <w:jc w:val="center"/>
              <w:rPr>
                <w:rFonts w:ascii="Times New Roman" w:hAnsi="Times New Roman" w:cs="Times New Roman"/>
                <w:sz w:val="24"/>
                <w:szCs w:val="24"/>
              </w:rPr>
            </w:pPr>
            <w:r w:rsidRPr="00AF1D5C">
              <w:rPr>
                <w:rFonts w:ascii="Times New Roman" w:hAnsi="Times New Roman" w:cs="Times New Roman"/>
                <w:sz w:val="24"/>
                <w:szCs w:val="24"/>
              </w:rPr>
              <w:t>2</w:t>
            </w:r>
          </w:p>
        </w:tc>
      </w:tr>
      <w:tr w:rsidR="00AF1D5C" w:rsidRPr="00AF1D5C" w:rsidTr="0004563E">
        <w:tc>
          <w:tcPr>
            <w:tcW w:w="907" w:type="dxa"/>
            <w:vMerge/>
            <w:tcBorders>
              <w:bottom w:val="nil"/>
            </w:tcBorders>
          </w:tcPr>
          <w:p w:rsidR="00AF1D5C" w:rsidRPr="00AF1D5C" w:rsidRDefault="00AF1D5C" w:rsidP="00FC6875">
            <w:pPr>
              <w:pStyle w:val="ConsPlusNormal"/>
              <w:rPr>
                <w:rFonts w:ascii="Times New Roman" w:hAnsi="Times New Roman" w:cs="Times New Roman"/>
                <w:sz w:val="24"/>
                <w:szCs w:val="24"/>
              </w:rPr>
            </w:pPr>
          </w:p>
        </w:tc>
        <w:tc>
          <w:tcPr>
            <w:tcW w:w="7735" w:type="dxa"/>
            <w:vAlign w:val="center"/>
          </w:tcPr>
          <w:p w:rsidR="00AF1D5C" w:rsidRPr="00AF1D5C" w:rsidRDefault="00AF1D5C" w:rsidP="00FC6875">
            <w:pPr>
              <w:pStyle w:val="ConsPlusNormal"/>
              <w:jc w:val="both"/>
              <w:rPr>
                <w:rFonts w:ascii="Times New Roman" w:hAnsi="Times New Roman" w:cs="Times New Roman"/>
                <w:sz w:val="24"/>
                <w:szCs w:val="24"/>
              </w:rPr>
            </w:pPr>
            <w:r w:rsidRPr="00AF1D5C">
              <w:rPr>
                <w:rFonts w:ascii="Times New Roman" w:hAnsi="Times New Roman" w:cs="Times New Roman"/>
                <w:sz w:val="24"/>
                <w:szCs w:val="24"/>
              </w:rPr>
              <w:t>Овощеводство защищенного грунта</w:t>
            </w:r>
          </w:p>
        </w:tc>
        <w:tc>
          <w:tcPr>
            <w:tcW w:w="1276" w:type="dxa"/>
            <w:vAlign w:val="center"/>
          </w:tcPr>
          <w:p w:rsidR="00AF1D5C" w:rsidRPr="00AF1D5C" w:rsidRDefault="00AF1D5C" w:rsidP="00FC6875">
            <w:pPr>
              <w:pStyle w:val="ConsPlusNormal"/>
              <w:jc w:val="center"/>
              <w:rPr>
                <w:rFonts w:ascii="Times New Roman" w:hAnsi="Times New Roman" w:cs="Times New Roman"/>
                <w:sz w:val="24"/>
                <w:szCs w:val="24"/>
              </w:rPr>
            </w:pPr>
            <w:r w:rsidRPr="00AF1D5C">
              <w:rPr>
                <w:rFonts w:ascii="Times New Roman" w:hAnsi="Times New Roman" w:cs="Times New Roman"/>
                <w:sz w:val="24"/>
                <w:szCs w:val="24"/>
              </w:rPr>
              <w:t>2</w:t>
            </w:r>
          </w:p>
        </w:tc>
      </w:tr>
      <w:tr w:rsidR="00AF1D5C" w:rsidRPr="00AF1D5C" w:rsidTr="0004563E">
        <w:trPr>
          <w:trHeight w:val="1114"/>
        </w:trPr>
        <w:tc>
          <w:tcPr>
            <w:tcW w:w="907" w:type="dxa"/>
            <w:vMerge/>
            <w:tcBorders>
              <w:bottom w:val="single" w:sz="4" w:space="0" w:color="auto"/>
            </w:tcBorders>
          </w:tcPr>
          <w:p w:rsidR="00AF1D5C" w:rsidRPr="00AF1D5C" w:rsidRDefault="00AF1D5C" w:rsidP="00FC6875">
            <w:pPr>
              <w:pStyle w:val="ConsPlusNormal"/>
              <w:rPr>
                <w:rFonts w:ascii="Times New Roman" w:hAnsi="Times New Roman" w:cs="Times New Roman"/>
                <w:sz w:val="24"/>
                <w:szCs w:val="24"/>
              </w:rPr>
            </w:pPr>
          </w:p>
        </w:tc>
        <w:tc>
          <w:tcPr>
            <w:tcW w:w="7735" w:type="dxa"/>
            <w:tcBorders>
              <w:bottom w:val="single" w:sz="4" w:space="0" w:color="auto"/>
            </w:tcBorders>
            <w:vAlign w:val="center"/>
          </w:tcPr>
          <w:p w:rsidR="00AF1D5C" w:rsidRPr="00AF1D5C" w:rsidRDefault="00AF1D5C" w:rsidP="00FC6875">
            <w:pPr>
              <w:pStyle w:val="ConsPlusNormal"/>
              <w:jc w:val="both"/>
              <w:rPr>
                <w:rFonts w:ascii="Times New Roman" w:hAnsi="Times New Roman" w:cs="Times New Roman"/>
                <w:strike/>
                <w:color w:val="FF0000"/>
                <w:sz w:val="24"/>
                <w:szCs w:val="24"/>
              </w:rPr>
            </w:pPr>
            <w:r w:rsidRPr="00AF1D5C">
              <w:rPr>
                <w:rFonts w:ascii="Times New Roman" w:hAnsi="Times New Roman" w:cs="Times New Roman"/>
                <w:sz w:val="24"/>
                <w:szCs w:val="24"/>
              </w:rPr>
              <w:t xml:space="preserve">иные виды деятельности по производству сельскохозяйственной продукции, ее первичной и последующей переработке в соответствии с </w:t>
            </w:r>
            <w:hyperlink r:id="rId12">
              <w:r w:rsidRPr="00AF1D5C">
                <w:rPr>
                  <w:rFonts w:ascii="Times New Roman" w:hAnsi="Times New Roman" w:cs="Times New Roman"/>
                  <w:color w:val="0000FF"/>
                  <w:sz w:val="24"/>
                  <w:szCs w:val="24"/>
                </w:rPr>
                <w:t>перечнем</w:t>
              </w:r>
            </w:hyperlink>
            <w:r w:rsidRPr="00AF1D5C">
              <w:rPr>
                <w:rFonts w:ascii="Times New Roman" w:hAnsi="Times New Roman" w:cs="Times New Roman"/>
                <w:sz w:val="24"/>
                <w:szCs w:val="24"/>
              </w:rPr>
              <w:t>, утвержденным Распоряжением Правительства Российской Федерации от 25.01.2017 N 79-р</w:t>
            </w:r>
          </w:p>
        </w:tc>
        <w:tc>
          <w:tcPr>
            <w:tcW w:w="1276" w:type="dxa"/>
            <w:vAlign w:val="center"/>
          </w:tcPr>
          <w:p w:rsidR="00AF1D5C" w:rsidRPr="00AF1D5C" w:rsidRDefault="00AF1D5C" w:rsidP="00FC6875">
            <w:pPr>
              <w:pStyle w:val="ConsPlusNormal"/>
              <w:jc w:val="center"/>
              <w:rPr>
                <w:rFonts w:ascii="Times New Roman" w:hAnsi="Times New Roman" w:cs="Times New Roman"/>
                <w:strike/>
                <w:color w:val="FF0000"/>
                <w:sz w:val="24"/>
                <w:szCs w:val="24"/>
              </w:rPr>
            </w:pPr>
            <w:r w:rsidRPr="00AF1D5C">
              <w:rPr>
                <w:rFonts w:ascii="Times New Roman" w:hAnsi="Times New Roman" w:cs="Times New Roman"/>
                <w:sz w:val="24"/>
                <w:szCs w:val="24"/>
              </w:rPr>
              <w:t>1</w:t>
            </w:r>
          </w:p>
        </w:tc>
      </w:tr>
      <w:tr w:rsidR="00FA37DA" w:rsidTr="0004563E">
        <w:tc>
          <w:tcPr>
            <w:tcW w:w="907" w:type="dxa"/>
            <w:vMerge w:val="restart"/>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2.</w:t>
            </w:r>
          </w:p>
        </w:tc>
        <w:tc>
          <w:tcPr>
            <w:tcW w:w="9011" w:type="dxa"/>
            <w:gridSpan w:val="2"/>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Наличие поголовья скота и птицы, условных голов (для хозяйств, занимающихся животноводством):</w:t>
            </w:r>
          </w:p>
        </w:tc>
      </w:tr>
      <w:tr w:rsidR="00FA37DA" w:rsidRPr="00140FC7"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51 голова и более</w:t>
            </w:r>
          </w:p>
        </w:tc>
        <w:tc>
          <w:tcPr>
            <w:tcW w:w="1276" w:type="dxa"/>
            <w:vAlign w:val="center"/>
          </w:tcPr>
          <w:p w:rsidR="00FA37DA" w:rsidRPr="00FA37DA" w:rsidRDefault="00FA37DA" w:rsidP="00FA37DA">
            <w:pPr>
              <w:pStyle w:val="ConsPlusNormal"/>
              <w:jc w:val="center"/>
              <w:rPr>
                <w:rFonts w:ascii="Times New Roman" w:hAnsi="Times New Roman" w:cs="Times New Roman"/>
                <w:strike/>
                <w:sz w:val="24"/>
                <w:szCs w:val="24"/>
              </w:rPr>
            </w:pPr>
            <w:r w:rsidRPr="00FA37DA">
              <w:rPr>
                <w:rFonts w:ascii="Times New Roman" w:hAnsi="Times New Roman" w:cs="Times New Roman"/>
                <w:sz w:val="24"/>
                <w:szCs w:val="24"/>
              </w:rPr>
              <w:t>5</w:t>
            </w:r>
          </w:p>
        </w:tc>
      </w:tr>
      <w:tr w:rsidR="00FA37DA"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11 - 50 голов</w:t>
            </w:r>
          </w:p>
        </w:tc>
        <w:tc>
          <w:tcPr>
            <w:tcW w:w="1276" w:type="dxa"/>
            <w:vAlign w:val="center"/>
          </w:tcPr>
          <w:p w:rsidR="00FA37DA" w:rsidRPr="00FA37DA" w:rsidRDefault="00FA37DA" w:rsidP="00FA37DA">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3</w:t>
            </w:r>
          </w:p>
        </w:tc>
      </w:tr>
      <w:tr w:rsidR="00FA37DA"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До 10 голов</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1</w:t>
            </w:r>
          </w:p>
        </w:tc>
      </w:tr>
      <w:tr w:rsidR="00FA37DA" w:rsidRPr="00140FC7" w:rsidTr="0004563E">
        <w:tc>
          <w:tcPr>
            <w:tcW w:w="907" w:type="dxa"/>
            <w:vMerge w:val="restart"/>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3.</w:t>
            </w:r>
          </w:p>
        </w:tc>
        <w:tc>
          <w:tcPr>
            <w:tcW w:w="7735" w:type="dxa"/>
            <w:vAlign w:val="center"/>
          </w:tcPr>
          <w:p w:rsidR="00FA37DA" w:rsidRPr="00FA37DA" w:rsidRDefault="00FA37DA" w:rsidP="00093978">
            <w:pPr>
              <w:autoSpaceDE w:val="0"/>
              <w:autoSpaceDN w:val="0"/>
              <w:adjustRightInd w:val="0"/>
              <w:spacing w:after="0" w:line="240" w:lineRule="auto"/>
              <w:jc w:val="center"/>
              <w:rPr>
                <w:rFonts w:ascii="Times New Roman" w:hAnsi="Times New Roman" w:cs="Times New Roman"/>
                <w:sz w:val="24"/>
                <w:szCs w:val="24"/>
              </w:rPr>
            </w:pPr>
            <w:r w:rsidRPr="00FA37DA">
              <w:rPr>
                <w:rFonts w:ascii="Times New Roman" w:hAnsi="Times New Roman" w:cs="Times New Roman"/>
                <w:sz w:val="24"/>
                <w:szCs w:val="24"/>
              </w:rPr>
              <w:t>Наличие мощностей по хранению продукции растениеводства (для хозяйств, занимающихся растениеводством):</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p>
        </w:tc>
      </w:tr>
      <w:tr w:rsidR="00FA37DA" w:rsidRPr="00140FC7"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autoSpaceDE w:val="0"/>
              <w:autoSpaceDN w:val="0"/>
              <w:adjustRightInd w:val="0"/>
              <w:spacing w:after="0" w:line="240" w:lineRule="auto"/>
              <w:rPr>
                <w:rFonts w:ascii="Times New Roman" w:hAnsi="Times New Roman" w:cs="Times New Roman"/>
                <w:sz w:val="24"/>
                <w:szCs w:val="24"/>
              </w:rPr>
            </w:pPr>
            <w:r w:rsidRPr="00FA37DA">
              <w:rPr>
                <w:rFonts w:ascii="Times New Roman" w:hAnsi="Times New Roman" w:cs="Times New Roman"/>
                <w:sz w:val="24"/>
                <w:szCs w:val="24"/>
              </w:rPr>
              <w:t>имеются в собственности</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5</w:t>
            </w:r>
          </w:p>
        </w:tc>
      </w:tr>
      <w:tr w:rsidR="00FA37DA" w:rsidRPr="00140FC7"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 xml:space="preserve">имеются на правах аренды, либо на основании договора хранения </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3</w:t>
            </w:r>
          </w:p>
        </w:tc>
      </w:tr>
      <w:tr w:rsidR="00FA37DA" w:rsidRPr="00140FC7"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отсутствуют</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1</w:t>
            </w:r>
          </w:p>
        </w:tc>
      </w:tr>
      <w:tr w:rsidR="00FA37DA" w:rsidTr="0004563E">
        <w:tc>
          <w:tcPr>
            <w:tcW w:w="907" w:type="dxa"/>
            <w:vMerge w:val="restart"/>
            <w:vAlign w:val="center"/>
          </w:tcPr>
          <w:p w:rsidR="00FA37DA" w:rsidRPr="00FA37DA" w:rsidRDefault="00FA37DA" w:rsidP="00FC6875">
            <w:pPr>
              <w:pStyle w:val="ConsPlusNormal"/>
              <w:jc w:val="center"/>
              <w:rPr>
                <w:rFonts w:ascii="Times New Roman" w:hAnsi="Times New Roman" w:cs="Times New Roman"/>
                <w:strike/>
                <w:sz w:val="24"/>
                <w:szCs w:val="24"/>
              </w:rPr>
            </w:pPr>
            <w:r w:rsidRPr="00FA37DA">
              <w:rPr>
                <w:rFonts w:ascii="Times New Roman" w:hAnsi="Times New Roman" w:cs="Times New Roman"/>
                <w:sz w:val="24"/>
                <w:szCs w:val="24"/>
              </w:rPr>
              <w:t>4.</w:t>
            </w:r>
          </w:p>
        </w:tc>
        <w:tc>
          <w:tcPr>
            <w:tcW w:w="9011" w:type="dxa"/>
            <w:gridSpan w:val="2"/>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Наличие непосредственно собственных средств, предусмотренных проектом</w:t>
            </w:r>
          </w:p>
        </w:tc>
      </w:tr>
      <w:tr w:rsidR="00FA37DA" w:rsidTr="0004563E">
        <w:tc>
          <w:tcPr>
            <w:tcW w:w="907" w:type="dxa"/>
            <w:vMerge/>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свыше 10 процентов</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3</w:t>
            </w:r>
          </w:p>
        </w:tc>
      </w:tr>
      <w:tr w:rsidR="00FA37DA" w:rsidTr="0004563E">
        <w:tc>
          <w:tcPr>
            <w:tcW w:w="907" w:type="dxa"/>
            <w:vMerge/>
            <w:tcBorders>
              <w:bottom w:val="single" w:sz="4" w:space="0" w:color="auto"/>
            </w:tcBorders>
          </w:tcPr>
          <w:p w:rsidR="00FA37DA" w:rsidRPr="00FA37DA" w:rsidRDefault="00FA37DA" w:rsidP="00FC6875">
            <w:pPr>
              <w:pStyle w:val="ConsPlusNormal"/>
              <w:rPr>
                <w:rFonts w:ascii="Times New Roman" w:hAnsi="Times New Roman" w:cs="Times New Roman"/>
                <w:sz w:val="24"/>
                <w:szCs w:val="24"/>
              </w:rPr>
            </w:pPr>
          </w:p>
        </w:tc>
        <w:tc>
          <w:tcPr>
            <w:tcW w:w="7735" w:type="dxa"/>
            <w:tcBorders>
              <w:bottom w:val="single" w:sz="4" w:space="0" w:color="auto"/>
            </w:tcBorders>
            <w:vAlign w:val="center"/>
          </w:tcPr>
          <w:p w:rsidR="00FA37DA" w:rsidRPr="00FA37DA" w:rsidRDefault="00FA37DA" w:rsidP="00FC6875">
            <w:pPr>
              <w:pStyle w:val="ConsPlusNormal"/>
              <w:rPr>
                <w:rFonts w:ascii="Times New Roman" w:hAnsi="Times New Roman" w:cs="Times New Roman"/>
                <w:sz w:val="24"/>
                <w:szCs w:val="24"/>
              </w:rPr>
            </w:pPr>
            <w:r w:rsidRPr="00FA37DA">
              <w:rPr>
                <w:rFonts w:ascii="Times New Roman" w:hAnsi="Times New Roman" w:cs="Times New Roman"/>
                <w:sz w:val="24"/>
                <w:szCs w:val="24"/>
              </w:rPr>
              <w:t>10 процентов</w:t>
            </w:r>
          </w:p>
        </w:tc>
        <w:tc>
          <w:tcPr>
            <w:tcW w:w="1276" w:type="dxa"/>
            <w:tcBorders>
              <w:bottom w:val="single" w:sz="4" w:space="0" w:color="auto"/>
            </w:tcBorders>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1</w:t>
            </w:r>
          </w:p>
        </w:tc>
      </w:tr>
      <w:tr w:rsidR="00FA37DA" w:rsidRPr="002B0E1B" w:rsidTr="0004563E">
        <w:tc>
          <w:tcPr>
            <w:tcW w:w="907" w:type="dxa"/>
            <w:vMerge w:val="restart"/>
            <w:tcBorders>
              <w:bottom w:val="nil"/>
            </w:tcBorders>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 xml:space="preserve">5. </w:t>
            </w:r>
          </w:p>
        </w:tc>
        <w:tc>
          <w:tcPr>
            <w:tcW w:w="9011" w:type="dxa"/>
            <w:gridSpan w:val="2"/>
            <w:vAlign w:val="center"/>
          </w:tcPr>
          <w:p w:rsidR="00FA37DA" w:rsidRPr="00FA37DA" w:rsidRDefault="00FA37DA" w:rsidP="00FC6875">
            <w:pPr>
              <w:autoSpaceDE w:val="0"/>
              <w:autoSpaceDN w:val="0"/>
              <w:adjustRightInd w:val="0"/>
              <w:spacing w:after="0" w:line="240" w:lineRule="auto"/>
              <w:jc w:val="center"/>
              <w:rPr>
                <w:rFonts w:ascii="Times New Roman" w:hAnsi="Times New Roman" w:cs="Times New Roman"/>
                <w:sz w:val="24"/>
                <w:szCs w:val="24"/>
              </w:rPr>
            </w:pPr>
            <w:r w:rsidRPr="00FA37DA">
              <w:rPr>
                <w:rFonts w:ascii="Times New Roman" w:hAnsi="Times New Roman" w:cs="Times New Roman"/>
                <w:sz w:val="24"/>
                <w:szCs w:val="24"/>
              </w:rPr>
              <w:t>Создание новых рабочих мест в соответствии с бизнес-планом:</w:t>
            </w:r>
          </w:p>
        </w:tc>
      </w:tr>
      <w:tr w:rsidR="00FA37DA" w:rsidRPr="00C95C8E" w:rsidTr="0004563E">
        <w:tc>
          <w:tcPr>
            <w:tcW w:w="907" w:type="dxa"/>
            <w:vMerge/>
            <w:tcBorders>
              <w:bottom w:val="nil"/>
            </w:tcBorders>
          </w:tcPr>
          <w:p w:rsidR="00FA37DA" w:rsidRPr="00FA37DA" w:rsidRDefault="00FA37DA" w:rsidP="00FC6875">
            <w:pPr>
              <w:pStyle w:val="ConsPlusNormal"/>
              <w:rPr>
                <w:rFonts w:ascii="Times New Roman" w:hAnsi="Times New Roman" w:cs="Times New Roman"/>
                <w:sz w:val="24"/>
                <w:szCs w:val="24"/>
              </w:rPr>
            </w:pPr>
          </w:p>
        </w:tc>
        <w:tc>
          <w:tcPr>
            <w:tcW w:w="7735" w:type="dxa"/>
            <w:vAlign w:val="center"/>
          </w:tcPr>
          <w:p w:rsidR="00FA37DA" w:rsidRPr="00FA37DA" w:rsidRDefault="00FA37DA" w:rsidP="00FC6875">
            <w:pPr>
              <w:pStyle w:val="ConsPlusNormal"/>
              <w:jc w:val="both"/>
              <w:rPr>
                <w:rFonts w:ascii="Times New Roman" w:hAnsi="Times New Roman" w:cs="Times New Roman"/>
                <w:sz w:val="24"/>
                <w:szCs w:val="24"/>
              </w:rPr>
            </w:pPr>
            <w:r w:rsidRPr="00FA37DA">
              <w:rPr>
                <w:rFonts w:ascii="Times New Roman" w:hAnsi="Times New Roman" w:cs="Times New Roman"/>
                <w:sz w:val="24"/>
                <w:szCs w:val="24"/>
              </w:rPr>
              <w:t>создание более 1 нового рабочего места на каждые 10 млн. рублей гранта</w:t>
            </w:r>
          </w:p>
        </w:tc>
        <w:tc>
          <w:tcPr>
            <w:tcW w:w="1276" w:type="dxa"/>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3</w:t>
            </w:r>
          </w:p>
        </w:tc>
      </w:tr>
      <w:tr w:rsidR="00FA37DA" w:rsidRPr="00C95C8E" w:rsidTr="0004563E">
        <w:tblPrEx>
          <w:tblBorders>
            <w:insideH w:val="nil"/>
          </w:tblBorders>
        </w:tblPrEx>
        <w:tc>
          <w:tcPr>
            <w:tcW w:w="907" w:type="dxa"/>
            <w:vMerge/>
            <w:tcBorders>
              <w:bottom w:val="single" w:sz="4" w:space="0" w:color="auto"/>
            </w:tcBorders>
          </w:tcPr>
          <w:p w:rsidR="00FA37DA" w:rsidRPr="00FA37DA" w:rsidRDefault="00FA37DA" w:rsidP="00FC6875">
            <w:pPr>
              <w:pStyle w:val="ConsPlusNormal"/>
              <w:rPr>
                <w:rFonts w:ascii="Times New Roman" w:hAnsi="Times New Roman" w:cs="Times New Roman"/>
                <w:sz w:val="24"/>
                <w:szCs w:val="24"/>
              </w:rPr>
            </w:pPr>
          </w:p>
        </w:tc>
        <w:tc>
          <w:tcPr>
            <w:tcW w:w="7735" w:type="dxa"/>
            <w:tcBorders>
              <w:bottom w:val="single" w:sz="4" w:space="0" w:color="auto"/>
            </w:tcBorders>
            <w:vAlign w:val="center"/>
          </w:tcPr>
          <w:p w:rsidR="00FA37DA" w:rsidRPr="00FA37DA" w:rsidRDefault="00FA37DA" w:rsidP="00FC6875">
            <w:pPr>
              <w:pStyle w:val="ConsPlusNormal"/>
              <w:jc w:val="both"/>
              <w:rPr>
                <w:rFonts w:ascii="Times New Roman" w:hAnsi="Times New Roman" w:cs="Times New Roman"/>
                <w:sz w:val="24"/>
                <w:szCs w:val="24"/>
              </w:rPr>
            </w:pPr>
            <w:r w:rsidRPr="00FA37DA">
              <w:rPr>
                <w:rFonts w:ascii="Times New Roman" w:hAnsi="Times New Roman" w:cs="Times New Roman"/>
                <w:sz w:val="24"/>
                <w:szCs w:val="24"/>
              </w:rPr>
              <w:t>создание 1 нового рабочего места на каждые 10 млн. рублей гранта, но не менее одного нового работника на один грант</w:t>
            </w:r>
          </w:p>
        </w:tc>
        <w:tc>
          <w:tcPr>
            <w:tcW w:w="1276" w:type="dxa"/>
            <w:tcBorders>
              <w:bottom w:val="single" w:sz="4" w:space="0" w:color="auto"/>
            </w:tcBorders>
            <w:vAlign w:val="center"/>
          </w:tcPr>
          <w:p w:rsidR="00FA37DA" w:rsidRPr="00FA37DA" w:rsidRDefault="00FA37DA" w:rsidP="00FC6875">
            <w:pPr>
              <w:pStyle w:val="ConsPlusNormal"/>
              <w:jc w:val="center"/>
              <w:rPr>
                <w:rFonts w:ascii="Times New Roman" w:hAnsi="Times New Roman" w:cs="Times New Roman"/>
                <w:sz w:val="24"/>
                <w:szCs w:val="24"/>
              </w:rPr>
            </w:pPr>
            <w:r w:rsidRPr="00FA37DA">
              <w:rPr>
                <w:rFonts w:ascii="Times New Roman" w:hAnsi="Times New Roman" w:cs="Times New Roman"/>
                <w:sz w:val="24"/>
                <w:szCs w:val="24"/>
              </w:rPr>
              <w:t>1</w:t>
            </w:r>
          </w:p>
        </w:tc>
      </w:tr>
    </w:tbl>
    <w:p w:rsidR="00AF1D5C" w:rsidRDefault="00AF1D5C" w:rsidP="00FA37D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37DA">
        <w:rPr>
          <w:rFonts w:ascii="Times New Roman" w:eastAsia="Times New Roman" w:hAnsi="Times New Roman" w:cs="Times New Roman"/>
          <w:sz w:val="28"/>
          <w:szCs w:val="28"/>
          <w:lang w:eastAsia="ru-RU"/>
        </w:rPr>
        <w:t>.</w:t>
      </w: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Default="0084111A" w:rsidP="00CE3784">
      <w:pPr>
        <w:spacing w:after="0" w:line="240" w:lineRule="auto"/>
        <w:ind w:firstLine="709"/>
        <w:jc w:val="both"/>
        <w:rPr>
          <w:rFonts w:ascii="Times New Roman" w:eastAsia="Times New Roman" w:hAnsi="Times New Roman" w:cs="Times New Roman"/>
          <w:sz w:val="28"/>
          <w:szCs w:val="28"/>
          <w:lang w:eastAsia="ru-RU"/>
        </w:rPr>
      </w:pPr>
    </w:p>
    <w:p w:rsidR="0084111A" w:rsidRPr="0084111A" w:rsidRDefault="0084111A" w:rsidP="0084111A">
      <w:pPr>
        <w:spacing w:after="0" w:line="240" w:lineRule="auto"/>
        <w:jc w:val="center"/>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lastRenderedPageBreak/>
        <w:t>Пояснительная записка</w:t>
      </w:r>
    </w:p>
    <w:p w:rsidR="0084111A" w:rsidRPr="0084111A" w:rsidRDefault="0084111A" w:rsidP="0084111A">
      <w:pPr>
        <w:spacing w:after="0" w:line="240" w:lineRule="auto"/>
        <w:jc w:val="center"/>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к проекту постан</w:t>
      </w:r>
      <w:bookmarkStart w:id="4" w:name="_GoBack"/>
      <w:bookmarkEnd w:id="4"/>
      <w:r w:rsidRPr="0084111A">
        <w:rPr>
          <w:rFonts w:ascii="Times New Roman" w:eastAsia="Times New Roman" w:hAnsi="Times New Roman" w:cs="Times New Roman"/>
          <w:sz w:val="28"/>
          <w:szCs w:val="28"/>
          <w:lang w:eastAsia="ru-RU"/>
        </w:rPr>
        <w:t>овления Правительства Камчатского края о внесении изменений в приложение к постановлению Правительства Камчатского края от 29.10.2021 № 462-П «Об утверждении Порядка предоставления гранта в форме субсидии на развитие семейной фермы в Камчатском крае» (далее – Порядок)</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Настоящий проект постановления Правительства Камчатского края разработан в соответствии с постановлением Правительства Российской Федерации от 22.12.2022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 от 15.11.2022 № 2064 «О внесении изменений в приложения № 6, 8 и 12 к Государственной программе развития сельского хозяйства и регулирования рынков сельскохозяйственной продукции, сырья и продовольствия» и постановление Правительства Российской Федерации от 01.12.2022 N 2201 «О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 (далее соответственно – Постановление № 2385, Постановление № 2064, Постановление № 2201).</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 xml:space="preserve">Постановлением № 2385 внесено изменение в требование, в соответствии с которым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 xml:space="preserve">Постановлением № 2064 внесены уточнения в части действий уполномоченного органа в случае призыва </w:t>
      </w:r>
      <w:proofErr w:type="spellStart"/>
      <w:r w:rsidRPr="0084111A">
        <w:rPr>
          <w:rFonts w:ascii="Times New Roman" w:eastAsia="Times New Roman" w:hAnsi="Times New Roman" w:cs="Times New Roman"/>
          <w:sz w:val="28"/>
          <w:szCs w:val="28"/>
          <w:lang w:eastAsia="ru-RU"/>
        </w:rPr>
        <w:t>грантополучателя</w:t>
      </w:r>
      <w:proofErr w:type="spellEnd"/>
      <w:r w:rsidRPr="0084111A">
        <w:rPr>
          <w:rFonts w:ascii="Times New Roman" w:eastAsia="Times New Roman" w:hAnsi="Times New Roman" w:cs="Times New Roman"/>
          <w:sz w:val="28"/>
          <w:szCs w:val="28"/>
          <w:lang w:eastAsia="ru-RU"/>
        </w:rPr>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21.09.2022 № 647 «Об объявлении частичной мобилизации в Российской Федерации».</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 xml:space="preserve">Постановлением № 2201 внесены изменения в части уточнения требований, предъявляемых к </w:t>
      </w:r>
      <w:proofErr w:type="spellStart"/>
      <w:r w:rsidRPr="0084111A">
        <w:rPr>
          <w:rFonts w:ascii="Times New Roman" w:eastAsia="Times New Roman" w:hAnsi="Times New Roman" w:cs="Times New Roman"/>
          <w:sz w:val="28"/>
          <w:szCs w:val="28"/>
          <w:lang w:eastAsia="ru-RU"/>
        </w:rPr>
        <w:t>грантополучателями</w:t>
      </w:r>
      <w:proofErr w:type="spellEnd"/>
      <w:r w:rsidRPr="0084111A">
        <w:rPr>
          <w:rFonts w:ascii="Times New Roman" w:eastAsia="Times New Roman" w:hAnsi="Times New Roman" w:cs="Times New Roman"/>
          <w:sz w:val="28"/>
          <w:szCs w:val="28"/>
          <w:lang w:eastAsia="ru-RU"/>
        </w:rPr>
        <w:t xml:space="preserve">, а именно уточнен перечень документов, предоставляемых в адрес Министерства для участия в конкурсном отборе, а также </w:t>
      </w:r>
      <w:proofErr w:type="gramStart"/>
      <w:r w:rsidRPr="0084111A">
        <w:rPr>
          <w:rFonts w:ascii="Times New Roman" w:eastAsia="Times New Roman" w:hAnsi="Times New Roman" w:cs="Times New Roman"/>
          <w:sz w:val="28"/>
          <w:szCs w:val="28"/>
          <w:lang w:eastAsia="ru-RU"/>
        </w:rPr>
        <w:t>требований</w:t>
      </w:r>
      <w:proofErr w:type="gramEnd"/>
      <w:r w:rsidRPr="0084111A">
        <w:rPr>
          <w:rFonts w:ascii="Times New Roman" w:eastAsia="Times New Roman" w:hAnsi="Times New Roman" w:cs="Times New Roman"/>
          <w:sz w:val="28"/>
          <w:szCs w:val="28"/>
          <w:lang w:eastAsia="ru-RU"/>
        </w:rPr>
        <w:t xml:space="preserve"> предъявляемых к </w:t>
      </w:r>
      <w:proofErr w:type="spellStart"/>
      <w:r w:rsidRPr="0084111A">
        <w:rPr>
          <w:rFonts w:ascii="Times New Roman" w:eastAsia="Times New Roman" w:hAnsi="Times New Roman" w:cs="Times New Roman"/>
          <w:sz w:val="28"/>
          <w:szCs w:val="28"/>
          <w:lang w:eastAsia="ru-RU"/>
        </w:rPr>
        <w:t>грантополучателям</w:t>
      </w:r>
      <w:proofErr w:type="spellEnd"/>
      <w:r w:rsidRPr="0084111A">
        <w:rPr>
          <w:rFonts w:ascii="Times New Roman" w:eastAsia="Times New Roman" w:hAnsi="Times New Roman" w:cs="Times New Roman"/>
          <w:sz w:val="28"/>
          <w:szCs w:val="28"/>
          <w:lang w:eastAsia="ru-RU"/>
        </w:rPr>
        <w:t>.</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 xml:space="preserve">Одновременно проектом постановления Правительства Камчатского края вносятся изменения, направленные на приведение терминологии, используемой в Порядке. </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lastRenderedPageBreak/>
        <w:t>Принятие настоящего постановления Правительства Камчатского края не потребует выделения дополнительного финансирования за счет средств краевого бюджета. Реализация мероприятия, установленного проектом постановления планируется за счет текущего финансирования мероприятий подпрограммы 6 «Развитие сельскохозяйственной кооперации и малых форм хозяйствования» Госпрограммы.</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 xml:space="preserve">На реализацию основного мероприятия «Развитие семейных ферм на базе крестьянских (фермерских) хозяйств» Госпрограммы в сводной бюджетной росписи краевого бюджета на 2023 год и плановый период 2024 и 2025 годов в 2023 году предусмотрены бюджетные ассигнования в объеме 125 647,75263 тыс. рублей, в том числе 98 095,000 тыс. рублей за счет средств федерального бюджета, 5 159,85263 тыс. рублей краевого бюджета (на условиях </w:t>
      </w:r>
      <w:proofErr w:type="spellStart"/>
      <w:r w:rsidRPr="0084111A">
        <w:rPr>
          <w:rFonts w:ascii="Times New Roman" w:eastAsia="Times New Roman" w:hAnsi="Times New Roman" w:cs="Times New Roman"/>
          <w:sz w:val="28"/>
          <w:szCs w:val="28"/>
          <w:lang w:eastAsia="ru-RU"/>
        </w:rPr>
        <w:t>софинансирования</w:t>
      </w:r>
      <w:proofErr w:type="spellEnd"/>
      <w:r w:rsidRPr="0084111A">
        <w:rPr>
          <w:rFonts w:ascii="Times New Roman" w:eastAsia="Times New Roman" w:hAnsi="Times New Roman" w:cs="Times New Roman"/>
          <w:sz w:val="28"/>
          <w:szCs w:val="28"/>
          <w:lang w:eastAsia="ru-RU"/>
        </w:rPr>
        <w:t xml:space="preserve">) и 22 392,900 тыс. рублей краевого бюджета (без </w:t>
      </w:r>
      <w:proofErr w:type="spellStart"/>
      <w:r w:rsidRPr="0084111A">
        <w:rPr>
          <w:rFonts w:ascii="Times New Roman" w:eastAsia="Times New Roman" w:hAnsi="Times New Roman" w:cs="Times New Roman"/>
          <w:sz w:val="28"/>
          <w:szCs w:val="28"/>
          <w:lang w:eastAsia="ru-RU"/>
        </w:rPr>
        <w:t>софинансирования</w:t>
      </w:r>
      <w:proofErr w:type="spellEnd"/>
      <w:r w:rsidRPr="0084111A">
        <w:rPr>
          <w:rFonts w:ascii="Times New Roman" w:eastAsia="Times New Roman" w:hAnsi="Times New Roman" w:cs="Times New Roman"/>
          <w:sz w:val="28"/>
          <w:szCs w:val="28"/>
          <w:lang w:eastAsia="ru-RU"/>
        </w:rPr>
        <w:t xml:space="preserve">). </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В связи с тем, что средства на реализацию данного мероприятия предоставляются Камчатскому краю из федерального бюджета, финансово-экономическое обоснование, установленное частью 20 Порядка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утвержденного постановлением Губернатора Камчатского края от 13.04.2022 № 42, не требуется.</w:t>
      </w:r>
    </w:p>
    <w:p w:rsidR="0084111A" w:rsidRP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Проект постановления не подлежит оценке регулирующего воздействия в соответствии с постановлением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p>
    <w:p w:rsidR="0084111A" w:rsidRDefault="0084111A" w:rsidP="0084111A">
      <w:pPr>
        <w:spacing w:after="0" w:line="240" w:lineRule="auto"/>
        <w:ind w:firstLine="709"/>
        <w:jc w:val="both"/>
        <w:rPr>
          <w:rFonts w:ascii="Times New Roman" w:eastAsia="Times New Roman" w:hAnsi="Times New Roman" w:cs="Times New Roman"/>
          <w:sz w:val="28"/>
          <w:szCs w:val="28"/>
          <w:lang w:eastAsia="ru-RU"/>
        </w:rPr>
      </w:pPr>
      <w:r w:rsidRPr="0084111A">
        <w:rPr>
          <w:rFonts w:ascii="Times New Roman" w:eastAsia="Times New Roman" w:hAnsi="Times New Roman" w:cs="Times New Roman"/>
          <w:sz w:val="28"/>
          <w:szCs w:val="28"/>
          <w:lang w:eastAsia="ru-RU"/>
        </w:rPr>
        <w:t>Настоящий проект постановления Правительства Камчатского края 13.01.2023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для обеспечения возможности проведения в срок до 24.01.2023 независимой антикоррупционной экспертизы.</w:t>
      </w: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6D4A46" w:rsidRDefault="006D4A46" w:rsidP="00CE3784">
      <w:pPr>
        <w:spacing w:after="0" w:line="240" w:lineRule="auto"/>
        <w:ind w:firstLine="709"/>
        <w:jc w:val="both"/>
        <w:rPr>
          <w:rFonts w:ascii="Times New Roman" w:eastAsia="Times New Roman" w:hAnsi="Times New Roman" w:cs="Times New Roman"/>
          <w:sz w:val="28"/>
          <w:szCs w:val="28"/>
          <w:lang w:eastAsia="ru-RU"/>
        </w:rPr>
      </w:pPr>
    </w:p>
    <w:p w:rsidR="004C1C88" w:rsidRPr="00CE3784" w:rsidRDefault="004C1C88" w:rsidP="00CE3784">
      <w:pPr>
        <w:spacing w:after="0" w:line="240" w:lineRule="auto"/>
        <w:ind w:firstLine="709"/>
        <w:jc w:val="both"/>
        <w:rPr>
          <w:rFonts w:ascii="Times New Roman" w:hAnsi="Times New Roman" w:cs="Times New Roman"/>
          <w:bCs/>
          <w:sz w:val="28"/>
          <w:szCs w:val="28"/>
        </w:rPr>
      </w:pPr>
    </w:p>
    <w:p w:rsidR="00E23FD9" w:rsidRDefault="00E23FD9" w:rsidP="00E23FD9">
      <w:pPr>
        <w:spacing w:after="0" w:line="240" w:lineRule="auto"/>
        <w:ind w:firstLine="709"/>
        <w:jc w:val="both"/>
        <w:rPr>
          <w:rFonts w:ascii="Times New Roman" w:hAnsi="Times New Roman" w:cs="Times New Roman"/>
          <w:bCs/>
          <w:sz w:val="28"/>
          <w:szCs w:val="28"/>
        </w:rPr>
      </w:pPr>
    </w:p>
    <w:p w:rsidR="006664BC" w:rsidRDefault="006664BC" w:rsidP="00E23FD9">
      <w:pPr>
        <w:spacing w:after="0" w:line="240" w:lineRule="auto"/>
        <w:rPr>
          <w:rFonts w:ascii="Times New Roman" w:hAnsi="Times New Roman" w:cs="Times New Roman"/>
          <w:sz w:val="28"/>
          <w:szCs w:val="28"/>
        </w:rPr>
      </w:pPr>
    </w:p>
    <w:p w:rsidR="0058579A" w:rsidRDefault="0058579A" w:rsidP="00711A85">
      <w:pPr>
        <w:spacing w:after="0" w:line="240" w:lineRule="auto"/>
        <w:rPr>
          <w:rFonts w:ascii="Times New Roman" w:eastAsia="Times New Roman" w:hAnsi="Times New Roman" w:cs="Times New Roman"/>
          <w:bCs/>
          <w:sz w:val="28"/>
          <w:szCs w:val="24"/>
          <w:lang w:eastAsia="ru-RU"/>
        </w:rPr>
      </w:pPr>
    </w:p>
    <w:p w:rsidR="0058579A" w:rsidRDefault="0058579A" w:rsidP="00711A85">
      <w:pPr>
        <w:spacing w:after="0" w:line="240" w:lineRule="auto"/>
        <w:rPr>
          <w:rFonts w:ascii="Times New Roman" w:eastAsia="Times New Roman" w:hAnsi="Times New Roman" w:cs="Times New Roman"/>
          <w:bCs/>
          <w:sz w:val="28"/>
          <w:szCs w:val="24"/>
          <w:lang w:eastAsia="ru-RU"/>
        </w:rPr>
      </w:pPr>
    </w:p>
    <w:p w:rsidR="0058579A" w:rsidRPr="0058579A" w:rsidRDefault="0058579A" w:rsidP="0058579A">
      <w:pPr>
        <w:spacing w:after="0" w:line="240" w:lineRule="auto"/>
        <w:rPr>
          <w:rFonts w:ascii="Times New Roman" w:eastAsia="Times New Roman" w:hAnsi="Times New Roman" w:cs="Times New Roman"/>
          <w:bCs/>
          <w:sz w:val="28"/>
          <w:szCs w:val="28"/>
          <w:lang w:eastAsia="ru-RU"/>
        </w:rPr>
      </w:pPr>
    </w:p>
    <w:sectPr w:rsidR="0058579A" w:rsidRPr="0058579A" w:rsidSect="0004563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FC" w:rsidRDefault="007057FC" w:rsidP="0031799B">
      <w:pPr>
        <w:spacing w:after="0" w:line="240" w:lineRule="auto"/>
      </w:pPr>
      <w:r>
        <w:separator/>
      </w:r>
    </w:p>
  </w:endnote>
  <w:endnote w:type="continuationSeparator" w:id="0">
    <w:p w:rsidR="007057FC" w:rsidRDefault="007057F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A" w:rsidRDefault="00887C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A" w:rsidRDefault="00887C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A" w:rsidRDefault="00887C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FC" w:rsidRDefault="007057FC" w:rsidP="0031799B">
      <w:pPr>
        <w:spacing w:after="0" w:line="240" w:lineRule="auto"/>
      </w:pPr>
      <w:r>
        <w:separator/>
      </w:r>
    </w:p>
  </w:footnote>
  <w:footnote w:type="continuationSeparator" w:id="0">
    <w:p w:rsidR="007057FC" w:rsidRDefault="007057F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A" w:rsidRDefault="00887C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63393"/>
      <w:docPartObj>
        <w:docPartGallery w:val="Page Numbers (Top of Page)"/>
        <w:docPartUnique/>
      </w:docPartObj>
    </w:sdtPr>
    <w:sdtEndPr>
      <w:rPr>
        <w:rFonts w:ascii="Times New Roman" w:hAnsi="Times New Roman" w:cs="Times New Roman"/>
        <w:sz w:val="28"/>
        <w:szCs w:val="28"/>
      </w:rPr>
    </w:sdtEndPr>
    <w:sdtContent>
      <w:p w:rsidR="00447E91" w:rsidRPr="007305A2" w:rsidRDefault="00447E91">
        <w:pPr>
          <w:pStyle w:val="aa"/>
          <w:jc w:val="center"/>
          <w:rPr>
            <w:rFonts w:ascii="Times New Roman" w:hAnsi="Times New Roman" w:cs="Times New Roman"/>
            <w:sz w:val="28"/>
            <w:szCs w:val="28"/>
          </w:rPr>
        </w:pPr>
        <w:r w:rsidRPr="007305A2">
          <w:rPr>
            <w:rFonts w:ascii="Times New Roman" w:hAnsi="Times New Roman" w:cs="Times New Roman"/>
            <w:sz w:val="28"/>
            <w:szCs w:val="28"/>
          </w:rPr>
          <w:fldChar w:fldCharType="begin"/>
        </w:r>
        <w:r w:rsidRPr="007305A2">
          <w:rPr>
            <w:rFonts w:ascii="Times New Roman" w:hAnsi="Times New Roman" w:cs="Times New Roman"/>
            <w:sz w:val="28"/>
            <w:szCs w:val="28"/>
          </w:rPr>
          <w:instrText>PAGE   \* MERGEFORMAT</w:instrText>
        </w:r>
        <w:r w:rsidRPr="007305A2">
          <w:rPr>
            <w:rFonts w:ascii="Times New Roman" w:hAnsi="Times New Roman" w:cs="Times New Roman"/>
            <w:sz w:val="28"/>
            <w:szCs w:val="28"/>
          </w:rPr>
          <w:fldChar w:fldCharType="separate"/>
        </w:r>
        <w:r w:rsidR="0084111A">
          <w:rPr>
            <w:rFonts w:ascii="Times New Roman" w:hAnsi="Times New Roman" w:cs="Times New Roman"/>
            <w:noProof/>
            <w:sz w:val="28"/>
            <w:szCs w:val="28"/>
          </w:rPr>
          <w:t>12</w:t>
        </w:r>
        <w:r w:rsidRPr="007305A2">
          <w:rPr>
            <w:rFonts w:ascii="Times New Roman" w:hAnsi="Times New Roman" w:cs="Times New Roman"/>
            <w:sz w:val="28"/>
            <w:szCs w:val="28"/>
          </w:rPr>
          <w:fldChar w:fldCharType="end"/>
        </w:r>
      </w:p>
    </w:sdtContent>
  </w:sdt>
  <w:p w:rsidR="00447E91" w:rsidRDefault="00447E9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7A" w:rsidRDefault="00887C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6107"/>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FF0912"/>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31AA6"/>
    <w:multiLevelType w:val="hybridMultilevel"/>
    <w:tmpl w:val="3DD21D28"/>
    <w:lvl w:ilvl="0" w:tplc="76F06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7B482C"/>
    <w:multiLevelType w:val="hybridMultilevel"/>
    <w:tmpl w:val="F2540140"/>
    <w:lvl w:ilvl="0" w:tplc="138E7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1A41F5"/>
    <w:multiLevelType w:val="hybridMultilevel"/>
    <w:tmpl w:val="2A101E5C"/>
    <w:lvl w:ilvl="0" w:tplc="2C342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FE4C9F"/>
    <w:multiLevelType w:val="hybridMultilevel"/>
    <w:tmpl w:val="39362C62"/>
    <w:lvl w:ilvl="0" w:tplc="CB7AA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5D0EF4"/>
    <w:multiLevelType w:val="hybridMultilevel"/>
    <w:tmpl w:val="C6C04342"/>
    <w:lvl w:ilvl="0" w:tplc="32AE9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A774B4"/>
    <w:multiLevelType w:val="hybridMultilevel"/>
    <w:tmpl w:val="A9744D30"/>
    <w:lvl w:ilvl="0" w:tplc="36A81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6C2AC4"/>
    <w:multiLevelType w:val="hybridMultilevel"/>
    <w:tmpl w:val="D160E872"/>
    <w:lvl w:ilvl="0" w:tplc="CA16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1AC2"/>
    <w:rsid w:val="00013BC0"/>
    <w:rsid w:val="000179ED"/>
    <w:rsid w:val="000272D4"/>
    <w:rsid w:val="00033533"/>
    <w:rsid w:val="00042CA0"/>
    <w:rsid w:val="00045111"/>
    <w:rsid w:val="00045304"/>
    <w:rsid w:val="0004563E"/>
    <w:rsid w:val="00053869"/>
    <w:rsid w:val="00066C50"/>
    <w:rsid w:val="000679DA"/>
    <w:rsid w:val="0007025D"/>
    <w:rsid w:val="00076132"/>
    <w:rsid w:val="00077162"/>
    <w:rsid w:val="00082619"/>
    <w:rsid w:val="00093978"/>
    <w:rsid w:val="00095795"/>
    <w:rsid w:val="000A0087"/>
    <w:rsid w:val="000A40F0"/>
    <w:rsid w:val="000B1239"/>
    <w:rsid w:val="000B15D8"/>
    <w:rsid w:val="000C7139"/>
    <w:rsid w:val="000E3634"/>
    <w:rsid w:val="000E53EF"/>
    <w:rsid w:val="00103EA5"/>
    <w:rsid w:val="001125EB"/>
    <w:rsid w:val="00112C1A"/>
    <w:rsid w:val="001208AF"/>
    <w:rsid w:val="00126EFA"/>
    <w:rsid w:val="00135AAA"/>
    <w:rsid w:val="00140E22"/>
    <w:rsid w:val="0017147E"/>
    <w:rsid w:val="001778BF"/>
    <w:rsid w:val="00177C5C"/>
    <w:rsid w:val="00180140"/>
    <w:rsid w:val="00181702"/>
    <w:rsid w:val="00181A55"/>
    <w:rsid w:val="001957D9"/>
    <w:rsid w:val="001A1F15"/>
    <w:rsid w:val="001A45A2"/>
    <w:rsid w:val="001A54FB"/>
    <w:rsid w:val="001C15D6"/>
    <w:rsid w:val="001D00F5"/>
    <w:rsid w:val="001D4724"/>
    <w:rsid w:val="001D6DBB"/>
    <w:rsid w:val="001F1DD5"/>
    <w:rsid w:val="001F67A9"/>
    <w:rsid w:val="00221EB4"/>
    <w:rsid w:val="0022234A"/>
    <w:rsid w:val="00225F0E"/>
    <w:rsid w:val="00227117"/>
    <w:rsid w:val="00233FCB"/>
    <w:rsid w:val="00235AED"/>
    <w:rsid w:val="0024385A"/>
    <w:rsid w:val="00257670"/>
    <w:rsid w:val="002855DF"/>
    <w:rsid w:val="00295AC8"/>
    <w:rsid w:val="002979D6"/>
    <w:rsid w:val="002A0D45"/>
    <w:rsid w:val="002A4935"/>
    <w:rsid w:val="002C2B5A"/>
    <w:rsid w:val="002D5D0F"/>
    <w:rsid w:val="002E144D"/>
    <w:rsid w:val="002E4E87"/>
    <w:rsid w:val="002F20B0"/>
    <w:rsid w:val="002F3844"/>
    <w:rsid w:val="0030022E"/>
    <w:rsid w:val="00301B39"/>
    <w:rsid w:val="00313CF4"/>
    <w:rsid w:val="0031799B"/>
    <w:rsid w:val="00324563"/>
    <w:rsid w:val="00327B6F"/>
    <w:rsid w:val="003332D6"/>
    <w:rsid w:val="003415AB"/>
    <w:rsid w:val="003435A1"/>
    <w:rsid w:val="00365255"/>
    <w:rsid w:val="00365993"/>
    <w:rsid w:val="00374C3C"/>
    <w:rsid w:val="0038403D"/>
    <w:rsid w:val="00397C94"/>
    <w:rsid w:val="003B0709"/>
    <w:rsid w:val="003B52E1"/>
    <w:rsid w:val="003B55E1"/>
    <w:rsid w:val="003B56F4"/>
    <w:rsid w:val="003B5BAC"/>
    <w:rsid w:val="003B5ED9"/>
    <w:rsid w:val="003B7D3B"/>
    <w:rsid w:val="003C30E0"/>
    <w:rsid w:val="003D6E7C"/>
    <w:rsid w:val="003F77E9"/>
    <w:rsid w:val="003F78FF"/>
    <w:rsid w:val="004114DB"/>
    <w:rsid w:val="0043251D"/>
    <w:rsid w:val="004348C7"/>
    <w:rsid w:val="0043505F"/>
    <w:rsid w:val="004351FE"/>
    <w:rsid w:val="004415AF"/>
    <w:rsid w:val="00443919"/>
    <w:rsid w:val="004440D5"/>
    <w:rsid w:val="00447E91"/>
    <w:rsid w:val="004549E8"/>
    <w:rsid w:val="00464949"/>
    <w:rsid w:val="00466B97"/>
    <w:rsid w:val="00467556"/>
    <w:rsid w:val="00490785"/>
    <w:rsid w:val="00495BF7"/>
    <w:rsid w:val="004B1A69"/>
    <w:rsid w:val="004B221A"/>
    <w:rsid w:val="004C1C88"/>
    <w:rsid w:val="004E00B2"/>
    <w:rsid w:val="004E554E"/>
    <w:rsid w:val="004E6A87"/>
    <w:rsid w:val="00503FC3"/>
    <w:rsid w:val="005163CE"/>
    <w:rsid w:val="00524E70"/>
    <w:rsid w:val="005271B3"/>
    <w:rsid w:val="0053462B"/>
    <w:rsid w:val="00536AFF"/>
    <w:rsid w:val="00545E3F"/>
    <w:rsid w:val="0054790F"/>
    <w:rsid w:val="005578C9"/>
    <w:rsid w:val="00563B33"/>
    <w:rsid w:val="00576D34"/>
    <w:rsid w:val="005846D7"/>
    <w:rsid w:val="0058579A"/>
    <w:rsid w:val="00596823"/>
    <w:rsid w:val="005A29B1"/>
    <w:rsid w:val="005C1324"/>
    <w:rsid w:val="005D2494"/>
    <w:rsid w:val="005D6D03"/>
    <w:rsid w:val="005E1E8D"/>
    <w:rsid w:val="005E58D0"/>
    <w:rsid w:val="005F11A7"/>
    <w:rsid w:val="005F1BCC"/>
    <w:rsid w:val="005F1F7D"/>
    <w:rsid w:val="0060278F"/>
    <w:rsid w:val="00604A5F"/>
    <w:rsid w:val="006129CC"/>
    <w:rsid w:val="00616B6F"/>
    <w:rsid w:val="0062298C"/>
    <w:rsid w:val="00625C04"/>
    <w:rsid w:val="006271E6"/>
    <w:rsid w:val="00631037"/>
    <w:rsid w:val="00644EE1"/>
    <w:rsid w:val="00650CAB"/>
    <w:rsid w:val="00656446"/>
    <w:rsid w:val="00663D27"/>
    <w:rsid w:val="00665AE1"/>
    <w:rsid w:val="006664BC"/>
    <w:rsid w:val="00666CDB"/>
    <w:rsid w:val="00681BFE"/>
    <w:rsid w:val="0068479B"/>
    <w:rsid w:val="00694A16"/>
    <w:rsid w:val="0069601C"/>
    <w:rsid w:val="006A541B"/>
    <w:rsid w:val="006A5F1B"/>
    <w:rsid w:val="006A6FD9"/>
    <w:rsid w:val="006B115E"/>
    <w:rsid w:val="006B7C24"/>
    <w:rsid w:val="006C38FE"/>
    <w:rsid w:val="006D4A46"/>
    <w:rsid w:val="006E1AC5"/>
    <w:rsid w:val="006E593A"/>
    <w:rsid w:val="006F204C"/>
    <w:rsid w:val="006F5D44"/>
    <w:rsid w:val="00701628"/>
    <w:rsid w:val="007057FC"/>
    <w:rsid w:val="00711A85"/>
    <w:rsid w:val="00711EB9"/>
    <w:rsid w:val="00725A0F"/>
    <w:rsid w:val="007305A2"/>
    <w:rsid w:val="007305E6"/>
    <w:rsid w:val="00732A0F"/>
    <w:rsid w:val="007355AF"/>
    <w:rsid w:val="0074156B"/>
    <w:rsid w:val="00744B7F"/>
    <w:rsid w:val="00761453"/>
    <w:rsid w:val="0077037B"/>
    <w:rsid w:val="0079031C"/>
    <w:rsid w:val="0079279D"/>
    <w:rsid w:val="007968C0"/>
    <w:rsid w:val="00796B9B"/>
    <w:rsid w:val="007A6308"/>
    <w:rsid w:val="007B17AA"/>
    <w:rsid w:val="007B3851"/>
    <w:rsid w:val="007C58EE"/>
    <w:rsid w:val="007D28F1"/>
    <w:rsid w:val="007D746A"/>
    <w:rsid w:val="007E7ADA"/>
    <w:rsid w:val="007F0218"/>
    <w:rsid w:val="007F3D5B"/>
    <w:rsid w:val="00800FBB"/>
    <w:rsid w:val="00810AA8"/>
    <w:rsid w:val="00812B9A"/>
    <w:rsid w:val="0084111A"/>
    <w:rsid w:val="0085037F"/>
    <w:rsid w:val="0085578D"/>
    <w:rsid w:val="00860C71"/>
    <w:rsid w:val="00861588"/>
    <w:rsid w:val="008708D4"/>
    <w:rsid w:val="00887C7A"/>
    <w:rsid w:val="00890234"/>
    <w:rsid w:val="0089042F"/>
    <w:rsid w:val="00891697"/>
    <w:rsid w:val="00894735"/>
    <w:rsid w:val="0089699B"/>
    <w:rsid w:val="008A35BF"/>
    <w:rsid w:val="008A6563"/>
    <w:rsid w:val="008A6CA8"/>
    <w:rsid w:val="008B1995"/>
    <w:rsid w:val="008B262E"/>
    <w:rsid w:val="008B668F"/>
    <w:rsid w:val="008C0054"/>
    <w:rsid w:val="008D1DF5"/>
    <w:rsid w:val="008D4AE0"/>
    <w:rsid w:val="008D6646"/>
    <w:rsid w:val="008D7127"/>
    <w:rsid w:val="008F0F18"/>
    <w:rsid w:val="008F1A38"/>
    <w:rsid w:val="008F1B54"/>
    <w:rsid w:val="008F2635"/>
    <w:rsid w:val="008F2776"/>
    <w:rsid w:val="0090254C"/>
    <w:rsid w:val="00907229"/>
    <w:rsid w:val="00914429"/>
    <w:rsid w:val="0091585A"/>
    <w:rsid w:val="00916264"/>
    <w:rsid w:val="00924326"/>
    <w:rsid w:val="00925E4D"/>
    <w:rsid w:val="009277F0"/>
    <w:rsid w:val="00930D29"/>
    <w:rsid w:val="00930DB5"/>
    <w:rsid w:val="0093395B"/>
    <w:rsid w:val="0094073A"/>
    <w:rsid w:val="00943D67"/>
    <w:rsid w:val="0095264E"/>
    <w:rsid w:val="0095344D"/>
    <w:rsid w:val="009549C7"/>
    <w:rsid w:val="00962575"/>
    <w:rsid w:val="0096384B"/>
    <w:rsid w:val="00966312"/>
    <w:rsid w:val="0096751B"/>
    <w:rsid w:val="00972822"/>
    <w:rsid w:val="00997377"/>
    <w:rsid w:val="00997969"/>
    <w:rsid w:val="009A471F"/>
    <w:rsid w:val="009A7B6B"/>
    <w:rsid w:val="009B508E"/>
    <w:rsid w:val="009B71C4"/>
    <w:rsid w:val="009D4419"/>
    <w:rsid w:val="009D7BFD"/>
    <w:rsid w:val="009E603D"/>
    <w:rsid w:val="009F320C"/>
    <w:rsid w:val="00A12175"/>
    <w:rsid w:val="00A14771"/>
    <w:rsid w:val="00A34EDF"/>
    <w:rsid w:val="00A43195"/>
    <w:rsid w:val="00A47E09"/>
    <w:rsid w:val="00A6353C"/>
    <w:rsid w:val="00A636BF"/>
    <w:rsid w:val="00A639A3"/>
    <w:rsid w:val="00A67411"/>
    <w:rsid w:val="00A747DD"/>
    <w:rsid w:val="00A80D5C"/>
    <w:rsid w:val="00A80EB1"/>
    <w:rsid w:val="00A8227F"/>
    <w:rsid w:val="00A834AC"/>
    <w:rsid w:val="00A84370"/>
    <w:rsid w:val="00AB0F55"/>
    <w:rsid w:val="00AB3ECC"/>
    <w:rsid w:val="00AB5BCD"/>
    <w:rsid w:val="00AC385E"/>
    <w:rsid w:val="00AC6E43"/>
    <w:rsid w:val="00AD2881"/>
    <w:rsid w:val="00AD4B67"/>
    <w:rsid w:val="00AE7481"/>
    <w:rsid w:val="00AE7B70"/>
    <w:rsid w:val="00AF1D5C"/>
    <w:rsid w:val="00AF4409"/>
    <w:rsid w:val="00AF5E43"/>
    <w:rsid w:val="00B11806"/>
    <w:rsid w:val="00B12F65"/>
    <w:rsid w:val="00B178B4"/>
    <w:rsid w:val="00B17A8B"/>
    <w:rsid w:val="00B2653C"/>
    <w:rsid w:val="00B36C89"/>
    <w:rsid w:val="00B3715A"/>
    <w:rsid w:val="00B42D0B"/>
    <w:rsid w:val="00B54171"/>
    <w:rsid w:val="00B5772A"/>
    <w:rsid w:val="00B64060"/>
    <w:rsid w:val="00B70E0C"/>
    <w:rsid w:val="00B759EC"/>
    <w:rsid w:val="00B75E4C"/>
    <w:rsid w:val="00B77044"/>
    <w:rsid w:val="00B81EC3"/>
    <w:rsid w:val="00B831E8"/>
    <w:rsid w:val="00B833C0"/>
    <w:rsid w:val="00B87711"/>
    <w:rsid w:val="00B87F90"/>
    <w:rsid w:val="00BA6DC7"/>
    <w:rsid w:val="00BB478D"/>
    <w:rsid w:val="00BD13FF"/>
    <w:rsid w:val="00BD1F5C"/>
    <w:rsid w:val="00BE1E47"/>
    <w:rsid w:val="00BF3269"/>
    <w:rsid w:val="00C016A7"/>
    <w:rsid w:val="00C22F2F"/>
    <w:rsid w:val="00C35D26"/>
    <w:rsid w:val="00C366DA"/>
    <w:rsid w:val="00C37B1E"/>
    <w:rsid w:val="00C442AB"/>
    <w:rsid w:val="00C46725"/>
    <w:rsid w:val="00C502D0"/>
    <w:rsid w:val="00C53FC8"/>
    <w:rsid w:val="00C5596B"/>
    <w:rsid w:val="00C73DCC"/>
    <w:rsid w:val="00C77B91"/>
    <w:rsid w:val="00C80B98"/>
    <w:rsid w:val="00C81239"/>
    <w:rsid w:val="00C90D3D"/>
    <w:rsid w:val="00C9606B"/>
    <w:rsid w:val="00CB0344"/>
    <w:rsid w:val="00CB3C2E"/>
    <w:rsid w:val="00CB707A"/>
    <w:rsid w:val="00CD40DE"/>
    <w:rsid w:val="00CE3784"/>
    <w:rsid w:val="00CF40D4"/>
    <w:rsid w:val="00CF48A2"/>
    <w:rsid w:val="00CF7DDD"/>
    <w:rsid w:val="00D0348B"/>
    <w:rsid w:val="00D165F4"/>
    <w:rsid w:val="00D16B35"/>
    <w:rsid w:val="00D206A1"/>
    <w:rsid w:val="00D31705"/>
    <w:rsid w:val="00D330ED"/>
    <w:rsid w:val="00D47CEF"/>
    <w:rsid w:val="00D50172"/>
    <w:rsid w:val="00D51DAE"/>
    <w:rsid w:val="00D73E1B"/>
    <w:rsid w:val="00D74F9C"/>
    <w:rsid w:val="00D97FE5"/>
    <w:rsid w:val="00DA0B35"/>
    <w:rsid w:val="00DB4FE9"/>
    <w:rsid w:val="00DC189A"/>
    <w:rsid w:val="00DD019E"/>
    <w:rsid w:val="00DD3A94"/>
    <w:rsid w:val="00DD5EF6"/>
    <w:rsid w:val="00DE759E"/>
    <w:rsid w:val="00DF3901"/>
    <w:rsid w:val="00DF3A35"/>
    <w:rsid w:val="00DF633A"/>
    <w:rsid w:val="00E05881"/>
    <w:rsid w:val="00E0619C"/>
    <w:rsid w:val="00E1217D"/>
    <w:rsid w:val="00E123F7"/>
    <w:rsid w:val="00E159EE"/>
    <w:rsid w:val="00E21060"/>
    <w:rsid w:val="00E23FD9"/>
    <w:rsid w:val="00E27CD2"/>
    <w:rsid w:val="00E40D0A"/>
    <w:rsid w:val="00E43CC4"/>
    <w:rsid w:val="00E512DF"/>
    <w:rsid w:val="00E60260"/>
    <w:rsid w:val="00E61A8D"/>
    <w:rsid w:val="00E72DA7"/>
    <w:rsid w:val="00E754A8"/>
    <w:rsid w:val="00E8524F"/>
    <w:rsid w:val="00E92746"/>
    <w:rsid w:val="00E93B7A"/>
    <w:rsid w:val="00EA2E6B"/>
    <w:rsid w:val="00EA5E92"/>
    <w:rsid w:val="00EC2DBB"/>
    <w:rsid w:val="00ED39E0"/>
    <w:rsid w:val="00EF524F"/>
    <w:rsid w:val="00F06284"/>
    <w:rsid w:val="00F1158B"/>
    <w:rsid w:val="00F148B5"/>
    <w:rsid w:val="00F254EC"/>
    <w:rsid w:val="00F30835"/>
    <w:rsid w:val="00F42807"/>
    <w:rsid w:val="00F42F6B"/>
    <w:rsid w:val="00F46EC1"/>
    <w:rsid w:val="00F515BC"/>
    <w:rsid w:val="00F52709"/>
    <w:rsid w:val="00F54AAF"/>
    <w:rsid w:val="00F63133"/>
    <w:rsid w:val="00F80163"/>
    <w:rsid w:val="00F81A81"/>
    <w:rsid w:val="00F84859"/>
    <w:rsid w:val="00F95A5D"/>
    <w:rsid w:val="00FA2357"/>
    <w:rsid w:val="00FA37DA"/>
    <w:rsid w:val="00FB47AC"/>
    <w:rsid w:val="00FD2E5C"/>
    <w:rsid w:val="00FE0846"/>
    <w:rsid w:val="00FE5AE9"/>
    <w:rsid w:val="00FF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272D4"/>
    <w:pPr>
      <w:ind w:left="720"/>
      <w:contextualSpacing/>
    </w:pPr>
  </w:style>
  <w:style w:type="paragraph" w:customStyle="1" w:styleId="ConsPlusNormal">
    <w:name w:val="ConsPlusNormal"/>
    <w:rsid w:val="007A630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900678820">
      <w:bodyDiv w:val="1"/>
      <w:marLeft w:val="0"/>
      <w:marRight w:val="0"/>
      <w:marTop w:val="0"/>
      <w:marBottom w:val="0"/>
      <w:divBdr>
        <w:top w:val="none" w:sz="0" w:space="0" w:color="auto"/>
        <w:left w:val="none" w:sz="0" w:space="0" w:color="auto"/>
        <w:bottom w:val="none" w:sz="0" w:space="0" w:color="auto"/>
        <w:right w:val="none" w:sz="0" w:space="0" w:color="auto"/>
      </w:divBdr>
    </w:div>
    <w:div w:id="1014185720">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597136380">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8DFA3677C9A27B17AB706B3DDD3C990DE317422A2F7443685B439CE0EE3B004DEF49AB6925F45CA3D79F211209FFAB106E4E4FEECF2390zEk8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A751CA351F269A3085A2EAF59D45C8A3FFC50439C93308538C60284F4EB947C394E225931F8EE9FF894C3E9A63C33D4DD9F774201B29D0257F47D8N6V3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BE0DF150A88CD06C2C8072ADAF0EF55834C79BA2AA6D682993C1A5A57F5E078FB4513E34E89D4FF0131C48C611F1AAB73446A78786C6369C2F8060CO9V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A751CA351F269A3085A2EAF59D45C8A3FFC50439C93308538C60284F4EB947C394E225931F8EE9FF894C3E9A63C33D4DD9F774201B29D0257F47D8N6V3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265C-3F09-4571-B8D7-77F2A56C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Андреева Екатерина Сергеевна</cp:lastModifiedBy>
  <cp:revision>26</cp:revision>
  <cp:lastPrinted>2022-06-02T22:14:00Z</cp:lastPrinted>
  <dcterms:created xsi:type="dcterms:W3CDTF">2022-06-02T05:28:00Z</dcterms:created>
  <dcterms:modified xsi:type="dcterms:W3CDTF">2023-01-15T23:33:00Z</dcterms:modified>
</cp:coreProperties>
</file>