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0E47D5" w:rsidTr="000E47D5">
        <w:trPr>
          <w:trHeight w:val="1616"/>
        </w:trPr>
        <w:tc>
          <w:tcPr>
            <w:tcW w:w="9639" w:type="dxa"/>
            <w:hideMark/>
          </w:tcPr>
          <w:p w:rsidR="000E47D5" w:rsidRDefault="000E47D5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2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47D5" w:rsidRDefault="000E47D5" w:rsidP="000E4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0E47D5" w:rsidRDefault="000E47D5" w:rsidP="000E4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0E47D5" w:rsidRDefault="000E47D5" w:rsidP="000E47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E47D5" w:rsidRDefault="000E47D5" w:rsidP="000E4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7D5" w:rsidRDefault="000E47D5" w:rsidP="000E4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№ 29/ </w:t>
      </w:r>
    </w:p>
    <w:p w:rsidR="000E47D5" w:rsidRDefault="000E47D5" w:rsidP="000E47D5"/>
    <w:p w:rsidR="000E47D5" w:rsidRDefault="000E47D5" w:rsidP="000E47D5">
      <w:r>
        <w:t>г. Петропавловск-Камчатский</w:t>
      </w:r>
      <w:r w:rsidR="000A5C94">
        <w:tab/>
      </w:r>
      <w:r w:rsidR="000A5C94">
        <w:tab/>
      </w:r>
      <w:r w:rsidR="000A5C94">
        <w:tab/>
        <w:t xml:space="preserve"> «_____»____________</w:t>
      </w:r>
      <w:r w:rsidR="00392CFF">
        <w:t xml:space="preserve"> 202</w:t>
      </w:r>
      <w:r w:rsidR="00A53C10">
        <w:t>2</w:t>
      </w:r>
      <w:r w:rsidR="00621DF2">
        <w:t xml:space="preserve"> год</w:t>
      </w:r>
    </w:p>
    <w:p w:rsidR="000E47D5" w:rsidRDefault="000E47D5" w:rsidP="000E47D5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E47D5" w:rsidTr="009516D2">
        <w:trPr>
          <w:trHeight w:val="1178"/>
        </w:trPr>
        <w:tc>
          <w:tcPr>
            <w:tcW w:w="4962" w:type="dxa"/>
            <w:hideMark/>
          </w:tcPr>
          <w:p w:rsidR="000E47D5" w:rsidRDefault="00C050F6" w:rsidP="009516D2">
            <w:pPr>
              <w:spacing w:line="240" w:lineRule="auto"/>
              <w:ind w:right="459"/>
              <w:rPr>
                <w:szCs w:val="28"/>
                <w:lang w:eastAsia="en-US"/>
              </w:rPr>
            </w:pPr>
            <w:r>
              <w:rPr>
                <w:spacing w:val="2"/>
                <w:szCs w:val="28"/>
              </w:rPr>
              <w:t>О работе</w:t>
            </w:r>
            <w:r w:rsidR="00CE2207">
              <w:rPr>
                <w:spacing w:val="2"/>
                <w:szCs w:val="28"/>
              </w:rPr>
              <w:t xml:space="preserve"> </w:t>
            </w:r>
            <w:r w:rsidR="00CE2207" w:rsidRPr="00CE2207">
              <w:rPr>
                <w:spacing w:val="2"/>
                <w:szCs w:val="28"/>
              </w:rPr>
              <w:t>комисс</w:t>
            </w:r>
            <w:r>
              <w:rPr>
                <w:spacing w:val="2"/>
                <w:szCs w:val="28"/>
              </w:rPr>
              <w:t>и</w:t>
            </w:r>
            <w:r w:rsidR="00580A5D">
              <w:rPr>
                <w:spacing w:val="2"/>
                <w:szCs w:val="28"/>
              </w:rPr>
              <w:t>и по экспертизе племенных стад, порядке подготовки и выдачи</w:t>
            </w:r>
            <w:r>
              <w:rPr>
                <w:spacing w:val="2"/>
                <w:szCs w:val="28"/>
              </w:rPr>
              <w:t xml:space="preserve"> </w:t>
            </w:r>
            <w:r w:rsidR="00F61202">
              <w:rPr>
                <w:spacing w:val="2"/>
                <w:szCs w:val="28"/>
              </w:rPr>
              <w:t>заключений</w:t>
            </w:r>
          </w:p>
        </w:tc>
        <w:bookmarkStart w:id="0" w:name="_GoBack"/>
        <w:bookmarkEnd w:id="0"/>
      </w:tr>
    </w:tbl>
    <w:p w:rsidR="00457F72" w:rsidRDefault="00457F72" w:rsidP="002D1121">
      <w:pPr>
        <w:spacing w:line="240" w:lineRule="auto"/>
        <w:rPr>
          <w:szCs w:val="28"/>
        </w:rPr>
      </w:pPr>
    </w:p>
    <w:p w:rsidR="000E47D5" w:rsidRDefault="00AE7DEA" w:rsidP="002D1121">
      <w:pPr>
        <w:spacing w:line="240" w:lineRule="auto"/>
      </w:pPr>
      <w:r>
        <w:rPr>
          <w:szCs w:val="28"/>
        </w:rPr>
        <w:tab/>
        <w:t>В соответствии с Федеральным законом от 03.08.1995 года № 123-ФЗ «О племенном животноводстве», Законом Камчатского края от 26.04.2010 № 421 «О племенном животноводстве в Камчатском крае», Правилами в области племенного животноводства «Виды организаций, осуществляющих деятельность в области племенного животноводства», утвержденными приказом Министерства сельского хозяйства Российской Федерации от 17.11.2011 г № 431</w:t>
      </w:r>
    </w:p>
    <w:p w:rsidR="00AE7DEA" w:rsidRDefault="00AE7DEA" w:rsidP="002D1121">
      <w:pPr>
        <w:spacing w:line="240" w:lineRule="auto"/>
        <w:ind w:firstLine="709"/>
      </w:pPr>
    </w:p>
    <w:p w:rsidR="000E47D5" w:rsidRDefault="000E47D5" w:rsidP="000E47D5">
      <w:pPr>
        <w:spacing w:line="240" w:lineRule="auto"/>
        <w:ind w:firstLine="709"/>
      </w:pPr>
      <w:r>
        <w:t>ПРИКАЗЫВАЮ:</w:t>
      </w:r>
    </w:p>
    <w:p w:rsidR="000E47D5" w:rsidRDefault="000E47D5" w:rsidP="000E47D5">
      <w:pPr>
        <w:spacing w:line="240" w:lineRule="auto"/>
        <w:ind w:firstLine="709"/>
      </w:pPr>
    </w:p>
    <w:p w:rsidR="00C45A33" w:rsidRPr="00003158" w:rsidRDefault="00C45A33" w:rsidP="002D11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33">
        <w:rPr>
          <w:rFonts w:ascii="Times New Roman" w:eastAsia="BatangChe" w:hAnsi="Times New Roman" w:cs="Times New Roman"/>
          <w:sz w:val="28"/>
          <w:szCs w:val="28"/>
        </w:rPr>
        <w:t>Утвердить Положение о работе комиссии по экспертизе племенных стад, оценке деятельности организации по племенному животноводству на соответствие требованиям, предъявляемым к определенным видам организаций в Камчатском крае, согласно приложению</w:t>
      </w:r>
      <w:r w:rsidR="00003158">
        <w:rPr>
          <w:rFonts w:ascii="Times New Roman" w:eastAsia="BatangChe" w:hAnsi="Times New Roman" w:cs="Times New Roman"/>
          <w:sz w:val="28"/>
          <w:szCs w:val="28"/>
        </w:rPr>
        <w:t xml:space="preserve"> 1</w:t>
      </w:r>
      <w:r w:rsidRPr="00C45A33">
        <w:rPr>
          <w:rFonts w:ascii="Times New Roman" w:eastAsia="BatangChe" w:hAnsi="Times New Roman" w:cs="Times New Roman"/>
          <w:sz w:val="28"/>
          <w:szCs w:val="28"/>
        </w:rPr>
        <w:t xml:space="preserve"> к настоящему приказу. </w:t>
      </w:r>
    </w:p>
    <w:p w:rsidR="00003158" w:rsidRPr="00C45A33" w:rsidRDefault="00003158" w:rsidP="000031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Утвердить Порядок </w:t>
      </w:r>
      <w:r w:rsidRPr="00003158">
        <w:rPr>
          <w:rFonts w:ascii="Times New Roman" w:eastAsia="BatangChe" w:hAnsi="Times New Roman" w:cs="Times New Roman"/>
          <w:sz w:val="28"/>
          <w:szCs w:val="28"/>
        </w:rPr>
        <w:t>подготовки и выдачи заключения о соответствии (не соответствии) организации – заявителя требованиям, предъявляемым к организациям, осуществляющим деятельность в области племенного животноводства, при отнесении их к определенному виду</w:t>
      </w:r>
      <w:r w:rsidR="00457F72">
        <w:rPr>
          <w:rFonts w:ascii="Times New Roman" w:eastAsia="BatangChe" w:hAnsi="Times New Roman" w:cs="Times New Roman"/>
          <w:sz w:val="28"/>
          <w:szCs w:val="28"/>
        </w:rPr>
        <w:t>, согласно приложения 2 к настоящему приказу.</w:t>
      </w:r>
    </w:p>
    <w:p w:rsidR="000E47D5" w:rsidRPr="00B50654" w:rsidRDefault="000E47D5" w:rsidP="002D11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5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E20493">
        <w:rPr>
          <w:rFonts w:ascii="Times New Roman" w:hAnsi="Times New Roman"/>
          <w:sz w:val="28"/>
          <w:szCs w:val="28"/>
        </w:rPr>
        <w:t>возложить на заместителя министра – начальника отдела сельскохозяйственного производства Демину Оксану Викторовну</w:t>
      </w:r>
      <w:r w:rsidRPr="00B50654">
        <w:rPr>
          <w:rFonts w:ascii="Times New Roman" w:hAnsi="Times New Roman"/>
          <w:sz w:val="28"/>
          <w:szCs w:val="28"/>
        </w:rPr>
        <w:t xml:space="preserve">. </w:t>
      </w:r>
    </w:p>
    <w:p w:rsidR="000E47D5" w:rsidRDefault="000E47D5" w:rsidP="000E47D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7D5" w:rsidRDefault="000E47D5" w:rsidP="000E47D5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</w:t>
      </w:r>
      <w:r w:rsidR="00D565F5">
        <w:rPr>
          <w:szCs w:val="28"/>
        </w:rPr>
        <w:t xml:space="preserve">    </w:t>
      </w:r>
      <w:r>
        <w:rPr>
          <w:szCs w:val="28"/>
        </w:rPr>
        <w:t xml:space="preserve">  В.П. Черныш</w:t>
      </w:r>
      <w:r>
        <w:rPr>
          <w:szCs w:val="28"/>
        </w:rPr>
        <w:tab/>
        <w:t xml:space="preserve">                                                           </w:t>
      </w:r>
    </w:p>
    <w:p w:rsidR="00252AB5" w:rsidRDefault="00252AB5" w:rsidP="000E47D5">
      <w:pPr>
        <w:tabs>
          <w:tab w:val="right" w:pos="9355"/>
        </w:tabs>
        <w:rPr>
          <w:szCs w:val="28"/>
        </w:rPr>
      </w:pPr>
      <w:r>
        <w:rPr>
          <w:szCs w:val="28"/>
        </w:rPr>
        <w:br w:type="page"/>
      </w:r>
    </w:p>
    <w:p w:rsidR="000A4484" w:rsidRPr="001A0C7E" w:rsidRDefault="000A4484" w:rsidP="000A4484">
      <w:pPr>
        <w:spacing w:line="240" w:lineRule="auto"/>
        <w:ind w:left="4395"/>
        <w:rPr>
          <w:szCs w:val="28"/>
        </w:rPr>
      </w:pPr>
      <w:r w:rsidRPr="001A0C7E">
        <w:rPr>
          <w:szCs w:val="28"/>
        </w:rPr>
        <w:lastRenderedPageBreak/>
        <w:t>Приложение</w:t>
      </w:r>
      <w:r w:rsidR="00003158">
        <w:rPr>
          <w:szCs w:val="28"/>
        </w:rPr>
        <w:t xml:space="preserve"> 1</w:t>
      </w:r>
      <w:r w:rsidRPr="001A0C7E">
        <w:rPr>
          <w:szCs w:val="28"/>
        </w:rPr>
        <w:t xml:space="preserve"> к приказу Министерству сельского хозяйства, пищевой и перерабатывающей промышленности Камчатского края от «___</w:t>
      </w:r>
      <w:proofErr w:type="gramStart"/>
      <w:r w:rsidRPr="001A0C7E">
        <w:rPr>
          <w:szCs w:val="28"/>
        </w:rPr>
        <w:t>_»_</w:t>
      </w:r>
      <w:proofErr w:type="gramEnd"/>
      <w:r w:rsidRPr="001A0C7E">
        <w:rPr>
          <w:szCs w:val="28"/>
        </w:rPr>
        <w:t>___</w:t>
      </w:r>
      <w:r>
        <w:rPr>
          <w:szCs w:val="28"/>
        </w:rPr>
        <w:t>____</w:t>
      </w:r>
      <w:r w:rsidRPr="001A0C7E">
        <w:rPr>
          <w:szCs w:val="28"/>
        </w:rPr>
        <w:t>__202</w:t>
      </w:r>
      <w:r>
        <w:rPr>
          <w:szCs w:val="28"/>
        </w:rPr>
        <w:t xml:space="preserve">2 № </w:t>
      </w:r>
      <w:r w:rsidR="00C03EB7">
        <w:rPr>
          <w:szCs w:val="28"/>
        </w:rPr>
        <w:t>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0A4484" w:rsidTr="007A7D82">
        <w:tc>
          <w:tcPr>
            <w:tcW w:w="4253" w:type="dxa"/>
          </w:tcPr>
          <w:p w:rsidR="000A4484" w:rsidRDefault="000A4484" w:rsidP="007A7D82">
            <w:pPr>
              <w:spacing w:line="240" w:lineRule="auto"/>
              <w:ind w:left="4536"/>
              <w:jc w:val="right"/>
              <w:rPr>
                <w:szCs w:val="28"/>
              </w:rPr>
            </w:pPr>
          </w:p>
        </w:tc>
        <w:tc>
          <w:tcPr>
            <w:tcW w:w="4961" w:type="dxa"/>
          </w:tcPr>
          <w:p w:rsidR="000A4484" w:rsidRDefault="000A4484" w:rsidP="007A7D82">
            <w:pPr>
              <w:spacing w:line="240" w:lineRule="auto"/>
              <w:rPr>
                <w:szCs w:val="28"/>
              </w:rPr>
            </w:pPr>
          </w:p>
        </w:tc>
      </w:tr>
    </w:tbl>
    <w:p w:rsidR="00DC495A" w:rsidRPr="00EB6602" w:rsidRDefault="00DC495A" w:rsidP="00DC495A">
      <w:pPr>
        <w:shd w:val="clear" w:color="auto" w:fill="FFFFFF"/>
        <w:spacing w:line="240" w:lineRule="auto"/>
        <w:jc w:val="center"/>
        <w:textAlignment w:val="baseline"/>
        <w:outlineLvl w:val="1"/>
        <w:rPr>
          <w:spacing w:val="2"/>
          <w:szCs w:val="28"/>
        </w:rPr>
      </w:pPr>
      <w:r w:rsidRPr="00EB6602">
        <w:rPr>
          <w:spacing w:val="2"/>
          <w:szCs w:val="28"/>
        </w:rPr>
        <w:t>Положение</w:t>
      </w:r>
    </w:p>
    <w:p w:rsidR="00DC495A" w:rsidRPr="00EB6602" w:rsidRDefault="00DC495A" w:rsidP="00DC495A">
      <w:pPr>
        <w:shd w:val="clear" w:color="auto" w:fill="FFFFFF"/>
        <w:spacing w:line="240" w:lineRule="auto"/>
        <w:jc w:val="center"/>
        <w:textAlignment w:val="baseline"/>
        <w:outlineLvl w:val="1"/>
        <w:rPr>
          <w:spacing w:val="2"/>
          <w:szCs w:val="28"/>
        </w:rPr>
      </w:pPr>
      <w:r w:rsidRPr="00EB6602">
        <w:rPr>
          <w:spacing w:val="2"/>
          <w:szCs w:val="28"/>
        </w:rPr>
        <w:t xml:space="preserve">о работе комиссии по </w:t>
      </w:r>
      <w:r w:rsidRPr="00EB6602">
        <w:rPr>
          <w:rFonts w:cstheme="minorBidi"/>
          <w:spacing w:val="2"/>
          <w:szCs w:val="28"/>
        </w:rPr>
        <w:t>экспертизе племенных стад, оценке деятельности организации по племенному животноводству на соответствие требованиям, предъявляемым к определенным видам организаций в Камчатском крае</w:t>
      </w:r>
      <w:r w:rsidRPr="00EB6602">
        <w:rPr>
          <w:spacing w:val="2"/>
          <w:szCs w:val="28"/>
        </w:rPr>
        <w:t xml:space="preserve"> </w:t>
      </w:r>
    </w:p>
    <w:p w:rsidR="00DC495A" w:rsidRPr="00EB6602" w:rsidRDefault="00DC495A" w:rsidP="00DC495A">
      <w:pPr>
        <w:shd w:val="clear" w:color="auto" w:fill="FFFFFF"/>
        <w:spacing w:line="240" w:lineRule="auto"/>
        <w:jc w:val="center"/>
        <w:textAlignment w:val="baseline"/>
        <w:outlineLvl w:val="1"/>
        <w:rPr>
          <w:spacing w:val="2"/>
          <w:szCs w:val="28"/>
        </w:rPr>
      </w:pPr>
    </w:p>
    <w:p w:rsidR="00DC495A" w:rsidRDefault="00DC495A" w:rsidP="00A50945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  <w:r w:rsidRPr="00EB6602">
        <w:rPr>
          <w:spacing w:val="2"/>
          <w:szCs w:val="28"/>
        </w:rPr>
        <w:t>1. Общие положения</w:t>
      </w:r>
    </w:p>
    <w:p w:rsidR="00111EAB" w:rsidRPr="00EB6602" w:rsidRDefault="00111EAB" w:rsidP="00A50945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</w:p>
    <w:p w:rsidR="004F6C43" w:rsidRDefault="00E3160B" w:rsidP="001D2A77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szCs w:val="28"/>
        </w:rPr>
        <w:t>1.1</w:t>
      </w:r>
      <w:r w:rsidR="00C80692">
        <w:rPr>
          <w:szCs w:val="28"/>
        </w:rPr>
        <w:t>.</w:t>
      </w:r>
      <w:r>
        <w:rPr>
          <w:szCs w:val="28"/>
        </w:rPr>
        <w:t xml:space="preserve"> </w:t>
      </w:r>
      <w:r w:rsidR="004F6C43">
        <w:rPr>
          <w:rFonts w:ascii="Times New Roman" w:hAnsi="Times New Roman"/>
          <w:sz w:val="28"/>
          <w:szCs w:val="28"/>
        </w:rPr>
        <w:t>Комиссия по проведению экспертизы племенных стад, оценке организаций - заявителей на соответствие требованиям, предъявляемым к организациям,  осуществляющим деятельность в области племенного животноводства, при отнесении их к определенному виду (далее – Комиссия) образована в целях проведения обследования деятельности хозяйствующих субъектов (далее организаций – заявителей) на соответствие</w:t>
      </w:r>
      <w:r w:rsidR="00D809D6">
        <w:rPr>
          <w:rFonts w:ascii="Times New Roman" w:hAnsi="Times New Roman"/>
          <w:sz w:val="28"/>
          <w:szCs w:val="28"/>
        </w:rPr>
        <w:t xml:space="preserve"> </w:t>
      </w:r>
      <w:r w:rsidR="004F6C43">
        <w:rPr>
          <w:rFonts w:ascii="Times New Roman" w:hAnsi="Times New Roman"/>
          <w:sz w:val="28"/>
          <w:szCs w:val="28"/>
        </w:rPr>
        <w:t xml:space="preserve">(не соответствие) требованиям, предъявляемым к определенным видам организаций по племенному животноводству. </w:t>
      </w:r>
    </w:p>
    <w:p w:rsidR="00D809D6" w:rsidRDefault="00DC495A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 w:rsidRPr="00EB6602">
        <w:rPr>
          <w:szCs w:val="28"/>
        </w:rPr>
        <w:t>1.2</w:t>
      </w:r>
      <w:r w:rsidR="00C80692">
        <w:rPr>
          <w:szCs w:val="28"/>
        </w:rPr>
        <w:t>.</w:t>
      </w:r>
      <w:r w:rsidRPr="00EB6602">
        <w:rPr>
          <w:szCs w:val="28"/>
        </w:rPr>
        <w:t xml:space="preserve"> </w:t>
      </w:r>
      <w:r w:rsidR="001A370B">
        <w:rPr>
          <w:szCs w:val="28"/>
        </w:rPr>
        <w:t>К</w:t>
      </w:r>
      <w:r w:rsidRPr="00EB6602">
        <w:rPr>
          <w:szCs w:val="28"/>
        </w:rPr>
        <w:t>омиссия в своей деятельности</w:t>
      </w:r>
      <w:r>
        <w:rPr>
          <w:szCs w:val="28"/>
        </w:rPr>
        <w:t xml:space="preserve"> </w:t>
      </w:r>
      <w:r w:rsidRPr="00EB6602">
        <w:rPr>
          <w:szCs w:val="28"/>
        </w:rPr>
        <w:t>руководствуется </w:t>
      </w:r>
      <w:hyperlink r:id="rId9" w:history="1">
        <w:r w:rsidRPr="00EB6602">
          <w:rPr>
            <w:szCs w:val="28"/>
          </w:rPr>
          <w:t xml:space="preserve">Федеральным законом от 3 августа 1995 года </w:t>
        </w:r>
        <w:r>
          <w:rPr>
            <w:szCs w:val="28"/>
          </w:rPr>
          <w:t>№</w:t>
        </w:r>
        <w:r w:rsidRPr="00EB6602">
          <w:rPr>
            <w:szCs w:val="28"/>
          </w:rPr>
          <w:t xml:space="preserve"> 123-ФЗ </w:t>
        </w:r>
        <w:r w:rsidR="00F228CB">
          <w:rPr>
            <w:szCs w:val="28"/>
          </w:rPr>
          <w:t>«</w:t>
        </w:r>
        <w:r w:rsidRPr="00EB6602">
          <w:rPr>
            <w:szCs w:val="28"/>
          </w:rPr>
          <w:t>О племенном животноводстве</w:t>
        </w:r>
      </w:hyperlink>
      <w:r w:rsidR="00F228CB">
        <w:rPr>
          <w:szCs w:val="28"/>
        </w:rPr>
        <w:t>»</w:t>
      </w:r>
      <w:r w:rsidRPr="00EB6602">
        <w:rPr>
          <w:szCs w:val="28"/>
        </w:rPr>
        <w:t>, </w:t>
      </w:r>
      <w:r w:rsidRPr="00EB6602">
        <w:rPr>
          <w:rFonts w:cstheme="minorBidi"/>
          <w:szCs w:val="28"/>
        </w:rPr>
        <w:t xml:space="preserve">Законом Камчатского края от 26.04.2010 № 421 «О племенном животноводстве в Камчатском крае», </w:t>
      </w:r>
      <w:hyperlink r:id="rId10" w:history="1">
        <w:r w:rsidR="0081635A" w:rsidRPr="0081635A">
          <w:rPr>
            <w:szCs w:val="28"/>
          </w:rPr>
          <w:t>Административн</w:t>
        </w:r>
        <w:r w:rsidR="008E0B08">
          <w:rPr>
            <w:szCs w:val="28"/>
          </w:rPr>
          <w:t>ым</w:t>
        </w:r>
        <w:r w:rsidR="0081635A" w:rsidRPr="0081635A">
          <w:rPr>
            <w:szCs w:val="28"/>
          </w:rPr>
          <w:t xml:space="preserve"> регламент</w:t>
        </w:r>
        <w:r w:rsidR="008E0B08">
          <w:rPr>
            <w:szCs w:val="28"/>
          </w:rPr>
          <w:t>ом</w:t>
        </w:r>
        <w:r w:rsidR="0081635A" w:rsidRPr="0081635A">
          <w:rPr>
            <w:szCs w:val="28"/>
          </w:rPr>
          <w:t xml:space="preserve">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</w:t>
        </w:r>
      </w:hyperlink>
      <w:r w:rsidR="008E0B08">
        <w:t>, утвержденный</w:t>
      </w:r>
      <w:r w:rsidR="008E0B08" w:rsidRPr="008E0B08">
        <w:t xml:space="preserve"> </w:t>
      </w:r>
      <w:r w:rsidR="008E0B08" w:rsidRPr="008E0B08">
        <w:rPr>
          <w:szCs w:val="28"/>
        </w:rPr>
        <w:t>приказ</w:t>
      </w:r>
      <w:r w:rsidR="008E0B08">
        <w:rPr>
          <w:szCs w:val="28"/>
        </w:rPr>
        <w:t>ом</w:t>
      </w:r>
      <w:r w:rsidR="008E0B08" w:rsidRPr="008E0B08">
        <w:rPr>
          <w:szCs w:val="28"/>
        </w:rPr>
        <w:t xml:space="preserve"> Министерства сельского хозяйства Российской Федерации от 14 октября 2020 № 606</w:t>
      </w:r>
      <w:r w:rsidR="008E0B08">
        <w:rPr>
          <w:szCs w:val="28"/>
        </w:rPr>
        <w:t xml:space="preserve"> (далее</w:t>
      </w:r>
      <w:r w:rsidR="00E3160B">
        <w:rPr>
          <w:szCs w:val="28"/>
        </w:rPr>
        <w:t xml:space="preserve"> </w:t>
      </w:r>
      <w:r w:rsidR="008E0B08">
        <w:rPr>
          <w:szCs w:val="28"/>
        </w:rPr>
        <w:t xml:space="preserve">- Административный регламент), </w:t>
      </w:r>
      <w:r w:rsidRPr="00EB6602">
        <w:rPr>
          <w:szCs w:val="28"/>
        </w:rPr>
        <w:t>Правил</w:t>
      </w:r>
      <w:r w:rsidR="008E0B08">
        <w:rPr>
          <w:szCs w:val="28"/>
        </w:rPr>
        <w:t>ами</w:t>
      </w:r>
      <w:r w:rsidRPr="00EB6602">
        <w:rPr>
          <w:szCs w:val="28"/>
        </w:rPr>
        <w:t xml:space="preserve"> в обл</w:t>
      </w:r>
      <w:r w:rsidR="00F228CB">
        <w:rPr>
          <w:szCs w:val="28"/>
        </w:rPr>
        <w:t>асти племенного животноводства «</w:t>
      </w:r>
      <w:r w:rsidRPr="00EB6602">
        <w:rPr>
          <w:szCs w:val="28"/>
        </w:rPr>
        <w:t>Виды организаций, осуществляющих деятельность в области племенного животноводства</w:t>
      </w:r>
      <w:r w:rsidR="00F228CB">
        <w:rPr>
          <w:szCs w:val="28"/>
        </w:rPr>
        <w:t>»</w:t>
      </w:r>
      <w:r w:rsidR="008E0B08">
        <w:rPr>
          <w:szCs w:val="28"/>
        </w:rPr>
        <w:t>, утвержденный приказом от 17 ноября 2011 года №431 (далее - Правила)</w:t>
      </w:r>
      <w:r w:rsidRPr="00EB6602">
        <w:rPr>
          <w:szCs w:val="28"/>
        </w:rPr>
        <w:t>, нормативными правовыми актами Правительства Камчатского края в области племенного животноводства, настоящим Положением.</w:t>
      </w:r>
    </w:p>
    <w:p w:rsidR="00280237" w:rsidRDefault="00DC495A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 w:rsidRPr="00E3160B">
        <w:rPr>
          <w:szCs w:val="28"/>
        </w:rPr>
        <w:t>1.3</w:t>
      </w:r>
      <w:r w:rsidR="00C80692">
        <w:rPr>
          <w:szCs w:val="28"/>
        </w:rPr>
        <w:t>.</w:t>
      </w:r>
      <w:r w:rsidR="00E3160B">
        <w:rPr>
          <w:szCs w:val="28"/>
        </w:rPr>
        <w:t xml:space="preserve"> </w:t>
      </w:r>
      <w:r w:rsidR="00E3160B" w:rsidRPr="00E3160B">
        <w:rPr>
          <w:szCs w:val="28"/>
        </w:rPr>
        <w:t>Основной</w:t>
      </w:r>
      <w:r w:rsidR="00E3160B">
        <w:rPr>
          <w:szCs w:val="28"/>
        </w:rPr>
        <w:t xml:space="preserve"> задачей Комиссии является выдача заключения организации – заявителю о соответствии (не соответствии) требованиям, предъявляемым к организациям, осуществляющим деятельность в области племенного животноводства, при отнесении их к определенному виду.</w:t>
      </w:r>
    </w:p>
    <w:p w:rsidR="00E3160B" w:rsidRDefault="00280237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1.4.</w:t>
      </w:r>
      <w:r w:rsidR="0034779D">
        <w:rPr>
          <w:szCs w:val="28"/>
        </w:rPr>
        <w:t xml:space="preserve"> </w:t>
      </w:r>
      <w:r>
        <w:rPr>
          <w:szCs w:val="28"/>
        </w:rPr>
        <w:t>К</w:t>
      </w:r>
      <w:r w:rsidRPr="00EB6602">
        <w:rPr>
          <w:szCs w:val="28"/>
        </w:rPr>
        <w:t xml:space="preserve">омиссии </w:t>
      </w:r>
      <w:r>
        <w:rPr>
          <w:szCs w:val="28"/>
        </w:rPr>
        <w:t xml:space="preserve">создается из числа представителей </w:t>
      </w:r>
      <w:r w:rsidRPr="00EB6602">
        <w:rPr>
          <w:szCs w:val="28"/>
        </w:rPr>
        <w:t>Министерства</w:t>
      </w:r>
      <w:r w:rsidRPr="008E0B08">
        <w:rPr>
          <w:szCs w:val="28"/>
        </w:rPr>
        <w:t xml:space="preserve"> </w:t>
      </w:r>
      <w:r w:rsidRPr="001A0C7E">
        <w:rPr>
          <w:szCs w:val="28"/>
        </w:rPr>
        <w:t>сельского хозяйства, пищевой и перерабатывающей промышленности Камчатского</w:t>
      </w:r>
      <w:r>
        <w:rPr>
          <w:szCs w:val="28"/>
        </w:rPr>
        <w:t xml:space="preserve"> края (далее - Министерство),</w:t>
      </w:r>
      <w:r w:rsidRPr="00EB6602">
        <w:rPr>
          <w:szCs w:val="28"/>
        </w:rPr>
        <w:t xml:space="preserve"> Агентства по ветеринарии Камчатского края, руководителя и специалистов КГК</w:t>
      </w:r>
      <w:r w:rsidR="00B05A9B">
        <w:rPr>
          <w:szCs w:val="28"/>
        </w:rPr>
        <w:t>У «</w:t>
      </w:r>
      <w:proofErr w:type="spellStart"/>
      <w:r w:rsidR="00B05A9B">
        <w:rPr>
          <w:szCs w:val="28"/>
        </w:rPr>
        <w:t>Камчатгосплем</w:t>
      </w:r>
      <w:proofErr w:type="spellEnd"/>
      <w:r w:rsidR="00B05A9B">
        <w:rPr>
          <w:szCs w:val="28"/>
        </w:rPr>
        <w:t>» и утверждается приказом Министерства.</w:t>
      </w:r>
    </w:p>
    <w:p w:rsidR="00A50945" w:rsidRDefault="00E3160B" w:rsidP="001D2A77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1A370B">
        <w:rPr>
          <w:szCs w:val="28"/>
        </w:rPr>
        <w:t>. Полномочия</w:t>
      </w:r>
      <w:r w:rsidR="00DC495A" w:rsidRPr="00EB6602">
        <w:rPr>
          <w:szCs w:val="28"/>
        </w:rPr>
        <w:t xml:space="preserve"> комиссии</w:t>
      </w:r>
    </w:p>
    <w:p w:rsidR="00111EAB" w:rsidRDefault="00111EAB" w:rsidP="001D2A77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111EAB" w:rsidRDefault="00E3160B" w:rsidP="001D2A77">
      <w:pPr>
        <w:shd w:val="clear" w:color="auto" w:fill="FFFFFF"/>
        <w:spacing w:line="240" w:lineRule="auto"/>
        <w:ind w:firstLine="709"/>
        <w:textAlignment w:val="baseline"/>
        <w:outlineLvl w:val="2"/>
        <w:rPr>
          <w:szCs w:val="28"/>
        </w:rPr>
      </w:pPr>
      <w:r>
        <w:rPr>
          <w:szCs w:val="28"/>
        </w:rPr>
        <w:t>2</w:t>
      </w:r>
      <w:r w:rsidR="001A370B">
        <w:rPr>
          <w:szCs w:val="28"/>
        </w:rPr>
        <w:t>.1. К</w:t>
      </w:r>
      <w:r w:rsidR="00DC495A" w:rsidRPr="00EB6602">
        <w:rPr>
          <w:szCs w:val="28"/>
        </w:rPr>
        <w:t xml:space="preserve">омиссия </w:t>
      </w:r>
      <w:r w:rsidR="00C80692">
        <w:rPr>
          <w:szCs w:val="28"/>
        </w:rPr>
        <w:t>имеет право:</w:t>
      </w:r>
    </w:p>
    <w:p w:rsidR="00C80692" w:rsidRDefault="001642F8" w:rsidP="001D2A77">
      <w:pPr>
        <w:shd w:val="clear" w:color="auto" w:fill="FFFFFF"/>
        <w:spacing w:line="240" w:lineRule="auto"/>
        <w:ind w:firstLine="709"/>
        <w:textAlignment w:val="baseline"/>
        <w:outlineLvl w:val="2"/>
        <w:rPr>
          <w:szCs w:val="28"/>
        </w:rPr>
      </w:pPr>
      <w:r>
        <w:rPr>
          <w:szCs w:val="28"/>
        </w:rPr>
        <w:t>2.1.1. Р</w:t>
      </w:r>
      <w:r w:rsidR="00C80692">
        <w:rPr>
          <w:szCs w:val="28"/>
        </w:rPr>
        <w:t xml:space="preserve">ассматривать представленные документы и иную дополнительную информацию необходимую для принятия решения о выдаче заключения о </w:t>
      </w:r>
      <w:r>
        <w:rPr>
          <w:szCs w:val="28"/>
        </w:rPr>
        <w:t>соответствии (</w:t>
      </w:r>
      <w:r w:rsidR="00C80692">
        <w:rPr>
          <w:szCs w:val="28"/>
        </w:rPr>
        <w:t xml:space="preserve">не соответствии) требованиям, предъявляемым к </w:t>
      </w:r>
      <w:r>
        <w:rPr>
          <w:szCs w:val="28"/>
        </w:rPr>
        <w:t>организациям, осуществляющим</w:t>
      </w:r>
      <w:r w:rsidR="00C80692">
        <w:rPr>
          <w:szCs w:val="28"/>
        </w:rPr>
        <w:t xml:space="preserve"> деятельность в области племенного животноводства, при отнесении их к определенному </w:t>
      </w:r>
      <w:r w:rsidR="00A50945">
        <w:rPr>
          <w:szCs w:val="28"/>
        </w:rPr>
        <w:t>виду;</w:t>
      </w:r>
    </w:p>
    <w:p w:rsidR="00A50945" w:rsidRDefault="001642F8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2.1.2. З</w:t>
      </w:r>
      <w:r w:rsidR="00DC495A" w:rsidRPr="00EB6602">
        <w:rPr>
          <w:szCs w:val="28"/>
        </w:rPr>
        <w:t>апрашива</w:t>
      </w:r>
      <w:r w:rsidR="00C80692">
        <w:rPr>
          <w:szCs w:val="28"/>
        </w:rPr>
        <w:t>ть</w:t>
      </w:r>
      <w:r w:rsidR="00DC495A" w:rsidRPr="00EB6602">
        <w:rPr>
          <w:szCs w:val="28"/>
        </w:rPr>
        <w:t xml:space="preserve"> в установленном порядке от исполнительных органов государственной власти Камчатского края, администраций муниципальных районов, организаций, </w:t>
      </w:r>
      <w:r w:rsidR="00C80692">
        <w:rPr>
          <w:szCs w:val="28"/>
        </w:rPr>
        <w:t>документы, материалы, информацию;</w:t>
      </w:r>
    </w:p>
    <w:p w:rsidR="00C80692" w:rsidRDefault="001642F8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2.1.3 П</w:t>
      </w:r>
      <w:r w:rsidR="00C80692">
        <w:rPr>
          <w:szCs w:val="28"/>
        </w:rPr>
        <w:t>ринимать решение о выдаче заключения о соответствии</w:t>
      </w:r>
      <w:r w:rsidR="00A50945">
        <w:rPr>
          <w:szCs w:val="28"/>
        </w:rPr>
        <w:t xml:space="preserve"> </w:t>
      </w:r>
      <w:r w:rsidR="00C80692">
        <w:rPr>
          <w:szCs w:val="28"/>
        </w:rPr>
        <w:t>(не соответствии) требованиям, предъявляемым к организациям, осуществляющим деятельность в области племенного животноводства, при отнесении их к определенному виду.</w:t>
      </w:r>
    </w:p>
    <w:p w:rsidR="00B40E7C" w:rsidRDefault="00C80692" w:rsidP="001D2A77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 xml:space="preserve">. Организация </w:t>
      </w:r>
      <w:r w:rsidR="00E3160B">
        <w:rPr>
          <w:szCs w:val="28"/>
        </w:rPr>
        <w:t>работы</w:t>
      </w:r>
      <w:r w:rsidR="00DC495A" w:rsidRPr="00EB6602">
        <w:rPr>
          <w:szCs w:val="28"/>
        </w:rPr>
        <w:t xml:space="preserve"> комиссии</w:t>
      </w:r>
      <w:r w:rsidR="00B40E7C">
        <w:rPr>
          <w:szCs w:val="28"/>
        </w:rPr>
        <w:t>.</w:t>
      </w:r>
    </w:p>
    <w:p w:rsidR="00111EAB" w:rsidRPr="00EB6602" w:rsidRDefault="00111EAB" w:rsidP="001D2A77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DC495A" w:rsidRPr="00EB6602" w:rsidRDefault="00C80692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 xml:space="preserve">.1. </w:t>
      </w:r>
      <w:r>
        <w:rPr>
          <w:szCs w:val="28"/>
        </w:rPr>
        <w:t>Р</w:t>
      </w:r>
      <w:r w:rsidR="00DC495A" w:rsidRPr="00EB6602">
        <w:rPr>
          <w:szCs w:val="28"/>
        </w:rPr>
        <w:t xml:space="preserve">аботой </w:t>
      </w:r>
      <w:r>
        <w:rPr>
          <w:szCs w:val="28"/>
        </w:rPr>
        <w:t>К</w:t>
      </w:r>
      <w:r w:rsidR="00DC495A" w:rsidRPr="00EB6602">
        <w:rPr>
          <w:szCs w:val="28"/>
        </w:rPr>
        <w:t xml:space="preserve">омиссии </w:t>
      </w:r>
      <w:r>
        <w:rPr>
          <w:szCs w:val="28"/>
        </w:rPr>
        <w:t>руководит</w:t>
      </w:r>
      <w:r w:rsidR="00DC495A" w:rsidRPr="00EB6602">
        <w:rPr>
          <w:szCs w:val="28"/>
        </w:rPr>
        <w:t xml:space="preserve"> председатель комиссии, который распределяет обязанности между членами комиссии, определяет порядок работы. </w:t>
      </w:r>
    </w:p>
    <w:p w:rsidR="00DC495A" w:rsidRDefault="00C80692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>.2. Заседания комиссии проводятся по решению председателя при наличии заявлений от организаций</w:t>
      </w:r>
      <w:r w:rsidR="001642F8">
        <w:rPr>
          <w:szCs w:val="28"/>
        </w:rPr>
        <w:t xml:space="preserve"> - заявителей</w:t>
      </w:r>
      <w:r w:rsidR="00DC495A" w:rsidRPr="00EB6602">
        <w:rPr>
          <w:szCs w:val="28"/>
        </w:rPr>
        <w:t xml:space="preserve">. </w:t>
      </w:r>
    </w:p>
    <w:p w:rsidR="00C80692" w:rsidRDefault="00C80692" w:rsidP="001D2A7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92">
        <w:rPr>
          <w:rFonts w:ascii="Times New Roman" w:hAnsi="Times New Roman" w:cs="Times New Roman"/>
          <w:sz w:val="28"/>
          <w:szCs w:val="28"/>
        </w:rPr>
        <w:t>Председатель комиссии принимает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необходимости проведения обследования организации - заявителя с выездом экспертной комиссии к месту нахождения организации на соответствие информации и сведений, содержащихся</w:t>
      </w:r>
      <w:r w:rsidR="009235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документах и заявлении, представленных заявителем, действительному положению дел.</w:t>
      </w:r>
    </w:p>
    <w:p w:rsidR="00923518" w:rsidRDefault="00923518" w:rsidP="001D2A77">
      <w:pPr>
        <w:pStyle w:val="a8"/>
        <w:pBdr>
          <w:right w:val="none" w:sz="4" w:space="1" w:color="000000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Члены комиссии:</w:t>
      </w:r>
    </w:p>
    <w:p w:rsidR="00923518" w:rsidRDefault="00F41228" w:rsidP="001D2A77">
      <w:pPr>
        <w:pStyle w:val="a8"/>
        <w:pBdr>
          <w:right w:val="none" w:sz="4" w:space="1" w:color="000000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923518">
        <w:rPr>
          <w:rFonts w:ascii="Times New Roman" w:hAnsi="Times New Roman"/>
          <w:sz w:val="28"/>
          <w:szCs w:val="28"/>
        </w:rPr>
        <w:t xml:space="preserve"> вносят предложения по вопросам, относящимся к деятельности Комиссии;</w:t>
      </w:r>
    </w:p>
    <w:p w:rsidR="00923518" w:rsidRDefault="00923518" w:rsidP="001D2A77">
      <w:pPr>
        <w:pStyle w:val="a8"/>
        <w:pBdr>
          <w:right w:val="none" w:sz="4" w:space="1" w:color="000000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1228"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sz w:val="28"/>
          <w:szCs w:val="28"/>
        </w:rPr>
        <w:t>участвуют в обсуждении и выработке решений по вопросам, внесенным на рассмотрение Комиссии;</w:t>
      </w:r>
    </w:p>
    <w:p w:rsidR="00923518" w:rsidRDefault="00F41228" w:rsidP="001D2A77">
      <w:pPr>
        <w:pStyle w:val="a8"/>
        <w:pBdr>
          <w:right w:val="none" w:sz="4" w:space="1" w:color="000000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="00923518">
        <w:rPr>
          <w:rFonts w:ascii="Times New Roman" w:hAnsi="Times New Roman"/>
          <w:sz w:val="28"/>
          <w:szCs w:val="28"/>
        </w:rPr>
        <w:t>имеют право письменно изложить свое особое мнение, которое прикладывается к заключению.</w:t>
      </w:r>
    </w:p>
    <w:p w:rsidR="00DC495A" w:rsidRPr="00923518" w:rsidRDefault="00280237" w:rsidP="001D2A7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C495A" w:rsidRPr="00923518">
        <w:rPr>
          <w:rFonts w:ascii="Times New Roman" w:hAnsi="Times New Roman" w:cs="Times New Roman"/>
          <w:sz w:val="28"/>
          <w:szCs w:val="28"/>
        </w:rPr>
        <w:t>Прием заявлений и документов от организаций</w:t>
      </w:r>
      <w:r w:rsidR="001642F8">
        <w:rPr>
          <w:rFonts w:ascii="Times New Roman" w:hAnsi="Times New Roman" w:cs="Times New Roman"/>
          <w:sz w:val="28"/>
          <w:szCs w:val="28"/>
        </w:rPr>
        <w:t xml:space="preserve"> - заявителей</w:t>
      </w:r>
      <w:r w:rsidR="00DC495A" w:rsidRPr="00923518">
        <w:rPr>
          <w:rFonts w:ascii="Times New Roman" w:hAnsi="Times New Roman" w:cs="Times New Roman"/>
          <w:sz w:val="28"/>
          <w:szCs w:val="28"/>
        </w:rPr>
        <w:t xml:space="preserve">, а также организационное обеспечение деятельности </w:t>
      </w:r>
      <w:r w:rsidR="001642F8">
        <w:rPr>
          <w:rFonts w:ascii="Times New Roman" w:hAnsi="Times New Roman" w:cs="Times New Roman"/>
          <w:sz w:val="28"/>
          <w:szCs w:val="28"/>
        </w:rPr>
        <w:t>К</w:t>
      </w:r>
      <w:r w:rsidR="00DC495A" w:rsidRPr="00923518">
        <w:rPr>
          <w:rFonts w:ascii="Times New Roman" w:hAnsi="Times New Roman" w:cs="Times New Roman"/>
          <w:sz w:val="28"/>
          <w:szCs w:val="28"/>
        </w:rPr>
        <w:t xml:space="preserve">омиссии осуществляет секретарь комиссии. </w:t>
      </w:r>
    </w:p>
    <w:p w:rsidR="00DC495A" w:rsidRPr="00EB6602" w:rsidRDefault="00923518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>.</w:t>
      </w:r>
      <w:r w:rsidR="00280237">
        <w:rPr>
          <w:szCs w:val="28"/>
        </w:rPr>
        <w:t>6.</w:t>
      </w:r>
      <w:r w:rsidR="00DC495A" w:rsidRPr="00EB6602">
        <w:rPr>
          <w:szCs w:val="28"/>
        </w:rPr>
        <w:t xml:space="preserve"> Секретарь комиссии уведомляет членов </w:t>
      </w:r>
      <w:r w:rsidR="001642F8">
        <w:rPr>
          <w:szCs w:val="28"/>
        </w:rPr>
        <w:t>К</w:t>
      </w:r>
      <w:r w:rsidR="00DC495A" w:rsidRPr="00EB6602">
        <w:rPr>
          <w:szCs w:val="28"/>
        </w:rPr>
        <w:t xml:space="preserve">омиссии о месте и времени проведения заседания. </w:t>
      </w:r>
    </w:p>
    <w:p w:rsidR="00DC495A" w:rsidRDefault="00280237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>.</w:t>
      </w:r>
      <w:r>
        <w:rPr>
          <w:szCs w:val="28"/>
        </w:rPr>
        <w:t>7</w:t>
      </w:r>
      <w:r w:rsidR="00DC495A" w:rsidRPr="00EB6602">
        <w:rPr>
          <w:szCs w:val="28"/>
        </w:rPr>
        <w:t xml:space="preserve">. При отсутствии на заседании комиссии более половины ее членов, заседание считается нелегитимным и назначается новое заседание. </w:t>
      </w:r>
    </w:p>
    <w:p w:rsidR="00280237" w:rsidRPr="00EB6602" w:rsidRDefault="00280237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3.8. </w:t>
      </w:r>
      <w:r w:rsidRPr="00EB6602">
        <w:rPr>
          <w:szCs w:val="28"/>
        </w:rPr>
        <w:t xml:space="preserve">На заседании комиссии решения принимаются простым большинством голосов присутствующих на заседании членов комиссии (при равенстве голосов председатель комиссии имеет право решающего голоса) и оформляются </w:t>
      </w:r>
      <w:r w:rsidRPr="00EB6602">
        <w:rPr>
          <w:szCs w:val="28"/>
        </w:rPr>
        <w:lastRenderedPageBreak/>
        <w:t xml:space="preserve">протоколом. </w:t>
      </w:r>
    </w:p>
    <w:p w:rsidR="00DC495A" w:rsidRDefault="00280237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</w:t>
      </w:r>
      <w:r w:rsidR="00DC495A" w:rsidRPr="00EB6602">
        <w:rPr>
          <w:szCs w:val="28"/>
        </w:rPr>
        <w:t>.</w:t>
      </w:r>
      <w:r>
        <w:rPr>
          <w:szCs w:val="28"/>
        </w:rPr>
        <w:t>9</w:t>
      </w:r>
      <w:r w:rsidR="00DC495A" w:rsidRPr="00EB6602">
        <w:rPr>
          <w:szCs w:val="28"/>
        </w:rPr>
        <w:t xml:space="preserve">. Заключение должно содержать не менее 2/3 подписей членов </w:t>
      </w:r>
      <w:r w:rsidR="001642F8">
        <w:rPr>
          <w:szCs w:val="28"/>
        </w:rPr>
        <w:t>К</w:t>
      </w:r>
      <w:r w:rsidR="00DC495A" w:rsidRPr="00EB6602">
        <w:rPr>
          <w:szCs w:val="28"/>
        </w:rPr>
        <w:t xml:space="preserve">омиссии. </w:t>
      </w:r>
    </w:p>
    <w:p w:rsidR="00280237" w:rsidRDefault="00AD6F6F" w:rsidP="001D2A77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987">
        <w:rPr>
          <w:rFonts w:ascii="Times New Roman" w:hAnsi="Times New Roman"/>
          <w:sz w:val="28"/>
          <w:szCs w:val="28"/>
        </w:rPr>
        <w:t>3.10.</w:t>
      </w:r>
      <w:r w:rsidR="00280237">
        <w:rPr>
          <w:rFonts w:ascii="Times New Roman" w:hAnsi="Times New Roman"/>
          <w:sz w:val="28"/>
          <w:szCs w:val="28"/>
        </w:rPr>
        <w:t xml:space="preserve"> </w:t>
      </w:r>
      <w:r w:rsidR="00280237" w:rsidRPr="00280237">
        <w:rPr>
          <w:rFonts w:ascii="Times New Roman" w:hAnsi="Times New Roman"/>
          <w:sz w:val="28"/>
          <w:szCs w:val="28"/>
        </w:rPr>
        <w:t>По</w:t>
      </w:r>
      <w:r w:rsidR="00280237">
        <w:rPr>
          <w:rFonts w:ascii="Times New Roman" w:hAnsi="Times New Roman"/>
          <w:sz w:val="28"/>
          <w:szCs w:val="28"/>
        </w:rPr>
        <w:t xml:space="preserve"> результатам рассмотрения Комиссия выдает заключение о соответствии (не соответствии) организации - заявителе требованиям, предъявляемым к организациям, осуществляющим деятельность в области племенного животноводства, при от</w:t>
      </w:r>
      <w:r w:rsidR="001D2A77">
        <w:rPr>
          <w:rFonts w:ascii="Times New Roman" w:hAnsi="Times New Roman"/>
          <w:sz w:val="28"/>
          <w:szCs w:val="28"/>
        </w:rPr>
        <w:t>несении их к определенному виду.</w:t>
      </w:r>
    </w:p>
    <w:p w:rsidR="00DC495A" w:rsidRDefault="006F5303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3.11.</w:t>
      </w:r>
      <w:r w:rsidR="00DC495A" w:rsidRPr="00EB6602">
        <w:rPr>
          <w:szCs w:val="28"/>
        </w:rPr>
        <w:t xml:space="preserve"> В случае несоответствия деятельности организации требованиям, предъявляемым к определенному виду организаций по племенному животноводству, либо отсутствия необходимых документов в течение 10 дней после заседания комиссии в адрес организации направляется уведомление об отказе в отнесении ее к определенному виду организаций по племенному животноводству с указанием причин отказа. </w:t>
      </w:r>
    </w:p>
    <w:p w:rsidR="00B637DD" w:rsidRPr="00B637DD" w:rsidRDefault="006F5303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</w:t>
      </w:r>
      <w:r w:rsidR="00B637DD">
        <w:rPr>
          <w:sz w:val="28"/>
          <w:szCs w:val="28"/>
        </w:rPr>
        <w:t xml:space="preserve"> </w:t>
      </w:r>
      <w:r w:rsidR="00B637DD" w:rsidRPr="00B637DD">
        <w:rPr>
          <w:sz w:val="28"/>
          <w:szCs w:val="28"/>
        </w:rPr>
        <w:t>Основаниями для принятия решения экспертной комиссии о несоответствии заявителя требованиям, предъявляемым к определенному виду организаций по племенному животноводству, являются:</w:t>
      </w:r>
    </w:p>
    <w:p w:rsidR="00B637DD" w:rsidRPr="00B637DD" w:rsidRDefault="00AD0814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3.12.1. н</w:t>
      </w:r>
      <w:r w:rsidR="00B637DD" w:rsidRPr="00B637DD">
        <w:rPr>
          <w:sz w:val="28"/>
          <w:szCs w:val="28"/>
        </w:rPr>
        <w:t>есоответствие представленных заявителем документов требованиям, установленным Порядком</w:t>
      </w:r>
      <w:r w:rsidR="006B1A5E">
        <w:rPr>
          <w:sz w:val="28"/>
          <w:szCs w:val="28"/>
        </w:rPr>
        <w:t xml:space="preserve"> подготовки и выдачи заключения о соответствии (не соответствии) организации – заявителя требованиям, предъявляемым к организациям, осуществляющим деятельность в области племенного животноводства, при отнесении их к определенному виду</w:t>
      </w:r>
      <w:r w:rsidR="00B637DD" w:rsidRPr="00B637DD">
        <w:rPr>
          <w:sz w:val="28"/>
          <w:szCs w:val="28"/>
        </w:rPr>
        <w:t>, и (или) непредставление (представление не в полн</w:t>
      </w:r>
      <w:r w:rsidR="001642F8">
        <w:rPr>
          <w:sz w:val="28"/>
          <w:szCs w:val="28"/>
        </w:rPr>
        <w:t>ом объеме) указанных д</w:t>
      </w:r>
      <w:r w:rsidR="001D2A77">
        <w:rPr>
          <w:sz w:val="28"/>
          <w:szCs w:val="28"/>
        </w:rPr>
        <w:t>окументов;</w:t>
      </w:r>
    </w:p>
    <w:p w:rsidR="00B637DD" w:rsidRPr="00B637DD" w:rsidRDefault="006B1A5E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3.12.2. н</w:t>
      </w:r>
      <w:r w:rsidR="00B637DD" w:rsidRPr="00B637DD">
        <w:rPr>
          <w:sz w:val="28"/>
          <w:szCs w:val="28"/>
        </w:rPr>
        <w:t>едостоверность предс</w:t>
      </w:r>
      <w:r w:rsidR="001D2A77">
        <w:rPr>
          <w:sz w:val="28"/>
          <w:szCs w:val="28"/>
        </w:rPr>
        <w:t>тавленной заявителем информации;</w:t>
      </w:r>
    </w:p>
    <w:p w:rsidR="00B637DD" w:rsidRPr="00B637DD" w:rsidRDefault="006B1A5E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3.12.3. н</w:t>
      </w:r>
      <w:r w:rsidR="00B637DD" w:rsidRPr="00B637DD">
        <w:rPr>
          <w:sz w:val="28"/>
          <w:szCs w:val="28"/>
        </w:rPr>
        <w:t xml:space="preserve">есоответствие заявителя требованиям, предъявляемым Правилами, к виду организации по племенному животноводству, на отнесение </w:t>
      </w:r>
      <w:r w:rsidR="001D2A77">
        <w:rPr>
          <w:sz w:val="28"/>
          <w:szCs w:val="28"/>
        </w:rPr>
        <w:t>к которому претендует заявитель;</w:t>
      </w:r>
    </w:p>
    <w:p w:rsidR="00B637DD" w:rsidRPr="00B637DD" w:rsidRDefault="00507D6F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3.12.4.о</w:t>
      </w:r>
      <w:r w:rsidR="00B637DD" w:rsidRPr="00B637DD">
        <w:rPr>
          <w:sz w:val="28"/>
          <w:szCs w:val="28"/>
        </w:rPr>
        <w:t>тказ заявителя допустить экспертную комиссию (членов экспертной комиссии), а также специалистов, привлеченных экспертной комиссией к проведению оценки соответствия заявителя, на территорию заявит</w:t>
      </w:r>
      <w:r w:rsidR="001D2A77">
        <w:rPr>
          <w:sz w:val="28"/>
          <w:szCs w:val="28"/>
        </w:rPr>
        <w:t>еля для проведения обследования;</w:t>
      </w:r>
    </w:p>
    <w:p w:rsidR="00850853" w:rsidRDefault="001A6A7D" w:rsidP="001D2A77">
      <w:pPr>
        <w:spacing w:line="240" w:lineRule="auto"/>
        <w:ind w:firstLine="709"/>
      </w:pPr>
      <w:r>
        <w:rPr>
          <w:szCs w:val="28"/>
        </w:rPr>
        <w:t>3.12.5.</w:t>
      </w:r>
      <w:r w:rsidR="001642F8">
        <w:rPr>
          <w:szCs w:val="28"/>
        </w:rPr>
        <w:t xml:space="preserve"> </w:t>
      </w:r>
      <w:r w:rsidR="00762D35">
        <w:rPr>
          <w:szCs w:val="28"/>
        </w:rPr>
        <w:t>н</w:t>
      </w:r>
      <w:r w:rsidR="00B637DD" w:rsidRPr="00B637DD">
        <w:rPr>
          <w:szCs w:val="28"/>
        </w:rPr>
        <w:t>аличие информации о нахождении заявителя в стадии ликвидации или банкротства, а также об ограниченной правоспособности заявителя (заявитель не вправе осуществлять деятельность в области племенного животноводства)</w:t>
      </w:r>
      <w:r w:rsidR="00850853" w:rsidRPr="00850853">
        <w:t xml:space="preserve"> </w:t>
      </w:r>
      <w:r w:rsidR="00850853">
        <w:t>(для некоммерческих орган</w:t>
      </w:r>
      <w:r w:rsidR="001642F8">
        <w:t>изаций и унитарных предприятий).</w:t>
      </w:r>
    </w:p>
    <w:p w:rsidR="00850853" w:rsidRPr="00850853" w:rsidRDefault="00762D35" w:rsidP="001D2A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3.12.6.</w:t>
      </w:r>
      <w:r w:rsidR="001642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50853" w:rsidRPr="00850853">
        <w:rPr>
          <w:sz w:val="28"/>
          <w:szCs w:val="28"/>
        </w:rPr>
        <w:t xml:space="preserve"> выписке из Единого государственного реестра юридических лиц отсутствуют данные о правопреемстве заявителя (в случае реорганизации заявителя</w:t>
      </w:r>
      <w:r w:rsidR="00850853">
        <w:rPr>
          <w:sz w:val="28"/>
          <w:szCs w:val="28"/>
        </w:rPr>
        <w:t>).</w:t>
      </w:r>
    </w:p>
    <w:p w:rsidR="00DC495A" w:rsidRDefault="001A6A7D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>3.13.</w:t>
      </w:r>
      <w:r w:rsidR="00DC495A" w:rsidRPr="00EB6602">
        <w:rPr>
          <w:szCs w:val="28"/>
        </w:rPr>
        <w:t xml:space="preserve"> Организация, получив уведомление об отказе в отнесении ее к определенному виду организаций по племенному животноводству, после устранения всех замечаний, послуживших основанием для отказа, имеет право повторно обратиться в Министерство с заявлением об отнесении ее к определенному виду организаций. </w:t>
      </w:r>
    </w:p>
    <w:p w:rsidR="00B40E7C" w:rsidRDefault="00B40E7C" w:rsidP="001D2A77">
      <w:pPr>
        <w:shd w:val="clear" w:color="auto" w:fill="FFFFFF"/>
        <w:spacing w:line="240" w:lineRule="auto"/>
        <w:ind w:firstLine="709"/>
        <w:textAlignment w:val="baseline"/>
        <w:rPr>
          <w:szCs w:val="28"/>
        </w:rPr>
      </w:pPr>
    </w:p>
    <w:p w:rsidR="00B40E7C" w:rsidRDefault="00B40E7C" w:rsidP="001D2A77">
      <w:pPr>
        <w:shd w:val="clear" w:color="auto" w:fill="FFFFFF"/>
        <w:spacing w:line="240" w:lineRule="auto"/>
        <w:ind w:firstLine="708"/>
        <w:textAlignment w:val="baseline"/>
        <w:rPr>
          <w:szCs w:val="28"/>
        </w:rPr>
      </w:pPr>
    </w:p>
    <w:p w:rsidR="00B40E7C" w:rsidRDefault="00B40E7C" w:rsidP="00DC495A">
      <w:pPr>
        <w:shd w:val="clear" w:color="auto" w:fill="FFFFFF"/>
        <w:spacing w:line="315" w:lineRule="atLeast"/>
        <w:ind w:firstLine="708"/>
        <w:textAlignment w:val="baseline"/>
        <w:rPr>
          <w:szCs w:val="28"/>
        </w:rPr>
      </w:pPr>
    </w:p>
    <w:p w:rsidR="00B40E7C" w:rsidRDefault="00B40E7C" w:rsidP="000915E0">
      <w:pPr>
        <w:pStyle w:val="a8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B40E7C">
        <w:rPr>
          <w:rFonts w:ascii="Times New Roman" w:hAnsi="Times New Roman"/>
          <w:sz w:val="28"/>
          <w:szCs w:val="28"/>
        </w:rPr>
        <w:t>Приложение</w:t>
      </w:r>
      <w:r w:rsidR="00762D35">
        <w:rPr>
          <w:rFonts w:ascii="Times New Roman" w:hAnsi="Times New Roman"/>
          <w:sz w:val="28"/>
          <w:szCs w:val="28"/>
        </w:rPr>
        <w:t xml:space="preserve"> 2</w:t>
      </w:r>
      <w:r w:rsidRPr="00B40E7C">
        <w:rPr>
          <w:rFonts w:ascii="Times New Roman" w:hAnsi="Times New Roman"/>
          <w:sz w:val="28"/>
          <w:szCs w:val="28"/>
        </w:rPr>
        <w:t xml:space="preserve"> к приказу Министерству </w:t>
      </w:r>
    </w:p>
    <w:p w:rsidR="00B40E7C" w:rsidRDefault="000915E0" w:rsidP="000915E0">
      <w:pPr>
        <w:pStyle w:val="a8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E7C" w:rsidRPr="00B40E7C">
        <w:rPr>
          <w:rFonts w:ascii="Times New Roman" w:hAnsi="Times New Roman"/>
          <w:sz w:val="28"/>
          <w:szCs w:val="28"/>
        </w:rPr>
        <w:t xml:space="preserve">сельского хозяйства, пищевой и </w:t>
      </w:r>
    </w:p>
    <w:p w:rsidR="00B40E7C" w:rsidRDefault="000915E0" w:rsidP="000915E0">
      <w:pPr>
        <w:pStyle w:val="a8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E7C" w:rsidRPr="00B40E7C">
        <w:rPr>
          <w:rFonts w:ascii="Times New Roman" w:hAnsi="Times New Roman"/>
          <w:sz w:val="28"/>
          <w:szCs w:val="28"/>
        </w:rPr>
        <w:t xml:space="preserve">перерабатывающей промышленности </w:t>
      </w:r>
    </w:p>
    <w:p w:rsidR="00B40E7C" w:rsidRDefault="000915E0" w:rsidP="000915E0">
      <w:pPr>
        <w:pStyle w:val="a8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E7C" w:rsidRPr="00B40E7C">
        <w:rPr>
          <w:rFonts w:ascii="Times New Roman" w:hAnsi="Times New Roman"/>
          <w:sz w:val="28"/>
          <w:szCs w:val="28"/>
        </w:rPr>
        <w:t xml:space="preserve">Камчатского края </w:t>
      </w:r>
    </w:p>
    <w:p w:rsidR="00B40E7C" w:rsidRPr="00B40E7C" w:rsidRDefault="000915E0" w:rsidP="000915E0">
      <w:pPr>
        <w:pStyle w:val="a8"/>
        <w:ind w:left="4536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E7C" w:rsidRPr="00B40E7C">
        <w:rPr>
          <w:rFonts w:ascii="Times New Roman" w:hAnsi="Times New Roman"/>
          <w:sz w:val="28"/>
          <w:szCs w:val="28"/>
        </w:rPr>
        <w:t>от «___</w:t>
      </w:r>
      <w:proofErr w:type="gramStart"/>
      <w:r w:rsidR="00B40E7C" w:rsidRPr="00B40E7C">
        <w:rPr>
          <w:rFonts w:ascii="Times New Roman" w:hAnsi="Times New Roman"/>
          <w:sz w:val="28"/>
          <w:szCs w:val="28"/>
        </w:rPr>
        <w:t>_»_</w:t>
      </w:r>
      <w:proofErr w:type="gramEnd"/>
      <w:r w:rsidR="00B40E7C" w:rsidRPr="00B40E7C">
        <w:rPr>
          <w:rFonts w:ascii="Times New Roman" w:hAnsi="Times New Roman"/>
          <w:sz w:val="28"/>
          <w:szCs w:val="28"/>
        </w:rPr>
        <w:t>_________2022 № __________</w:t>
      </w:r>
    </w:p>
    <w:p w:rsidR="00B40E7C" w:rsidRDefault="00B40E7C" w:rsidP="00B40E7C">
      <w:pPr>
        <w:pStyle w:val="a8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0E7C" w:rsidRDefault="00B40E7C" w:rsidP="00B40E7C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 и выдачи заключения о соответствии (не соответствии) организации – заявителя требованиям, предъявляемым к организациям,  осуществляющим деятельность в области племенного животноводства, при отнесении их к определенному виду</w:t>
      </w:r>
    </w:p>
    <w:p w:rsidR="00B40E7C" w:rsidRDefault="00B40E7C" w:rsidP="00B40E7C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:rsidR="00B40E7C" w:rsidRDefault="00B40E7C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</w:t>
      </w:r>
      <w:r w:rsidR="001642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сельского хозяйства и перерабатывающей промышленности </w:t>
      </w:r>
      <w:r w:rsidR="00D738E3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D738E3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) по подготовке и выдаче заключения о соответствии (не соответствии) организации – заявителя требованиям, предъявляемым </w:t>
      </w:r>
      <w:r w:rsidR="006B7BC4">
        <w:rPr>
          <w:rFonts w:ascii="Times New Roman" w:hAnsi="Times New Roman"/>
          <w:sz w:val="28"/>
          <w:szCs w:val="28"/>
        </w:rPr>
        <w:t>к организациям,</w:t>
      </w:r>
      <w:r>
        <w:rPr>
          <w:rFonts w:ascii="Times New Roman" w:hAnsi="Times New Roman"/>
          <w:sz w:val="28"/>
          <w:szCs w:val="28"/>
        </w:rPr>
        <w:t xml:space="preserve"> осуществляющим деятельность в области племенного животноводства, при отнесении их к определенному виду (далее - Порядок).</w:t>
      </w:r>
    </w:p>
    <w:p w:rsidR="00B40E7C" w:rsidRDefault="00B40E7C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основные понятия:</w:t>
      </w:r>
    </w:p>
    <w:p w:rsidR="0074294E" w:rsidRDefault="0074294E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40E7C">
        <w:rPr>
          <w:rFonts w:ascii="Times New Roman" w:hAnsi="Times New Roman"/>
          <w:sz w:val="28"/>
          <w:szCs w:val="28"/>
        </w:rPr>
        <w:t xml:space="preserve">Заявители (организации - заявители) – юридические лица, осуществляющие деятельность по разведению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животноводства, зарегистрированные на территории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B40E7C">
        <w:rPr>
          <w:rFonts w:ascii="Times New Roman" w:hAnsi="Times New Roman"/>
          <w:sz w:val="28"/>
          <w:szCs w:val="28"/>
        </w:rPr>
        <w:t xml:space="preserve"> и подавшие 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B40E7C">
        <w:rPr>
          <w:rFonts w:ascii="Times New Roman" w:hAnsi="Times New Roman"/>
          <w:sz w:val="28"/>
          <w:szCs w:val="28"/>
        </w:rPr>
        <w:t>заявление о предоставлении заключения (далее – заявление).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E7C" w:rsidRDefault="00B40E7C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может выступать физическое или юридическое лицо, имеющее право представлять заявителя в соответствии</w:t>
      </w:r>
      <w:r w:rsidR="00742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юридических лиц</w:t>
      </w:r>
      <w:r w:rsidR="0074294E">
        <w:rPr>
          <w:rFonts w:ascii="Times New Roman" w:hAnsi="Times New Roman"/>
          <w:sz w:val="28"/>
          <w:szCs w:val="28"/>
        </w:rPr>
        <w:t>.</w:t>
      </w:r>
    </w:p>
    <w:p w:rsidR="00B40E7C" w:rsidRDefault="0074294E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40E7C">
        <w:rPr>
          <w:rFonts w:ascii="Times New Roman" w:hAnsi="Times New Roman"/>
          <w:sz w:val="28"/>
          <w:szCs w:val="28"/>
        </w:rPr>
        <w:t xml:space="preserve">Комиссия – орган, создаваемый </w:t>
      </w:r>
      <w:r>
        <w:rPr>
          <w:rFonts w:ascii="Times New Roman" w:hAnsi="Times New Roman"/>
          <w:sz w:val="28"/>
          <w:szCs w:val="28"/>
        </w:rPr>
        <w:t>Министерством</w:t>
      </w:r>
      <w:r w:rsidR="00B40E7C">
        <w:rPr>
          <w:rFonts w:ascii="Times New Roman" w:hAnsi="Times New Roman"/>
          <w:sz w:val="28"/>
          <w:szCs w:val="28"/>
        </w:rPr>
        <w:t xml:space="preserve"> для рассмотрения документов и материа</w:t>
      </w:r>
      <w:r>
        <w:rPr>
          <w:rFonts w:ascii="Times New Roman" w:hAnsi="Times New Roman"/>
          <w:sz w:val="28"/>
          <w:szCs w:val="28"/>
        </w:rPr>
        <w:t xml:space="preserve">лов, представленных заявителями </w:t>
      </w:r>
      <w:r w:rsidR="00B40E7C">
        <w:rPr>
          <w:rFonts w:ascii="Times New Roman" w:hAnsi="Times New Roman"/>
          <w:sz w:val="28"/>
          <w:szCs w:val="28"/>
        </w:rPr>
        <w:t xml:space="preserve">в целях получения заключения, оценке соответствия (не соответствия) организации – заявителя требованиям, предъявляемым к организациям,  осуществляющим деятельность в области племенного животноводства, при отнесении их к определенному </w:t>
      </w:r>
      <w:r w:rsidR="00B40E7C" w:rsidRPr="00B509C4">
        <w:rPr>
          <w:rFonts w:ascii="Times New Roman" w:hAnsi="Times New Roman"/>
          <w:sz w:val="28"/>
          <w:szCs w:val="28"/>
        </w:rPr>
        <w:t>виду и эпизоотическому благополучию, а</w:t>
      </w:r>
      <w:r w:rsidR="00B40E7C">
        <w:rPr>
          <w:rFonts w:ascii="Times New Roman" w:hAnsi="Times New Roman"/>
          <w:sz w:val="28"/>
          <w:szCs w:val="28"/>
        </w:rPr>
        <w:t xml:space="preserve"> также иные полномочия в соответствии с </w:t>
      </w:r>
      <w:r w:rsidR="00B40E7C">
        <w:rPr>
          <w:rFonts w:ascii="Times New Roman" w:hAnsi="Times New Roman"/>
          <w:sz w:val="28"/>
          <w:szCs w:val="28"/>
        </w:rPr>
        <w:lastRenderedPageBreak/>
        <w:t xml:space="preserve">настоящим Порядком </w:t>
      </w:r>
      <w:r>
        <w:rPr>
          <w:rFonts w:ascii="Times New Roman" w:hAnsi="Times New Roman"/>
          <w:sz w:val="28"/>
          <w:szCs w:val="28"/>
        </w:rPr>
        <w:t>и По</w:t>
      </w:r>
      <w:r w:rsidR="00B40E7C">
        <w:rPr>
          <w:rFonts w:ascii="Times New Roman" w:hAnsi="Times New Roman"/>
          <w:sz w:val="28"/>
          <w:szCs w:val="28"/>
        </w:rPr>
        <w:t xml:space="preserve">ложением о Комиссии, утвержденных приказом </w:t>
      </w:r>
      <w:r>
        <w:rPr>
          <w:rFonts w:ascii="Times New Roman" w:hAnsi="Times New Roman"/>
          <w:sz w:val="28"/>
          <w:szCs w:val="28"/>
        </w:rPr>
        <w:t>Министерства</w:t>
      </w:r>
      <w:r w:rsidR="00B40E7C">
        <w:rPr>
          <w:rFonts w:ascii="Times New Roman" w:hAnsi="Times New Roman"/>
          <w:sz w:val="28"/>
          <w:szCs w:val="28"/>
        </w:rPr>
        <w:t>.</w:t>
      </w:r>
    </w:p>
    <w:p w:rsidR="00B40E7C" w:rsidRDefault="00B40E7C" w:rsidP="00DF2B8B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целью получения заключения </w:t>
      </w:r>
      <w:r w:rsidR="001A0465">
        <w:rPr>
          <w:rFonts w:ascii="Times New Roman" w:hAnsi="Times New Roman"/>
          <w:sz w:val="28"/>
          <w:szCs w:val="28"/>
        </w:rPr>
        <w:t>организации - з</w:t>
      </w:r>
      <w:r>
        <w:rPr>
          <w:rFonts w:ascii="Times New Roman" w:hAnsi="Times New Roman"/>
          <w:sz w:val="28"/>
          <w:szCs w:val="28"/>
        </w:rPr>
        <w:t xml:space="preserve">аявители подают в </w:t>
      </w:r>
      <w:r w:rsidR="0074294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заявление по форме согласно </w:t>
      </w:r>
      <w:r w:rsidR="001A0465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0A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53169" w:rsidRDefault="000A7177" w:rsidP="00DF2B8B">
      <w:pPr>
        <w:ind w:firstLine="709"/>
        <w:rPr>
          <w:szCs w:val="28"/>
        </w:rPr>
      </w:pPr>
      <w:r w:rsidRPr="000A7177">
        <w:rPr>
          <w:szCs w:val="28"/>
        </w:rPr>
        <w:t xml:space="preserve">3.1. </w:t>
      </w:r>
      <w:r>
        <w:rPr>
          <w:szCs w:val="28"/>
        </w:rPr>
        <w:t>С</w:t>
      </w:r>
      <w:r w:rsidRPr="000A7177">
        <w:rPr>
          <w:szCs w:val="28"/>
        </w:rPr>
        <w:t>правк</w:t>
      </w:r>
      <w:r w:rsidR="001A0465">
        <w:rPr>
          <w:szCs w:val="28"/>
        </w:rPr>
        <w:t>а</w:t>
      </w:r>
      <w:r w:rsidRPr="000A7177">
        <w:rPr>
          <w:szCs w:val="28"/>
        </w:rPr>
        <w:t xml:space="preserve"> о ветеринарном благополучии организации-заявителя, выданн</w:t>
      </w:r>
      <w:r w:rsidR="001A0465">
        <w:rPr>
          <w:szCs w:val="28"/>
        </w:rPr>
        <w:t>ая</w:t>
      </w:r>
      <w:r w:rsidRPr="000A7177">
        <w:rPr>
          <w:szCs w:val="28"/>
        </w:rPr>
        <w:t xml:space="preserve"> </w:t>
      </w:r>
      <w:r>
        <w:rPr>
          <w:szCs w:val="28"/>
        </w:rPr>
        <w:t>Агентством по ветеринарии Камчатского края</w:t>
      </w:r>
      <w:r w:rsidR="00A44B4B">
        <w:rPr>
          <w:szCs w:val="28"/>
        </w:rPr>
        <w:t xml:space="preserve">, в соответствии с Ветеринарным </w:t>
      </w:r>
      <w:r w:rsidR="008C0666">
        <w:rPr>
          <w:szCs w:val="28"/>
        </w:rPr>
        <w:t>законодательством</w:t>
      </w:r>
      <w:r w:rsidRPr="00B509C4">
        <w:rPr>
          <w:szCs w:val="28"/>
        </w:rPr>
        <w:t>;</w:t>
      </w:r>
    </w:p>
    <w:p w:rsidR="008C0666" w:rsidRDefault="00253169" w:rsidP="00DF2B8B">
      <w:pPr>
        <w:ind w:firstLine="709"/>
      </w:pPr>
      <w:r>
        <w:rPr>
          <w:szCs w:val="28"/>
          <w:shd w:val="clear" w:color="auto" w:fill="FFFFFF"/>
        </w:rPr>
        <w:t>3.2. С</w:t>
      </w:r>
      <w:r w:rsidRPr="00253169">
        <w:rPr>
          <w:szCs w:val="28"/>
          <w:shd w:val="clear" w:color="auto" w:fill="FFFFFF"/>
        </w:rPr>
        <w:t>огласие на обработку персональных данных в случаях и в форме, установленных Федеральным законом от 27 июля 2006 г.</w:t>
      </w:r>
      <w:bookmarkStart w:id="1" w:name="sub_10201"/>
      <w:r w:rsidR="008C0666">
        <w:rPr>
          <w:szCs w:val="28"/>
          <w:shd w:val="clear" w:color="auto" w:fill="FFFFFF"/>
        </w:rPr>
        <w:t xml:space="preserve"> № 52-ФЗ «О персональных данных»</w:t>
      </w:r>
      <w:r w:rsidR="00FB727B">
        <w:rPr>
          <w:szCs w:val="28"/>
          <w:shd w:val="clear" w:color="auto" w:fill="FFFFFF"/>
        </w:rPr>
        <w:t>.</w:t>
      </w:r>
    </w:p>
    <w:p w:rsidR="000A7177" w:rsidRDefault="000A7177" w:rsidP="00DF2B8B">
      <w:pPr>
        <w:ind w:firstLine="709"/>
      </w:pPr>
      <w:r>
        <w:t>3.</w:t>
      </w:r>
      <w:r w:rsidR="00253169">
        <w:t>3</w:t>
      </w:r>
      <w:r w:rsidRPr="000A7177">
        <w:t xml:space="preserve">. Для племенных заводов, племенных репродукторов, </w:t>
      </w:r>
      <w:proofErr w:type="spellStart"/>
      <w:r w:rsidRPr="000A7177">
        <w:t>генофондных</w:t>
      </w:r>
      <w:proofErr w:type="spellEnd"/>
      <w:r w:rsidRPr="000A7177">
        <w:t xml:space="preserve"> хозяйств, селекционно-гибридных центров, селекционно-генетических центров, ипподромов, заводских конюшен:</w:t>
      </w:r>
    </w:p>
    <w:p w:rsidR="000A7177" w:rsidRDefault="006B5D52" w:rsidP="00DF2B8B">
      <w:pPr>
        <w:ind w:firstLine="709"/>
      </w:pPr>
      <w:bookmarkStart w:id="2" w:name="sub_2011"/>
      <w:bookmarkEnd w:id="1"/>
      <w:r>
        <w:t xml:space="preserve"> </w:t>
      </w:r>
      <w:r w:rsidR="00850853">
        <w:t>3.3.1.</w:t>
      </w:r>
      <w:r w:rsidR="000A7177">
        <w:t xml:space="preserve"> Документ, содержащий сведения о наименованиях должностей работников заявителя в соответствии со штатным расписанием, а также об их фамилиях, именах, отчествах (при наличии), заверенные печатью заявителя (</w:t>
      </w:r>
      <w:r w:rsidR="00FB727B">
        <w:t>при наличии) (кроме ипподромов);</w:t>
      </w:r>
    </w:p>
    <w:p w:rsidR="0008415B" w:rsidRDefault="006B5D52" w:rsidP="00DF2B8B">
      <w:pPr>
        <w:ind w:firstLine="709"/>
      </w:pPr>
      <w:bookmarkStart w:id="3" w:name="sub_2012"/>
      <w:bookmarkEnd w:id="2"/>
      <w:r>
        <w:t xml:space="preserve"> </w:t>
      </w:r>
      <w:r w:rsidR="00850853">
        <w:t>3.3.2.</w:t>
      </w:r>
      <w:r w:rsidR="000A7177">
        <w:t xml:space="preserve"> Карточка племенного хозяйства о количественных и качественных показателях продуктивности и селекционно-племенной работы в организации по племенному животноводству, заверенная печатью заявителя (при наличии)</w:t>
      </w:r>
      <w:r w:rsidR="0008415B">
        <w:t xml:space="preserve"> </w:t>
      </w:r>
      <w:r w:rsidR="0008415B" w:rsidRPr="0008415B">
        <w:rPr>
          <w:b/>
        </w:rPr>
        <w:t>(</w:t>
      </w:r>
      <w:hyperlink w:anchor="sub_2000" w:history="1">
        <w:r>
          <w:rPr>
            <w:rStyle w:val="ab"/>
            <w:b w:val="0"/>
            <w:color w:val="auto"/>
          </w:rPr>
          <w:t>приложения № 2 – №</w:t>
        </w:r>
        <w:r w:rsidR="0008415B" w:rsidRPr="0008415B">
          <w:rPr>
            <w:rStyle w:val="ab"/>
            <w:b w:val="0"/>
            <w:color w:val="auto"/>
          </w:rPr>
          <w:t>25</w:t>
        </w:r>
      </w:hyperlink>
      <w:r w:rsidR="0008415B" w:rsidRPr="0008415B">
        <w:rPr>
          <w:b/>
        </w:rPr>
        <w:t xml:space="preserve">, </w:t>
      </w:r>
      <w:hyperlink w:anchor="sub_30000" w:history="1">
        <w:r>
          <w:rPr>
            <w:rStyle w:val="ab"/>
            <w:b w:val="0"/>
            <w:color w:val="auto"/>
          </w:rPr>
          <w:t>№</w:t>
        </w:r>
        <w:r w:rsidR="0008415B" w:rsidRPr="0008415B">
          <w:rPr>
            <w:rStyle w:val="ab"/>
            <w:b w:val="0"/>
            <w:color w:val="auto"/>
          </w:rPr>
          <w:t> 30</w:t>
        </w:r>
      </w:hyperlink>
      <w:r w:rsidR="0008415B">
        <w:t xml:space="preserve"> к </w:t>
      </w:r>
      <w:hyperlink r:id="rId11" w:history="1">
        <w:r w:rsidR="00850853" w:rsidRPr="0081635A">
          <w:rPr>
            <w:szCs w:val="28"/>
          </w:rPr>
          <w:t>Административн</w:t>
        </w:r>
        <w:r w:rsidR="00850853">
          <w:rPr>
            <w:szCs w:val="28"/>
          </w:rPr>
          <w:t>ому</w:t>
        </w:r>
        <w:r w:rsidR="00850853" w:rsidRPr="0081635A">
          <w:rPr>
            <w:szCs w:val="28"/>
          </w:rPr>
          <w:t xml:space="preserve"> регламент</w:t>
        </w:r>
        <w:r w:rsidR="00850853">
          <w:rPr>
            <w:szCs w:val="28"/>
          </w:rPr>
          <w:t>у</w:t>
        </w:r>
        <w:r w:rsidR="00850853" w:rsidRPr="0081635A">
          <w:rPr>
            <w:szCs w:val="28"/>
          </w:rPr>
          <w:t xml:space="preserve">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</w:t>
        </w:r>
      </w:hyperlink>
      <w:r w:rsidR="00850853">
        <w:t>, утвержденный</w:t>
      </w:r>
      <w:r w:rsidR="00850853" w:rsidRPr="008E0B08">
        <w:t xml:space="preserve"> </w:t>
      </w:r>
      <w:r w:rsidR="00850853" w:rsidRPr="008E0B08">
        <w:rPr>
          <w:szCs w:val="28"/>
        </w:rPr>
        <w:t>приказ</w:t>
      </w:r>
      <w:r w:rsidR="00850853">
        <w:rPr>
          <w:szCs w:val="28"/>
        </w:rPr>
        <w:t>ом</w:t>
      </w:r>
      <w:r w:rsidR="00850853" w:rsidRPr="008E0B08">
        <w:rPr>
          <w:szCs w:val="28"/>
        </w:rPr>
        <w:t xml:space="preserve"> Министерства сельского хозяйства Российской Федерации от 14 октября 2020 № 606</w:t>
      </w:r>
      <w:r w:rsidR="00850853">
        <w:rPr>
          <w:szCs w:val="28"/>
        </w:rPr>
        <w:t xml:space="preserve"> (далее - Административный регламент)</w:t>
      </w:r>
      <w:r w:rsidR="00FB727B">
        <w:t>);</w:t>
      </w:r>
    </w:p>
    <w:p w:rsidR="000A7177" w:rsidRDefault="00850853" w:rsidP="00DF2B8B">
      <w:pPr>
        <w:ind w:firstLine="709"/>
      </w:pPr>
      <w:bookmarkStart w:id="4" w:name="sub_2013"/>
      <w:bookmarkEnd w:id="3"/>
      <w:r>
        <w:t>3.3.3.</w:t>
      </w:r>
      <w:r w:rsidR="000A7177">
        <w:t xml:space="preserve"> Сводная ведомость (отчет) по результатам бонитировки племенных животных, принадлежащих заявителю, за последний календарн</w:t>
      </w:r>
      <w:r w:rsidR="00FB727B">
        <w:t>ый год;</w:t>
      </w:r>
    </w:p>
    <w:p w:rsidR="000A7177" w:rsidRDefault="00850853" w:rsidP="00DF2B8B">
      <w:pPr>
        <w:ind w:firstLine="709"/>
      </w:pPr>
      <w:bookmarkStart w:id="5" w:name="sub_2014"/>
      <w:bookmarkEnd w:id="4"/>
      <w:r>
        <w:t>3.3.4.</w:t>
      </w:r>
      <w:r w:rsidR="000A7177">
        <w:t xml:space="preserve"> Копия плана селекционно-племенной работы заявителя (кроме селекционно-</w:t>
      </w:r>
      <w:r w:rsidR="00FB727B">
        <w:t>гибридных центров и ипподромов);</w:t>
      </w:r>
    </w:p>
    <w:p w:rsidR="000A7177" w:rsidRDefault="00850853" w:rsidP="00DF2B8B">
      <w:pPr>
        <w:ind w:firstLine="709"/>
        <w:rPr>
          <w:vertAlign w:val="subscript"/>
        </w:rPr>
      </w:pPr>
      <w:bookmarkStart w:id="6" w:name="sub_2015"/>
      <w:bookmarkEnd w:id="5"/>
      <w:r>
        <w:t>3.3.5.</w:t>
      </w:r>
      <w:r w:rsidR="000A7177">
        <w:t xml:space="preserve"> Календарный план испытаний лошадей заявителем в текущем году (для ипподромов)</w:t>
      </w:r>
      <w:r w:rsidR="00FB727B">
        <w:rPr>
          <w:vertAlign w:val="subscript"/>
        </w:rPr>
        <w:t>;</w:t>
      </w:r>
    </w:p>
    <w:p w:rsidR="004748AC" w:rsidRDefault="00850853" w:rsidP="00DF2B8B">
      <w:pPr>
        <w:ind w:firstLine="709"/>
      </w:pPr>
      <w:r w:rsidRPr="00850853">
        <w:t>3.3.6</w:t>
      </w:r>
      <w:r>
        <w:t>. С</w:t>
      </w:r>
      <w:r w:rsidR="004748AC" w:rsidRPr="00850853">
        <w:t xml:space="preserve">ведения </w:t>
      </w:r>
      <w:r w:rsidR="004748AC" w:rsidRPr="004748AC">
        <w:t>о достоверности происхождения племенных животных и отсутствии (наличии) у них генетических аномалий с указанием лабораторий, проводивших генетическу</w:t>
      </w:r>
      <w:r w:rsidR="00BC0ADF">
        <w:t>ю экспертизу племенных животных;</w:t>
      </w:r>
    </w:p>
    <w:p w:rsidR="00253169" w:rsidRDefault="00850853" w:rsidP="00DF2B8B">
      <w:pPr>
        <w:ind w:firstLine="709"/>
      </w:pPr>
      <w:r w:rsidRPr="00850853">
        <w:t>3.3.7. С</w:t>
      </w:r>
      <w:r w:rsidR="00253169" w:rsidRPr="00850853">
        <w:t>ведения о проведении работ по оценке (проверке) животных-производителей и (или) имеющихся линий, в том числе по качеству потомства</w:t>
      </w:r>
      <w:r w:rsidR="00BC0ADF">
        <w:t>.</w:t>
      </w:r>
    </w:p>
    <w:p w:rsidR="004748AC" w:rsidRDefault="00BC0ADF" w:rsidP="00DF2B8B">
      <w:pPr>
        <w:ind w:firstLine="709"/>
      </w:pPr>
      <w:bookmarkStart w:id="7" w:name="sub_10202"/>
      <w:r>
        <w:rPr>
          <w:vertAlign w:val="subscript"/>
        </w:rPr>
        <w:t xml:space="preserve"> </w:t>
      </w:r>
      <w:r w:rsidR="004748AC" w:rsidRPr="00850853">
        <w:t>3.</w:t>
      </w:r>
      <w:r w:rsidR="00850853" w:rsidRPr="00850853">
        <w:t>4</w:t>
      </w:r>
      <w:r w:rsidR="004748AC" w:rsidRPr="00850853">
        <w:t xml:space="preserve">. Для племенных предприятий (региональных) по хранению и реализации семени животных и для организаций по искусственному осеменению </w:t>
      </w:r>
      <w:r w:rsidR="004748AC" w:rsidRPr="00850853">
        <w:lastRenderedPageBreak/>
        <w:t>сельскохозяйственных животных:</w:t>
      </w:r>
    </w:p>
    <w:p w:rsidR="004748AC" w:rsidRDefault="00850853" w:rsidP="00DF2B8B">
      <w:pPr>
        <w:ind w:firstLine="709"/>
      </w:pPr>
      <w:bookmarkStart w:id="8" w:name="sub_2021"/>
      <w:bookmarkEnd w:id="7"/>
      <w:r>
        <w:t>3.4.1.</w:t>
      </w:r>
      <w:r w:rsidR="004748AC">
        <w:t xml:space="preserve"> </w:t>
      </w:r>
      <w:r>
        <w:t>Д</w:t>
      </w:r>
      <w:r w:rsidR="004748AC">
        <w:t>окумент, содержащий сведения о наименовании должности руководителя заявителя в соответствии со штатным расписанием, а также о его фамилии, имени, отчестве (при наличии), заверенные печатью заявителя (при наличии) (для организаций по искусственному сельскохо</w:t>
      </w:r>
      <w:r w:rsidR="00C7673E">
        <w:t>зяйственных племенных живо</w:t>
      </w:r>
      <w:r w:rsidR="00BC0ADF">
        <w:t>тных);</w:t>
      </w:r>
    </w:p>
    <w:p w:rsidR="004748AC" w:rsidRDefault="00850853" w:rsidP="00DF2B8B">
      <w:pPr>
        <w:ind w:firstLine="709"/>
      </w:pPr>
      <w:bookmarkStart w:id="9" w:name="sub_2022"/>
      <w:bookmarkEnd w:id="8"/>
      <w:r>
        <w:t>3.4.2. К</w:t>
      </w:r>
      <w:r w:rsidR="004748AC">
        <w:t>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на территории иностранного государства, и его нотариально удостоверенный перевод на русский язык и (или) копия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в 1992 - 1995 годах организациями, осуществляющими образовательную деятельность на территории Российской Федерации</w:t>
      </w:r>
      <w:r w:rsidR="004748AC">
        <w:rPr>
          <w:vertAlign w:val="superscript"/>
        </w:rPr>
        <w:t> </w:t>
      </w:r>
      <w:hyperlink w:anchor="sub_111119" w:history="1">
        <w:r w:rsidR="004748AC">
          <w:rPr>
            <w:rStyle w:val="ab"/>
            <w:vertAlign w:val="superscript"/>
          </w:rPr>
          <w:t>9</w:t>
        </w:r>
      </w:hyperlink>
      <w:r w:rsidR="004748AC">
        <w:t xml:space="preserve"> (в случае получения указанных документов на территории иностранного государства или в период с 1992 - 1995 годы в организациях, осуществляющих образовательную деятельность на территории Российской Федерации) (для организаций по искусственному осеменению</w:t>
      </w:r>
      <w:r w:rsidR="003B77D8">
        <w:t xml:space="preserve"> сельскохозяйственных животных);</w:t>
      </w:r>
    </w:p>
    <w:p w:rsidR="004748AC" w:rsidRDefault="00850853" w:rsidP="00DF2B8B">
      <w:pPr>
        <w:ind w:firstLine="709"/>
      </w:pPr>
      <w:bookmarkStart w:id="10" w:name="sub_2023"/>
      <w:bookmarkEnd w:id="9"/>
      <w:r>
        <w:t>3.4.3.</w:t>
      </w:r>
      <w:r w:rsidR="004748AC">
        <w:t xml:space="preserve"> </w:t>
      </w:r>
      <w:r>
        <w:t>К</w:t>
      </w:r>
      <w:r w:rsidR="004748AC">
        <w:t xml:space="preserve">арточка племенного хозяйства о количественных и качественных показателях селекционно-племенной работы организации по искусственному осеменению сельскохозяйственных животных, предприятия (регионального) по хранению и реализации семени животных за последний календарный год, заверенная печатью заявителя (при наличии) </w:t>
      </w:r>
      <w:r w:rsidR="004748AC" w:rsidRPr="00850853">
        <w:rPr>
          <w:b/>
        </w:rPr>
        <w:t>(</w:t>
      </w:r>
      <w:hyperlink w:anchor="sub_26000" w:history="1">
        <w:r w:rsidR="004748AC" w:rsidRPr="00850853">
          <w:rPr>
            <w:rStyle w:val="ab"/>
            <w:b w:val="0"/>
            <w:color w:val="auto"/>
          </w:rPr>
          <w:t xml:space="preserve">приложение </w:t>
        </w:r>
        <w:r w:rsidR="00DD409F">
          <w:rPr>
            <w:rStyle w:val="ab"/>
            <w:b w:val="0"/>
            <w:color w:val="auto"/>
          </w:rPr>
          <w:t>№</w:t>
        </w:r>
        <w:r w:rsidR="004748AC" w:rsidRPr="00850853">
          <w:rPr>
            <w:rStyle w:val="ab"/>
            <w:b w:val="0"/>
            <w:color w:val="auto"/>
          </w:rPr>
          <w:t> 26</w:t>
        </w:r>
      </w:hyperlink>
      <w:r w:rsidR="004748AC">
        <w:t xml:space="preserve"> </w:t>
      </w:r>
      <w:r w:rsidR="003B77D8">
        <w:t>к Административному регламенту);</w:t>
      </w:r>
    </w:p>
    <w:p w:rsidR="004748AC" w:rsidRDefault="00DD409F" w:rsidP="00DF2B8B">
      <w:pPr>
        <w:ind w:firstLine="709"/>
      </w:pPr>
      <w:bookmarkStart w:id="11" w:name="sub_2024"/>
      <w:bookmarkEnd w:id="10"/>
      <w:r>
        <w:t xml:space="preserve"> </w:t>
      </w:r>
      <w:r w:rsidR="00850853">
        <w:t>3.4.4. О</w:t>
      </w:r>
      <w:r w:rsidR="004748AC">
        <w:t xml:space="preserve">тчет о наличии и использовании быков-производителей, принадлежащих заявителю, за последний календарный год (для организаций по искусственному осеменению сельскохозяйственных животных) </w:t>
      </w:r>
      <w:r w:rsidR="004748AC" w:rsidRPr="00850853">
        <w:rPr>
          <w:b/>
        </w:rPr>
        <w:t>(</w:t>
      </w:r>
      <w:hyperlink w:anchor="sub_27000" w:history="1">
        <w:r w:rsidR="004748AC" w:rsidRPr="00850853">
          <w:rPr>
            <w:rStyle w:val="ab"/>
            <w:b w:val="0"/>
            <w:color w:val="auto"/>
          </w:rPr>
          <w:t xml:space="preserve">приложение </w:t>
        </w:r>
        <w:r>
          <w:rPr>
            <w:rStyle w:val="ab"/>
            <w:b w:val="0"/>
            <w:color w:val="auto"/>
          </w:rPr>
          <w:t>№</w:t>
        </w:r>
        <w:r w:rsidR="004748AC" w:rsidRPr="00850853">
          <w:rPr>
            <w:rStyle w:val="ab"/>
            <w:b w:val="0"/>
            <w:color w:val="auto"/>
          </w:rPr>
          <w:t> 27</w:t>
        </w:r>
      </w:hyperlink>
      <w:r w:rsidR="004748AC">
        <w:t xml:space="preserve"> к Админист</w:t>
      </w:r>
      <w:r w:rsidR="003B77D8">
        <w:t>ративному регламенту);</w:t>
      </w:r>
    </w:p>
    <w:p w:rsidR="004748AC" w:rsidRDefault="00850853" w:rsidP="00DF2B8B">
      <w:pPr>
        <w:ind w:firstLine="709"/>
      </w:pPr>
      <w:r>
        <w:t>3.4.5. С</w:t>
      </w:r>
      <w:r w:rsidR="004748AC" w:rsidRPr="005230F9">
        <w:t>ведения о достоверности происхождения племенных животных, от которых получен племенной материал, и отсутствии (наличии) у них генетических аномалий с указанием лабораторий, проводивших генетическую экспертизу указанных племенных животных</w:t>
      </w:r>
      <w:r w:rsidR="003B77D8">
        <w:t>;</w:t>
      </w:r>
    </w:p>
    <w:p w:rsidR="00253169" w:rsidRDefault="00850853" w:rsidP="00DF2B8B">
      <w:pPr>
        <w:ind w:firstLine="709"/>
      </w:pPr>
      <w:r>
        <w:t>3.4.6. С</w:t>
      </w:r>
      <w:r w:rsidR="00253169" w:rsidRPr="00253169">
        <w:t>ведения о проведении работ по оценке (проверке) животных-производителей и (или) имеющихся линий, в том числе по качеству потомства</w:t>
      </w:r>
      <w:r>
        <w:t>.</w:t>
      </w:r>
    </w:p>
    <w:p w:rsidR="004748AC" w:rsidRDefault="004748AC" w:rsidP="00DF2B8B">
      <w:pPr>
        <w:ind w:firstLine="709"/>
      </w:pPr>
      <w:r>
        <w:t>3.</w:t>
      </w:r>
      <w:r w:rsidR="00850853">
        <w:t>5</w:t>
      </w:r>
      <w:r>
        <w:t xml:space="preserve">. </w:t>
      </w:r>
      <w:r w:rsidRPr="00850853">
        <w:t>Для контрольно-испытательных станций животноводства, лабораторий селекционного контроля качества молока, шерсти, иммуногенетической и молекулярно-генетической экспертизы:</w:t>
      </w:r>
    </w:p>
    <w:bookmarkEnd w:id="11"/>
    <w:p w:rsidR="004748AC" w:rsidRPr="00C7673E" w:rsidRDefault="0059025A" w:rsidP="00DF2B8B">
      <w:pPr>
        <w:ind w:firstLine="709"/>
      </w:pPr>
      <w:r>
        <w:t>3.5.1. Д</w:t>
      </w:r>
      <w:r w:rsidR="004748AC">
        <w:t xml:space="preserve">окумент, содержащий сведения о наименованиях должностей работников заявителя в соответствии со штатным расписанием, а также об их </w:t>
      </w:r>
      <w:r w:rsidR="004748AC">
        <w:lastRenderedPageBreak/>
        <w:t>фамилиях, именах, отчествах (при наличии), заверенные печатью заявителя (при наличии)</w:t>
      </w:r>
      <w:r w:rsidR="00A11934">
        <w:t>;</w:t>
      </w:r>
    </w:p>
    <w:p w:rsidR="004748AC" w:rsidRPr="00C7673E" w:rsidRDefault="0059025A" w:rsidP="00DF2B8B">
      <w:pPr>
        <w:ind w:firstLine="709"/>
      </w:pPr>
      <w:bookmarkStart w:id="12" w:name="sub_2042"/>
      <w:r>
        <w:t>3.5.2.</w:t>
      </w:r>
      <w:r w:rsidR="004748AC">
        <w:t xml:space="preserve"> </w:t>
      </w:r>
      <w:r>
        <w:t>Д</w:t>
      </w:r>
      <w:r w:rsidR="004748AC">
        <w:t>окументы, подтверждающие проведение испытаний с указанием количества проведенных испытаний (исследований) уровня продуктивности (работоспособности) и качества продукции племенных животных за последний календарный год</w:t>
      </w:r>
      <w:r w:rsidR="00A11934">
        <w:t>;</w:t>
      </w:r>
    </w:p>
    <w:p w:rsidR="004748AC" w:rsidRDefault="0059025A" w:rsidP="00DF2B8B">
      <w:pPr>
        <w:ind w:firstLine="709"/>
      </w:pPr>
      <w:bookmarkStart w:id="13" w:name="sub_2043"/>
      <w:bookmarkEnd w:id="12"/>
      <w:r>
        <w:t>3.5.3.</w:t>
      </w:r>
      <w:r w:rsidR="004748AC">
        <w:t xml:space="preserve"> </w:t>
      </w:r>
      <w:r>
        <w:t>Д</w:t>
      </w:r>
      <w:r w:rsidR="004748AC">
        <w:t>окументы, подтверждающие используемые методы проведения генетической экспертизы (для лабораторий иммуногенетической и молекулярно-генети</w:t>
      </w:r>
      <w:r w:rsidR="00C7673E">
        <w:t>ческой экспертизы).</w:t>
      </w:r>
    </w:p>
    <w:p w:rsidR="004748AC" w:rsidRDefault="004748AC" w:rsidP="00DF2B8B">
      <w:pPr>
        <w:ind w:firstLine="709"/>
      </w:pPr>
      <w:bookmarkStart w:id="14" w:name="sub_10205"/>
      <w:bookmarkEnd w:id="13"/>
      <w:r w:rsidRPr="0059025A">
        <w:t>3.</w:t>
      </w:r>
      <w:r w:rsidR="0059025A" w:rsidRPr="0059025A">
        <w:t>6</w:t>
      </w:r>
      <w:r w:rsidRPr="0059025A">
        <w:t>. Для центров информационного обеспечения, региональных информационно-селекционных центров и селекционных центров (ассоциаций) по породам:</w:t>
      </w:r>
    </w:p>
    <w:p w:rsidR="004748AC" w:rsidRPr="00C7673E" w:rsidRDefault="0059025A" w:rsidP="00DF2B8B">
      <w:pPr>
        <w:ind w:firstLine="709"/>
      </w:pPr>
      <w:bookmarkStart w:id="15" w:name="sub_2051"/>
      <w:bookmarkEnd w:id="14"/>
      <w:r>
        <w:t>3.6.1</w:t>
      </w:r>
      <w:r w:rsidR="00C7673E">
        <w:t xml:space="preserve"> Д</w:t>
      </w:r>
      <w:r w:rsidR="004748AC">
        <w:t>окумент, содержащий сведения о наименованиях должностей работников заявителя в соответствии со штатным расписанием, а также об их фамилиях, именах, отчествах (при наличии), заверенные печатью заявителя (при наличии)</w:t>
      </w:r>
      <w:r w:rsidR="00560D29">
        <w:t>;</w:t>
      </w:r>
    </w:p>
    <w:p w:rsidR="004748AC" w:rsidRDefault="0059025A" w:rsidP="00DF2B8B">
      <w:pPr>
        <w:ind w:firstLine="709"/>
      </w:pPr>
      <w:bookmarkStart w:id="16" w:name="sub_2052"/>
      <w:bookmarkEnd w:id="15"/>
      <w:r>
        <w:t>3.6.2. Д</w:t>
      </w:r>
      <w:r w:rsidR="004748AC">
        <w:t>окументы, подтверждающие проведение учета, контроля, оценку уровня продуктивности, качества продукции, племенной ценности животных за последний календарный год (для центров информационного обеспечения)</w:t>
      </w:r>
      <w:r w:rsidR="00560D29">
        <w:t>;</w:t>
      </w:r>
      <w:r w:rsidR="00C7673E">
        <w:t xml:space="preserve"> </w:t>
      </w:r>
    </w:p>
    <w:p w:rsidR="004748AC" w:rsidRDefault="0059025A" w:rsidP="00DF2B8B">
      <w:pPr>
        <w:ind w:firstLine="709"/>
      </w:pPr>
      <w:bookmarkStart w:id="17" w:name="sub_2053"/>
      <w:bookmarkEnd w:id="16"/>
      <w:r>
        <w:t>3.6.3.</w:t>
      </w:r>
      <w:r w:rsidR="00C7673E">
        <w:t xml:space="preserve"> </w:t>
      </w:r>
      <w:r>
        <w:t>Д</w:t>
      </w:r>
      <w:r w:rsidR="004748AC">
        <w:t>окументы, подтверждающие деятельность по научно-методическому, технологическому, сервисному и информационному обеспечению селекционно-племенной работы в животноводстве на территории субъекта Российской Федерации с указанием вида, породы (при наличии) и количества племенных животных, в отношении которых проведены мечение, идентификация, учет и оценка племенной ценности, уровня продуктивности, качества племенной продукции (материала) за последний календарный год (для региональных инфо</w:t>
      </w:r>
      <w:r w:rsidR="00560D29">
        <w:t>рмационно-селекционных центров);</w:t>
      </w:r>
    </w:p>
    <w:p w:rsidR="004748AC" w:rsidRDefault="0059025A" w:rsidP="00DF2B8B">
      <w:pPr>
        <w:ind w:firstLine="709"/>
      </w:pPr>
      <w:bookmarkStart w:id="18" w:name="sub_2054"/>
      <w:bookmarkEnd w:id="17"/>
      <w:r>
        <w:t>3.6.4.</w:t>
      </w:r>
      <w:r w:rsidR="00C7673E">
        <w:t xml:space="preserve"> </w:t>
      </w:r>
      <w:r>
        <w:t>Д</w:t>
      </w:r>
      <w:r w:rsidR="004748AC">
        <w:t xml:space="preserve">окументы, подтверждающие деятельность по научно-методическому, сервисному и информационному обеспечению селекционно-племенной работы с конкретной породой животных на территории Российской Федерации с указанием количества и наименований разработанных селекционных программ и планов селекционно-племенной работы, перечня селекционных мероприятий по совершенствованию породы и обеспечению выполнения селекционной программы по породе за последний календарный год (для селекционных </w:t>
      </w:r>
      <w:r w:rsidR="00560D29">
        <w:t>центров (ассоциаций) по породе);</w:t>
      </w:r>
    </w:p>
    <w:p w:rsidR="004748AC" w:rsidRDefault="00187A1A" w:rsidP="00DF2B8B">
      <w:pPr>
        <w:ind w:firstLine="709"/>
      </w:pPr>
      <w:bookmarkStart w:id="19" w:name="sub_2055"/>
      <w:bookmarkEnd w:id="18"/>
      <w:r>
        <w:t>3.6.5. О</w:t>
      </w:r>
      <w:r w:rsidR="004748AC">
        <w:t>тчет о племенной работе в животноводстве (для региональных информационно-селекционных центров) (</w:t>
      </w:r>
      <w:hyperlink w:anchor="sub_29000" w:history="1">
        <w:r w:rsidR="004748AC" w:rsidRPr="00187A1A">
          <w:rPr>
            <w:rStyle w:val="ab"/>
            <w:b w:val="0"/>
            <w:color w:val="auto"/>
          </w:rPr>
          <w:t>приложение N 29</w:t>
        </w:r>
      </w:hyperlink>
      <w:r w:rsidR="004748AC">
        <w:t xml:space="preserve"> к Административному регламенту).</w:t>
      </w:r>
    </w:p>
    <w:bookmarkEnd w:id="19"/>
    <w:p w:rsidR="004748AC" w:rsidRDefault="004748AC" w:rsidP="00DF2B8B">
      <w:pPr>
        <w:ind w:firstLine="709"/>
      </w:pPr>
      <w:r>
        <w:t xml:space="preserve">При разведении заявителем племенных животных разных видов и пород </w:t>
      </w:r>
      <w:r>
        <w:lastRenderedPageBreak/>
        <w:t xml:space="preserve">(типов, кроссов линий) запрос о предоставлении </w:t>
      </w:r>
      <w:r w:rsidR="00222D84">
        <w:t>заключения</w:t>
      </w:r>
      <w:r>
        <w:t xml:space="preserve"> и документы, указанные в настоящем пункте, представляются отдельно по каждому виду и породе (типу, кроссу линий) разводимых племенных животных.</w:t>
      </w:r>
    </w:p>
    <w:bookmarkEnd w:id="6"/>
    <w:p w:rsidR="00B40E7C" w:rsidRDefault="009F5D53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E7C">
        <w:rPr>
          <w:sz w:val="28"/>
          <w:szCs w:val="28"/>
        </w:rPr>
        <w:t xml:space="preserve">Министерство осуществляет прием, регистрацию заявления и прилагаемых документов к нему в день их поступления в </w:t>
      </w:r>
      <w:r w:rsidR="00B637DD">
        <w:rPr>
          <w:sz w:val="28"/>
          <w:szCs w:val="28"/>
        </w:rPr>
        <w:t>Министерство</w:t>
      </w:r>
      <w:r w:rsidR="00B40E7C">
        <w:rPr>
          <w:sz w:val="28"/>
          <w:szCs w:val="28"/>
        </w:rPr>
        <w:t>.</w:t>
      </w:r>
    </w:p>
    <w:p w:rsidR="00B40E7C" w:rsidRDefault="00B40E7C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и прилагаемые документы направляются секретарю </w:t>
      </w:r>
      <w:r w:rsidR="00B637DD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9F5D53" w:rsidRDefault="00B40E7C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проверяет предоставленные документы, а также проводит обследование </w:t>
      </w:r>
      <w:r w:rsidR="00B637D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соответствие (не соответствие) организации – заявителя требованиям, предъявляемым к организациям,</w:t>
      </w:r>
      <w:r w:rsidR="00AD6F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деятельность в области племенного животноводства, при отнесении</w:t>
      </w:r>
      <w:r w:rsidR="0062614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 к определенному виду в </w:t>
      </w:r>
      <w:r w:rsidRPr="00DF2B8B">
        <w:rPr>
          <w:sz w:val="28"/>
          <w:szCs w:val="28"/>
        </w:rPr>
        <w:t>течение 1</w:t>
      </w:r>
      <w:r w:rsidR="009664DD" w:rsidRPr="00DF2B8B">
        <w:rPr>
          <w:sz w:val="28"/>
          <w:szCs w:val="28"/>
        </w:rPr>
        <w:t xml:space="preserve">0 рабочих </w:t>
      </w:r>
      <w:r w:rsidRPr="00DF2B8B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B40E7C" w:rsidRDefault="00AD6F6F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31B5">
        <w:rPr>
          <w:sz w:val="28"/>
          <w:szCs w:val="28"/>
        </w:rPr>
        <w:t>Комиссия г</w:t>
      </w:r>
      <w:r w:rsidR="009664DD">
        <w:rPr>
          <w:sz w:val="28"/>
          <w:szCs w:val="28"/>
        </w:rPr>
        <w:t xml:space="preserve">отовит </w:t>
      </w:r>
      <w:r w:rsidR="00B40E7C">
        <w:rPr>
          <w:sz w:val="28"/>
          <w:szCs w:val="28"/>
        </w:rPr>
        <w:t>заключени</w:t>
      </w:r>
      <w:r w:rsidR="009664DD">
        <w:rPr>
          <w:sz w:val="28"/>
          <w:szCs w:val="28"/>
        </w:rPr>
        <w:t xml:space="preserve">е </w:t>
      </w:r>
      <w:r w:rsidR="00094E7A" w:rsidRPr="00094E7A">
        <w:rPr>
          <w:sz w:val="28"/>
          <w:szCs w:val="28"/>
        </w:rPr>
        <w:t>о соответствии (не соответствии) организации – заявителя требованиям, предъявляемым к организациям, осуществляющим деятельность в области племенного животноводства, при отнесении их к определенному виду</w:t>
      </w:r>
      <w:r w:rsidR="00B40E7C">
        <w:rPr>
          <w:sz w:val="28"/>
          <w:szCs w:val="28"/>
        </w:rPr>
        <w:t xml:space="preserve"> - в течение 5 рабочих дней после проведения заседания Комиссии.</w:t>
      </w:r>
    </w:p>
    <w:p w:rsidR="00AD6F6F" w:rsidRDefault="00AD6F6F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6F6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Комиссии подпис</w:t>
      </w:r>
      <w:r w:rsidR="00094E7A">
        <w:rPr>
          <w:sz w:val="28"/>
          <w:szCs w:val="28"/>
        </w:rPr>
        <w:t>ывается</w:t>
      </w:r>
      <w:r>
        <w:rPr>
          <w:sz w:val="28"/>
          <w:szCs w:val="28"/>
        </w:rPr>
        <w:t xml:space="preserve"> членами Комиссии в двух экземплярах и утверждается Министром сельского хозяйства и пищевой и перерабатывающей промышленности Камчатского края.</w:t>
      </w:r>
    </w:p>
    <w:p w:rsidR="00B40E7C" w:rsidRDefault="005309BD" w:rsidP="00DF2B8B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6F6F">
        <w:rPr>
          <w:sz w:val="28"/>
          <w:szCs w:val="28"/>
        </w:rPr>
        <w:t xml:space="preserve">. </w:t>
      </w:r>
      <w:r w:rsidR="00B40E7C">
        <w:rPr>
          <w:sz w:val="28"/>
          <w:szCs w:val="28"/>
        </w:rPr>
        <w:t xml:space="preserve">Направление заключения Комиссии Заявителю </w:t>
      </w:r>
      <w:r>
        <w:rPr>
          <w:sz w:val="28"/>
          <w:szCs w:val="28"/>
        </w:rPr>
        <w:t xml:space="preserve">осуществляется </w:t>
      </w:r>
      <w:r w:rsidR="00B40E7C">
        <w:rPr>
          <w:sz w:val="28"/>
          <w:szCs w:val="28"/>
        </w:rPr>
        <w:t>по адре</w:t>
      </w:r>
      <w:r w:rsidR="008431B5">
        <w:rPr>
          <w:sz w:val="28"/>
          <w:szCs w:val="28"/>
        </w:rPr>
        <w:t xml:space="preserve">су, указанному им в заявлении </w:t>
      </w:r>
      <w:r w:rsidR="00B40E7C">
        <w:rPr>
          <w:sz w:val="28"/>
          <w:szCs w:val="28"/>
        </w:rPr>
        <w:t xml:space="preserve">в течение 5 рабочих дней после </w:t>
      </w:r>
      <w:r>
        <w:rPr>
          <w:sz w:val="28"/>
          <w:szCs w:val="28"/>
        </w:rPr>
        <w:t>подготовки заключения.</w:t>
      </w:r>
    </w:p>
    <w:tbl>
      <w:tblPr>
        <w:tblStyle w:val="a5"/>
        <w:tblpPr w:leftFromText="180" w:rightFromText="180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604B2" w:rsidTr="009E187C">
        <w:tc>
          <w:tcPr>
            <w:tcW w:w="4814" w:type="dxa"/>
          </w:tcPr>
          <w:p w:rsidR="002604B2" w:rsidRPr="00DF7EE9" w:rsidRDefault="002604B2" w:rsidP="009E187C">
            <w:pPr>
              <w:spacing w:line="315" w:lineRule="atLeast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347BA5" w:rsidRDefault="00347BA5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495A" w:rsidTr="009E187C">
        <w:tc>
          <w:tcPr>
            <w:tcW w:w="4814" w:type="dxa"/>
          </w:tcPr>
          <w:p w:rsidR="00DC495A" w:rsidRDefault="00DC495A" w:rsidP="009E187C">
            <w:pPr>
              <w:spacing w:line="315" w:lineRule="atLeast"/>
              <w:jc w:val="right"/>
              <w:textAlignment w:val="baseline"/>
              <w:rPr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814" w:type="dxa"/>
          </w:tcPr>
          <w:p w:rsidR="002604B2" w:rsidRDefault="002604B2" w:rsidP="00347BA5">
            <w:pPr>
              <w:shd w:val="clear" w:color="auto" w:fill="FFFFFF"/>
              <w:spacing w:line="315" w:lineRule="atLeast"/>
              <w:textAlignment w:val="baseline"/>
              <w:rPr>
                <w:szCs w:val="28"/>
              </w:rPr>
            </w:pPr>
            <w:r w:rsidRPr="002604B2">
              <w:rPr>
                <w:szCs w:val="28"/>
              </w:rPr>
              <w:t xml:space="preserve">Приложение к </w:t>
            </w:r>
            <w:r w:rsidR="00347BA5">
              <w:rPr>
                <w:szCs w:val="28"/>
              </w:rPr>
              <w:t xml:space="preserve">Порядку </w:t>
            </w:r>
            <w:r w:rsidR="00347BA5" w:rsidRPr="00347BA5">
              <w:rPr>
                <w:szCs w:val="28"/>
              </w:rPr>
              <w:t>подготовки и выдачи заключения о соответствии (не соответствии) организации – заявителя требованиям, предъявляемым к организациям, осуществляющим деятельность в области племенного животноводства, при отнесении их к определенному виду</w:t>
            </w:r>
          </w:p>
          <w:p w:rsidR="002604B2" w:rsidRDefault="002604B2" w:rsidP="009E187C">
            <w:pPr>
              <w:shd w:val="clear" w:color="auto" w:fill="FFFFFF"/>
              <w:spacing w:line="315" w:lineRule="atLeast"/>
              <w:textAlignment w:val="baseline"/>
              <w:rPr>
                <w:szCs w:val="28"/>
              </w:rPr>
            </w:pPr>
          </w:p>
          <w:p w:rsidR="00DC495A" w:rsidRDefault="00DC495A" w:rsidP="009E187C">
            <w:pPr>
              <w:shd w:val="clear" w:color="auto" w:fill="FFFFFF"/>
              <w:spacing w:line="315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Министру сельского хозяйства, пищевой и перерабатывающей промышленности Камчатского края </w:t>
            </w:r>
          </w:p>
          <w:p w:rsidR="00DC495A" w:rsidRDefault="00DC495A" w:rsidP="009E187C">
            <w:pPr>
              <w:shd w:val="clear" w:color="auto" w:fill="FFFFFF"/>
              <w:spacing w:line="315" w:lineRule="atLeast"/>
              <w:jc w:val="right"/>
              <w:textAlignment w:val="baseline"/>
              <w:rPr>
                <w:szCs w:val="28"/>
              </w:rPr>
            </w:pPr>
          </w:p>
          <w:p w:rsidR="00DC495A" w:rsidRDefault="00DC495A" w:rsidP="009E187C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</w:tr>
    </w:tbl>
    <w:p w:rsidR="00DC495A" w:rsidRDefault="00DC495A" w:rsidP="00DC495A">
      <w:pPr>
        <w:shd w:val="clear" w:color="auto" w:fill="FFFFFF"/>
        <w:spacing w:line="315" w:lineRule="atLeast"/>
        <w:jc w:val="right"/>
        <w:textAlignment w:val="baseline"/>
        <w:rPr>
          <w:szCs w:val="28"/>
        </w:rPr>
      </w:pPr>
      <w:r>
        <w:rPr>
          <w:szCs w:val="28"/>
        </w:rPr>
        <w:t>от _________________________________</w:t>
      </w:r>
    </w:p>
    <w:p w:rsidR="00DC495A" w:rsidRDefault="00DC495A" w:rsidP="00DC495A">
      <w:pPr>
        <w:shd w:val="clear" w:color="auto" w:fill="FFFFFF"/>
        <w:spacing w:line="315" w:lineRule="atLeast"/>
        <w:jc w:val="right"/>
        <w:textAlignment w:val="baseline"/>
        <w:rPr>
          <w:szCs w:val="28"/>
        </w:rPr>
      </w:pPr>
      <w:r>
        <w:rPr>
          <w:szCs w:val="28"/>
        </w:rPr>
        <w:t>(наименование организации)</w:t>
      </w:r>
    </w:p>
    <w:p w:rsidR="00DC495A" w:rsidRDefault="00DC495A" w:rsidP="00DC495A">
      <w:pPr>
        <w:shd w:val="clear" w:color="auto" w:fill="FFFFFF"/>
        <w:spacing w:line="315" w:lineRule="atLeast"/>
        <w:jc w:val="right"/>
        <w:textAlignment w:val="baseline"/>
        <w:rPr>
          <w:szCs w:val="28"/>
        </w:rPr>
      </w:pPr>
    </w:p>
    <w:p w:rsidR="00DC495A" w:rsidRDefault="00DC495A" w:rsidP="00DC495A">
      <w:pPr>
        <w:shd w:val="clear" w:color="auto" w:fill="FFFFFF"/>
        <w:spacing w:line="315" w:lineRule="atLeast"/>
        <w:jc w:val="right"/>
        <w:textAlignment w:val="baseline"/>
        <w:rPr>
          <w:szCs w:val="28"/>
        </w:rPr>
      </w:pPr>
    </w:p>
    <w:p w:rsidR="00DC495A" w:rsidRDefault="00DC495A" w:rsidP="00DC495A">
      <w:pPr>
        <w:autoSpaceDE w:val="0"/>
        <w:autoSpaceDN w:val="0"/>
        <w:spacing w:before="108" w:after="108" w:line="240" w:lineRule="auto"/>
        <w:jc w:val="center"/>
        <w:outlineLvl w:val="0"/>
        <w:rPr>
          <w:szCs w:val="28"/>
        </w:rPr>
      </w:pPr>
      <w:r w:rsidRPr="003B615A">
        <w:rPr>
          <w:rFonts w:eastAsiaTheme="minorEastAsia"/>
          <w:bCs/>
          <w:szCs w:val="28"/>
        </w:rPr>
        <w:t xml:space="preserve">Заявление </w:t>
      </w:r>
      <w:r w:rsidRPr="003B615A">
        <w:rPr>
          <w:rFonts w:eastAsiaTheme="minorEastAsia"/>
          <w:bCs/>
          <w:szCs w:val="28"/>
        </w:rPr>
        <w:br/>
      </w:r>
      <w:r>
        <w:rPr>
          <w:rFonts w:eastAsiaTheme="minorEastAsia"/>
          <w:bCs/>
          <w:szCs w:val="28"/>
        </w:rPr>
        <w:t xml:space="preserve">о выдаче заключения о соответствии деятельности организации </w:t>
      </w:r>
      <w:r w:rsidRPr="003B615A">
        <w:rPr>
          <w:szCs w:val="28"/>
        </w:rPr>
        <w:t>требованиям, предъявляемым к определенному виду организаций по племенному животноводству</w:t>
      </w:r>
      <w:r>
        <w:rPr>
          <w:szCs w:val="28"/>
        </w:rPr>
        <w:t xml:space="preserve"> </w:t>
      </w:r>
    </w:p>
    <w:p w:rsidR="00DC495A" w:rsidRDefault="00DC495A" w:rsidP="00DC495A">
      <w:pPr>
        <w:autoSpaceDE w:val="0"/>
        <w:autoSpaceDN w:val="0"/>
        <w:spacing w:before="108" w:after="108" w:line="240" w:lineRule="auto"/>
        <w:jc w:val="center"/>
        <w:outlineLvl w:val="0"/>
        <w:rPr>
          <w:szCs w:val="28"/>
        </w:rPr>
      </w:pPr>
    </w:p>
    <w:p w:rsidR="00DC495A" w:rsidRPr="003F7139" w:rsidRDefault="00DC495A" w:rsidP="00DC495A">
      <w:pPr>
        <w:autoSpaceDE w:val="0"/>
        <w:autoSpaceDN w:val="0"/>
        <w:spacing w:before="108" w:after="108" w:line="240" w:lineRule="auto"/>
        <w:ind w:firstLine="708"/>
        <w:outlineLvl w:val="0"/>
        <w:rPr>
          <w:spacing w:val="2"/>
          <w:szCs w:val="28"/>
        </w:rPr>
      </w:pPr>
      <w:r>
        <w:rPr>
          <w:szCs w:val="28"/>
        </w:rPr>
        <w:t>П</w:t>
      </w:r>
      <w:r w:rsidRPr="003F7139">
        <w:rPr>
          <w:spacing w:val="2"/>
          <w:szCs w:val="28"/>
        </w:rPr>
        <w:t>рошу рассмотреть прилагаемые к заявлению документы</w:t>
      </w:r>
      <w:r>
        <w:rPr>
          <w:spacing w:val="2"/>
          <w:szCs w:val="28"/>
        </w:rPr>
        <w:t>,</w:t>
      </w:r>
      <w:r w:rsidRPr="003F7139">
        <w:rPr>
          <w:spacing w:val="2"/>
          <w:szCs w:val="28"/>
        </w:rPr>
        <w:t xml:space="preserve"> с целью выдачи экспертного заключения о соответствии деятельности </w:t>
      </w:r>
      <w:r>
        <w:rPr>
          <w:spacing w:val="2"/>
          <w:szCs w:val="28"/>
        </w:rPr>
        <w:t xml:space="preserve">организации </w:t>
      </w:r>
      <w:r w:rsidRPr="003F7139">
        <w:rPr>
          <w:spacing w:val="2"/>
          <w:szCs w:val="28"/>
        </w:rPr>
        <w:t xml:space="preserve">требованиям, предъявляемым к определенному виду организации по племенному животноводству </w:t>
      </w: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1. Объект экспертизы:</w:t>
      </w: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(). *) (вид организации по племенному животноводству)</w:t>
      </w:r>
    </w:p>
    <w:p w:rsidR="00DC495A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2. Перечень предоставленных на экспертизу документов</w:t>
      </w:r>
      <w:r>
        <w:rPr>
          <w:spacing w:val="2"/>
          <w:szCs w:val="28"/>
        </w:rPr>
        <w:t xml:space="preserve">: </w:t>
      </w:r>
      <w:proofErr w:type="spellStart"/>
      <w:r>
        <w:rPr>
          <w:spacing w:val="2"/>
          <w:szCs w:val="28"/>
        </w:rPr>
        <w:t>на___листах</w:t>
      </w:r>
      <w:proofErr w:type="spellEnd"/>
      <w:r>
        <w:rPr>
          <w:spacing w:val="2"/>
          <w:szCs w:val="28"/>
        </w:rPr>
        <w:t xml:space="preserve"> в 1 экз.</w:t>
      </w:r>
    </w:p>
    <w:p w:rsidR="00DC495A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</w:p>
    <w:p w:rsidR="00DC495A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Заявитель (руководитель организации) ______________ ______________</w:t>
      </w: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                                    </w:t>
      </w:r>
      <w:r w:rsidRPr="003F7139">
        <w:rPr>
          <w:spacing w:val="2"/>
          <w:szCs w:val="28"/>
        </w:rPr>
        <w:t>(подпись) (ФИО)</w:t>
      </w: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М.П.</w:t>
      </w:r>
    </w:p>
    <w:p w:rsidR="00DC495A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</w:p>
    <w:p w:rsidR="00DC495A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</w:p>
    <w:p w:rsidR="00DC495A" w:rsidRPr="003F7139" w:rsidRDefault="00DC495A" w:rsidP="00DC495A">
      <w:pPr>
        <w:shd w:val="clear" w:color="auto" w:fill="FFFFFF"/>
        <w:spacing w:line="315" w:lineRule="atLeast"/>
        <w:ind w:left="-567"/>
        <w:textAlignment w:val="baseline"/>
        <w:rPr>
          <w:spacing w:val="2"/>
          <w:szCs w:val="28"/>
        </w:rPr>
      </w:pPr>
      <w:r w:rsidRPr="003F7139">
        <w:rPr>
          <w:spacing w:val="2"/>
          <w:szCs w:val="28"/>
        </w:rPr>
        <w:t>"____"</w:t>
      </w:r>
      <w:r>
        <w:rPr>
          <w:spacing w:val="2"/>
          <w:szCs w:val="28"/>
        </w:rPr>
        <w:t>___________________</w:t>
      </w:r>
      <w:r w:rsidRPr="003F7139">
        <w:rPr>
          <w:spacing w:val="2"/>
          <w:szCs w:val="28"/>
        </w:rPr>
        <w:t xml:space="preserve"> 20___ г.</w:t>
      </w:r>
    </w:p>
    <w:p w:rsidR="00DC495A" w:rsidRPr="00EB6602" w:rsidRDefault="00DC495A" w:rsidP="00B40E7C">
      <w:pPr>
        <w:shd w:val="clear" w:color="auto" w:fill="FFFFFF"/>
        <w:spacing w:line="315" w:lineRule="atLeast"/>
        <w:ind w:left="-567"/>
        <w:textAlignment w:val="baseline"/>
        <w:rPr>
          <w:szCs w:val="28"/>
        </w:rPr>
      </w:pPr>
      <w:r w:rsidRPr="003F7139">
        <w:rPr>
          <w:spacing w:val="2"/>
          <w:szCs w:val="28"/>
        </w:rPr>
        <w:t>*) для организаций, осуществляющих разведение животных, указывается вид, порода (тип) животных</w:t>
      </w:r>
    </w:p>
    <w:p w:rsidR="000A4484" w:rsidRDefault="000A4484" w:rsidP="000A4484">
      <w:pPr>
        <w:spacing w:line="240" w:lineRule="auto"/>
        <w:jc w:val="right"/>
        <w:rPr>
          <w:szCs w:val="28"/>
        </w:rPr>
      </w:pPr>
    </w:p>
    <w:sectPr w:rsidR="000A4484" w:rsidSect="002967B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59" w:rsidRDefault="00461459" w:rsidP="002967BB">
      <w:pPr>
        <w:spacing w:line="240" w:lineRule="auto"/>
      </w:pPr>
      <w:r>
        <w:separator/>
      </w:r>
    </w:p>
  </w:endnote>
  <w:endnote w:type="continuationSeparator" w:id="0">
    <w:p w:rsidR="00461459" w:rsidRDefault="00461459" w:rsidP="0029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59" w:rsidRDefault="00461459" w:rsidP="002967BB">
      <w:pPr>
        <w:spacing w:line="240" w:lineRule="auto"/>
      </w:pPr>
      <w:r>
        <w:separator/>
      </w:r>
    </w:p>
  </w:footnote>
  <w:footnote w:type="continuationSeparator" w:id="0">
    <w:p w:rsidR="00461459" w:rsidRDefault="00461459" w:rsidP="00296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20713"/>
      <w:docPartObj>
        <w:docPartGallery w:val="Page Numbers (Top of Page)"/>
        <w:docPartUnique/>
      </w:docPartObj>
    </w:sdtPr>
    <w:sdtEndPr/>
    <w:sdtContent>
      <w:p w:rsidR="002967BB" w:rsidRDefault="002967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D2">
          <w:rPr>
            <w:noProof/>
          </w:rPr>
          <w:t>10</w:t>
        </w:r>
        <w:r>
          <w:fldChar w:fldCharType="end"/>
        </w:r>
      </w:p>
    </w:sdtContent>
  </w:sdt>
  <w:p w:rsidR="002967BB" w:rsidRDefault="002967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5"/>
    <w:rsid w:val="00003158"/>
    <w:rsid w:val="000215C5"/>
    <w:rsid w:val="000464D3"/>
    <w:rsid w:val="00052755"/>
    <w:rsid w:val="00055DEF"/>
    <w:rsid w:val="0006337E"/>
    <w:rsid w:val="0008415B"/>
    <w:rsid w:val="0008462A"/>
    <w:rsid w:val="000915E0"/>
    <w:rsid w:val="00092BFF"/>
    <w:rsid w:val="00094E7A"/>
    <w:rsid w:val="000A4484"/>
    <w:rsid w:val="000A5C94"/>
    <w:rsid w:val="000A7177"/>
    <w:rsid w:val="000C5918"/>
    <w:rsid w:val="000D0265"/>
    <w:rsid w:val="000E47D5"/>
    <w:rsid w:val="00111EAB"/>
    <w:rsid w:val="00123AAF"/>
    <w:rsid w:val="00140084"/>
    <w:rsid w:val="00145BD5"/>
    <w:rsid w:val="00161640"/>
    <w:rsid w:val="001642F8"/>
    <w:rsid w:val="00175D7E"/>
    <w:rsid w:val="00187A1A"/>
    <w:rsid w:val="00197FDF"/>
    <w:rsid w:val="001A0465"/>
    <w:rsid w:val="001A370B"/>
    <w:rsid w:val="001A6A7D"/>
    <w:rsid w:val="001C4299"/>
    <w:rsid w:val="001D207A"/>
    <w:rsid w:val="001D2A77"/>
    <w:rsid w:val="001E1FB2"/>
    <w:rsid w:val="00213FD7"/>
    <w:rsid w:val="002220F5"/>
    <w:rsid w:val="00222D84"/>
    <w:rsid w:val="0024524E"/>
    <w:rsid w:val="00252AB5"/>
    <w:rsid w:val="00253169"/>
    <w:rsid w:val="002604B2"/>
    <w:rsid w:val="00271A77"/>
    <w:rsid w:val="00280237"/>
    <w:rsid w:val="002912F1"/>
    <w:rsid w:val="002967BB"/>
    <w:rsid w:val="002B7E35"/>
    <w:rsid w:val="002D1121"/>
    <w:rsid w:val="002E694D"/>
    <w:rsid w:val="00301977"/>
    <w:rsid w:val="00304D50"/>
    <w:rsid w:val="00306E61"/>
    <w:rsid w:val="0034779D"/>
    <w:rsid w:val="00347BA5"/>
    <w:rsid w:val="00366433"/>
    <w:rsid w:val="00392CFF"/>
    <w:rsid w:val="003B7701"/>
    <w:rsid w:val="003B77D8"/>
    <w:rsid w:val="003D1F76"/>
    <w:rsid w:val="003E5379"/>
    <w:rsid w:val="003F66BE"/>
    <w:rsid w:val="003F72C6"/>
    <w:rsid w:val="004138FC"/>
    <w:rsid w:val="004347D8"/>
    <w:rsid w:val="00440797"/>
    <w:rsid w:val="00457F72"/>
    <w:rsid w:val="00461459"/>
    <w:rsid w:val="00471289"/>
    <w:rsid w:val="004748AC"/>
    <w:rsid w:val="004825BA"/>
    <w:rsid w:val="004C32D7"/>
    <w:rsid w:val="004E528F"/>
    <w:rsid w:val="004F6C43"/>
    <w:rsid w:val="00507D6F"/>
    <w:rsid w:val="005233C4"/>
    <w:rsid w:val="005309BD"/>
    <w:rsid w:val="00546A89"/>
    <w:rsid w:val="005541E1"/>
    <w:rsid w:val="00560D29"/>
    <w:rsid w:val="00572F0B"/>
    <w:rsid w:val="00580A5D"/>
    <w:rsid w:val="00581BCD"/>
    <w:rsid w:val="0059025A"/>
    <w:rsid w:val="00594987"/>
    <w:rsid w:val="005B5CF4"/>
    <w:rsid w:val="005D2751"/>
    <w:rsid w:val="005E07ED"/>
    <w:rsid w:val="00621DF2"/>
    <w:rsid w:val="00626140"/>
    <w:rsid w:val="00637AF3"/>
    <w:rsid w:val="00651C03"/>
    <w:rsid w:val="0065410B"/>
    <w:rsid w:val="006541D6"/>
    <w:rsid w:val="00660B42"/>
    <w:rsid w:val="006611C4"/>
    <w:rsid w:val="006646BB"/>
    <w:rsid w:val="006A409E"/>
    <w:rsid w:val="006B1A5E"/>
    <w:rsid w:val="006B5D52"/>
    <w:rsid w:val="006B7BC4"/>
    <w:rsid w:val="006C752D"/>
    <w:rsid w:val="006F242E"/>
    <w:rsid w:val="006F5303"/>
    <w:rsid w:val="0071135A"/>
    <w:rsid w:val="00711865"/>
    <w:rsid w:val="00716FD0"/>
    <w:rsid w:val="00731ABA"/>
    <w:rsid w:val="0074294E"/>
    <w:rsid w:val="00760464"/>
    <w:rsid w:val="00762D35"/>
    <w:rsid w:val="00777FD7"/>
    <w:rsid w:val="00780CD1"/>
    <w:rsid w:val="00790B82"/>
    <w:rsid w:val="00792C6C"/>
    <w:rsid w:val="007F0653"/>
    <w:rsid w:val="007F2FC8"/>
    <w:rsid w:val="007F4037"/>
    <w:rsid w:val="007F74A3"/>
    <w:rsid w:val="0080027B"/>
    <w:rsid w:val="0080390E"/>
    <w:rsid w:val="00807250"/>
    <w:rsid w:val="00807283"/>
    <w:rsid w:val="00814204"/>
    <w:rsid w:val="0081635A"/>
    <w:rsid w:val="00830199"/>
    <w:rsid w:val="008431B5"/>
    <w:rsid w:val="00850853"/>
    <w:rsid w:val="008522F3"/>
    <w:rsid w:val="00877D88"/>
    <w:rsid w:val="00892177"/>
    <w:rsid w:val="00894452"/>
    <w:rsid w:val="008952B9"/>
    <w:rsid w:val="008B21F6"/>
    <w:rsid w:val="008C0666"/>
    <w:rsid w:val="008C2F9B"/>
    <w:rsid w:val="008C38DC"/>
    <w:rsid w:val="008C7E4B"/>
    <w:rsid w:val="008E0B08"/>
    <w:rsid w:val="00910CDF"/>
    <w:rsid w:val="00923518"/>
    <w:rsid w:val="0093642D"/>
    <w:rsid w:val="00946C57"/>
    <w:rsid w:val="009516D2"/>
    <w:rsid w:val="009662D1"/>
    <w:rsid w:val="009664DD"/>
    <w:rsid w:val="009972D3"/>
    <w:rsid w:val="009A2705"/>
    <w:rsid w:val="009A774D"/>
    <w:rsid w:val="009B25B3"/>
    <w:rsid w:val="009F14EA"/>
    <w:rsid w:val="009F5D53"/>
    <w:rsid w:val="00A11934"/>
    <w:rsid w:val="00A15710"/>
    <w:rsid w:val="00A41769"/>
    <w:rsid w:val="00A44B4B"/>
    <w:rsid w:val="00A47F72"/>
    <w:rsid w:val="00A50945"/>
    <w:rsid w:val="00A53C10"/>
    <w:rsid w:val="00A6222D"/>
    <w:rsid w:val="00A7574C"/>
    <w:rsid w:val="00AC01B6"/>
    <w:rsid w:val="00AC3E28"/>
    <w:rsid w:val="00AD0814"/>
    <w:rsid w:val="00AD462F"/>
    <w:rsid w:val="00AD6F6F"/>
    <w:rsid w:val="00AE173A"/>
    <w:rsid w:val="00AE7DEA"/>
    <w:rsid w:val="00AF5F3C"/>
    <w:rsid w:val="00B02860"/>
    <w:rsid w:val="00B03EEA"/>
    <w:rsid w:val="00B05A9B"/>
    <w:rsid w:val="00B10F27"/>
    <w:rsid w:val="00B33FB9"/>
    <w:rsid w:val="00B40E7C"/>
    <w:rsid w:val="00B50654"/>
    <w:rsid w:val="00B509C4"/>
    <w:rsid w:val="00B637DD"/>
    <w:rsid w:val="00B70BFF"/>
    <w:rsid w:val="00B82ACD"/>
    <w:rsid w:val="00B93DDA"/>
    <w:rsid w:val="00BC0ADF"/>
    <w:rsid w:val="00BE5B3A"/>
    <w:rsid w:val="00C03EB7"/>
    <w:rsid w:val="00C050F6"/>
    <w:rsid w:val="00C1538C"/>
    <w:rsid w:val="00C42EA8"/>
    <w:rsid w:val="00C45A33"/>
    <w:rsid w:val="00C52139"/>
    <w:rsid w:val="00C661D3"/>
    <w:rsid w:val="00C713CF"/>
    <w:rsid w:val="00C7673E"/>
    <w:rsid w:val="00C77DCE"/>
    <w:rsid w:val="00C80692"/>
    <w:rsid w:val="00C81CA3"/>
    <w:rsid w:val="00C9483E"/>
    <w:rsid w:val="00CA228B"/>
    <w:rsid w:val="00CC1F28"/>
    <w:rsid w:val="00CC5C19"/>
    <w:rsid w:val="00CE2207"/>
    <w:rsid w:val="00CE3645"/>
    <w:rsid w:val="00D06582"/>
    <w:rsid w:val="00D20460"/>
    <w:rsid w:val="00D31451"/>
    <w:rsid w:val="00D33619"/>
    <w:rsid w:val="00D33D1D"/>
    <w:rsid w:val="00D35F03"/>
    <w:rsid w:val="00D4449B"/>
    <w:rsid w:val="00D565F5"/>
    <w:rsid w:val="00D6118C"/>
    <w:rsid w:val="00D738E3"/>
    <w:rsid w:val="00D809D6"/>
    <w:rsid w:val="00D877F8"/>
    <w:rsid w:val="00D93D39"/>
    <w:rsid w:val="00D96AE2"/>
    <w:rsid w:val="00DC495A"/>
    <w:rsid w:val="00DD409F"/>
    <w:rsid w:val="00DE4B52"/>
    <w:rsid w:val="00DF2B8B"/>
    <w:rsid w:val="00E11F6C"/>
    <w:rsid w:val="00E12F44"/>
    <w:rsid w:val="00E20493"/>
    <w:rsid w:val="00E3160B"/>
    <w:rsid w:val="00E43CC1"/>
    <w:rsid w:val="00E44F81"/>
    <w:rsid w:val="00E502BD"/>
    <w:rsid w:val="00E5743A"/>
    <w:rsid w:val="00E72657"/>
    <w:rsid w:val="00EA63DD"/>
    <w:rsid w:val="00EA6571"/>
    <w:rsid w:val="00ED24C4"/>
    <w:rsid w:val="00EE448E"/>
    <w:rsid w:val="00EF1B5E"/>
    <w:rsid w:val="00EF7672"/>
    <w:rsid w:val="00F228CB"/>
    <w:rsid w:val="00F41228"/>
    <w:rsid w:val="00F42DB3"/>
    <w:rsid w:val="00F61202"/>
    <w:rsid w:val="00F8428C"/>
    <w:rsid w:val="00F92D16"/>
    <w:rsid w:val="00FB727B"/>
    <w:rsid w:val="00FC0C4B"/>
    <w:rsid w:val="00FC3AF5"/>
    <w:rsid w:val="00FD3A2F"/>
    <w:rsid w:val="00FE520B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5CFE-80F0-458A-AF56-C06C774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D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D5"/>
    <w:pPr>
      <w:widowControl/>
      <w:adjustRightInd/>
      <w:spacing w:after="160" w:line="252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E47D5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4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E47D5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F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F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rsid w:val="004F6C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lang w:eastAsia="ru-RU"/>
    </w:rPr>
  </w:style>
  <w:style w:type="character" w:styleId="a9">
    <w:name w:val="Hyperlink"/>
    <w:rsid w:val="00B40E7C"/>
    <w:rPr>
      <w:color w:val="0000FF"/>
      <w:u w:val="single"/>
    </w:rPr>
  </w:style>
  <w:style w:type="paragraph" w:styleId="aa">
    <w:name w:val="Normal (Web)"/>
    <w:basedOn w:val="a"/>
    <w:rsid w:val="00B40E7C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en-US" w:bidi="en-US"/>
    </w:rPr>
  </w:style>
  <w:style w:type="paragraph" w:customStyle="1" w:styleId="formattext">
    <w:name w:val="formattext"/>
    <w:basedOn w:val="a"/>
    <w:rsid w:val="000A7177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A7177"/>
    <w:rPr>
      <w:b/>
      <w:bCs/>
      <w:color w:val="106BBE"/>
    </w:rPr>
  </w:style>
  <w:style w:type="paragraph" w:styleId="ac">
    <w:name w:val="header"/>
    <w:basedOn w:val="a"/>
    <w:link w:val="ad"/>
    <w:uiPriority w:val="99"/>
    <w:unhideWhenUsed/>
    <w:rsid w:val="002967B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6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967B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67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14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14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2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9831-2465-43F7-8883-8F714ABD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Скосарева Оксана Васильевна</dc:creator>
  <cp:lastModifiedBy>Скосарева Оксана Васильевна</cp:lastModifiedBy>
  <cp:revision>13</cp:revision>
  <cp:lastPrinted>2022-04-08T00:23:00Z</cp:lastPrinted>
  <dcterms:created xsi:type="dcterms:W3CDTF">2022-04-14T04:06:00Z</dcterms:created>
  <dcterms:modified xsi:type="dcterms:W3CDTF">2022-04-22T03:34:00Z</dcterms:modified>
</cp:coreProperties>
</file>