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-136" y="0"/>
                <wp:lineTo x="-136" y="20778"/>
                <wp:lineTo x="20832" y="20778"/>
                <wp:lineTo x="20832" y="0"/>
                <wp:lineTo x="-136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Р А С П О Р Я Ж Е Н И 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3"/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suppressAutoHyphens w:val="true"/>
              <w:spacing w:lineRule="auto" w:line="240" w:before="0" w:after="0"/>
              <w:ind w:hanging="142" w:left="142" w:right="0"/>
              <w:jc w:val="left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pacing w:val="0"/>
                <w:kern w:val="0"/>
                <w:sz w:val="24"/>
                <w:szCs w:val="20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pacing w:val="0"/>
                <w:kern w:val="0"/>
                <w:sz w:val="20"/>
                <w:szCs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pacing w:val="0"/>
                <w:kern w:val="0"/>
                <w:sz w:val="24"/>
                <w:szCs w:val="20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auto" w:line="276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4"/>
        <w:tblW w:w="9640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0"/>
      </w:tblGrid>
      <w:tr>
        <w:trPr/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hanging="0" w:left="3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8"/>
                <w:szCs w:val="20"/>
              </w:rPr>
              <w:t>О проведении Дней защиты от экологической опасности в Камчатском крае в 2024 году</w:t>
            </w:r>
          </w:p>
        </w:tc>
      </w:tr>
    </w:tbl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 w:left="0" w:right="0"/>
        <w:jc w:val="both"/>
        <w:rPr/>
      </w:pPr>
      <w:r>
        <w:rPr>
          <w:rFonts w:ascii="Times New Roman" w:hAnsi="Times New Roman"/>
          <w:sz w:val="28"/>
        </w:rPr>
        <w:t xml:space="preserve">В соответствии с постановлением Правительства Российской Федерации </w:t>
        <w:br/>
        <w:t>от 11.06.1996 № 686 «О проведении Дней защиты от экологической опасности» и в целях проведения эффективной экологической политики по улучшению состояния окружающей среды в Камчатском крае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Провести с 15 апреля по 5 июня 2024 года Дни защиты от экологической опасности в Камчатском крае.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Утвердить План мероприятий по проведению Дней защиты от экологической опасности в Камчатском крае в 2024 году согласно приложению к настоящему распоряжению.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Контроль за исполнением настоящего распоряжения возложить на заместителя Председателя Правительства Камчатского края Василевского Р.С.</w:t>
      </w:r>
    </w:p>
    <w:p>
      <w:pPr>
        <w:pStyle w:val="Normal"/>
        <w:spacing w:lineRule="auto" w:line="276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3"/>
        <w:tblW w:w="9532" w:type="dxa"/>
        <w:jc w:val="left"/>
        <w:tblInd w:w="-3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78"/>
        <w:gridCol w:w="3544"/>
        <w:gridCol w:w="2410"/>
      </w:tblGrid>
      <w:tr>
        <w:trPr>
          <w:trHeight w:val="2220" w:hRule="atLeast"/>
        </w:trPr>
        <w:tc>
          <w:tcPr>
            <w:tcW w:w="3578" w:type="dxa"/>
            <w:tcBorders/>
          </w:tcPr>
          <w:p>
            <w:pPr>
              <w:pStyle w:val="Normal"/>
              <w:suppressAutoHyphens w:val="true"/>
              <w:spacing w:lineRule="auto" w:line="240" w:before="0" w:after="0"/>
              <w:ind w:hanging="0" w:left="30" w:right="2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Председатель Правительства Камчатского края</w:t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30" w:right="2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544" w:type="dxa"/>
            <w:tcBorders/>
          </w:tcPr>
          <w:p>
            <w:pPr>
              <w:pStyle w:val="Normal"/>
              <w:suppressAutoHyphens w:val="true"/>
              <w:spacing w:lineRule="auto" w:line="240" w:before="0" w:after="0"/>
              <w:ind w:hanging="3" w:left="3" w:right="0"/>
              <w:jc w:val="left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pacing w:val="0"/>
                <w:kern w:val="0"/>
                <w:sz w:val="24"/>
                <w:szCs w:val="20"/>
              </w:rPr>
              <w:t>[горизонтальный штамп подписи 1]</w:t>
            </w:r>
            <w:bookmarkEnd w:id="1"/>
          </w:p>
          <w:p>
            <w:pPr>
              <w:pStyle w:val="Normal"/>
              <w:suppressAutoHyphens w:val="true"/>
              <w:spacing w:lineRule="auto" w:line="240" w:before="0" w:after="0"/>
              <w:ind w:hanging="142" w:left="142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/>
          </w:tcPr>
          <w:p>
            <w:pPr>
              <w:pStyle w:val="Normal"/>
              <w:suppressAutoHyphens w:val="true"/>
              <w:spacing w:lineRule="auto" w:line="240" w:before="0" w:after="0"/>
              <w:ind w:hanging="0" w:left="0" w:right="13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suppressAutoHyphens w:val="true"/>
              <w:spacing w:before="0" w:after="160"/>
              <w:ind w:firstLine="425" w:left="284" w:right="-6"/>
              <w:jc w:val="right"/>
              <w:rPr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Е.А. Чекин</w:t>
            </w:r>
          </w:p>
        </w:tc>
      </w:tr>
    </w:tbl>
    <w:p>
      <w:pPr>
        <w:sectPr>
          <w:type w:val="nextPage"/>
          <w:pgSz w:w="11906" w:h="16838"/>
          <w:pgMar w:left="1418" w:right="851" w:gutter="0" w:header="0" w:top="1134" w:footer="0" w:bottom="1134"/>
          <w:pgNumType w:fmt="decimal"/>
          <w:formProt w:val="false"/>
          <w:textDirection w:val="lrTb"/>
          <w:docGrid w:type="default" w:linePitch="100" w:charSpace="0"/>
        </w:sectPr>
      </w:pPr>
      <w:r>
        <w:br w:type="page"/>
      </w:r>
    </w:p>
    <w:tbl>
      <w:tblPr>
        <w:tblStyle w:val="Style_4"/>
        <w:tblW w:w="1487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476"/>
        <w:gridCol w:w="485"/>
        <w:gridCol w:w="8817"/>
        <w:gridCol w:w="577"/>
        <w:gridCol w:w="1872"/>
        <w:gridCol w:w="490"/>
        <w:gridCol w:w="1684"/>
      </w:tblGrid>
      <w:tr>
        <w:trPr/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pageBreakBefore/>
              <w:widowControl w:val="false"/>
              <w:suppressAutoHyphens w:val="true"/>
              <w:spacing w:lineRule="auto" w:line="240" w:before="0" w:after="0"/>
              <w:ind w:hanging="8079" w:left="8079" w:right="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8079" w:left="8079" w:right="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8079" w:left="8079" w:right="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</w:r>
          </w:p>
        </w:tc>
        <w:tc>
          <w:tcPr>
            <w:tcW w:w="8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8079" w:left="8079" w:right="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</w:r>
          </w:p>
        </w:tc>
        <w:tc>
          <w:tcPr>
            <w:tcW w:w="46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8079" w:left="8079" w:right="0"/>
              <w:jc w:val="left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 xml:space="preserve">Приложение </w:t>
            </w:r>
            <w:bookmarkStart w:id="2" w:name="_GoBack"/>
            <w:bookmarkEnd w:id="2"/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к распоряжению</w:t>
            </w:r>
          </w:p>
        </w:tc>
      </w:tr>
      <w:tr>
        <w:trPr/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8079" w:left="8079" w:right="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8079" w:left="8079" w:right="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8079" w:left="8079" w:right="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</w:r>
          </w:p>
        </w:tc>
        <w:tc>
          <w:tcPr>
            <w:tcW w:w="8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8079" w:left="8079" w:right="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</w:r>
          </w:p>
        </w:tc>
        <w:tc>
          <w:tcPr>
            <w:tcW w:w="46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8079" w:left="8079" w:right="0"/>
              <w:jc w:val="left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Правительства Камчатского края</w:t>
            </w:r>
          </w:p>
        </w:tc>
      </w:tr>
      <w:tr>
        <w:trPr/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60"/>
              <w:ind w:hanging="8079" w:left="8079" w:right="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60"/>
              <w:ind w:hanging="8079" w:left="8079" w:right="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60"/>
              <w:ind w:hanging="8079" w:left="8079" w:right="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</w:r>
          </w:p>
        </w:tc>
        <w:tc>
          <w:tcPr>
            <w:tcW w:w="8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60"/>
              <w:ind w:hanging="8079" w:left="8079" w:right="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60"/>
              <w:ind w:hanging="8079" w:left="8079" w:right="0"/>
              <w:jc w:val="left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от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60"/>
              <w:ind w:hanging="8079" w:left="8079" w:right="0"/>
              <w:jc w:val="left"/>
              <w:rPr>
                <w:sz w:val="22"/>
              </w:rPr>
            </w:pPr>
            <w:r>
              <w:rPr>
                <w:rFonts w:ascii="Times New Roman" w:hAnsi="Times New Roman"/>
                <w:color w:themeColor="background1" w:val="FFFFFF"/>
                <w:spacing w:val="0"/>
                <w:kern w:val="0"/>
                <w:sz w:val="28"/>
                <w:szCs w:val="20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pacing w:val="0"/>
                <w:kern w:val="0"/>
                <w:sz w:val="16"/>
                <w:szCs w:val="20"/>
              </w:rPr>
              <w:t>EGDATESTAMP]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60"/>
              <w:ind w:hanging="8079" w:left="8079" w:right="0"/>
              <w:jc w:val="left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№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60"/>
              <w:ind w:hanging="8079" w:left="8079" w:right="0"/>
              <w:jc w:val="left"/>
              <w:rPr>
                <w:sz w:val="22"/>
              </w:rPr>
            </w:pPr>
            <w:r>
              <w:rPr>
                <w:rFonts w:ascii="Times New Roman" w:hAnsi="Times New Roman"/>
                <w:color w:themeColor="background1" w:val="FFFFFF"/>
                <w:spacing w:val="0"/>
                <w:kern w:val="0"/>
                <w:sz w:val="28"/>
                <w:szCs w:val="20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pacing w:val="0"/>
                <w:kern w:val="0"/>
                <w:sz w:val="16"/>
                <w:szCs w:val="20"/>
              </w:rPr>
              <w:t>EGNUMSTAMP]</w:t>
            </w:r>
          </w:p>
        </w:tc>
      </w:tr>
    </w:tbl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4"/>
          <w:sz w:val="28"/>
        </w:rPr>
        <w:t xml:space="preserve">План </w:t>
      </w:r>
      <w:r>
        <w:rPr>
          <w:rFonts w:ascii="Times New Roman" w:hAnsi="Times New Roman"/>
          <w:sz w:val="28"/>
        </w:rPr>
        <w:t>мероприятий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проведению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Дней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защиты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экологической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опасности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Камчатском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крае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2024</w:t>
      </w:r>
      <w:r>
        <w:rPr>
          <w:rFonts w:ascii="Times New Roman" w:hAnsi="Times New Roman"/>
          <w:spacing w:val="-4"/>
          <w:sz w:val="28"/>
        </w:rPr>
        <w:t xml:space="preserve"> году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3"/>
        <w:tblW w:w="14881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425"/>
        <w:gridCol w:w="6804"/>
        <w:gridCol w:w="1699"/>
        <w:gridCol w:w="5952"/>
      </w:tblGrid>
      <w:tr>
        <w:trPr>
          <w:trHeight w:val="645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111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№</w:t>
            </w:r>
          </w:p>
          <w:p>
            <w:pPr>
              <w:pStyle w:val="TableParagraph111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5"/>
                <w:kern w:val="0"/>
                <w:sz w:val="28"/>
                <w:szCs w:val="20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111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Наименование</w:t>
            </w:r>
            <w:r>
              <w:rPr>
                <w:rFonts w:ascii="Times New Roman" w:hAnsi="Times New Roman"/>
                <w:spacing w:val="-11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kern w:val="0"/>
                <w:sz w:val="28"/>
                <w:szCs w:val="20"/>
              </w:rPr>
              <w:t>мероприятия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111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4"/>
                <w:kern w:val="0"/>
                <w:sz w:val="28"/>
                <w:szCs w:val="20"/>
              </w:rPr>
              <w:t>Срок</w:t>
            </w:r>
          </w:p>
          <w:p>
            <w:pPr>
              <w:pStyle w:val="TableParagraph111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2"/>
                <w:kern w:val="0"/>
                <w:sz w:val="28"/>
                <w:szCs w:val="20"/>
              </w:rPr>
              <w:t>исполнения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111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2"/>
                <w:kern w:val="0"/>
                <w:sz w:val="28"/>
                <w:szCs w:val="20"/>
              </w:rPr>
              <w:t>Исполнитель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/>
          <w:sz w:val="2"/>
        </w:rPr>
      </w:pPr>
      <w:r>
        <w:rPr>
          <w:rFonts w:ascii="Times New Roman" w:hAnsi="Times New Roman"/>
          <w:sz w:val="2"/>
        </w:rPr>
      </w:r>
    </w:p>
    <w:tbl>
      <w:tblPr>
        <w:tblStyle w:val="Style_3"/>
        <w:tblW w:w="14882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425"/>
        <w:gridCol w:w="6722"/>
        <w:gridCol w:w="1782"/>
        <w:gridCol w:w="5952"/>
      </w:tblGrid>
      <w:tr>
        <w:trPr>
          <w:tblHeader w:val="true"/>
          <w:trHeight w:val="229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111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1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111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111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kern w:val="0"/>
                <w:sz w:val="28"/>
                <w:szCs w:val="20"/>
              </w:rPr>
              <w:t>3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111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  <w:kern w:val="0"/>
                <w:sz w:val="28"/>
                <w:szCs w:val="20"/>
              </w:rPr>
              <w:t>4</w:t>
            </w:r>
          </w:p>
        </w:tc>
      </w:tr>
      <w:tr>
        <w:trPr>
          <w:trHeight w:val="832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111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5"/>
                <w:kern w:val="0"/>
                <w:sz w:val="28"/>
                <w:szCs w:val="20"/>
              </w:rPr>
              <w:t>1.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111"/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Проведение</w:t>
            </w:r>
            <w:r>
              <w:rPr>
                <w:rFonts w:ascii="Times New Roman" w:hAnsi="Times New Roman"/>
                <w:spacing w:val="35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0"/>
              </w:rPr>
              <w:t>краевого</w:t>
            </w:r>
            <w:r>
              <w:rPr>
                <w:rFonts w:ascii="Times New Roman" w:hAnsi="Times New Roman"/>
                <w:spacing w:val="38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0"/>
              </w:rPr>
              <w:t>конкурса</w:t>
            </w:r>
            <w:r>
              <w:rPr>
                <w:rFonts w:ascii="Times New Roman" w:hAnsi="Times New Roman"/>
                <w:spacing w:val="37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0"/>
              </w:rPr>
              <w:t>«Эколог</w:t>
            </w:r>
            <w:r>
              <w:rPr>
                <w:rFonts w:ascii="Times New Roman" w:hAnsi="Times New Roman"/>
                <w:spacing w:val="35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0"/>
              </w:rPr>
              <w:t>года»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111"/>
              <w:suppressAutoHyphens w:val="tru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 xml:space="preserve">апрель </w:t>
            </w:r>
            <w:r>
              <w:rPr>
                <w:rFonts w:ascii="Times New Roman" w:hAnsi="Times New Roman"/>
                <w:spacing w:val="-5"/>
                <w:kern w:val="0"/>
                <w:sz w:val="28"/>
                <w:szCs w:val="20"/>
              </w:rPr>
              <w:t>– июнь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111"/>
              <w:suppressAutoHyphens w:val="true"/>
              <w:spacing w:lineRule="auto" w:line="240" w:before="0" w:after="0"/>
              <w:ind w:firstLine="3" w:left="141" w:right="1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Министерство</w:t>
            </w:r>
            <w:r>
              <w:rPr>
                <w:rFonts w:ascii="Times New Roman" w:hAnsi="Times New Roman"/>
                <w:spacing w:val="-10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kern w:val="0"/>
                <w:sz w:val="28"/>
                <w:szCs w:val="20"/>
              </w:rPr>
              <w:t xml:space="preserve">природных </w:t>
            </w:r>
            <w:r>
              <w:rPr>
                <w:rFonts w:ascii="Times New Roman" w:hAnsi="Times New Roman"/>
                <w:kern w:val="0"/>
                <w:sz w:val="28"/>
                <w:szCs w:val="20"/>
              </w:rPr>
              <w:t>ресурсов</w:t>
            </w:r>
            <w:r>
              <w:rPr>
                <w:rFonts w:ascii="Times New Roman" w:hAnsi="Times New Roman"/>
                <w:spacing w:val="-18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0"/>
              </w:rPr>
              <w:t>и</w:t>
            </w:r>
            <w:r>
              <w:rPr>
                <w:rFonts w:ascii="Times New Roman" w:hAnsi="Times New Roman"/>
                <w:spacing w:val="-17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0"/>
              </w:rPr>
              <w:t>экологии Камчатского края</w:t>
            </w:r>
          </w:p>
        </w:tc>
      </w:tr>
      <w:tr>
        <w:trPr>
          <w:trHeight w:val="2338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111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5"/>
                <w:kern w:val="0"/>
                <w:sz w:val="28"/>
                <w:szCs w:val="20"/>
              </w:rPr>
              <w:t>2.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111"/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Проведение мероприятий, приуроченных к экологическим событиям (День птиц, День леса, День заповедников, День эколога России, День охраны окружающей среды)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111"/>
              <w:suppressAutoHyphens w:val="tru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 xml:space="preserve">апрель </w:t>
            </w:r>
            <w:r>
              <w:rPr>
                <w:rFonts w:ascii="Times New Roman" w:hAnsi="Times New Roman"/>
                <w:spacing w:val="-5"/>
                <w:kern w:val="0"/>
                <w:sz w:val="28"/>
                <w:szCs w:val="20"/>
              </w:rPr>
              <w:t xml:space="preserve">– </w:t>
            </w:r>
            <w:r>
              <w:rPr>
                <w:rFonts w:ascii="Times New Roman" w:hAnsi="Times New Roman"/>
                <w:spacing w:val="-10"/>
                <w:kern w:val="0"/>
                <w:sz w:val="28"/>
                <w:szCs w:val="20"/>
              </w:rPr>
              <w:t>и</w:t>
            </w:r>
            <w:r>
              <w:rPr>
                <w:rFonts w:ascii="Times New Roman" w:hAnsi="Times New Roman"/>
                <w:spacing w:val="-4"/>
                <w:kern w:val="0"/>
                <w:sz w:val="28"/>
                <w:szCs w:val="20"/>
              </w:rPr>
              <w:t>юнь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111"/>
              <w:suppressAutoHyphens w:val="true"/>
              <w:spacing w:lineRule="auto" w:line="240" w:before="0" w:after="0"/>
              <w:ind w:firstLine="3" w:left="141" w:right="1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Министерство</w:t>
            </w:r>
            <w:r>
              <w:rPr>
                <w:rFonts w:ascii="Times New Roman" w:hAnsi="Times New Roman"/>
                <w:spacing w:val="-18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0"/>
              </w:rPr>
              <w:t>образования Камчатского края;</w:t>
            </w:r>
          </w:p>
          <w:p>
            <w:pPr>
              <w:pStyle w:val="TableParagraph111"/>
              <w:suppressAutoHyphens w:val="true"/>
              <w:spacing w:lineRule="auto" w:line="240" w:before="0" w:after="0"/>
              <w:ind w:firstLine="3" w:left="141" w:right="1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Министерство культуры Камчатского края;</w:t>
            </w:r>
          </w:p>
          <w:p>
            <w:pPr>
              <w:pStyle w:val="TableParagraph111"/>
              <w:suppressAutoHyphens w:val="true"/>
              <w:spacing w:lineRule="auto" w:line="240" w:before="0" w:after="0"/>
              <w:ind w:firstLine="3" w:left="141" w:right="1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КГБУДО «Камчатский дворец детского творчества»;</w:t>
            </w:r>
          </w:p>
          <w:p>
            <w:pPr>
              <w:pStyle w:val="TableParagraph111"/>
              <w:suppressAutoHyphens w:val="true"/>
              <w:spacing w:lineRule="auto" w:line="240" w:before="0" w:after="0"/>
              <w:ind w:firstLine="3" w:left="141" w:right="1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 xml:space="preserve">органы местного </w:t>
            </w:r>
            <w:r>
              <w:rPr>
                <w:rFonts w:ascii="Times New Roman" w:hAnsi="Times New Roman"/>
                <w:spacing w:val="-2"/>
                <w:kern w:val="0"/>
                <w:sz w:val="28"/>
                <w:szCs w:val="20"/>
              </w:rPr>
              <w:t xml:space="preserve">самоуправления </w:t>
            </w:r>
            <w:r>
              <w:rPr>
                <w:rFonts w:ascii="Times New Roman" w:hAnsi="Times New Roman"/>
                <w:kern w:val="0"/>
                <w:sz w:val="28"/>
                <w:szCs w:val="20"/>
              </w:rPr>
              <w:t>муниципальных</w:t>
            </w:r>
            <w:r>
              <w:rPr>
                <w:rFonts w:ascii="Times New Roman" w:hAnsi="Times New Roman"/>
                <w:spacing w:val="-18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0"/>
              </w:rPr>
              <w:t>образований</w:t>
            </w:r>
            <w:r>
              <w:rPr>
                <w:rFonts w:ascii="Times New Roman" w:hAnsi="Times New Roman"/>
                <w:spacing w:val="-17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0"/>
              </w:rPr>
              <w:t xml:space="preserve">в Камчатском крае (по </w:t>
            </w:r>
            <w:r>
              <w:rPr>
                <w:rFonts w:ascii="Times New Roman" w:hAnsi="Times New Roman"/>
                <w:spacing w:val="-2"/>
                <w:kern w:val="0"/>
                <w:sz w:val="28"/>
                <w:szCs w:val="20"/>
              </w:rPr>
              <w:t>согласованию)</w:t>
            </w:r>
          </w:p>
        </w:tc>
      </w:tr>
      <w:tr>
        <w:trPr>
          <w:trHeight w:val="1125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111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3.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111"/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Подготовка Государственного доклада о состоянии санитарно-эпидемиологического благополучия населения в Камчатском крае в 2023 году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111"/>
              <w:suppressAutoHyphens w:val="tru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kern w:val="0"/>
                <w:sz w:val="28"/>
                <w:szCs w:val="20"/>
              </w:rPr>
              <w:t>июнь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111"/>
              <w:suppressAutoHyphens w:val="true"/>
              <w:spacing w:lineRule="auto" w:line="240" w:before="0" w:after="0"/>
              <w:ind w:firstLine="3" w:left="141" w:right="1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Управление Роспотребнадзора по Камчатскому краю (по согласованию)</w:t>
            </w:r>
          </w:p>
        </w:tc>
      </w:tr>
      <w:tr>
        <w:trPr>
          <w:trHeight w:val="669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111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4.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111"/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Подготовка</w:t>
            </w:r>
            <w:r>
              <w:rPr>
                <w:rFonts w:ascii="Times New Roman" w:hAnsi="Times New Roman"/>
                <w:spacing w:val="-7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0"/>
              </w:rPr>
              <w:t>Доклада</w:t>
            </w:r>
            <w:r>
              <w:rPr>
                <w:rFonts w:ascii="Times New Roman" w:hAnsi="Times New Roman"/>
                <w:spacing w:val="-7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0"/>
              </w:rPr>
              <w:t>о</w:t>
            </w:r>
            <w:r>
              <w:rPr>
                <w:rFonts w:ascii="Times New Roman" w:hAnsi="Times New Roman"/>
                <w:spacing w:val="-6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0"/>
              </w:rPr>
              <w:t>состоянии</w:t>
            </w:r>
            <w:r>
              <w:rPr>
                <w:rFonts w:ascii="Times New Roman" w:hAnsi="Times New Roman"/>
                <w:spacing w:val="-7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0"/>
              </w:rPr>
              <w:t>окружающей</w:t>
            </w:r>
            <w:r>
              <w:rPr>
                <w:rFonts w:ascii="Times New Roman" w:hAnsi="Times New Roman"/>
                <w:spacing w:val="-6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0"/>
              </w:rPr>
              <w:t>среды</w:t>
            </w:r>
            <w:r>
              <w:rPr>
                <w:rFonts w:ascii="Times New Roman" w:hAnsi="Times New Roman"/>
                <w:spacing w:val="-6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0"/>
              </w:rPr>
              <w:t>в Камчатском крае в 2023 году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111"/>
              <w:suppressAutoHyphens w:val="tru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kern w:val="0"/>
                <w:sz w:val="28"/>
                <w:szCs w:val="20"/>
              </w:rPr>
              <w:t>июнь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111"/>
              <w:suppressAutoHyphens w:val="true"/>
              <w:spacing w:lineRule="auto" w:line="240" w:before="0" w:after="0"/>
              <w:ind w:firstLine="3" w:left="141" w:right="1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Министерство</w:t>
            </w:r>
            <w:r>
              <w:rPr>
                <w:rFonts w:ascii="Times New Roman" w:hAnsi="Times New Roman"/>
                <w:spacing w:val="-18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0"/>
              </w:rPr>
              <w:t>природных ресурсов и экологии Камчатского края</w:t>
            </w:r>
          </w:p>
        </w:tc>
      </w:tr>
      <w:tr>
        <w:trPr>
          <w:trHeight w:val="1273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111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5.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111"/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Подготовка и размещение на официальном сайте Управления Роспотребнадзора по Камчатскому краю в сети «Интернет»:</w:t>
            </w:r>
          </w:p>
          <w:p>
            <w:pPr>
              <w:pStyle w:val="TableParagraph111"/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- информации о радиационной обстановке и о результатах радиационного мониторинга за объектами окружающей среды в Камчатском крае;</w:t>
            </w:r>
          </w:p>
          <w:p>
            <w:pPr>
              <w:pStyle w:val="TableParagraph111"/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- информации о результатах социально-гигиенического мониторинга факторов среды обитания, включающей интерактивную карту контроля качества питьевой воды в Российской Федерации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111"/>
              <w:suppressAutoHyphens w:val="tru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май – июнь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111"/>
              <w:suppressAutoHyphens w:val="true"/>
              <w:spacing w:lineRule="auto" w:line="240" w:before="0" w:after="0"/>
              <w:ind w:firstLine="3" w:left="141" w:right="1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Управление Роспотребнадзора по Камчатскому краю (по согласованию)</w:t>
            </w:r>
          </w:p>
        </w:tc>
      </w:tr>
      <w:tr>
        <w:trPr>
          <w:trHeight w:val="2026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111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5"/>
                <w:kern w:val="0"/>
                <w:sz w:val="28"/>
                <w:szCs w:val="20"/>
              </w:rPr>
              <w:t>6.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111"/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Патрулирование, в том числе и авиапатрулирование особо охраняемых природных территорий регионального значения. Усиление мер контроля за недопущением нарушений при проведении весенней охоты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111"/>
              <w:suppressAutoHyphens w:val="tru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5"/>
                <w:kern w:val="0"/>
                <w:sz w:val="28"/>
                <w:szCs w:val="20"/>
              </w:rPr>
              <w:t>апрель – июнь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3" w:left="141" w:right="1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Министерство природных ресурсов и экологии Камчатского края;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3" w:left="141" w:right="1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КГБУ</w:t>
            </w:r>
            <w:r>
              <w:rPr>
                <w:rFonts w:ascii="Times New Roman" w:hAnsi="Times New Roman"/>
                <w:spacing w:val="-7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0"/>
              </w:rPr>
              <w:t>«Природный</w:t>
            </w:r>
            <w:r>
              <w:rPr>
                <w:rFonts w:ascii="Times New Roman" w:hAnsi="Times New Roman"/>
                <w:spacing w:val="-8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kern w:val="0"/>
                <w:sz w:val="28"/>
                <w:szCs w:val="20"/>
              </w:rPr>
              <w:t xml:space="preserve">парк </w:t>
            </w:r>
            <w:r>
              <w:rPr>
                <w:rFonts w:ascii="Times New Roman" w:hAnsi="Times New Roman"/>
                <w:kern w:val="0"/>
                <w:sz w:val="28"/>
                <w:szCs w:val="20"/>
              </w:rPr>
              <w:t>«Вулканы</w:t>
            </w:r>
            <w:r>
              <w:rPr>
                <w:rFonts w:ascii="Times New Roman" w:hAnsi="Times New Roman"/>
                <w:spacing w:val="-6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kern w:val="0"/>
                <w:sz w:val="28"/>
                <w:szCs w:val="20"/>
              </w:rPr>
              <w:t>Камчатки»;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3" w:left="141" w:right="1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  <w:kern w:val="0"/>
                <w:sz w:val="28"/>
                <w:szCs w:val="20"/>
              </w:rPr>
              <w:t>КГБУ «Служба по охране животного мира и государственных природных заказников Камчатского края»</w:t>
            </w:r>
          </w:p>
        </w:tc>
      </w:tr>
      <w:tr>
        <w:trPr>
          <w:trHeight w:val="1537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111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5"/>
                <w:kern w:val="0"/>
                <w:sz w:val="28"/>
                <w:szCs w:val="20"/>
              </w:rPr>
              <w:t>7.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111"/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Экологический десант «Моя школа – территория моей ответственности»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111"/>
              <w:suppressAutoHyphens w:val="true"/>
              <w:spacing w:lineRule="auto" w:line="240" w:before="0" w:after="0"/>
              <w:ind w:hanging="132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  <w:kern w:val="0"/>
                <w:sz w:val="28"/>
                <w:szCs w:val="20"/>
              </w:rPr>
              <w:t>май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111"/>
              <w:suppressAutoHyphens w:val="true"/>
              <w:spacing w:lineRule="auto" w:line="240" w:before="0" w:after="0"/>
              <w:ind w:firstLine="3" w:left="141" w:right="1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Министерство образования Камчатского края;</w:t>
            </w:r>
          </w:p>
          <w:p>
            <w:pPr>
              <w:pStyle w:val="TableParagraph111"/>
              <w:suppressAutoHyphens w:val="true"/>
              <w:spacing w:lineRule="auto" w:line="240" w:before="0" w:after="0"/>
              <w:ind w:firstLine="3" w:left="141" w:right="1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органы управления образованием муниципальных образований в Камчатском крае (по согласованию)</w:t>
            </w:r>
          </w:p>
        </w:tc>
      </w:tr>
      <w:tr>
        <w:trPr>
          <w:trHeight w:val="1417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111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5"/>
                <w:kern w:val="0"/>
                <w:sz w:val="28"/>
                <w:szCs w:val="20"/>
              </w:rPr>
              <w:t>8.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111"/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Трудовые десанты. Организация и проведение весенних субботников, акций по санитарной очистке, благоустройства и уборке территорий населенных пунктов и водных объектов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111"/>
              <w:suppressAutoHyphens w:val="tru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 xml:space="preserve">апрель </w:t>
            </w:r>
            <w:r>
              <w:rPr>
                <w:rFonts w:ascii="Times New Roman" w:hAnsi="Times New Roman"/>
                <w:spacing w:val="-10"/>
                <w:kern w:val="0"/>
                <w:sz w:val="28"/>
                <w:szCs w:val="20"/>
              </w:rPr>
              <w:t xml:space="preserve">– </w:t>
            </w:r>
            <w:r>
              <w:rPr>
                <w:rFonts w:ascii="Times New Roman" w:hAnsi="Times New Roman"/>
                <w:spacing w:val="-4"/>
                <w:kern w:val="0"/>
                <w:sz w:val="28"/>
                <w:szCs w:val="20"/>
              </w:rPr>
              <w:t>июнь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111"/>
              <w:suppressAutoHyphens w:val="true"/>
              <w:spacing w:lineRule="auto" w:line="240" w:before="0" w:after="0"/>
              <w:ind w:firstLine="3" w:left="141" w:right="1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 xml:space="preserve">органы местного </w:t>
            </w:r>
            <w:r>
              <w:rPr>
                <w:rFonts w:ascii="Times New Roman" w:hAnsi="Times New Roman"/>
                <w:spacing w:val="-2"/>
                <w:kern w:val="0"/>
                <w:sz w:val="28"/>
                <w:szCs w:val="20"/>
              </w:rPr>
              <w:t xml:space="preserve">самоуправления </w:t>
            </w:r>
            <w:r>
              <w:rPr>
                <w:rFonts w:ascii="Times New Roman" w:hAnsi="Times New Roman"/>
                <w:kern w:val="0"/>
                <w:sz w:val="28"/>
                <w:szCs w:val="20"/>
              </w:rPr>
              <w:t>муниципальных</w:t>
            </w:r>
            <w:r>
              <w:rPr>
                <w:rFonts w:ascii="Times New Roman" w:hAnsi="Times New Roman"/>
                <w:spacing w:val="-18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0"/>
              </w:rPr>
              <w:t>образований</w:t>
            </w:r>
            <w:r>
              <w:rPr>
                <w:rFonts w:ascii="Times New Roman" w:hAnsi="Times New Roman"/>
                <w:spacing w:val="-17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0"/>
              </w:rPr>
              <w:t xml:space="preserve">в Камчатском крае (по </w:t>
            </w:r>
            <w:r>
              <w:rPr>
                <w:rFonts w:ascii="Times New Roman" w:hAnsi="Times New Roman"/>
                <w:spacing w:val="-2"/>
                <w:kern w:val="0"/>
                <w:sz w:val="28"/>
                <w:szCs w:val="20"/>
              </w:rPr>
              <w:t>согласованию)</w:t>
            </w:r>
          </w:p>
        </w:tc>
      </w:tr>
      <w:tr>
        <w:trPr>
          <w:trHeight w:val="1147" w:hRule="atLeast"/>
        </w:trPr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111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5"/>
                <w:kern w:val="0"/>
                <w:sz w:val="28"/>
                <w:szCs w:val="20"/>
              </w:rPr>
              <w:t>9.</w:t>
            </w:r>
          </w:p>
        </w:tc>
        <w:tc>
          <w:tcPr>
            <w:tcW w:w="67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111"/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Участие</w:t>
            </w:r>
            <w:r>
              <w:rPr>
                <w:rFonts w:ascii="Times New Roman" w:hAnsi="Times New Roman"/>
                <w:spacing w:val="6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0"/>
              </w:rPr>
              <w:t>в</w:t>
            </w:r>
            <w:r>
              <w:rPr>
                <w:rFonts w:ascii="Times New Roman" w:hAnsi="Times New Roman"/>
                <w:spacing w:val="9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0"/>
              </w:rPr>
              <w:t>экологических</w:t>
            </w:r>
            <w:r>
              <w:rPr>
                <w:rFonts w:ascii="Times New Roman" w:hAnsi="Times New Roman"/>
                <w:spacing w:val="10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0"/>
              </w:rPr>
              <w:t>акциях</w:t>
            </w:r>
            <w:r>
              <w:rPr>
                <w:rFonts w:ascii="Times New Roman" w:hAnsi="Times New Roman"/>
                <w:spacing w:val="9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0"/>
              </w:rPr>
              <w:t>«Чистый берег», «Чистое село», «Зелена весна», «Зелена Россия»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111"/>
              <w:suppressAutoHyphens w:val="true"/>
              <w:spacing w:lineRule="auto" w:line="240" w:before="0" w:after="0"/>
              <w:ind w:hanging="132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  <w:kern w:val="0"/>
                <w:sz w:val="28"/>
                <w:szCs w:val="20"/>
              </w:rPr>
              <w:t xml:space="preserve">апрель – </w:t>
            </w:r>
            <w:r>
              <w:rPr>
                <w:rFonts w:ascii="Times New Roman" w:hAnsi="Times New Roman"/>
                <w:spacing w:val="-4"/>
                <w:kern w:val="0"/>
                <w:sz w:val="28"/>
                <w:szCs w:val="20"/>
              </w:rPr>
              <w:t>июнь</w:t>
            </w:r>
          </w:p>
        </w:tc>
        <w:tc>
          <w:tcPr>
            <w:tcW w:w="59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111"/>
              <w:suppressAutoHyphens w:val="true"/>
              <w:spacing w:lineRule="auto" w:line="240" w:before="0" w:after="0"/>
              <w:ind w:firstLine="3" w:left="141" w:right="1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 xml:space="preserve">органы местного </w:t>
            </w:r>
            <w:r>
              <w:rPr>
                <w:rFonts w:ascii="Times New Roman" w:hAnsi="Times New Roman"/>
                <w:spacing w:val="-2"/>
                <w:kern w:val="0"/>
                <w:sz w:val="28"/>
                <w:szCs w:val="20"/>
              </w:rPr>
              <w:t xml:space="preserve">самоуправления </w:t>
            </w:r>
            <w:r>
              <w:rPr>
                <w:rFonts w:ascii="Times New Roman" w:hAnsi="Times New Roman"/>
                <w:kern w:val="0"/>
                <w:sz w:val="28"/>
                <w:szCs w:val="20"/>
              </w:rPr>
              <w:t>муниципальных</w:t>
            </w:r>
            <w:r>
              <w:rPr>
                <w:rFonts w:ascii="Times New Roman" w:hAnsi="Times New Roman"/>
                <w:spacing w:val="-18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0"/>
              </w:rPr>
              <w:t>образований</w:t>
            </w:r>
            <w:r>
              <w:rPr>
                <w:rFonts w:ascii="Times New Roman" w:hAnsi="Times New Roman"/>
                <w:spacing w:val="-17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0"/>
              </w:rPr>
              <w:t xml:space="preserve">в Камчатском крае (по </w:t>
            </w:r>
            <w:r>
              <w:rPr>
                <w:rFonts w:ascii="Times New Roman" w:hAnsi="Times New Roman"/>
                <w:spacing w:val="-2"/>
                <w:kern w:val="0"/>
                <w:sz w:val="28"/>
                <w:szCs w:val="20"/>
              </w:rPr>
              <w:t>согласованию)</w:t>
            </w:r>
          </w:p>
        </w:tc>
      </w:tr>
      <w:tr>
        <w:trPr>
          <w:trHeight w:val="2051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111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5"/>
                <w:kern w:val="0"/>
                <w:sz w:val="28"/>
                <w:szCs w:val="20"/>
              </w:rPr>
              <w:t>10.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111"/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Проведение тематических мероприятий (субботники, акции, экологические проекты</w:t>
            </w:r>
            <w:r>
              <w:rPr>
                <w:rFonts w:ascii="Times New Roman" w:hAnsi="Times New Roman"/>
                <w:spacing w:val="-2"/>
                <w:kern w:val="0"/>
                <w:sz w:val="28"/>
                <w:szCs w:val="20"/>
              </w:rPr>
              <w:t>):</w:t>
            </w:r>
          </w:p>
          <w:p>
            <w:pPr>
              <w:pStyle w:val="TableParagraph111"/>
              <w:numPr>
                <w:ilvl w:val="0"/>
                <w:numId w:val="1"/>
              </w:numPr>
              <w:tabs>
                <w:tab w:val="clear" w:pos="708"/>
                <w:tab w:val="left" w:pos="415" w:leader="none"/>
                <w:tab w:val="left" w:pos="1271" w:leader="none"/>
                <w:tab w:val="left" w:pos="1272" w:leader="none"/>
                <w:tab w:val="left" w:pos="4422" w:leader="none"/>
                <w:tab w:val="left" w:pos="6423" w:leader="none"/>
              </w:tabs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2"/>
                <w:kern w:val="0"/>
                <w:sz w:val="28"/>
                <w:szCs w:val="20"/>
              </w:rPr>
              <w:t>акция «Зеленый двор»;</w:t>
            </w:r>
          </w:p>
          <w:p>
            <w:pPr>
              <w:pStyle w:val="TableParagraph111"/>
              <w:numPr>
                <w:ilvl w:val="0"/>
                <w:numId w:val="1"/>
              </w:numPr>
              <w:tabs>
                <w:tab w:val="clear" w:pos="708"/>
                <w:tab w:val="left" w:pos="415" w:leader="none"/>
                <w:tab w:val="left" w:pos="1271" w:leader="none"/>
                <w:tab w:val="left" w:pos="1272" w:leader="none"/>
                <w:tab w:val="left" w:pos="4422" w:leader="none"/>
                <w:tab w:val="left" w:pos="6423" w:leader="none"/>
              </w:tabs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2"/>
                <w:kern w:val="0"/>
                <w:sz w:val="28"/>
                <w:szCs w:val="20"/>
              </w:rPr>
              <w:t>акция «Украсим мир вокруг себя»;</w:t>
            </w:r>
          </w:p>
          <w:p>
            <w:pPr>
              <w:pStyle w:val="TableParagraph111"/>
              <w:numPr>
                <w:ilvl w:val="0"/>
                <w:numId w:val="1"/>
              </w:numPr>
              <w:tabs>
                <w:tab w:val="clear" w:pos="708"/>
                <w:tab w:val="left" w:pos="415" w:leader="none"/>
                <w:tab w:val="left" w:pos="1271" w:leader="none"/>
                <w:tab w:val="left" w:pos="1272" w:leader="none"/>
                <w:tab w:val="left" w:pos="4422" w:leader="none"/>
                <w:tab w:val="left" w:pos="6423" w:leader="none"/>
              </w:tabs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2"/>
                <w:kern w:val="0"/>
                <w:sz w:val="28"/>
                <w:szCs w:val="20"/>
              </w:rPr>
              <w:t>акция «Экологический десант»;</w:t>
            </w:r>
          </w:p>
          <w:p>
            <w:pPr>
              <w:pStyle w:val="TableParagraph111"/>
              <w:numPr>
                <w:ilvl w:val="0"/>
                <w:numId w:val="1"/>
              </w:numPr>
              <w:tabs>
                <w:tab w:val="clear" w:pos="708"/>
                <w:tab w:val="left" w:pos="415" w:leader="none"/>
                <w:tab w:val="left" w:pos="1271" w:leader="none"/>
                <w:tab w:val="left" w:pos="1272" w:leader="none"/>
                <w:tab w:val="left" w:pos="4422" w:leader="none"/>
                <w:tab w:val="left" w:pos="6423" w:leader="none"/>
              </w:tabs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2"/>
                <w:kern w:val="0"/>
                <w:sz w:val="28"/>
                <w:szCs w:val="20"/>
              </w:rPr>
              <w:t>акция «Умный взгляд на мусор»;</w:t>
            </w:r>
          </w:p>
          <w:p>
            <w:pPr>
              <w:pStyle w:val="TableParagraph111"/>
              <w:numPr>
                <w:ilvl w:val="0"/>
                <w:numId w:val="1"/>
              </w:numPr>
              <w:tabs>
                <w:tab w:val="clear" w:pos="708"/>
                <w:tab w:val="left" w:pos="415" w:leader="none"/>
                <w:tab w:val="left" w:pos="1271" w:leader="none"/>
                <w:tab w:val="left" w:pos="1272" w:leader="none"/>
                <w:tab w:val="left" w:pos="4422" w:leader="none"/>
                <w:tab w:val="left" w:pos="6423" w:leader="none"/>
              </w:tabs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2"/>
                <w:kern w:val="0"/>
                <w:sz w:val="28"/>
                <w:szCs w:val="20"/>
              </w:rPr>
              <w:t>акция «Чистый двор – чистое село»;</w:t>
            </w:r>
          </w:p>
          <w:p>
            <w:pPr>
              <w:pStyle w:val="TableParagraph111"/>
              <w:numPr>
                <w:ilvl w:val="0"/>
                <w:numId w:val="1"/>
              </w:numPr>
              <w:tabs>
                <w:tab w:val="clear" w:pos="708"/>
                <w:tab w:val="left" w:pos="415" w:leader="none"/>
                <w:tab w:val="left" w:pos="1271" w:leader="none"/>
                <w:tab w:val="left" w:pos="1272" w:leader="none"/>
                <w:tab w:val="left" w:pos="4422" w:leader="none"/>
                <w:tab w:val="left" w:pos="6423" w:leader="none"/>
              </w:tabs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2"/>
                <w:kern w:val="0"/>
                <w:sz w:val="28"/>
                <w:szCs w:val="20"/>
              </w:rPr>
              <w:t>экологический проект «Наш семейный огород»;</w:t>
            </w:r>
          </w:p>
          <w:p>
            <w:pPr>
              <w:pStyle w:val="TableParagraph111"/>
              <w:numPr>
                <w:ilvl w:val="0"/>
                <w:numId w:val="1"/>
              </w:numPr>
              <w:tabs>
                <w:tab w:val="clear" w:pos="708"/>
                <w:tab w:val="left" w:pos="415" w:leader="none"/>
                <w:tab w:val="left" w:pos="1271" w:leader="none"/>
                <w:tab w:val="left" w:pos="1272" w:leader="none"/>
                <w:tab w:val="left" w:pos="4422" w:leader="none"/>
                <w:tab w:val="left" w:pos="6423" w:leader="none"/>
              </w:tabs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2"/>
                <w:kern w:val="0"/>
                <w:sz w:val="28"/>
                <w:szCs w:val="20"/>
              </w:rPr>
              <w:t>экологический проект «Пусть будут нарядной земля»;</w:t>
            </w:r>
          </w:p>
          <w:p>
            <w:pPr>
              <w:pStyle w:val="TableParagraph111"/>
              <w:numPr>
                <w:ilvl w:val="0"/>
                <w:numId w:val="1"/>
              </w:numPr>
              <w:tabs>
                <w:tab w:val="clear" w:pos="708"/>
                <w:tab w:val="left" w:pos="415" w:leader="none"/>
                <w:tab w:val="left" w:pos="1271" w:leader="none"/>
                <w:tab w:val="left" w:pos="1272" w:leader="none"/>
                <w:tab w:val="left" w:pos="4422" w:leader="none"/>
                <w:tab w:val="left" w:pos="6423" w:leader="none"/>
              </w:tabs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2"/>
                <w:kern w:val="0"/>
                <w:sz w:val="28"/>
                <w:szCs w:val="20"/>
              </w:rPr>
              <w:t xml:space="preserve">субботник «Любишь свое село </w:t>
            </w:r>
            <w:r>
              <w:rPr>
                <w:rFonts w:ascii="Times New Roman" w:hAnsi="Times New Roman"/>
                <w:kern w:val="0"/>
                <w:sz w:val="28"/>
                <w:szCs w:val="20"/>
              </w:rPr>
              <w:t>–</w:t>
            </w:r>
            <w:r>
              <w:rPr>
                <w:rFonts w:ascii="Times New Roman" w:hAnsi="Times New Roman"/>
                <w:spacing w:val="-2"/>
                <w:kern w:val="0"/>
                <w:sz w:val="28"/>
                <w:szCs w:val="20"/>
              </w:rPr>
              <w:t xml:space="preserve"> не сори. Докажи поступком»</w:t>
            </w:r>
          </w:p>
          <w:p>
            <w:pPr>
              <w:pStyle w:val="TableParagraph111"/>
              <w:numPr>
                <w:ilvl w:val="0"/>
                <w:numId w:val="1"/>
              </w:numPr>
              <w:tabs>
                <w:tab w:val="clear" w:pos="708"/>
                <w:tab w:val="left" w:pos="415" w:leader="none"/>
                <w:tab w:val="left" w:pos="1271" w:leader="none"/>
                <w:tab w:val="left" w:pos="1272" w:leader="none"/>
                <w:tab w:val="left" w:pos="4422" w:leader="none"/>
                <w:tab w:val="left" w:pos="6423" w:leader="none"/>
              </w:tabs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2"/>
                <w:kern w:val="0"/>
                <w:sz w:val="28"/>
                <w:szCs w:val="20"/>
              </w:rPr>
              <w:t>акция «Голубой кораблик»;</w:t>
            </w:r>
          </w:p>
          <w:p>
            <w:pPr>
              <w:pStyle w:val="TableParagraph111"/>
              <w:tabs>
                <w:tab w:val="clear" w:pos="708"/>
                <w:tab w:val="left" w:pos="415" w:leader="none"/>
                <w:tab w:val="left" w:pos="1271" w:leader="none"/>
                <w:tab w:val="left" w:pos="1272" w:leader="none"/>
                <w:tab w:val="left" w:pos="4422" w:leader="none"/>
                <w:tab w:val="left" w:pos="6423" w:leader="none"/>
              </w:tabs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2"/>
                <w:kern w:val="0"/>
                <w:sz w:val="28"/>
                <w:szCs w:val="20"/>
              </w:rPr>
              <w:t>10) акция «Все на субботник!»;</w:t>
            </w:r>
          </w:p>
          <w:p>
            <w:pPr>
              <w:pStyle w:val="TableParagraph111"/>
              <w:tabs>
                <w:tab w:val="clear" w:pos="708"/>
                <w:tab w:val="left" w:pos="415" w:leader="none"/>
                <w:tab w:val="left" w:pos="1271" w:leader="none"/>
                <w:tab w:val="left" w:pos="1272" w:leader="none"/>
                <w:tab w:val="left" w:pos="4422" w:leader="none"/>
                <w:tab w:val="left" w:pos="6423" w:leader="none"/>
              </w:tabs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2"/>
                <w:kern w:val="0"/>
                <w:sz w:val="28"/>
                <w:szCs w:val="20"/>
              </w:rPr>
              <w:t>11) акция «Давайте природу охранять!»;</w:t>
            </w:r>
          </w:p>
          <w:p>
            <w:pPr>
              <w:pStyle w:val="TableParagraph111"/>
              <w:tabs>
                <w:tab w:val="clear" w:pos="708"/>
                <w:tab w:val="left" w:pos="415" w:leader="none"/>
                <w:tab w:val="left" w:pos="1271" w:leader="none"/>
                <w:tab w:val="left" w:pos="1272" w:leader="none"/>
                <w:tab w:val="left" w:pos="4422" w:leader="none"/>
                <w:tab w:val="left" w:pos="6423" w:leader="none"/>
              </w:tabs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2"/>
                <w:kern w:val="0"/>
                <w:sz w:val="28"/>
                <w:szCs w:val="20"/>
              </w:rPr>
              <w:t xml:space="preserve">12) экологический десант «Любимой речке </w:t>
            </w:r>
            <w:r>
              <w:rPr>
                <w:rFonts w:ascii="Times New Roman" w:hAnsi="Times New Roman"/>
                <w:kern w:val="0"/>
                <w:sz w:val="28"/>
                <w:szCs w:val="20"/>
              </w:rPr>
              <w:t>–</w:t>
            </w:r>
            <w:r>
              <w:rPr>
                <w:rFonts w:ascii="Times New Roman" w:hAnsi="Times New Roman"/>
                <w:spacing w:val="-2"/>
                <w:kern w:val="0"/>
                <w:sz w:val="28"/>
                <w:szCs w:val="20"/>
              </w:rPr>
              <w:t xml:space="preserve"> чистые берега»;</w:t>
            </w:r>
          </w:p>
          <w:p>
            <w:pPr>
              <w:pStyle w:val="TableParagraph111"/>
              <w:tabs>
                <w:tab w:val="clear" w:pos="708"/>
                <w:tab w:val="left" w:pos="415" w:leader="none"/>
                <w:tab w:val="left" w:pos="1271" w:leader="none"/>
                <w:tab w:val="left" w:pos="1272" w:leader="none"/>
                <w:tab w:val="left" w:pos="4422" w:leader="none"/>
                <w:tab w:val="left" w:pos="6423" w:leader="none"/>
              </w:tabs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2"/>
                <w:kern w:val="0"/>
                <w:sz w:val="28"/>
                <w:szCs w:val="20"/>
              </w:rPr>
              <w:t>13) субботник «Уборка от мусора берегов реки Палана»;</w:t>
            </w:r>
          </w:p>
          <w:p>
            <w:pPr>
              <w:pStyle w:val="TableParagraph111"/>
              <w:tabs>
                <w:tab w:val="clear" w:pos="708"/>
                <w:tab w:val="left" w:pos="415" w:leader="none"/>
                <w:tab w:val="left" w:pos="1271" w:leader="none"/>
                <w:tab w:val="left" w:pos="1272" w:leader="none"/>
                <w:tab w:val="left" w:pos="4422" w:leader="none"/>
                <w:tab w:val="left" w:pos="6423" w:leader="none"/>
              </w:tabs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2"/>
                <w:kern w:val="0"/>
                <w:sz w:val="28"/>
                <w:szCs w:val="20"/>
              </w:rPr>
              <w:t>14) акция «Мусору нет!»;</w:t>
            </w:r>
          </w:p>
          <w:p>
            <w:pPr>
              <w:pStyle w:val="TableParagraph111"/>
              <w:tabs>
                <w:tab w:val="clear" w:pos="708"/>
                <w:tab w:val="left" w:pos="415" w:leader="none"/>
                <w:tab w:val="left" w:pos="1271" w:leader="none"/>
                <w:tab w:val="left" w:pos="1272" w:leader="none"/>
                <w:tab w:val="left" w:pos="4422" w:leader="none"/>
                <w:tab w:val="left" w:pos="6423" w:leader="none"/>
              </w:tabs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2"/>
                <w:kern w:val="0"/>
                <w:sz w:val="28"/>
                <w:szCs w:val="20"/>
              </w:rPr>
              <w:t>15) акция «Чистый мир!»;</w:t>
            </w:r>
          </w:p>
          <w:p>
            <w:pPr>
              <w:pStyle w:val="TableParagraph111"/>
              <w:tabs>
                <w:tab w:val="clear" w:pos="708"/>
                <w:tab w:val="left" w:pos="415" w:leader="none"/>
                <w:tab w:val="left" w:pos="1271" w:leader="none"/>
                <w:tab w:val="left" w:pos="1272" w:leader="none"/>
                <w:tab w:val="left" w:pos="4422" w:leader="none"/>
                <w:tab w:val="left" w:pos="6423" w:leader="none"/>
              </w:tabs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  <w:kern w:val="0"/>
                <w:sz w:val="28"/>
                <w:szCs w:val="20"/>
              </w:rPr>
              <w:t>16) акция «Стоп»;</w:t>
            </w:r>
          </w:p>
          <w:p>
            <w:pPr>
              <w:pStyle w:val="TableParagraph111"/>
              <w:tabs>
                <w:tab w:val="clear" w:pos="708"/>
                <w:tab w:val="left" w:pos="415" w:leader="none"/>
                <w:tab w:val="left" w:pos="1271" w:leader="none"/>
                <w:tab w:val="left" w:pos="1272" w:leader="none"/>
                <w:tab w:val="left" w:pos="4422" w:leader="none"/>
                <w:tab w:val="left" w:pos="6423" w:leader="none"/>
              </w:tabs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  <w:kern w:val="0"/>
                <w:sz w:val="28"/>
                <w:szCs w:val="20"/>
              </w:rPr>
              <w:t xml:space="preserve">17) акция «Чистая Земля </w:t>
            </w:r>
            <w:r>
              <w:rPr>
                <w:rFonts w:ascii="Times New Roman" w:hAnsi="Times New Roman"/>
                <w:kern w:val="0"/>
                <w:sz w:val="28"/>
                <w:szCs w:val="20"/>
              </w:rPr>
              <w:t>–</w:t>
            </w:r>
            <w:r>
              <w:rPr>
                <w:rFonts w:ascii="Times New Roman" w:hAnsi="Times New Roman"/>
                <w:spacing w:val="-2"/>
                <w:kern w:val="0"/>
                <w:sz w:val="28"/>
                <w:szCs w:val="20"/>
              </w:rPr>
              <w:t xml:space="preserve"> залог здоровья»;</w:t>
            </w:r>
          </w:p>
          <w:p>
            <w:pPr>
              <w:pStyle w:val="TableParagraph111"/>
              <w:tabs>
                <w:tab w:val="clear" w:pos="708"/>
                <w:tab w:val="left" w:pos="415" w:leader="none"/>
                <w:tab w:val="left" w:pos="1271" w:leader="none"/>
                <w:tab w:val="left" w:pos="1272" w:leader="none"/>
                <w:tab w:val="left" w:pos="4422" w:leader="none"/>
                <w:tab w:val="left" w:pos="6423" w:leader="none"/>
              </w:tabs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  <w:kern w:val="0"/>
                <w:sz w:val="28"/>
                <w:szCs w:val="20"/>
              </w:rPr>
              <w:t>18) акция «Дерево экологических желаний»;</w:t>
            </w:r>
          </w:p>
          <w:p>
            <w:pPr>
              <w:pStyle w:val="TableParagraph111"/>
              <w:tabs>
                <w:tab w:val="clear" w:pos="708"/>
                <w:tab w:val="left" w:pos="415" w:leader="none"/>
                <w:tab w:val="left" w:pos="1271" w:leader="none"/>
                <w:tab w:val="left" w:pos="1272" w:leader="none"/>
                <w:tab w:val="left" w:pos="4422" w:leader="none"/>
                <w:tab w:val="left" w:pos="6423" w:leader="none"/>
              </w:tabs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19) субботник «ЭкоДело»;</w:t>
            </w:r>
          </w:p>
          <w:p>
            <w:pPr>
              <w:pStyle w:val="TableParagraph111"/>
              <w:tabs>
                <w:tab w:val="clear" w:pos="708"/>
                <w:tab w:val="left" w:pos="415" w:leader="none"/>
                <w:tab w:val="left" w:pos="1271" w:leader="none"/>
                <w:tab w:val="left" w:pos="1272" w:leader="none"/>
                <w:tab w:val="left" w:pos="4422" w:leader="none"/>
                <w:tab w:val="left" w:pos="6423" w:leader="none"/>
              </w:tabs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20) экологический проект «Зеленый патруль»;</w:t>
            </w:r>
          </w:p>
          <w:p>
            <w:pPr>
              <w:pStyle w:val="TableParagraph111"/>
              <w:tabs>
                <w:tab w:val="clear" w:pos="708"/>
                <w:tab w:val="left" w:pos="415" w:leader="none"/>
                <w:tab w:val="left" w:pos="1271" w:leader="none"/>
                <w:tab w:val="left" w:pos="1272" w:leader="none"/>
                <w:tab w:val="left" w:pos="4422" w:leader="none"/>
                <w:tab w:val="left" w:pos="6423" w:leader="none"/>
              </w:tabs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21) акция «Чистая вода»;</w:t>
            </w:r>
          </w:p>
          <w:p>
            <w:pPr>
              <w:pStyle w:val="TableParagraph111"/>
              <w:tabs>
                <w:tab w:val="clear" w:pos="708"/>
                <w:tab w:val="left" w:pos="415" w:leader="none"/>
                <w:tab w:val="left" w:pos="1271" w:leader="none"/>
                <w:tab w:val="left" w:pos="1272" w:leader="none"/>
                <w:tab w:val="left" w:pos="4422" w:leader="none"/>
                <w:tab w:val="left" w:pos="6423" w:leader="none"/>
              </w:tabs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22) акция «Умный взгляд»;</w:t>
            </w:r>
          </w:p>
          <w:p>
            <w:pPr>
              <w:pStyle w:val="TableParagraph111"/>
              <w:tabs>
                <w:tab w:val="clear" w:pos="708"/>
                <w:tab w:val="left" w:pos="415" w:leader="none"/>
                <w:tab w:val="left" w:pos="1271" w:leader="none"/>
                <w:tab w:val="left" w:pos="1272" w:leader="none"/>
                <w:tab w:val="left" w:pos="4422" w:leader="none"/>
                <w:tab w:val="left" w:pos="6423" w:leader="none"/>
              </w:tabs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23) акция «Чистый мир»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111"/>
              <w:suppressAutoHyphens w:val="true"/>
              <w:spacing w:lineRule="auto" w:line="240" w:before="0" w:after="0"/>
              <w:ind w:hanging="132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  <w:kern w:val="0"/>
                <w:sz w:val="28"/>
                <w:szCs w:val="20"/>
              </w:rPr>
              <w:t xml:space="preserve">апрель – </w:t>
            </w:r>
            <w:r>
              <w:rPr>
                <w:rFonts w:ascii="Times New Roman" w:hAnsi="Times New Roman"/>
                <w:spacing w:val="-4"/>
                <w:kern w:val="0"/>
                <w:sz w:val="28"/>
                <w:szCs w:val="20"/>
              </w:rPr>
              <w:t>июнь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111"/>
              <w:suppressAutoHyphens w:val="true"/>
              <w:spacing w:lineRule="auto" w:line="240" w:before="0" w:after="0"/>
              <w:ind w:firstLine="3" w:left="141" w:right="1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Министерство социального благополучия и семейной политики Камчатского края;</w:t>
            </w:r>
          </w:p>
          <w:p>
            <w:pPr>
              <w:pStyle w:val="TableParagraph111"/>
              <w:suppressAutoHyphens w:val="true"/>
              <w:spacing w:lineRule="auto" w:line="240" w:before="0" w:after="0"/>
              <w:ind w:firstLine="3" w:left="141" w:right="1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КГАУСЗ «Елизовский дом – интернат психоневрологического типа»;</w:t>
            </w:r>
          </w:p>
          <w:p>
            <w:pPr>
              <w:pStyle w:val="TableParagraph111"/>
              <w:suppressAutoHyphens w:val="true"/>
              <w:spacing w:lineRule="auto" w:line="240" w:before="0" w:after="0"/>
              <w:ind w:firstLine="3" w:left="141" w:right="1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КГАУСЗ «Камчатский центр социальной</w:t>
            </w:r>
            <w:r>
              <w:rPr>
                <w:rFonts w:ascii="Times New Roman" w:hAnsi="Times New Roman"/>
                <w:spacing w:val="-6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0"/>
              </w:rPr>
              <w:t>помощи</w:t>
            </w:r>
            <w:r>
              <w:rPr>
                <w:rFonts w:ascii="Times New Roman" w:hAnsi="Times New Roman"/>
                <w:spacing w:val="-8"/>
                <w:kern w:val="0"/>
                <w:sz w:val="28"/>
                <w:szCs w:val="20"/>
              </w:rPr>
              <w:t xml:space="preserve"> семье и детям </w:t>
            </w:r>
            <w:r>
              <w:rPr>
                <w:rFonts w:ascii="Times New Roman" w:hAnsi="Times New Roman"/>
                <w:kern w:val="0"/>
                <w:sz w:val="28"/>
                <w:szCs w:val="20"/>
              </w:rPr>
              <w:t>«Семья»;</w:t>
            </w:r>
          </w:p>
          <w:p>
            <w:pPr>
              <w:pStyle w:val="TableParagraph111"/>
              <w:suppressAutoHyphens w:val="true"/>
              <w:spacing w:lineRule="auto" w:line="240" w:before="0" w:after="0"/>
              <w:ind w:firstLine="3" w:left="141" w:right="1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КГАУСЗ «Елизовский ПНИ для детей и молодых инвалидов «Ягодка»;</w:t>
            </w:r>
          </w:p>
          <w:p>
            <w:pPr>
              <w:pStyle w:val="TableParagraph111"/>
              <w:suppressAutoHyphens w:val="true"/>
              <w:spacing w:lineRule="auto" w:line="240" w:before="0" w:after="0"/>
              <w:ind w:firstLine="3" w:left="141" w:right="1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КГАУСЗ «Быстринский комплексный центр социального обслуживания населения»;</w:t>
            </w:r>
          </w:p>
          <w:p>
            <w:pPr>
              <w:pStyle w:val="TableParagraph111"/>
              <w:suppressAutoHyphens w:val="true"/>
              <w:spacing w:lineRule="auto" w:line="240" w:before="0" w:after="0"/>
              <w:ind w:firstLine="3" w:left="141" w:right="1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КГАУСЗ «Комплексный центр социального обслуживания населения Петропавловск-Камчатского городского округа»;</w:t>
            </w:r>
          </w:p>
          <w:p>
            <w:pPr>
              <w:pStyle w:val="TableParagraph111"/>
              <w:suppressAutoHyphens w:val="true"/>
              <w:spacing w:lineRule="auto" w:line="240" w:before="0" w:after="0"/>
              <w:ind w:firstLine="3" w:left="141" w:right="1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КГКУ «Центр выплат»;</w:t>
            </w:r>
          </w:p>
          <w:p>
            <w:pPr>
              <w:pStyle w:val="TableParagraph111"/>
              <w:suppressAutoHyphens w:val="true"/>
              <w:spacing w:lineRule="auto" w:line="240" w:before="0" w:after="0"/>
              <w:ind w:firstLine="3" w:left="141" w:right="1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КГАУ «Камчатский центр для несовершеннолетних»;</w:t>
            </w:r>
          </w:p>
          <w:p>
            <w:pPr>
              <w:pStyle w:val="TableParagraph111"/>
              <w:suppressAutoHyphens w:val="true"/>
              <w:spacing w:lineRule="auto" w:line="240" w:before="0" w:after="0"/>
              <w:ind w:firstLine="3" w:left="141" w:right="1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КГАУСЗ «Паланский комплексный центр социального обслуживания населения»;</w:t>
            </w:r>
          </w:p>
          <w:p>
            <w:pPr>
              <w:pStyle w:val="TableParagraph111"/>
              <w:suppressAutoHyphens w:val="true"/>
              <w:spacing w:lineRule="auto" w:line="240" w:before="0" w:after="0"/>
              <w:ind w:firstLine="3" w:left="141" w:right="1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КГАУСЗ «Комплексный центр социального обслуживания населения Усть-Камчатского района»;</w:t>
            </w:r>
          </w:p>
          <w:p>
            <w:pPr>
              <w:pStyle w:val="TableParagraph111"/>
              <w:suppressAutoHyphens w:val="true"/>
              <w:spacing w:lineRule="auto" w:line="240" w:before="0" w:after="0"/>
              <w:ind w:firstLine="3" w:left="141" w:right="1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КГАУСЗ «Комплексный центр социального обслуживания населения Вилючинского городского округа»;</w:t>
            </w:r>
          </w:p>
          <w:p>
            <w:pPr>
              <w:pStyle w:val="TableParagraph111"/>
              <w:suppressAutoHyphens w:val="true"/>
              <w:spacing w:lineRule="auto" w:line="240" w:before="0" w:after="0"/>
              <w:ind w:firstLine="3" w:left="141" w:right="1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 xml:space="preserve">органы местного </w:t>
            </w:r>
            <w:r>
              <w:rPr>
                <w:rFonts w:ascii="Times New Roman" w:hAnsi="Times New Roman"/>
                <w:spacing w:val="-2"/>
                <w:kern w:val="0"/>
                <w:sz w:val="28"/>
                <w:szCs w:val="20"/>
              </w:rPr>
              <w:t xml:space="preserve">самоуправления </w:t>
            </w:r>
            <w:r>
              <w:rPr>
                <w:rFonts w:ascii="Times New Roman" w:hAnsi="Times New Roman"/>
                <w:kern w:val="0"/>
                <w:sz w:val="28"/>
                <w:szCs w:val="20"/>
              </w:rPr>
              <w:t>муниципальных</w:t>
            </w:r>
            <w:r>
              <w:rPr>
                <w:rFonts w:ascii="Times New Roman" w:hAnsi="Times New Roman"/>
                <w:spacing w:val="-18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0"/>
              </w:rPr>
              <w:t>образований</w:t>
            </w:r>
            <w:r>
              <w:rPr>
                <w:rFonts w:ascii="Times New Roman" w:hAnsi="Times New Roman"/>
                <w:spacing w:val="-17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0"/>
              </w:rPr>
              <w:t xml:space="preserve">в Камчатском крае (по </w:t>
            </w:r>
            <w:r>
              <w:rPr>
                <w:rFonts w:ascii="Times New Roman" w:hAnsi="Times New Roman"/>
                <w:spacing w:val="-2"/>
                <w:kern w:val="0"/>
                <w:sz w:val="28"/>
                <w:szCs w:val="20"/>
              </w:rPr>
              <w:t>согласованию)</w:t>
            </w:r>
          </w:p>
        </w:tc>
      </w:tr>
      <w:tr>
        <w:trPr>
          <w:trHeight w:val="669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111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5"/>
                <w:kern w:val="0"/>
                <w:sz w:val="28"/>
                <w:szCs w:val="20"/>
              </w:rPr>
              <w:t>11.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111"/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Проведение тематических мероприятий (практические</w:t>
            </w:r>
            <w:r>
              <w:rPr>
                <w:rFonts w:ascii="Times New Roman" w:hAnsi="Times New Roman"/>
                <w:spacing w:val="-2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0"/>
              </w:rPr>
              <w:t>занятия, игровые программы, квест-игры,</w:t>
            </w:r>
            <w:r>
              <w:rPr>
                <w:rFonts w:ascii="Times New Roman" w:hAnsi="Times New Roman"/>
                <w:spacing w:val="-17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0"/>
              </w:rPr>
              <w:t xml:space="preserve">презентации, </w:t>
            </w:r>
            <w:r>
              <w:rPr>
                <w:rFonts w:ascii="Times New Roman" w:hAnsi="Times New Roman"/>
                <w:spacing w:val="-2"/>
                <w:kern w:val="0"/>
                <w:sz w:val="28"/>
                <w:szCs w:val="20"/>
              </w:rPr>
              <w:t>занятия, конкурсы, викторины):</w:t>
            </w:r>
          </w:p>
          <w:p>
            <w:pPr>
              <w:pStyle w:val="TableParagraph111"/>
              <w:tabs>
                <w:tab w:val="clear" w:pos="708"/>
                <w:tab w:val="left" w:pos="429" w:leader="none"/>
              </w:tabs>
              <w:suppressAutoHyphens w:val="true"/>
              <w:spacing w:lineRule="auto" w:line="240" w:before="0" w:after="0"/>
              <w:ind w:firstLine="4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1) игра-путешествие «Всегда и везде человек нуждается в воде»;</w:t>
            </w:r>
          </w:p>
          <w:p>
            <w:pPr>
              <w:pStyle w:val="TableParagraph111"/>
              <w:tabs>
                <w:tab w:val="clear" w:pos="708"/>
                <w:tab w:val="left" w:pos="429" w:leader="none"/>
              </w:tabs>
              <w:suppressAutoHyphens w:val="true"/>
              <w:spacing w:lineRule="auto" w:line="240" w:before="0" w:after="0"/>
              <w:ind w:firstLine="4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2) экологический квест «В поисках сокровищ Лесовичка»;</w:t>
            </w:r>
          </w:p>
          <w:p>
            <w:pPr>
              <w:pStyle w:val="TableParagraph111"/>
              <w:tabs>
                <w:tab w:val="clear" w:pos="708"/>
                <w:tab w:val="left" w:pos="429" w:leader="none"/>
              </w:tabs>
              <w:suppressAutoHyphens w:val="true"/>
              <w:spacing w:lineRule="auto" w:line="240" w:before="0" w:after="0"/>
              <w:ind w:firstLine="4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3) распространение буклетов «Береги свою планету, ведь другой планеты нету»;</w:t>
            </w:r>
          </w:p>
          <w:p>
            <w:pPr>
              <w:pStyle w:val="TableParagraph111"/>
              <w:tabs>
                <w:tab w:val="clear" w:pos="708"/>
                <w:tab w:val="left" w:pos="429" w:leader="none"/>
              </w:tabs>
              <w:suppressAutoHyphens w:val="true"/>
              <w:spacing w:lineRule="auto" w:line="240" w:before="0" w:after="0"/>
              <w:ind w:firstLine="4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4) беседа «Они не должны исчезнуть»;</w:t>
            </w:r>
          </w:p>
          <w:p>
            <w:pPr>
              <w:pStyle w:val="TableParagraph111"/>
              <w:tabs>
                <w:tab w:val="clear" w:pos="708"/>
                <w:tab w:val="left" w:pos="429" w:leader="none"/>
              </w:tabs>
              <w:suppressAutoHyphens w:val="true"/>
              <w:spacing w:lineRule="auto" w:line="240" w:before="0" w:after="0"/>
              <w:ind w:firstLine="4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5) художественная выставка «День подснежника»;</w:t>
            </w:r>
          </w:p>
          <w:p>
            <w:pPr>
              <w:pStyle w:val="TableParagraph111"/>
              <w:tabs>
                <w:tab w:val="clear" w:pos="708"/>
                <w:tab w:val="left" w:pos="429" w:leader="none"/>
              </w:tabs>
              <w:suppressAutoHyphens w:val="true"/>
              <w:spacing w:lineRule="auto" w:line="240" w:before="0" w:after="0"/>
              <w:ind w:firstLine="4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6) презентация «Всемирный день земли»;</w:t>
            </w:r>
          </w:p>
          <w:p>
            <w:pPr>
              <w:pStyle w:val="TableParagraph111"/>
              <w:tabs>
                <w:tab w:val="clear" w:pos="708"/>
                <w:tab w:val="left" w:pos="429" w:leader="none"/>
              </w:tabs>
              <w:suppressAutoHyphens w:val="true"/>
              <w:spacing w:lineRule="auto" w:line="240" w:before="0" w:after="0"/>
              <w:ind w:firstLine="4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7) презентация «Красная книга Камчатки»;</w:t>
            </w:r>
          </w:p>
          <w:p>
            <w:pPr>
              <w:pStyle w:val="TableParagraph111"/>
              <w:tabs>
                <w:tab w:val="clear" w:pos="708"/>
                <w:tab w:val="left" w:pos="429" w:leader="none"/>
              </w:tabs>
              <w:suppressAutoHyphens w:val="true"/>
              <w:spacing w:lineRule="auto" w:line="240" w:before="0" w:after="0"/>
              <w:ind w:firstLine="4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8) презентация фильма «Заповедная Россия. Камчатка»;</w:t>
            </w:r>
          </w:p>
          <w:p>
            <w:pPr>
              <w:pStyle w:val="TableParagraph111"/>
              <w:tabs>
                <w:tab w:val="clear" w:pos="708"/>
                <w:tab w:val="left" w:pos="429" w:leader="none"/>
              </w:tabs>
              <w:suppressAutoHyphens w:val="true"/>
              <w:spacing w:lineRule="auto" w:line="240" w:before="0" w:after="0"/>
              <w:ind w:firstLine="4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9) оформление стенда «Экологический вестник»;</w:t>
            </w:r>
          </w:p>
          <w:p>
            <w:pPr>
              <w:pStyle w:val="TableParagraph111"/>
              <w:tabs>
                <w:tab w:val="clear" w:pos="708"/>
                <w:tab w:val="left" w:pos="429" w:leader="none"/>
              </w:tabs>
              <w:suppressAutoHyphens w:val="true"/>
              <w:spacing w:lineRule="auto" w:line="240" w:before="0" w:after="0"/>
              <w:ind w:firstLine="4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10) квест-игра «Мусорная революция»;</w:t>
            </w:r>
          </w:p>
          <w:p>
            <w:pPr>
              <w:pStyle w:val="TableParagraph111"/>
              <w:tabs>
                <w:tab w:val="clear" w:pos="708"/>
                <w:tab w:val="left" w:pos="429" w:leader="none"/>
              </w:tabs>
              <w:suppressAutoHyphens w:val="true"/>
              <w:spacing w:lineRule="auto" w:line="240" w:before="0" w:after="0"/>
              <w:ind w:firstLine="4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11) экологический час «Приоткрываем дверь в природу»;</w:t>
            </w:r>
          </w:p>
          <w:p>
            <w:pPr>
              <w:pStyle w:val="TableParagraph111"/>
              <w:tabs>
                <w:tab w:val="clear" w:pos="708"/>
                <w:tab w:val="left" w:pos="429" w:leader="none"/>
              </w:tabs>
              <w:suppressAutoHyphens w:val="true"/>
              <w:spacing w:lineRule="auto" w:line="240" w:before="0" w:after="0"/>
              <w:ind w:firstLine="4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12) выпуск экологической листовки «Давай беречь воду»;</w:t>
            </w:r>
          </w:p>
          <w:p>
            <w:pPr>
              <w:pStyle w:val="TableParagraph111"/>
              <w:tabs>
                <w:tab w:val="clear" w:pos="708"/>
                <w:tab w:val="left" w:pos="429" w:leader="none"/>
              </w:tabs>
              <w:suppressAutoHyphens w:val="true"/>
              <w:spacing w:lineRule="auto" w:line="240" w:before="0" w:after="0"/>
              <w:ind w:firstLine="4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13) познавательная игра «Целительная сила растений»;</w:t>
            </w:r>
          </w:p>
          <w:p>
            <w:pPr>
              <w:pStyle w:val="TableParagraph111"/>
              <w:tabs>
                <w:tab w:val="clear" w:pos="708"/>
                <w:tab w:val="left" w:pos="429" w:leader="none"/>
              </w:tabs>
              <w:suppressAutoHyphens w:val="true"/>
              <w:spacing w:lineRule="auto" w:line="240" w:before="0" w:after="0"/>
              <w:ind w:firstLine="4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14) беседа «Экологические права и обязанности»;</w:t>
            </w:r>
          </w:p>
          <w:p>
            <w:pPr>
              <w:pStyle w:val="TableParagraph111"/>
              <w:tabs>
                <w:tab w:val="clear" w:pos="708"/>
                <w:tab w:val="left" w:pos="429" w:leader="none"/>
              </w:tabs>
              <w:suppressAutoHyphens w:val="true"/>
              <w:spacing w:lineRule="auto" w:line="240" w:before="0" w:after="0"/>
              <w:ind w:firstLine="4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15) викторина «За природу в ответе и взрослые, и дети»;</w:t>
            </w:r>
          </w:p>
          <w:p>
            <w:pPr>
              <w:pStyle w:val="TableParagraph111"/>
              <w:tabs>
                <w:tab w:val="clear" w:pos="708"/>
                <w:tab w:val="left" w:pos="429" w:leader="none"/>
              </w:tabs>
              <w:suppressAutoHyphens w:val="true"/>
              <w:spacing w:lineRule="auto" w:line="240" w:before="0" w:after="0"/>
              <w:ind w:firstLine="4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16) игра – путешествие «По лесным тропинкам»;</w:t>
            </w:r>
          </w:p>
          <w:p>
            <w:pPr>
              <w:pStyle w:val="TableParagraph111"/>
              <w:tabs>
                <w:tab w:val="clear" w:pos="708"/>
                <w:tab w:val="left" w:pos="429" w:leader="none"/>
              </w:tabs>
              <w:suppressAutoHyphens w:val="true"/>
              <w:spacing w:lineRule="auto" w:line="240" w:before="0" w:after="0"/>
              <w:ind w:firstLine="4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17) презентация «Природа родного края, экологические проблемы»;</w:t>
            </w:r>
          </w:p>
          <w:p>
            <w:pPr>
              <w:pStyle w:val="TableParagraph111"/>
              <w:tabs>
                <w:tab w:val="clear" w:pos="708"/>
                <w:tab w:val="left" w:pos="429" w:leader="none"/>
              </w:tabs>
              <w:suppressAutoHyphens w:val="true"/>
              <w:spacing w:lineRule="auto" w:line="240" w:before="0" w:after="0"/>
              <w:ind w:firstLine="4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18) оформление стенда «Природные богатства земли»;</w:t>
            </w:r>
          </w:p>
          <w:p>
            <w:pPr>
              <w:pStyle w:val="TableParagraph111"/>
              <w:tabs>
                <w:tab w:val="clear" w:pos="708"/>
                <w:tab w:val="left" w:pos="429" w:leader="none"/>
              </w:tabs>
              <w:suppressAutoHyphens w:val="true"/>
              <w:spacing w:lineRule="auto" w:line="240" w:before="0" w:after="0"/>
              <w:ind w:firstLine="4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19) квест-игра «Экологическая тропа»;</w:t>
            </w:r>
          </w:p>
          <w:p>
            <w:pPr>
              <w:pStyle w:val="TableParagraph111"/>
              <w:tabs>
                <w:tab w:val="clear" w:pos="708"/>
                <w:tab w:val="left" w:pos="429" w:leader="none"/>
              </w:tabs>
              <w:suppressAutoHyphens w:val="true"/>
              <w:spacing w:lineRule="auto" w:line="240" w:before="0" w:after="0"/>
              <w:ind w:firstLine="4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20) праздник чистой Воды, Земли и Воздуха;</w:t>
            </w:r>
          </w:p>
          <w:p>
            <w:pPr>
              <w:pStyle w:val="TableParagraph111"/>
              <w:tabs>
                <w:tab w:val="clear" w:pos="708"/>
                <w:tab w:val="left" w:pos="429" w:leader="none"/>
              </w:tabs>
              <w:suppressAutoHyphens w:val="true"/>
              <w:spacing w:lineRule="auto" w:line="240" w:before="0" w:after="0"/>
              <w:ind w:firstLine="4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21) конкурс рисунков и викторина «Всемирный день мигрирующих птиц»;</w:t>
            </w:r>
          </w:p>
          <w:p>
            <w:pPr>
              <w:pStyle w:val="TableParagraph111"/>
              <w:tabs>
                <w:tab w:val="clear" w:pos="708"/>
                <w:tab w:val="left" w:pos="429" w:leader="none"/>
              </w:tabs>
              <w:suppressAutoHyphens w:val="true"/>
              <w:spacing w:lineRule="auto" w:line="240" w:before="0" w:after="0"/>
              <w:ind w:firstLine="4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22) игра «На лесной полянке»;</w:t>
            </w:r>
          </w:p>
          <w:p>
            <w:pPr>
              <w:pStyle w:val="TableParagraph111"/>
              <w:tabs>
                <w:tab w:val="clear" w:pos="708"/>
                <w:tab w:val="left" w:pos="429" w:leader="none"/>
              </w:tabs>
              <w:suppressAutoHyphens w:val="true"/>
              <w:spacing w:lineRule="auto" w:line="240" w:before="0" w:after="0"/>
              <w:ind w:firstLine="4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23) творческое занятие «Моя весна!»;</w:t>
            </w:r>
          </w:p>
          <w:p>
            <w:pPr>
              <w:pStyle w:val="TableParagraph111"/>
              <w:tabs>
                <w:tab w:val="clear" w:pos="708"/>
                <w:tab w:val="left" w:pos="429" w:leader="none"/>
              </w:tabs>
              <w:suppressAutoHyphens w:val="true"/>
              <w:spacing w:lineRule="auto" w:line="240" w:before="0" w:after="0"/>
              <w:ind w:firstLine="4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24) творческое занятие «В море, море, океане...»</w:t>
            </w:r>
          </w:p>
          <w:p>
            <w:pPr>
              <w:pStyle w:val="TableParagraph111"/>
              <w:tabs>
                <w:tab w:val="clear" w:pos="708"/>
                <w:tab w:val="left" w:pos="429" w:leader="none"/>
              </w:tabs>
              <w:suppressAutoHyphens w:val="true"/>
              <w:spacing w:lineRule="auto" w:line="240" w:before="0" w:after="0"/>
              <w:ind w:firstLine="4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25) книжная выставка «Охрана природы – веление времени»;</w:t>
            </w:r>
          </w:p>
          <w:p>
            <w:pPr>
              <w:pStyle w:val="TableParagraph111"/>
              <w:tabs>
                <w:tab w:val="clear" w:pos="708"/>
                <w:tab w:val="left" w:pos="429" w:leader="none"/>
              </w:tabs>
              <w:suppressAutoHyphens w:val="true"/>
              <w:spacing w:lineRule="auto" w:line="240" w:before="0" w:after="0"/>
              <w:ind w:firstLine="4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26) выставка детского творчества «Как прекрасен этот мир...»;</w:t>
            </w:r>
          </w:p>
          <w:p>
            <w:pPr>
              <w:pStyle w:val="TableParagraph111"/>
              <w:tabs>
                <w:tab w:val="clear" w:pos="708"/>
                <w:tab w:val="left" w:pos="429" w:leader="none"/>
              </w:tabs>
              <w:suppressAutoHyphens w:val="true"/>
              <w:spacing w:lineRule="auto" w:line="240" w:before="0" w:after="0"/>
              <w:ind w:firstLine="4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27) беседа «Животные наши друзья»;</w:t>
            </w:r>
          </w:p>
          <w:p>
            <w:pPr>
              <w:pStyle w:val="TableParagraph111"/>
              <w:tabs>
                <w:tab w:val="clear" w:pos="708"/>
                <w:tab w:val="left" w:pos="429" w:leader="none"/>
              </w:tabs>
              <w:suppressAutoHyphens w:val="true"/>
              <w:spacing w:lineRule="auto" w:line="240" w:before="0" w:after="0"/>
              <w:ind w:firstLine="4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28) беседа «Экологическая безопасность в Камчатском крае»;</w:t>
            </w:r>
          </w:p>
          <w:p>
            <w:pPr>
              <w:pStyle w:val="TableParagraph111"/>
              <w:tabs>
                <w:tab w:val="clear" w:pos="708"/>
                <w:tab w:val="left" w:pos="429" w:leader="none"/>
              </w:tabs>
              <w:suppressAutoHyphens w:val="true"/>
              <w:spacing w:lineRule="auto" w:line="240" w:before="0" w:after="0"/>
              <w:ind w:firstLine="4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29) викторина «Знатоки природы»;</w:t>
            </w:r>
          </w:p>
          <w:p>
            <w:pPr>
              <w:pStyle w:val="TableParagraph111"/>
              <w:tabs>
                <w:tab w:val="clear" w:pos="708"/>
                <w:tab w:val="left" w:pos="573" w:leader="none"/>
              </w:tabs>
              <w:suppressAutoHyphens w:val="true"/>
              <w:spacing w:lineRule="auto" w:line="240" w:before="0" w:after="0"/>
              <w:ind w:firstLine="4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30) изготовление буклета «Берегите природу»;</w:t>
            </w:r>
          </w:p>
          <w:p>
            <w:pPr>
              <w:pStyle w:val="TableParagraph111"/>
              <w:tabs>
                <w:tab w:val="clear" w:pos="708"/>
                <w:tab w:val="left" w:pos="573" w:leader="none"/>
              </w:tabs>
              <w:suppressAutoHyphens w:val="true"/>
              <w:spacing w:lineRule="auto" w:line="240" w:before="0" w:after="0"/>
              <w:ind w:firstLine="4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31) презентация «Экология – безопасность – жизнь»;</w:t>
            </w:r>
          </w:p>
          <w:p>
            <w:pPr>
              <w:pStyle w:val="TableParagraph111"/>
              <w:tabs>
                <w:tab w:val="clear" w:pos="708"/>
                <w:tab w:val="left" w:pos="573" w:leader="none"/>
              </w:tabs>
              <w:suppressAutoHyphens w:val="true"/>
              <w:spacing w:lineRule="auto" w:line="240" w:before="0" w:after="0"/>
              <w:ind w:firstLine="4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32) памятка «Как снизить вред природе»;</w:t>
            </w:r>
          </w:p>
          <w:p>
            <w:pPr>
              <w:pStyle w:val="TableParagraph111"/>
              <w:tabs>
                <w:tab w:val="clear" w:pos="708"/>
                <w:tab w:val="left" w:pos="573" w:leader="none"/>
              </w:tabs>
              <w:suppressAutoHyphens w:val="true"/>
              <w:spacing w:lineRule="auto" w:line="240" w:before="0" w:after="0"/>
              <w:ind w:firstLine="4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33) день экологических знаний «Знай и люби наш родной край»;</w:t>
            </w:r>
          </w:p>
          <w:p>
            <w:pPr>
              <w:pStyle w:val="TableParagraph111"/>
              <w:tabs>
                <w:tab w:val="clear" w:pos="708"/>
                <w:tab w:val="left" w:pos="573" w:leader="none"/>
              </w:tabs>
              <w:suppressAutoHyphens w:val="true"/>
              <w:spacing w:lineRule="auto" w:line="240" w:before="0" w:after="0"/>
              <w:ind w:firstLine="4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34) игра «Природа рядом»;</w:t>
            </w:r>
          </w:p>
          <w:p>
            <w:pPr>
              <w:pStyle w:val="TableParagraph111"/>
              <w:tabs>
                <w:tab w:val="clear" w:pos="708"/>
                <w:tab w:val="left" w:pos="573" w:leader="none"/>
              </w:tabs>
              <w:suppressAutoHyphens w:val="true"/>
              <w:spacing w:lineRule="auto" w:line="240" w:before="0" w:after="0"/>
              <w:ind w:firstLine="4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35) беседа с презентацией «Сбережем природу вместе!»;</w:t>
            </w:r>
          </w:p>
          <w:p>
            <w:pPr>
              <w:pStyle w:val="TableParagraph111"/>
              <w:tabs>
                <w:tab w:val="clear" w:pos="708"/>
                <w:tab w:val="left" w:pos="573" w:leader="none"/>
              </w:tabs>
              <w:suppressAutoHyphens w:val="true"/>
              <w:spacing w:lineRule="auto" w:line="240" w:before="0" w:after="0"/>
              <w:ind w:firstLine="4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36) беседа «Поможем природе»;</w:t>
            </w:r>
          </w:p>
          <w:p>
            <w:pPr>
              <w:pStyle w:val="TableParagraph111"/>
              <w:tabs>
                <w:tab w:val="clear" w:pos="708"/>
                <w:tab w:val="left" w:pos="573" w:leader="none"/>
              </w:tabs>
              <w:suppressAutoHyphens w:val="true"/>
              <w:spacing w:lineRule="auto" w:line="240" w:before="0" w:after="0"/>
              <w:ind w:firstLine="4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37) беседа «Мусор – хорошо или плохо?»;</w:t>
            </w:r>
          </w:p>
          <w:p>
            <w:pPr>
              <w:pStyle w:val="TableParagraph111"/>
              <w:tabs>
                <w:tab w:val="clear" w:pos="708"/>
                <w:tab w:val="left" w:pos="573" w:leader="none"/>
              </w:tabs>
              <w:suppressAutoHyphens w:val="true"/>
              <w:spacing w:lineRule="auto" w:line="240" w:before="0" w:after="0"/>
              <w:ind w:firstLine="4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38) медиа-путешествие «Удивительные места нашей планеты»;</w:t>
            </w:r>
          </w:p>
          <w:p>
            <w:pPr>
              <w:pStyle w:val="TableParagraph111"/>
              <w:tabs>
                <w:tab w:val="clear" w:pos="708"/>
                <w:tab w:val="left" w:pos="573" w:leader="none"/>
              </w:tabs>
              <w:suppressAutoHyphens w:val="true"/>
              <w:spacing w:lineRule="auto" w:line="240" w:before="0" w:after="0"/>
              <w:ind w:firstLine="4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39) информационный час «Атомная трагедия XX века»;</w:t>
            </w:r>
          </w:p>
          <w:p>
            <w:pPr>
              <w:pStyle w:val="TableParagraph111"/>
              <w:tabs>
                <w:tab w:val="clear" w:pos="708"/>
                <w:tab w:val="left" w:pos="573" w:leader="none"/>
              </w:tabs>
              <w:suppressAutoHyphens w:val="true"/>
              <w:spacing w:lineRule="auto" w:line="240" w:before="0" w:after="0"/>
              <w:ind w:firstLine="4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40) литературно-музыкальное мероприятие «День Земли»;</w:t>
            </w:r>
          </w:p>
          <w:p>
            <w:pPr>
              <w:pStyle w:val="TableParagraph111"/>
              <w:tabs>
                <w:tab w:val="clear" w:pos="708"/>
                <w:tab w:val="left" w:pos="573" w:leader="none"/>
              </w:tabs>
              <w:suppressAutoHyphens w:val="true"/>
              <w:spacing w:lineRule="auto" w:line="240" w:before="0" w:after="0"/>
              <w:ind w:firstLine="4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41) мастер – класс «Чистый мир»;</w:t>
            </w:r>
          </w:p>
          <w:p>
            <w:pPr>
              <w:pStyle w:val="TableParagraph111"/>
              <w:tabs>
                <w:tab w:val="clear" w:pos="708"/>
                <w:tab w:val="left" w:pos="573" w:leader="none"/>
              </w:tabs>
              <w:suppressAutoHyphens w:val="true"/>
              <w:spacing w:lineRule="auto" w:line="240" w:before="0" w:after="0"/>
              <w:ind w:firstLine="4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42) экологическое ассорти «Умная шляпа»;</w:t>
            </w:r>
          </w:p>
          <w:p>
            <w:pPr>
              <w:pStyle w:val="TableParagraph111"/>
              <w:tabs>
                <w:tab w:val="clear" w:pos="708"/>
                <w:tab w:val="left" w:pos="573" w:leader="none"/>
              </w:tabs>
              <w:suppressAutoHyphens w:val="true"/>
              <w:spacing w:lineRule="auto" w:line="240" w:before="0" w:after="0"/>
              <w:ind w:firstLine="4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43) практическое занятие «Чистая Земля – залог здоровья»;</w:t>
            </w:r>
          </w:p>
          <w:p>
            <w:pPr>
              <w:pStyle w:val="TableParagraph111"/>
              <w:tabs>
                <w:tab w:val="clear" w:pos="708"/>
                <w:tab w:val="left" w:pos="573" w:leader="none"/>
              </w:tabs>
              <w:suppressAutoHyphens w:val="true"/>
              <w:spacing w:lineRule="auto" w:line="240" w:before="0" w:after="0"/>
              <w:ind w:firstLine="4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44) просмотр видеоролика «Давай поможем сохранить животных и птиц!»;</w:t>
            </w:r>
          </w:p>
          <w:p>
            <w:pPr>
              <w:pStyle w:val="TableParagraph111"/>
              <w:tabs>
                <w:tab w:val="clear" w:pos="708"/>
                <w:tab w:val="left" w:pos="573" w:leader="none"/>
              </w:tabs>
              <w:suppressAutoHyphens w:val="true"/>
              <w:spacing w:lineRule="auto" w:line="240" w:before="0" w:after="0"/>
              <w:ind w:firstLine="4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45) просмотр мультфильма «Берегите воду»;</w:t>
            </w:r>
          </w:p>
          <w:p>
            <w:pPr>
              <w:pStyle w:val="TableParagraph111"/>
              <w:tabs>
                <w:tab w:val="clear" w:pos="708"/>
                <w:tab w:val="left" w:pos="573" w:leader="none"/>
              </w:tabs>
              <w:suppressAutoHyphens w:val="true"/>
              <w:spacing w:lineRule="auto" w:line="240" w:before="0" w:after="0"/>
              <w:ind w:firstLine="4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46) экологическая дискуссия «Мой край родной – частица Родины большой»;</w:t>
            </w:r>
          </w:p>
          <w:p>
            <w:pPr>
              <w:pStyle w:val="TableParagraph111"/>
              <w:tabs>
                <w:tab w:val="clear" w:pos="708"/>
                <w:tab w:val="left" w:pos="573" w:leader="none"/>
              </w:tabs>
              <w:suppressAutoHyphens w:val="true"/>
              <w:spacing w:lineRule="auto" w:line="240" w:before="0" w:after="0"/>
              <w:ind w:firstLine="4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47) интерактивная игра «Экологическое путешествие по лесным тропинкам»;</w:t>
            </w:r>
          </w:p>
          <w:p>
            <w:pPr>
              <w:pStyle w:val="TableParagraph111"/>
              <w:tabs>
                <w:tab w:val="clear" w:pos="708"/>
                <w:tab w:val="left" w:pos="573" w:leader="none"/>
              </w:tabs>
              <w:suppressAutoHyphens w:val="true"/>
              <w:spacing w:lineRule="auto" w:line="240" w:before="0" w:after="0"/>
              <w:ind w:firstLine="4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48) выставка творческих работ «Путешествие в страну экология»;</w:t>
            </w:r>
          </w:p>
          <w:p>
            <w:pPr>
              <w:pStyle w:val="TableParagraph111"/>
              <w:tabs>
                <w:tab w:val="clear" w:pos="708"/>
                <w:tab w:val="left" w:pos="573" w:leader="none"/>
              </w:tabs>
              <w:suppressAutoHyphens w:val="true"/>
              <w:spacing w:lineRule="auto" w:line="240" w:before="0" w:after="0"/>
              <w:ind w:firstLine="4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49) беседа «Лес – наше богатство»;</w:t>
            </w:r>
          </w:p>
          <w:p>
            <w:pPr>
              <w:pStyle w:val="TableParagraph111"/>
              <w:tabs>
                <w:tab w:val="clear" w:pos="708"/>
                <w:tab w:val="left" w:pos="573" w:leader="none"/>
              </w:tabs>
              <w:suppressAutoHyphens w:val="true"/>
              <w:spacing w:lineRule="auto" w:line="240" w:before="0" w:after="0"/>
              <w:ind w:firstLine="4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50) беседа «Опасность лесных пожаров»;</w:t>
            </w:r>
          </w:p>
          <w:p>
            <w:pPr>
              <w:pStyle w:val="TableParagraph111"/>
              <w:tabs>
                <w:tab w:val="clear" w:pos="708"/>
                <w:tab w:val="left" w:pos="573" w:leader="none"/>
              </w:tabs>
              <w:suppressAutoHyphens w:val="true"/>
              <w:spacing w:lineRule="auto" w:line="240" w:before="0" w:after="0"/>
              <w:ind w:firstLine="4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51) игровая программа «Знатоки природы»;</w:t>
            </w:r>
          </w:p>
          <w:p>
            <w:pPr>
              <w:pStyle w:val="TableParagraph111"/>
              <w:tabs>
                <w:tab w:val="clear" w:pos="708"/>
                <w:tab w:val="left" w:pos="573" w:leader="none"/>
              </w:tabs>
              <w:suppressAutoHyphens w:val="true"/>
              <w:spacing w:lineRule="auto" w:line="240" w:before="0" w:after="0"/>
              <w:ind w:firstLine="4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52) квест «По страницам красной книги»;</w:t>
            </w:r>
          </w:p>
          <w:p>
            <w:pPr>
              <w:pStyle w:val="TableParagraph111"/>
              <w:tabs>
                <w:tab w:val="clear" w:pos="708"/>
                <w:tab w:val="left" w:pos="573" w:leader="none"/>
              </w:tabs>
              <w:suppressAutoHyphens w:val="true"/>
              <w:spacing w:lineRule="auto" w:line="240" w:before="0" w:after="0"/>
              <w:ind w:firstLine="4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53) интерактивная игра «Экологический калейдоскоп»;</w:t>
            </w:r>
          </w:p>
          <w:p>
            <w:pPr>
              <w:pStyle w:val="TableParagraph111"/>
              <w:tabs>
                <w:tab w:val="clear" w:pos="708"/>
                <w:tab w:val="left" w:pos="573" w:leader="none"/>
              </w:tabs>
              <w:suppressAutoHyphens w:val="true"/>
              <w:spacing w:lineRule="auto" w:line="240" w:before="0" w:after="0"/>
              <w:ind w:firstLine="4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54) игра «Эколикбез»;</w:t>
            </w:r>
          </w:p>
          <w:p>
            <w:pPr>
              <w:pStyle w:val="TableParagraph111"/>
              <w:tabs>
                <w:tab w:val="clear" w:pos="708"/>
                <w:tab w:val="left" w:pos="573" w:leader="none"/>
              </w:tabs>
              <w:suppressAutoHyphens w:val="true"/>
              <w:spacing w:lineRule="auto" w:line="240" w:before="0" w:after="0"/>
              <w:ind w:firstLine="4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55) цикл занятий «Человек и природа»;</w:t>
            </w:r>
          </w:p>
          <w:p>
            <w:pPr>
              <w:pStyle w:val="TableParagraph111"/>
              <w:tabs>
                <w:tab w:val="clear" w:pos="708"/>
                <w:tab w:val="left" w:pos="573" w:leader="none"/>
              </w:tabs>
              <w:suppressAutoHyphens w:val="true"/>
              <w:spacing w:lineRule="auto" w:line="240" w:before="0" w:after="0"/>
              <w:ind w:firstLine="4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56) конкурс «Сохраним лес от пожаров – 2024»;</w:t>
            </w:r>
          </w:p>
          <w:p>
            <w:pPr>
              <w:pStyle w:val="TableParagraph111"/>
              <w:tabs>
                <w:tab w:val="clear" w:pos="708"/>
                <w:tab w:val="left" w:pos="573" w:leader="none"/>
              </w:tabs>
              <w:suppressAutoHyphens w:val="true"/>
              <w:spacing w:lineRule="auto" w:line="240" w:before="0" w:after="0"/>
              <w:ind w:firstLine="4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57) игровая программа «Капля жизни»;</w:t>
            </w:r>
          </w:p>
          <w:p>
            <w:pPr>
              <w:pStyle w:val="TableParagraph111"/>
              <w:tabs>
                <w:tab w:val="clear" w:pos="708"/>
                <w:tab w:val="left" w:pos="573" w:leader="none"/>
              </w:tabs>
              <w:suppressAutoHyphens w:val="true"/>
              <w:spacing w:lineRule="auto" w:line="240" w:before="0" w:after="0"/>
              <w:ind w:firstLine="4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58) игровая программа «Стану я природе другом!»;</w:t>
            </w:r>
          </w:p>
          <w:p>
            <w:pPr>
              <w:pStyle w:val="TableParagraph111"/>
              <w:tabs>
                <w:tab w:val="clear" w:pos="708"/>
                <w:tab w:val="left" w:pos="573" w:leader="none"/>
              </w:tabs>
              <w:suppressAutoHyphens w:val="true"/>
              <w:spacing w:lineRule="auto" w:line="240" w:before="0" w:after="0"/>
              <w:ind w:firstLine="4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59) квест-игра «Камчатскими тропами»;</w:t>
            </w:r>
          </w:p>
          <w:p>
            <w:pPr>
              <w:pStyle w:val="TableParagraph111"/>
              <w:tabs>
                <w:tab w:val="clear" w:pos="708"/>
                <w:tab w:val="left" w:pos="573" w:leader="none"/>
              </w:tabs>
              <w:suppressAutoHyphens w:val="true"/>
              <w:spacing w:lineRule="auto" w:line="240" w:before="0" w:after="0"/>
              <w:ind w:firstLine="4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60) игровая программа «Сохраним лес чистым»;</w:t>
            </w:r>
          </w:p>
          <w:p>
            <w:pPr>
              <w:pStyle w:val="TableParagraph111"/>
              <w:tabs>
                <w:tab w:val="clear" w:pos="708"/>
                <w:tab w:val="left" w:pos="573" w:leader="none"/>
              </w:tabs>
              <w:suppressAutoHyphens w:val="true"/>
              <w:spacing w:lineRule="auto" w:line="240" w:before="0" w:after="0"/>
              <w:ind w:firstLine="4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61) урок – презентация «Мир заповедной природы»;</w:t>
            </w:r>
          </w:p>
          <w:p>
            <w:pPr>
              <w:pStyle w:val="TableParagraph111"/>
              <w:tabs>
                <w:tab w:val="clear" w:pos="708"/>
                <w:tab w:val="left" w:pos="573" w:leader="none"/>
              </w:tabs>
              <w:suppressAutoHyphens w:val="true"/>
              <w:spacing w:lineRule="auto" w:line="240" w:before="0" w:after="0"/>
              <w:ind w:firstLine="4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62) игра «Берегите воду!»;</w:t>
            </w:r>
          </w:p>
          <w:p>
            <w:pPr>
              <w:pStyle w:val="TableParagraph111"/>
              <w:tabs>
                <w:tab w:val="clear" w:pos="708"/>
                <w:tab w:val="left" w:pos="573" w:leader="none"/>
              </w:tabs>
              <w:suppressAutoHyphens w:val="true"/>
              <w:spacing w:lineRule="auto" w:line="240" w:before="0" w:after="0"/>
              <w:ind w:firstLine="4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63) мастер-класс «Из мусорной кучки классные штучки».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111"/>
              <w:suppressAutoHyphens w:val="true"/>
              <w:spacing w:lineRule="auto" w:line="240" w:before="0" w:after="0"/>
              <w:ind w:hanging="132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 xml:space="preserve">апрель </w:t>
            </w:r>
            <w:r>
              <w:rPr>
                <w:rFonts w:ascii="Times New Roman" w:hAnsi="Times New Roman"/>
                <w:spacing w:val="-10"/>
                <w:kern w:val="0"/>
                <w:sz w:val="28"/>
                <w:szCs w:val="20"/>
              </w:rPr>
              <w:t xml:space="preserve">– </w:t>
            </w:r>
            <w:r>
              <w:rPr>
                <w:rFonts w:ascii="Times New Roman" w:hAnsi="Times New Roman"/>
                <w:spacing w:val="-4"/>
                <w:kern w:val="0"/>
                <w:sz w:val="28"/>
                <w:szCs w:val="20"/>
              </w:rPr>
              <w:t>июнь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111"/>
              <w:suppressAutoHyphens w:val="true"/>
              <w:spacing w:lineRule="auto" w:line="240" w:before="0" w:after="0"/>
              <w:ind w:firstLine="3" w:left="141" w:right="1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Министерство социального благополучия и семейной политики Камчатского края;</w:t>
            </w:r>
          </w:p>
          <w:p>
            <w:pPr>
              <w:pStyle w:val="TableParagraph111"/>
              <w:suppressAutoHyphens w:val="true"/>
              <w:spacing w:lineRule="auto" w:line="240" w:before="0" w:after="0"/>
              <w:ind w:firstLine="3" w:left="141" w:right="1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КГАУСЗ «Комплексный центр социального обслуживания населения Петропавловск-Камчатского городского округа»;</w:t>
            </w:r>
          </w:p>
          <w:p>
            <w:pPr>
              <w:pStyle w:val="TableParagraph111"/>
              <w:suppressAutoHyphens w:val="true"/>
              <w:spacing w:lineRule="auto" w:line="240" w:before="0" w:after="0"/>
              <w:ind w:firstLine="3" w:left="141" w:right="1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КГАУСЗ «Комплексный центр социального обслуживания населения Вилючинского городского округа»;</w:t>
            </w:r>
          </w:p>
          <w:p>
            <w:pPr>
              <w:pStyle w:val="TableParagraph111"/>
              <w:suppressAutoHyphens w:val="true"/>
              <w:spacing w:lineRule="auto" w:line="240" w:before="0" w:after="0"/>
              <w:ind w:firstLine="3" w:left="141" w:right="1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КГКУ «Центр выплат»;</w:t>
            </w:r>
          </w:p>
          <w:p>
            <w:pPr>
              <w:pStyle w:val="TableParagraph111"/>
              <w:suppressAutoHyphens w:val="true"/>
              <w:spacing w:lineRule="auto" w:line="240" w:before="0" w:after="0"/>
              <w:ind w:firstLine="3" w:left="141" w:right="1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КГАУ «Камчатский центр для несовершеннолетних»;</w:t>
            </w:r>
          </w:p>
          <w:p>
            <w:pPr>
              <w:pStyle w:val="TableParagraph111"/>
              <w:suppressAutoHyphens w:val="true"/>
              <w:spacing w:lineRule="auto" w:line="240" w:before="0" w:after="0"/>
              <w:ind w:firstLine="3" w:left="141" w:right="1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КГАУСЗ «Комплексный центр социального обслуживания населения Усть-Камчатского района»;</w:t>
            </w:r>
          </w:p>
          <w:p>
            <w:pPr>
              <w:pStyle w:val="TableParagraph111"/>
              <w:suppressAutoHyphens w:val="true"/>
              <w:spacing w:lineRule="auto" w:line="240" w:before="0" w:after="0"/>
              <w:ind w:firstLine="3" w:left="141" w:right="1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КГАУСЗ «Камчатский центр социальной</w:t>
            </w:r>
            <w:r>
              <w:rPr>
                <w:rFonts w:ascii="Times New Roman" w:hAnsi="Times New Roman"/>
                <w:spacing w:val="-6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0"/>
              </w:rPr>
              <w:t>помощи</w:t>
            </w:r>
            <w:r>
              <w:rPr>
                <w:rFonts w:ascii="Times New Roman" w:hAnsi="Times New Roman"/>
                <w:spacing w:val="-8"/>
                <w:kern w:val="0"/>
                <w:sz w:val="28"/>
                <w:szCs w:val="20"/>
              </w:rPr>
              <w:t xml:space="preserve"> семье и детям </w:t>
            </w:r>
            <w:r>
              <w:rPr>
                <w:rFonts w:ascii="Times New Roman" w:hAnsi="Times New Roman"/>
                <w:kern w:val="0"/>
                <w:sz w:val="28"/>
                <w:szCs w:val="20"/>
              </w:rPr>
              <w:t>«Семья»;</w:t>
            </w:r>
          </w:p>
          <w:p>
            <w:pPr>
              <w:pStyle w:val="TableParagraph111"/>
              <w:suppressAutoHyphens w:val="true"/>
              <w:spacing w:lineRule="auto" w:line="240" w:before="0" w:after="0"/>
              <w:ind w:firstLine="3" w:left="141" w:right="1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КГАУСЗ «Елизовский ПНИ для детей и молодых инвалидов «Ягодка»;</w:t>
            </w:r>
          </w:p>
          <w:p>
            <w:pPr>
              <w:pStyle w:val="TableParagraph111"/>
              <w:suppressAutoHyphens w:val="true"/>
              <w:spacing w:lineRule="auto" w:line="240" w:before="0" w:after="0"/>
              <w:ind w:firstLine="3" w:left="141" w:right="1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КГАУСЗ «Быстринский комплексный центр социального обслуживания населения»;</w:t>
            </w:r>
          </w:p>
          <w:p>
            <w:pPr>
              <w:pStyle w:val="TableParagraph111"/>
              <w:suppressAutoHyphens w:val="true"/>
              <w:spacing w:lineRule="auto" w:line="240" w:before="0" w:after="0"/>
              <w:ind w:firstLine="3" w:left="141" w:right="1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КГАУСЗ «Паланский комплексный центр социального обслуживания населения»;</w:t>
            </w:r>
          </w:p>
          <w:p>
            <w:pPr>
              <w:pStyle w:val="TableParagraph111"/>
              <w:suppressAutoHyphens w:val="true"/>
              <w:spacing w:lineRule="auto" w:line="240" w:before="0" w:after="0"/>
              <w:ind w:firstLine="3" w:left="141" w:right="1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КГУ «Центр социальной реабилитации»;</w:t>
            </w:r>
          </w:p>
          <w:p>
            <w:pPr>
              <w:pStyle w:val="TableParagraph111"/>
              <w:suppressAutoHyphens w:val="true"/>
              <w:spacing w:lineRule="auto" w:line="240" w:before="0" w:after="0"/>
              <w:ind w:firstLine="3" w:left="141" w:right="1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КГБУ «Центр содействия развитию семейных форм устройства «Эчган»;</w:t>
            </w:r>
          </w:p>
          <w:p>
            <w:pPr>
              <w:pStyle w:val="TableParagraph111"/>
              <w:suppressAutoHyphens w:val="true"/>
              <w:spacing w:lineRule="auto" w:line="240" w:before="0" w:after="0"/>
              <w:ind w:firstLine="3" w:left="141" w:right="1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КГАУСЗ «Елизовский дом – интернат психоневрологического типа»</w:t>
            </w:r>
          </w:p>
        </w:tc>
      </w:tr>
      <w:tr>
        <w:trPr>
          <w:trHeight w:val="3223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111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5"/>
                <w:kern w:val="0"/>
                <w:sz w:val="28"/>
                <w:szCs w:val="20"/>
                <w:highlight w:val="white"/>
              </w:rPr>
              <w:t>12.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111"/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  <w:highlight w:val="white"/>
              </w:rPr>
              <w:t>Проведение</w:t>
            </w:r>
            <w:r>
              <w:rPr>
                <w:rFonts w:ascii="Times New Roman" w:hAnsi="Times New Roman"/>
                <w:spacing w:val="-10"/>
                <w:kern w:val="0"/>
                <w:sz w:val="28"/>
                <w:szCs w:val="20"/>
                <w:highlight w:val="white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0"/>
                <w:highlight w:val="white"/>
              </w:rPr>
              <w:t>тематических</w:t>
            </w:r>
            <w:r>
              <w:rPr>
                <w:rFonts w:ascii="Times New Roman" w:hAnsi="Times New Roman"/>
                <w:spacing w:val="-8"/>
                <w:kern w:val="0"/>
                <w:sz w:val="28"/>
                <w:szCs w:val="20"/>
                <w:highlight w:val="white"/>
              </w:rPr>
              <w:t xml:space="preserve"> </w:t>
            </w:r>
            <w:r>
              <w:rPr>
                <w:rFonts w:ascii="Times New Roman" w:hAnsi="Times New Roman"/>
                <w:spacing w:val="-2"/>
                <w:kern w:val="0"/>
                <w:sz w:val="28"/>
                <w:szCs w:val="20"/>
                <w:highlight w:val="white"/>
              </w:rPr>
              <w:t>мероприятий:</w:t>
            </w:r>
          </w:p>
          <w:p>
            <w:pPr>
              <w:pStyle w:val="TableParagraph111"/>
              <w:numPr>
                <w:ilvl w:val="0"/>
                <w:numId w:val="2"/>
              </w:numPr>
              <w:tabs>
                <w:tab w:val="clear" w:pos="708"/>
                <w:tab w:val="left" w:pos="429" w:leader="none"/>
              </w:tabs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  <w:highlight w:val="white"/>
              </w:rPr>
              <w:t>урок музыки в КЗ «Октябрьский»;</w:t>
            </w:r>
          </w:p>
          <w:p>
            <w:pPr>
              <w:pStyle w:val="TableParagraph111"/>
              <w:numPr>
                <w:ilvl w:val="0"/>
                <w:numId w:val="2"/>
              </w:numPr>
              <w:tabs>
                <w:tab w:val="clear" w:pos="708"/>
                <w:tab w:val="left" w:pos="429" w:leader="none"/>
              </w:tabs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  <w:highlight w:val="white"/>
              </w:rPr>
              <w:t>проведение корякского праздника «День танца»;</w:t>
            </w:r>
          </w:p>
          <w:p>
            <w:pPr>
              <w:pStyle w:val="TableParagraph111"/>
              <w:numPr>
                <w:ilvl w:val="0"/>
                <w:numId w:val="2"/>
              </w:numPr>
              <w:tabs>
                <w:tab w:val="clear" w:pos="708"/>
                <w:tab w:val="left" w:pos="429" w:leader="none"/>
              </w:tabs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  <w:highlight w:val="white"/>
              </w:rPr>
              <w:t>экологическая неделя «Я хочу дружить с природой»;</w:t>
            </w:r>
          </w:p>
          <w:p>
            <w:pPr>
              <w:pStyle w:val="TableParagraph111"/>
              <w:numPr>
                <w:ilvl w:val="0"/>
                <w:numId w:val="2"/>
              </w:numPr>
              <w:tabs>
                <w:tab w:val="clear" w:pos="708"/>
                <w:tab w:val="left" w:pos="429" w:leader="none"/>
              </w:tabs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  <w:highlight w:val="white"/>
              </w:rPr>
              <w:t>интеллектуальная игра «Звери, птицы, лес и я – вместе дружная Земля!»;</w:t>
            </w:r>
          </w:p>
          <w:p>
            <w:pPr>
              <w:pStyle w:val="TableParagraph111"/>
              <w:numPr>
                <w:ilvl w:val="0"/>
                <w:numId w:val="2"/>
              </w:numPr>
              <w:tabs>
                <w:tab w:val="clear" w:pos="708"/>
                <w:tab w:val="left" w:pos="429" w:leader="none"/>
              </w:tabs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  <w:highlight w:val="white"/>
              </w:rPr>
              <w:t>эколого-краеведческая встреча «С малой родины моей начинается Россия»;</w:t>
            </w:r>
          </w:p>
          <w:p>
            <w:pPr>
              <w:pStyle w:val="TableParagraph111"/>
              <w:numPr>
                <w:ilvl w:val="0"/>
                <w:numId w:val="2"/>
              </w:numPr>
              <w:tabs>
                <w:tab w:val="clear" w:pos="708"/>
                <w:tab w:val="left" w:pos="429" w:leader="none"/>
              </w:tabs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  <w:highlight w:val="white"/>
              </w:rPr>
              <w:t>эколого-краеведческая игра «Мы открываем Камчатку»;</w:t>
            </w:r>
          </w:p>
          <w:p>
            <w:pPr>
              <w:pStyle w:val="TableParagraph111"/>
              <w:numPr>
                <w:ilvl w:val="0"/>
                <w:numId w:val="2"/>
              </w:numPr>
              <w:tabs>
                <w:tab w:val="clear" w:pos="708"/>
                <w:tab w:val="left" w:pos="429" w:leader="none"/>
              </w:tabs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  <w:highlight w:val="white"/>
              </w:rPr>
              <w:t xml:space="preserve">экологический праздник «Юннаты </w:t>
            </w:r>
            <w:r>
              <w:rPr>
                <w:rFonts w:ascii="Times New Roman" w:hAnsi="Times New Roman"/>
                <w:kern w:val="0"/>
                <w:sz w:val="28"/>
                <w:szCs w:val="20"/>
              </w:rPr>
              <w:t>–</w:t>
            </w:r>
            <w:r>
              <w:rPr>
                <w:rFonts w:ascii="Times New Roman" w:hAnsi="Times New Roman"/>
                <w:kern w:val="0"/>
                <w:sz w:val="28"/>
                <w:szCs w:val="20"/>
                <w:highlight w:val="white"/>
              </w:rPr>
              <w:t xml:space="preserve"> друзья природы»;</w:t>
            </w:r>
          </w:p>
          <w:p>
            <w:pPr>
              <w:pStyle w:val="TableParagraph111"/>
              <w:numPr>
                <w:ilvl w:val="0"/>
                <w:numId w:val="2"/>
              </w:numPr>
              <w:tabs>
                <w:tab w:val="clear" w:pos="708"/>
                <w:tab w:val="left" w:pos="429" w:leader="none"/>
              </w:tabs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  <w:highlight w:val="white"/>
              </w:rPr>
              <w:t>кукольный спектакль «Как Иван природу спасал»;</w:t>
            </w:r>
          </w:p>
          <w:p>
            <w:pPr>
              <w:pStyle w:val="TableParagraph111"/>
              <w:numPr>
                <w:ilvl w:val="0"/>
                <w:numId w:val="2"/>
              </w:numPr>
              <w:tabs>
                <w:tab w:val="clear" w:pos="708"/>
                <w:tab w:val="left" w:pos="429" w:leader="none"/>
              </w:tabs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  <w:highlight w:val="white"/>
              </w:rPr>
              <w:t>мастер-класс по созданию экологического плаката;</w:t>
            </w:r>
          </w:p>
          <w:p>
            <w:pPr>
              <w:pStyle w:val="TableParagraph111"/>
              <w:numPr>
                <w:ilvl w:val="0"/>
                <w:numId w:val="2"/>
              </w:numPr>
              <w:tabs>
                <w:tab w:val="clear" w:pos="708"/>
                <w:tab w:val="left" w:pos="429" w:leader="none"/>
              </w:tabs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  <w:highlight w:val="white"/>
              </w:rPr>
              <w:t>Всероссийская библиотечная акция единого дня действий «День экологических знаний»;</w:t>
            </w:r>
          </w:p>
          <w:p>
            <w:pPr>
              <w:pStyle w:val="TableParagraph111"/>
              <w:numPr>
                <w:ilvl w:val="0"/>
                <w:numId w:val="2"/>
              </w:numPr>
              <w:tabs>
                <w:tab w:val="clear" w:pos="708"/>
                <w:tab w:val="left" w:pos="429" w:leader="none"/>
              </w:tabs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  <w:highlight w:val="white"/>
              </w:rPr>
              <w:t>экологический КВН для школьников «Край, в котором мы живем»;</w:t>
            </w:r>
          </w:p>
          <w:p>
            <w:pPr>
              <w:pStyle w:val="TableParagraph111"/>
              <w:numPr>
                <w:ilvl w:val="0"/>
                <w:numId w:val="2"/>
              </w:numPr>
              <w:tabs>
                <w:tab w:val="clear" w:pos="708"/>
                <w:tab w:val="left" w:pos="429" w:leader="none"/>
              </w:tabs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  <w:highlight w:val="white"/>
              </w:rPr>
              <w:t>книжная выставка «Сохраним живую природу Камчатки!»;</w:t>
            </w:r>
          </w:p>
          <w:p>
            <w:pPr>
              <w:pStyle w:val="TableParagraph111"/>
              <w:numPr>
                <w:ilvl w:val="0"/>
                <w:numId w:val="2"/>
              </w:numPr>
              <w:tabs>
                <w:tab w:val="clear" w:pos="708"/>
                <w:tab w:val="left" w:pos="429" w:leader="none"/>
              </w:tabs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  <w:highlight w:val="white"/>
              </w:rPr>
              <w:t>праздник «День подснежника»;</w:t>
            </w:r>
          </w:p>
          <w:p>
            <w:pPr>
              <w:pStyle w:val="TableParagraph111"/>
              <w:numPr>
                <w:ilvl w:val="0"/>
                <w:numId w:val="2"/>
              </w:numPr>
              <w:tabs>
                <w:tab w:val="clear" w:pos="708"/>
                <w:tab w:val="left" w:pos="429" w:leader="none"/>
              </w:tabs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  <w:highlight w:val="white"/>
              </w:rPr>
              <w:t xml:space="preserve">беседы о растениях «Цветик </w:t>
            </w:r>
            <w:r>
              <w:rPr>
                <w:rFonts w:ascii="Times New Roman" w:hAnsi="Times New Roman"/>
                <w:kern w:val="0"/>
                <w:sz w:val="28"/>
                <w:szCs w:val="20"/>
              </w:rPr>
              <w:t>–</w:t>
            </w:r>
            <w:r>
              <w:rPr>
                <w:rFonts w:ascii="Times New Roman" w:hAnsi="Times New Roman"/>
                <w:kern w:val="0"/>
                <w:sz w:val="28"/>
                <w:szCs w:val="20"/>
                <w:highlight w:val="white"/>
              </w:rPr>
              <w:t xml:space="preserve"> семицветик»;</w:t>
            </w:r>
          </w:p>
          <w:p>
            <w:pPr>
              <w:pStyle w:val="TableParagraph111"/>
              <w:numPr>
                <w:ilvl w:val="0"/>
                <w:numId w:val="2"/>
              </w:numPr>
              <w:tabs>
                <w:tab w:val="clear" w:pos="708"/>
                <w:tab w:val="left" w:pos="429" w:leader="none"/>
              </w:tabs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  <w:highlight w:val="white"/>
              </w:rPr>
              <w:t>мастер-классы «Цветы из бумаги и фетра»;</w:t>
            </w:r>
          </w:p>
          <w:p>
            <w:pPr>
              <w:pStyle w:val="TableParagraph111"/>
              <w:numPr>
                <w:ilvl w:val="0"/>
                <w:numId w:val="2"/>
              </w:numPr>
              <w:tabs>
                <w:tab w:val="clear" w:pos="708"/>
                <w:tab w:val="left" w:pos="429" w:leader="none"/>
              </w:tabs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  <w:highlight w:val="white"/>
              </w:rPr>
              <w:t>лекция «Съедобные и ядовитые растения Камчатки»;</w:t>
            </w:r>
          </w:p>
          <w:p>
            <w:pPr>
              <w:pStyle w:val="TableParagraph111"/>
              <w:numPr>
                <w:ilvl w:val="0"/>
                <w:numId w:val="2"/>
              </w:numPr>
              <w:tabs>
                <w:tab w:val="clear" w:pos="708"/>
                <w:tab w:val="left" w:pos="429" w:leader="none"/>
              </w:tabs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  <w:highlight w:val="white"/>
              </w:rPr>
              <w:t>акция «Чистый берег реки Палана»;</w:t>
            </w:r>
          </w:p>
          <w:p>
            <w:pPr>
              <w:pStyle w:val="TableParagraph111"/>
              <w:numPr>
                <w:ilvl w:val="0"/>
                <w:numId w:val="2"/>
              </w:numPr>
              <w:tabs>
                <w:tab w:val="clear" w:pos="708"/>
                <w:tab w:val="left" w:pos="429" w:leader="none"/>
              </w:tabs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  <w:highlight w:val="white"/>
              </w:rPr>
              <w:t>концерт в МБОУ «Пионерская средняя школа»;</w:t>
            </w:r>
          </w:p>
          <w:p>
            <w:pPr>
              <w:pStyle w:val="TableParagraph111"/>
              <w:numPr>
                <w:ilvl w:val="0"/>
                <w:numId w:val="2"/>
              </w:numPr>
              <w:tabs>
                <w:tab w:val="clear" w:pos="708"/>
                <w:tab w:val="left" w:pos="429" w:leader="none"/>
              </w:tabs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  <w:highlight w:val="white"/>
              </w:rPr>
              <w:t>день танца «Аюнгыт»;</w:t>
            </w:r>
          </w:p>
          <w:p>
            <w:pPr>
              <w:pStyle w:val="TableParagraph111"/>
              <w:numPr>
                <w:ilvl w:val="0"/>
                <w:numId w:val="2"/>
              </w:numPr>
              <w:tabs>
                <w:tab w:val="clear" w:pos="708"/>
                <w:tab w:val="left" w:pos="429" w:leader="none"/>
              </w:tabs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  <w:highlight w:val="white"/>
              </w:rPr>
              <w:t>акция «Скажи пластику «Нет!»;</w:t>
            </w:r>
          </w:p>
          <w:p>
            <w:pPr>
              <w:pStyle w:val="TableParagraph111"/>
              <w:numPr>
                <w:ilvl w:val="0"/>
                <w:numId w:val="2"/>
              </w:numPr>
              <w:tabs>
                <w:tab w:val="clear" w:pos="708"/>
                <w:tab w:val="left" w:pos="429" w:leader="none"/>
              </w:tabs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  <w:highlight w:val="white"/>
              </w:rPr>
              <w:t>просмотр авторских фильмов «ПРО отходы»;</w:t>
            </w:r>
          </w:p>
          <w:p>
            <w:pPr>
              <w:pStyle w:val="TableParagraph111"/>
              <w:numPr>
                <w:ilvl w:val="0"/>
                <w:numId w:val="2"/>
              </w:numPr>
              <w:tabs>
                <w:tab w:val="clear" w:pos="708"/>
                <w:tab w:val="left" w:pos="429" w:leader="none"/>
              </w:tabs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  <w:highlight w:val="white"/>
              </w:rPr>
              <w:t xml:space="preserve">познавательно-экологическая игра «Мама, папа, я </w:t>
            </w:r>
            <w:r>
              <w:rPr>
                <w:rFonts w:ascii="Times New Roman" w:hAnsi="Times New Roman"/>
                <w:kern w:val="0"/>
                <w:sz w:val="28"/>
                <w:szCs w:val="20"/>
              </w:rPr>
              <w:t>–</w:t>
            </w:r>
            <w:r>
              <w:rPr>
                <w:rFonts w:ascii="Times New Roman" w:hAnsi="Times New Roman"/>
                <w:kern w:val="0"/>
                <w:sz w:val="28"/>
                <w:szCs w:val="20"/>
                <w:highlight w:val="white"/>
              </w:rPr>
              <w:t xml:space="preserve"> экологическая семья» (в рамках краевого семейного фестиваля «Радость быть вместе!»;</w:t>
            </w:r>
          </w:p>
          <w:p>
            <w:pPr>
              <w:pStyle w:val="TableParagraph111"/>
              <w:numPr>
                <w:ilvl w:val="0"/>
                <w:numId w:val="2"/>
              </w:numPr>
              <w:tabs>
                <w:tab w:val="clear" w:pos="708"/>
                <w:tab w:val="left" w:pos="429" w:leader="none"/>
              </w:tabs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  <w:highlight w:val="white"/>
              </w:rPr>
              <w:t>квест «Удивительные черепахи»;</w:t>
            </w:r>
          </w:p>
          <w:p>
            <w:pPr>
              <w:pStyle w:val="TableParagraph111"/>
              <w:numPr>
                <w:ilvl w:val="0"/>
                <w:numId w:val="2"/>
              </w:numPr>
              <w:tabs>
                <w:tab w:val="clear" w:pos="708"/>
                <w:tab w:val="left" w:pos="429" w:leader="none"/>
              </w:tabs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  <w:highlight w:val="white"/>
              </w:rPr>
              <w:t>экологический марафон «Окружи себя природой»;</w:t>
            </w:r>
          </w:p>
          <w:p>
            <w:pPr>
              <w:pStyle w:val="TableParagraph111"/>
              <w:numPr>
                <w:ilvl w:val="0"/>
                <w:numId w:val="2"/>
              </w:numPr>
              <w:tabs>
                <w:tab w:val="clear" w:pos="708"/>
                <w:tab w:val="left" w:pos="429" w:leader="none"/>
              </w:tabs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  <w:highlight w:val="white"/>
              </w:rPr>
              <w:t>комплексное мероприятие К. Паустовский «Хочу все знать, видеть и путешествовать...»;</w:t>
            </w:r>
          </w:p>
          <w:p>
            <w:pPr>
              <w:pStyle w:val="TableParagraph111"/>
              <w:numPr>
                <w:ilvl w:val="0"/>
                <w:numId w:val="2"/>
              </w:numPr>
              <w:tabs>
                <w:tab w:val="clear" w:pos="708"/>
                <w:tab w:val="left" w:pos="429" w:leader="none"/>
              </w:tabs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  <w:highlight w:val="white"/>
              </w:rPr>
              <w:t>игровая программа «Природа и мы»;</w:t>
            </w:r>
          </w:p>
          <w:p>
            <w:pPr>
              <w:pStyle w:val="TableParagraph111"/>
              <w:numPr>
                <w:ilvl w:val="0"/>
                <w:numId w:val="2"/>
              </w:numPr>
              <w:tabs>
                <w:tab w:val="clear" w:pos="708"/>
                <w:tab w:val="left" w:pos="429" w:leader="none"/>
              </w:tabs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  <w:highlight w:val="white"/>
              </w:rPr>
              <w:t>познавательная программа, посвященная Дню эколога;</w:t>
            </w:r>
          </w:p>
          <w:p>
            <w:pPr>
              <w:pStyle w:val="TableParagraph111"/>
              <w:numPr>
                <w:ilvl w:val="0"/>
                <w:numId w:val="2"/>
              </w:numPr>
              <w:tabs>
                <w:tab w:val="clear" w:pos="708"/>
                <w:tab w:val="left" w:pos="429" w:leader="none"/>
              </w:tabs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  <w:kern w:val="0"/>
                <w:sz w:val="28"/>
                <w:szCs w:val="20"/>
                <w:highlight w:val="white"/>
              </w:rPr>
              <w:t xml:space="preserve">книжная выставка «5 июня </w:t>
            </w:r>
            <w:r>
              <w:rPr>
                <w:rFonts w:ascii="Times New Roman" w:hAnsi="Times New Roman"/>
                <w:kern w:val="0"/>
                <w:sz w:val="28"/>
                <w:szCs w:val="20"/>
              </w:rPr>
              <w:t>–</w:t>
            </w:r>
            <w:r>
              <w:rPr>
                <w:rFonts w:ascii="Times New Roman" w:hAnsi="Times New Roman"/>
                <w:spacing w:val="-2"/>
                <w:kern w:val="0"/>
                <w:sz w:val="28"/>
                <w:szCs w:val="20"/>
                <w:highlight w:val="white"/>
              </w:rPr>
              <w:t xml:space="preserve"> Всемирный день охраны окружающей среды»;</w:t>
            </w:r>
          </w:p>
          <w:p>
            <w:pPr>
              <w:pStyle w:val="TableParagraph111"/>
              <w:numPr>
                <w:ilvl w:val="0"/>
                <w:numId w:val="2"/>
              </w:numPr>
              <w:tabs>
                <w:tab w:val="clear" w:pos="708"/>
                <w:tab w:val="left" w:pos="429" w:leader="none"/>
              </w:tabs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  <w:highlight w:val="white"/>
              </w:rPr>
              <w:t>передвижная выставка «Тихий мусор»;</w:t>
            </w:r>
          </w:p>
          <w:p>
            <w:pPr>
              <w:pStyle w:val="TableParagraph111"/>
              <w:numPr>
                <w:ilvl w:val="0"/>
                <w:numId w:val="2"/>
              </w:numPr>
              <w:tabs>
                <w:tab w:val="clear" w:pos="708"/>
                <w:tab w:val="left" w:pos="429" w:leader="none"/>
              </w:tabs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  <w:highlight w:val="white"/>
              </w:rPr>
              <w:t>видеолекторий и книжная экспозиция «Храните чудо из чудес: леса, озера, синь небес!»;</w:t>
            </w:r>
          </w:p>
          <w:p>
            <w:pPr>
              <w:pStyle w:val="TableParagraph111"/>
              <w:numPr>
                <w:ilvl w:val="0"/>
                <w:numId w:val="2"/>
              </w:numPr>
              <w:tabs>
                <w:tab w:val="clear" w:pos="708"/>
                <w:tab w:val="left" w:pos="429" w:leader="none"/>
              </w:tabs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  <w:highlight w:val="white"/>
              </w:rPr>
              <w:t>встреча с сотрудниками национального парка «Командорские острова»;</w:t>
            </w:r>
          </w:p>
          <w:p>
            <w:pPr>
              <w:pStyle w:val="TableParagraph111"/>
              <w:numPr>
                <w:ilvl w:val="0"/>
                <w:numId w:val="2"/>
              </w:numPr>
              <w:tabs>
                <w:tab w:val="clear" w:pos="708"/>
                <w:tab w:val="left" w:pos="431" w:leader="none"/>
              </w:tabs>
              <w:suppressAutoHyphens w:val="true"/>
              <w:spacing w:lineRule="auto" w:line="240" w:before="0" w:after="0"/>
              <w:ind w:hanging="0" w:left="147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  <w:highlight w:val="white"/>
              </w:rPr>
              <w:t>командная игра «Экологическая паутина»;</w:t>
            </w:r>
          </w:p>
          <w:p>
            <w:pPr>
              <w:pStyle w:val="TableParagraph111"/>
              <w:numPr>
                <w:ilvl w:val="0"/>
                <w:numId w:val="2"/>
              </w:numPr>
              <w:tabs>
                <w:tab w:val="clear" w:pos="708"/>
                <w:tab w:val="left" w:pos="429" w:leader="none"/>
              </w:tabs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  <w:highlight w:val="white"/>
              </w:rPr>
              <w:t>дорожное путешествие, посвященное дню велосипеда «Удобно, практично, экологично»;</w:t>
            </w:r>
          </w:p>
          <w:p>
            <w:pPr>
              <w:pStyle w:val="TableParagraph111"/>
              <w:numPr>
                <w:ilvl w:val="0"/>
                <w:numId w:val="2"/>
              </w:numPr>
              <w:tabs>
                <w:tab w:val="clear" w:pos="708"/>
                <w:tab w:val="left" w:pos="429" w:leader="none"/>
              </w:tabs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  <w:highlight w:val="white"/>
              </w:rPr>
              <w:t>экскурс, посвященный дню ветра «В книгах и в облаках»;</w:t>
            </w:r>
          </w:p>
          <w:p>
            <w:pPr>
              <w:pStyle w:val="TableParagraph111"/>
              <w:numPr>
                <w:ilvl w:val="0"/>
                <w:numId w:val="2"/>
              </w:numPr>
              <w:tabs>
                <w:tab w:val="clear" w:pos="708"/>
                <w:tab w:val="left" w:pos="431" w:leader="none"/>
              </w:tabs>
              <w:suppressAutoHyphens w:val="true"/>
              <w:spacing w:lineRule="auto" w:line="240" w:before="0" w:after="0"/>
              <w:ind w:hanging="0" w:left="147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  <w:highlight w:val="white"/>
              </w:rPr>
              <w:t>экотропа «Камчатка заповедная»;</w:t>
            </w:r>
          </w:p>
          <w:p>
            <w:pPr>
              <w:pStyle w:val="TableParagraph111"/>
              <w:numPr>
                <w:ilvl w:val="0"/>
                <w:numId w:val="2"/>
              </w:numPr>
              <w:tabs>
                <w:tab w:val="clear" w:pos="708"/>
                <w:tab w:val="left" w:pos="431" w:leader="none"/>
              </w:tabs>
              <w:suppressAutoHyphens w:val="true"/>
              <w:spacing w:lineRule="auto" w:line="240" w:before="0" w:after="0"/>
              <w:ind w:hanging="0" w:left="147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  <w:highlight w:val="white"/>
              </w:rPr>
              <w:t>передвижная выставка «Хрупкая Камчатка»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111"/>
              <w:suppressAutoHyphens w:val="true"/>
              <w:spacing w:lineRule="auto" w:line="240" w:before="0" w:after="0"/>
              <w:ind w:hanging="132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  <w:kern w:val="0"/>
                <w:sz w:val="28"/>
                <w:szCs w:val="20"/>
                <w:highlight w:val="white"/>
              </w:rPr>
              <w:t xml:space="preserve">апрель – </w:t>
            </w:r>
            <w:r>
              <w:rPr>
                <w:rFonts w:ascii="Times New Roman" w:hAnsi="Times New Roman"/>
                <w:spacing w:val="-4"/>
                <w:kern w:val="0"/>
                <w:sz w:val="28"/>
                <w:szCs w:val="20"/>
                <w:highlight w:val="white"/>
              </w:rPr>
              <w:t>июнь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111"/>
              <w:suppressAutoHyphens w:val="true"/>
              <w:spacing w:lineRule="auto" w:line="240" w:before="0" w:after="0"/>
              <w:ind w:firstLine="3" w:left="141" w:right="1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Министерство</w:t>
            </w:r>
            <w:r>
              <w:rPr>
                <w:rFonts w:ascii="Times New Roman" w:hAnsi="Times New Roman"/>
                <w:spacing w:val="-18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0"/>
              </w:rPr>
              <w:t>культуры Камчатского края;</w:t>
            </w:r>
          </w:p>
          <w:p>
            <w:pPr>
              <w:pStyle w:val="TableParagraph111"/>
              <w:suppressAutoHyphens w:val="true"/>
              <w:spacing w:lineRule="auto" w:line="240" w:before="0" w:after="0"/>
              <w:ind w:firstLine="3" w:left="141" w:right="1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КГБУ</w:t>
            </w:r>
            <w:r>
              <w:rPr>
                <w:rFonts w:ascii="Times New Roman" w:hAnsi="Times New Roman"/>
                <w:spacing w:val="-18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0"/>
              </w:rPr>
              <w:t>«Камчатская</w:t>
            </w:r>
            <w:r>
              <w:rPr>
                <w:rFonts w:ascii="Times New Roman" w:hAnsi="Times New Roman"/>
                <w:spacing w:val="-17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0"/>
              </w:rPr>
              <w:t xml:space="preserve">краевая детская библиотека им. В. </w:t>
            </w:r>
            <w:r>
              <w:rPr>
                <w:rFonts w:ascii="Times New Roman" w:hAnsi="Times New Roman"/>
                <w:spacing w:val="-2"/>
                <w:kern w:val="0"/>
                <w:sz w:val="28"/>
                <w:szCs w:val="20"/>
              </w:rPr>
              <w:t>Кручины»;</w:t>
            </w:r>
          </w:p>
          <w:p>
            <w:pPr>
              <w:pStyle w:val="TableParagraph111"/>
              <w:suppressAutoHyphens w:val="true"/>
              <w:spacing w:lineRule="auto" w:line="240" w:before="0" w:after="0"/>
              <w:ind w:firstLine="3" w:left="141" w:right="1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  <w:kern w:val="0"/>
                <w:sz w:val="28"/>
                <w:szCs w:val="20"/>
              </w:rPr>
              <w:t>КГБУ «Камчатский краевой художественный музей»;</w:t>
            </w:r>
          </w:p>
          <w:p>
            <w:pPr>
              <w:pStyle w:val="TableParagraph111"/>
              <w:suppressAutoHyphens w:val="true"/>
              <w:spacing w:lineRule="auto" w:line="240" w:before="0" w:after="0"/>
              <w:ind w:firstLine="3" w:left="141" w:right="1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  <w:kern w:val="0"/>
                <w:sz w:val="28"/>
                <w:szCs w:val="20"/>
              </w:rPr>
              <w:t>КГБУ «Камчатское концертно-филармоническое объединение»;</w:t>
            </w:r>
          </w:p>
          <w:p>
            <w:pPr>
              <w:pStyle w:val="TableParagraph111"/>
              <w:suppressAutoHyphens w:val="true"/>
              <w:spacing w:lineRule="auto" w:line="240" w:before="0" w:after="0"/>
              <w:ind w:firstLine="3" w:left="141" w:right="1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КГБПОУ «Камчатский колледж искусств»;</w:t>
            </w:r>
          </w:p>
          <w:p>
            <w:pPr>
              <w:pStyle w:val="TableParagraph111"/>
              <w:suppressAutoHyphens w:val="true"/>
              <w:spacing w:lineRule="auto" w:line="240" w:before="0" w:after="0"/>
              <w:ind w:firstLine="3" w:left="141" w:right="1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КГБУ «Камчатская краевая научная</w:t>
            </w:r>
            <w:r>
              <w:rPr>
                <w:rFonts w:ascii="Times New Roman" w:hAnsi="Times New Roman"/>
                <w:spacing w:val="-8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0"/>
              </w:rPr>
              <w:t>библиотека</w:t>
            </w:r>
            <w:r>
              <w:rPr>
                <w:rFonts w:ascii="Times New Roman" w:hAnsi="Times New Roman"/>
                <w:spacing w:val="-11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0"/>
              </w:rPr>
              <w:t>им.</w:t>
            </w:r>
            <w:r>
              <w:rPr>
                <w:rFonts w:ascii="Times New Roman" w:hAnsi="Times New Roman"/>
                <w:spacing w:val="-9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0"/>
              </w:rPr>
              <w:t>С.П.  </w:t>
            </w:r>
            <w:r>
              <w:rPr>
                <w:rFonts w:ascii="Times New Roman" w:hAnsi="Times New Roman"/>
                <w:spacing w:val="-2"/>
                <w:kern w:val="0"/>
                <w:sz w:val="28"/>
                <w:szCs w:val="20"/>
              </w:rPr>
              <w:t>Крашенинникова»;</w:t>
            </w:r>
          </w:p>
          <w:p>
            <w:pPr>
              <w:pStyle w:val="TableParagraph111"/>
              <w:suppressAutoHyphens w:val="true"/>
              <w:spacing w:lineRule="auto" w:line="240" w:before="0" w:after="0"/>
              <w:ind w:firstLine="3" w:left="141" w:right="1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  <w:kern w:val="0"/>
                <w:sz w:val="28"/>
                <w:szCs w:val="20"/>
              </w:rPr>
              <w:t>КГБУ «Корякский фольклорный ансамбль танца «Ангт» имени Иосифа Жукова»;</w:t>
            </w:r>
          </w:p>
          <w:p>
            <w:pPr>
              <w:pStyle w:val="TableParagraph111"/>
              <w:suppressAutoHyphens w:val="true"/>
              <w:spacing w:lineRule="auto" w:line="240" w:before="0" w:after="0"/>
              <w:ind w:firstLine="3" w:left="141" w:right="1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  <w:kern w:val="0"/>
                <w:sz w:val="28"/>
                <w:szCs w:val="20"/>
              </w:rPr>
              <w:t>КГБУ «Камчатский центр народного творчества»</w:t>
            </w:r>
          </w:p>
          <w:p>
            <w:pPr>
              <w:pStyle w:val="TableParagraph111"/>
              <w:suppressAutoHyphens w:val="true"/>
              <w:spacing w:lineRule="auto" w:line="240" w:before="0" w:after="0"/>
              <w:ind w:firstLine="3" w:left="141" w:right="139"/>
              <w:jc w:val="both"/>
              <w:rPr>
                <w:rFonts w:ascii="Times New Roman" w:hAnsi="Times New Roman"/>
                <w:spacing w:val="-2"/>
                <w:sz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</w:r>
          </w:p>
        </w:tc>
      </w:tr>
      <w:tr>
        <w:trPr>
          <w:trHeight w:val="385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111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111"/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111"/>
              <w:suppressAutoHyphens w:val="true"/>
              <w:spacing w:lineRule="auto" w:line="240" w:before="0" w:after="0"/>
              <w:ind w:hanging="132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111"/>
              <w:suppressAutoHyphens w:val="true"/>
              <w:spacing w:lineRule="auto" w:line="240" w:before="0" w:after="0"/>
              <w:ind w:hanging="0" w:left="141" w:right="13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958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111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5"/>
                <w:kern w:val="0"/>
                <w:sz w:val="28"/>
                <w:szCs w:val="20"/>
              </w:rPr>
              <w:t>13.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111"/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Проведение тематических мероприятий:</w:t>
            </w:r>
          </w:p>
          <w:p>
            <w:pPr>
              <w:pStyle w:val="TableParagraph111"/>
              <w:numPr>
                <w:ilvl w:val="0"/>
                <w:numId w:val="3"/>
              </w:numPr>
              <w:tabs>
                <w:tab w:val="clear" w:pos="708"/>
                <w:tab w:val="left" w:pos="450" w:leader="none"/>
              </w:tabs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лекции о правилах поведения при встрече с медведями;</w:t>
            </w:r>
          </w:p>
          <w:p>
            <w:pPr>
              <w:pStyle w:val="TableParagraph111"/>
              <w:numPr>
                <w:ilvl w:val="0"/>
                <w:numId w:val="3"/>
              </w:numPr>
              <w:tabs>
                <w:tab w:val="clear" w:pos="708"/>
                <w:tab w:val="left" w:pos="450" w:leader="none"/>
              </w:tabs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субботник на территории прилегающей к Кабан-ручью;</w:t>
            </w:r>
          </w:p>
          <w:p>
            <w:pPr>
              <w:pStyle w:val="TableParagraph111"/>
              <w:numPr>
                <w:ilvl w:val="0"/>
                <w:numId w:val="3"/>
              </w:numPr>
              <w:tabs>
                <w:tab w:val="clear" w:pos="708"/>
                <w:tab w:val="left" w:pos="450" w:leader="none"/>
              </w:tabs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акция по уборке ручья, вытекающего из озера Култучного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111"/>
              <w:suppressAutoHyphens w:val="true"/>
              <w:spacing w:lineRule="auto" w:line="240" w:before="0" w:after="0"/>
              <w:ind w:hanging="132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  <w:kern w:val="0"/>
                <w:sz w:val="28"/>
                <w:szCs w:val="20"/>
              </w:rPr>
              <w:t>апрель – май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111"/>
              <w:suppressAutoHyphens w:val="true"/>
              <w:spacing w:lineRule="auto" w:line="240" w:before="0" w:after="0"/>
              <w:ind w:firstLine="3" w:left="141" w:right="1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Министерство природных ресурсов и экологии Камчатского края;</w:t>
            </w:r>
          </w:p>
          <w:p>
            <w:pPr>
              <w:pStyle w:val="TableParagraph111"/>
              <w:suppressAutoHyphens w:val="true"/>
              <w:spacing w:lineRule="auto" w:line="240" w:before="0" w:after="0"/>
              <w:ind w:firstLine="3" w:left="141" w:right="1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КГБУ «Служба по охране животного мира и государственных природных заказников Камчатского края»</w:t>
            </w:r>
          </w:p>
        </w:tc>
      </w:tr>
      <w:tr>
        <w:trPr>
          <w:trHeight w:val="495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111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  <w:highlight w:val="white"/>
              </w:rPr>
              <w:t>14.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111"/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  <w:highlight w:val="white"/>
              </w:rPr>
              <w:t>Информационная противопожарная кампания «Останови огонь!»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111"/>
              <w:suppressAutoHyphens w:val="tru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  <w:highlight w:val="white"/>
              </w:rPr>
              <w:t>апрель – май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111"/>
              <w:suppressAutoHyphens w:val="true"/>
              <w:spacing w:lineRule="auto" w:line="240" w:before="0" w:after="0"/>
              <w:ind w:firstLine="3" w:left="141" w:right="1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  <w:highlight w:val="white"/>
              </w:rPr>
              <w:t>Агентство лесного хозяйства Камчатского края;</w:t>
            </w:r>
          </w:p>
          <w:p>
            <w:pPr>
              <w:pStyle w:val="TableParagraph111"/>
              <w:suppressAutoHyphens w:val="true"/>
              <w:spacing w:lineRule="auto" w:line="240" w:before="0" w:after="0"/>
              <w:ind w:firstLine="3" w:left="141" w:right="1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  <w:highlight w:val="white"/>
              </w:rPr>
              <w:t>КГКУ «Камчатские лесничества»</w:t>
            </w:r>
          </w:p>
        </w:tc>
      </w:tr>
      <w:tr>
        <w:trPr>
          <w:trHeight w:val="495" w:hRule="atLeast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111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  <w:highlight w:val="white"/>
              </w:rPr>
              <w:t>15.</w:t>
            </w:r>
          </w:p>
        </w:tc>
        <w:tc>
          <w:tcPr>
            <w:tcW w:w="6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111"/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  <w:highlight w:val="white"/>
              </w:rPr>
              <w:t>Благоустройство территории урочища «Источник 47 км» в Мильковском муниципальном округе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111"/>
              <w:suppressAutoHyphens w:val="tru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  <w:highlight w:val="white"/>
              </w:rPr>
              <w:t>июнь</w:t>
            </w:r>
          </w:p>
        </w:tc>
        <w:tc>
          <w:tcPr>
            <w:tcW w:w="5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111"/>
              <w:suppressAutoHyphens w:val="true"/>
              <w:spacing w:lineRule="auto" w:line="240" w:before="0" w:after="0"/>
              <w:ind w:firstLine="3" w:left="141" w:right="1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  <w:highlight w:val="white"/>
              </w:rPr>
              <w:t>Агентство лесного хозяйства Камчатского края;</w:t>
            </w:r>
          </w:p>
          <w:p>
            <w:pPr>
              <w:pStyle w:val="TableParagraph111"/>
              <w:suppressAutoHyphens w:val="true"/>
              <w:spacing w:lineRule="auto" w:line="240" w:before="0" w:after="0"/>
              <w:ind w:firstLine="3" w:left="141" w:right="1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  <w:highlight w:val="white"/>
              </w:rPr>
              <w:t>КГАУ «Охрана камчатских лесов»</w:t>
            </w:r>
          </w:p>
        </w:tc>
      </w:tr>
      <w:tr>
        <w:trPr>
          <w:trHeight w:val="134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111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  <w:highlight w:val="white"/>
              </w:rPr>
              <w:t>16.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111"/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  <w:highlight w:val="white"/>
              </w:rPr>
              <w:t>Проведение тематических мероприятий:</w:t>
            </w:r>
          </w:p>
          <w:p>
            <w:pPr>
              <w:pStyle w:val="TableParagraph111"/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  <w:highlight w:val="white"/>
              </w:rPr>
              <w:t>1) краевая научно-практическая конференция опытнических, исследовательских и проектных работ естественнонаучной направленности;</w:t>
            </w:r>
          </w:p>
          <w:p>
            <w:pPr>
              <w:pStyle w:val="TableParagraph111"/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  <w:highlight w:val="white"/>
              </w:rPr>
              <w:t>2) региональный этап Всероссийского заочного смотра-конкурса Школьных лесничеств «Лучшее школьное лесничество»;</w:t>
            </w:r>
          </w:p>
          <w:p>
            <w:pPr>
              <w:pStyle w:val="TableParagraph111"/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  <w:highlight w:val="white"/>
              </w:rPr>
              <w:t>3) единый классный час «Всемирный День Земли»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111"/>
              <w:suppressAutoHyphens w:val="tru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  <w:highlight w:val="white"/>
              </w:rPr>
              <w:t xml:space="preserve">апрель </w:t>
            </w:r>
            <w:r>
              <w:rPr>
                <w:rFonts w:ascii="Times New Roman" w:hAnsi="Times New Roman"/>
                <w:kern w:val="0"/>
                <w:sz w:val="28"/>
                <w:szCs w:val="20"/>
              </w:rPr>
              <w:t>–</w:t>
            </w:r>
            <w:r>
              <w:rPr>
                <w:rFonts w:ascii="Times New Roman" w:hAnsi="Times New Roman"/>
                <w:kern w:val="0"/>
                <w:sz w:val="28"/>
                <w:szCs w:val="20"/>
                <w:highlight w:val="white"/>
              </w:rPr>
              <w:t xml:space="preserve"> июнь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111"/>
              <w:suppressAutoHyphens w:val="true"/>
              <w:spacing w:lineRule="auto" w:line="240" w:before="0" w:after="0"/>
              <w:ind w:firstLine="3" w:left="141" w:right="1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  <w:highlight w:val="white"/>
              </w:rPr>
              <w:t>Министерство образования Камчатского края;</w:t>
            </w:r>
          </w:p>
          <w:p>
            <w:pPr>
              <w:pStyle w:val="TableParagraph111"/>
              <w:suppressAutoHyphens w:val="true"/>
              <w:spacing w:lineRule="auto" w:line="240" w:before="0" w:after="0"/>
              <w:ind w:firstLine="3" w:left="141" w:right="1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  <w:highlight w:val="white"/>
              </w:rPr>
              <w:t>КГБУДО «Камчатский дворец детского творчества»;</w:t>
            </w:r>
          </w:p>
          <w:p>
            <w:pPr>
              <w:pStyle w:val="TableParagraph111"/>
              <w:suppressAutoHyphens w:val="true"/>
              <w:spacing w:lineRule="auto" w:line="240" w:before="0" w:after="0"/>
              <w:ind w:firstLine="3" w:left="141" w:right="1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  <w:highlight w:val="white"/>
              </w:rPr>
              <w:t>КГАУ ДПО «Камчатский институт развития образования»;</w:t>
            </w:r>
          </w:p>
          <w:p>
            <w:pPr>
              <w:pStyle w:val="TableParagraph111"/>
              <w:suppressAutoHyphens w:val="true"/>
              <w:spacing w:lineRule="auto" w:line="240" w:before="0" w:after="0"/>
              <w:ind w:firstLine="3" w:left="141" w:right="1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  <w:highlight w:val="white"/>
              </w:rPr>
              <w:t>органы управления образованием муниципальных образований в Камчатском крае (по согласованию)</w:t>
            </w:r>
          </w:p>
        </w:tc>
      </w:tr>
      <w:tr>
        <w:trPr>
          <w:trHeight w:val="138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111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  <w:highlight w:val="white"/>
              </w:rPr>
              <w:t>17.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111"/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  <w:highlight w:val="white"/>
              </w:rPr>
              <w:t>Проведение тематических мероприятий:</w:t>
            </w:r>
          </w:p>
          <w:p>
            <w:pPr>
              <w:pStyle w:val="TableParagraph111"/>
              <w:numPr>
                <w:ilvl w:val="0"/>
                <w:numId w:val="4"/>
              </w:numPr>
              <w:tabs>
                <w:tab w:val="clear" w:pos="708"/>
                <w:tab w:val="left" w:pos="450" w:leader="none"/>
              </w:tabs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экологический месячник «Сохраним природу – сохраним жизнь»;</w:t>
            </w:r>
          </w:p>
          <w:p>
            <w:pPr>
              <w:pStyle w:val="TableParagraph111"/>
              <w:numPr>
                <w:ilvl w:val="0"/>
                <w:numId w:val="4"/>
              </w:numPr>
              <w:tabs>
                <w:tab w:val="clear" w:pos="708"/>
                <w:tab w:val="left" w:pos="450" w:leader="none"/>
              </w:tabs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акция «Чистый край – любимый край»;</w:t>
            </w:r>
          </w:p>
          <w:p>
            <w:pPr>
              <w:pStyle w:val="TableParagraph111"/>
              <w:numPr>
                <w:ilvl w:val="0"/>
                <w:numId w:val="4"/>
              </w:numPr>
              <w:tabs>
                <w:tab w:val="clear" w:pos="708"/>
                <w:tab w:val="left" w:pos="450" w:leader="none"/>
              </w:tabs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акция «Сохраним мир вокруг себя»;</w:t>
            </w:r>
          </w:p>
          <w:p>
            <w:pPr>
              <w:pStyle w:val="TableParagraph111"/>
              <w:numPr>
                <w:ilvl w:val="0"/>
                <w:numId w:val="4"/>
              </w:numPr>
              <w:tabs>
                <w:tab w:val="clear" w:pos="708"/>
                <w:tab w:val="left" w:pos="450" w:leader="none"/>
              </w:tabs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акция «Дни чистоты»;</w:t>
            </w:r>
          </w:p>
          <w:p>
            <w:pPr>
              <w:pStyle w:val="TableParagraph111"/>
              <w:numPr>
                <w:ilvl w:val="0"/>
                <w:numId w:val="4"/>
              </w:numPr>
              <w:tabs>
                <w:tab w:val="clear" w:pos="708"/>
                <w:tab w:val="left" w:pos="450" w:leader="none"/>
              </w:tabs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акция «Каждой птичке по кормушке»;</w:t>
            </w:r>
          </w:p>
          <w:p>
            <w:pPr>
              <w:pStyle w:val="TableParagraph111"/>
              <w:numPr>
                <w:ilvl w:val="0"/>
                <w:numId w:val="4"/>
              </w:numPr>
              <w:tabs>
                <w:tab w:val="clear" w:pos="708"/>
                <w:tab w:val="left" w:pos="450" w:leader="none"/>
              </w:tabs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субботник «Чистая планета»;</w:t>
            </w:r>
          </w:p>
          <w:p>
            <w:pPr>
              <w:pStyle w:val="TableParagraph111"/>
              <w:numPr>
                <w:ilvl w:val="0"/>
                <w:numId w:val="4"/>
              </w:numPr>
              <w:tabs>
                <w:tab w:val="clear" w:pos="708"/>
                <w:tab w:val="left" w:pos="450" w:leader="none"/>
              </w:tabs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субботник «Экологический БУМ»;</w:t>
            </w:r>
          </w:p>
          <w:p>
            <w:pPr>
              <w:pStyle w:val="TableParagraph111"/>
              <w:numPr>
                <w:ilvl w:val="0"/>
                <w:numId w:val="4"/>
              </w:numPr>
              <w:tabs>
                <w:tab w:val="clear" w:pos="708"/>
                <w:tab w:val="left" w:pos="450" w:leader="none"/>
              </w:tabs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акция «Спасем город от пластика»;</w:t>
            </w:r>
          </w:p>
          <w:p>
            <w:pPr>
              <w:pStyle w:val="TableParagraph111"/>
              <w:numPr>
                <w:ilvl w:val="0"/>
                <w:numId w:val="4"/>
              </w:numPr>
              <w:tabs>
                <w:tab w:val="clear" w:pos="708"/>
                <w:tab w:val="left" w:pos="450" w:leader="none"/>
              </w:tabs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беседа «Жизнь в стиле ЭКО»;</w:t>
            </w:r>
          </w:p>
          <w:p>
            <w:pPr>
              <w:pStyle w:val="TableParagraph111"/>
              <w:numPr>
                <w:ilvl w:val="0"/>
                <w:numId w:val="4"/>
              </w:numPr>
              <w:tabs>
                <w:tab w:val="clear" w:pos="708"/>
                <w:tab w:val="left" w:pos="450" w:leader="none"/>
              </w:tabs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оформление стенда «Птичьи трели»;</w:t>
            </w:r>
          </w:p>
          <w:p>
            <w:pPr>
              <w:pStyle w:val="TableParagraph111"/>
              <w:numPr>
                <w:ilvl w:val="0"/>
                <w:numId w:val="4"/>
              </w:numPr>
              <w:tabs>
                <w:tab w:val="clear" w:pos="708"/>
                <w:tab w:val="left" w:pos="450" w:leader="none"/>
              </w:tabs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экологический час «Птички- симпатички»;</w:t>
            </w:r>
          </w:p>
          <w:p>
            <w:pPr>
              <w:pStyle w:val="TableParagraph111"/>
              <w:numPr>
                <w:ilvl w:val="0"/>
                <w:numId w:val="4"/>
              </w:numPr>
              <w:tabs>
                <w:tab w:val="clear" w:pos="708"/>
                <w:tab w:val="left" w:pos="450" w:leader="none"/>
              </w:tabs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встреча «Тянет неспроста в заповедные места»;</w:t>
            </w:r>
          </w:p>
          <w:p>
            <w:pPr>
              <w:pStyle w:val="TableParagraph111"/>
              <w:numPr>
                <w:ilvl w:val="0"/>
                <w:numId w:val="4"/>
              </w:numPr>
              <w:tabs>
                <w:tab w:val="clear" w:pos="708"/>
                <w:tab w:val="left" w:pos="450" w:leader="none"/>
              </w:tabs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викторина «Вниз, в долину, к чудесам»;</w:t>
            </w:r>
          </w:p>
          <w:p>
            <w:pPr>
              <w:pStyle w:val="TableParagraph111"/>
              <w:numPr>
                <w:ilvl w:val="0"/>
                <w:numId w:val="4"/>
              </w:numPr>
              <w:tabs>
                <w:tab w:val="clear" w:pos="708"/>
                <w:tab w:val="left" w:pos="450" w:leader="none"/>
              </w:tabs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экологический экскурс «В краю вулканов»;</w:t>
            </w:r>
          </w:p>
          <w:p>
            <w:pPr>
              <w:pStyle w:val="TableParagraph111"/>
              <w:numPr>
                <w:ilvl w:val="0"/>
                <w:numId w:val="4"/>
              </w:numPr>
              <w:tabs>
                <w:tab w:val="clear" w:pos="708"/>
                <w:tab w:val="left" w:pos="450" w:leader="none"/>
              </w:tabs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видео урок «Мир вокруг нас»;</w:t>
            </w:r>
          </w:p>
          <w:p>
            <w:pPr>
              <w:pStyle w:val="TableParagraph111"/>
              <w:numPr>
                <w:ilvl w:val="0"/>
                <w:numId w:val="4"/>
              </w:numPr>
              <w:tabs>
                <w:tab w:val="clear" w:pos="708"/>
                <w:tab w:val="left" w:pos="450" w:leader="none"/>
              </w:tabs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видео презентация «Любим неспроста заповедные места»;</w:t>
            </w:r>
          </w:p>
          <w:p>
            <w:pPr>
              <w:pStyle w:val="TableParagraph111"/>
              <w:numPr>
                <w:ilvl w:val="0"/>
                <w:numId w:val="4"/>
              </w:numPr>
              <w:tabs>
                <w:tab w:val="clear" w:pos="708"/>
                <w:tab w:val="left" w:pos="450" w:leader="none"/>
              </w:tabs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тематический час «Сохраним природу вместе»</w:t>
            </w:r>
          </w:p>
          <w:p>
            <w:pPr>
              <w:pStyle w:val="TableParagraph111"/>
              <w:numPr>
                <w:ilvl w:val="0"/>
                <w:numId w:val="4"/>
              </w:numPr>
              <w:tabs>
                <w:tab w:val="clear" w:pos="708"/>
                <w:tab w:val="left" w:pos="450" w:leader="none"/>
              </w:tabs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интеллектуальная игра «Зачет»;</w:t>
            </w:r>
          </w:p>
          <w:p>
            <w:pPr>
              <w:pStyle w:val="TableParagraph111"/>
              <w:numPr>
                <w:ilvl w:val="0"/>
                <w:numId w:val="4"/>
              </w:numPr>
              <w:tabs>
                <w:tab w:val="clear" w:pos="708"/>
                <w:tab w:val="left" w:pos="450" w:leader="none"/>
              </w:tabs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цикл книжных выставок «Я люблю тебя, планета!»;</w:t>
            </w:r>
          </w:p>
          <w:p>
            <w:pPr>
              <w:pStyle w:val="TableParagraph111"/>
              <w:numPr>
                <w:ilvl w:val="0"/>
                <w:numId w:val="4"/>
              </w:numPr>
              <w:tabs>
                <w:tab w:val="clear" w:pos="708"/>
                <w:tab w:val="left" w:pos="450" w:leader="none"/>
              </w:tabs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квиз-игра «ЭкоКвиз»;</w:t>
            </w:r>
          </w:p>
          <w:p>
            <w:pPr>
              <w:pStyle w:val="TableParagraph111"/>
              <w:numPr>
                <w:ilvl w:val="0"/>
                <w:numId w:val="4"/>
              </w:numPr>
              <w:tabs>
                <w:tab w:val="clear" w:pos="708"/>
                <w:tab w:val="left" w:pos="450" w:leader="none"/>
              </w:tabs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создание баннера «Дни защиты от экологической опасности»;</w:t>
            </w:r>
          </w:p>
          <w:p>
            <w:pPr>
              <w:pStyle w:val="TableParagraph111"/>
              <w:numPr>
                <w:ilvl w:val="0"/>
                <w:numId w:val="4"/>
              </w:numPr>
              <w:tabs>
                <w:tab w:val="clear" w:pos="708"/>
                <w:tab w:val="left" w:pos="450" w:leader="none"/>
              </w:tabs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информационный стенд «Берегите природу»;</w:t>
            </w:r>
          </w:p>
          <w:p>
            <w:pPr>
              <w:pStyle w:val="TableParagraph111"/>
              <w:numPr>
                <w:ilvl w:val="0"/>
                <w:numId w:val="4"/>
              </w:numPr>
              <w:tabs>
                <w:tab w:val="clear" w:pos="708"/>
                <w:tab w:val="left" w:pos="450" w:leader="none"/>
              </w:tabs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день экологических знаний «Места родные, заповедные»;</w:t>
            </w:r>
          </w:p>
          <w:p>
            <w:pPr>
              <w:pStyle w:val="TableParagraph111"/>
              <w:numPr>
                <w:ilvl w:val="0"/>
                <w:numId w:val="4"/>
              </w:numPr>
              <w:tabs>
                <w:tab w:val="clear" w:pos="708"/>
                <w:tab w:val="left" w:pos="450" w:leader="none"/>
              </w:tabs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презентация «Защитим нашу планету»;</w:t>
            </w:r>
          </w:p>
          <w:p>
            <w:pPr>
              <w:pStyle w:val="TableParagraph111"/>
              <w:numPr>
                <w:ilvl w:val="0"/>
                <w:numId w:val="4"/>
              </w:numPr>
              <w:tabs>
                <w:tab w:val="clear" w:pos="708"/>
                <w:tab w:val="left" w:pos="450" w:leader="none"/>
              </w:tabs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концерт для детей дошкольного возраста «Музыка в природе и природа в музыке»;</w:t>
            </w:r>
          </w:p>
          <w:p>
            <w:pPr>
              <w:pStyle w:val="TableParagraph111"/>
              <w:numPr>
                <w:ilvl w:val="0"/>
                <w:numId w:val="4"/>
              </w:numPr>
              <w:tabs>
                <w:tab w:val="clear" w:pos="708"/>
                <w:tab w:val="left" w:pos="450" w:leader="none"/>
              </w:tabs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тематический час «На всех одна планета по имени Земля»;</w:t>
            </w:r>
          </w:p>
          <w:p>
            <w:pPr>
              <w:pStyle w:val="TableParagraph111"/>
              <w:numPr>
                <w:ilvl w:val="0"/>
                <w:numId w:val="4"/>
              </w:numPr>
              <w:tabs>
                <w:tab w:val="clear" w:pos="708"/>
                <w:tab w:val="left" w:pos="450" w:leader="none"/>
              </w:tabs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классный час «О бережном отношении к природе»;</w:t>
            </w:r>
          </w:p>
          <w:p>
            <w:pPr>
              <w:pStyle w:val="TableParagraph111"/>
              <w:numPr>
                <w:ilvl w:val="0"/>
                <w:numId w:val="4"/>
              </w:numPr>
              <w:tabs>
                <w:tab w:val="clear" w:pos="708"/>
                <w:tab w:val="left" w:pos="450" w:leader="none"/>
              </w:tabs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викторина «Весеннее пение поднимает настроение»;</w:t>
            </w:r>
          </w:p>
          <w:p>
            <w:pPr>
              <w:pStyle w:val="TableParagraph111"/>
              <w:numPr>
                <w:ilvl w:val="0"/>
                <w:numId w:val="4"/>
              </w:numPr>
              <w:tabs>
                <w:tab w:val="clear" w:pos="708"/>
                <w:tab w:val="left" w:pos="450" w:leader="none"/>
              </w:tabs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игра «загадки Земли»;</w:t>
            </w:r>
          </w:p>
          <w:p>
            <w:pPr>
              <w:pStyle w:val="TableParagraph111"/>
              <w:numPr>
                <w:ilvl w:val="0"/>
                <w:numId w:val="4"/>
              </w:numPr>
              <w:tabs>
                <w:tab w:val="clear" w:pos="708"/>
                <w:tab w:val="left" w:pos="450" w:leader="none"/>
              </w:tabs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информационный стенд «Международный день Земли»;</w:t>
            </w:r>
          </w:p>
          <w:p>
            <w:pPr>
              <w:pStyle w:val="TableParagraph111"/>
              <w:numPr>
                <w:ilvl w:val="0"/>
                <w:numId w:val="4"/>
              </w:numPr>
              <w:tabs>
                <w:tab w:val="clear" w:pos="708"/>
                <w:tab w:val="left" w:pos="450" w:leader="none"/>
              </w:tabs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книжная выставка «Молчащий колокол»;</w:t>
            </w:r>
          </w:p>
          <w:p>
            <w:pPr>
              <w:pStyle w:val="TableParagraph111"/>
              <w:numPr>
                <w:ilvl w:val="0"/>
                <w:numId w:val="4"/>
              </w:numPr>
              <w:tabs>
                <w:tab w:val="clear" w:pos="708"/>
                <w:tab w:val="left" w:pos="450" w:leader="none"/>
              </w:tabs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классный час «Эхо ядерного времени»;</w:t>
            </w:r>
          </w:p>
          <w:p>
            <w:pPr>
              <w:pStyle w:val="TableParagraph111"/>
              <w:numPr>
                <w:ilvl w:val="0"/>
                <w:numId w:val="4"/>
              </w:numPr>
              <w:tabs>
                <w:tab w:val="clear" w:pos="708"/>
                <w:tab w:val="left" w:pos="450" w:leader="none"/>
              </w:tabs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познавательный час «Пусть всегда будет Солнце!»;</w:t>
            </w:r>
          </w:p>
          <w:p>
            <w:pPr>
              <w:pStyle w:val="TableParagraph111"/>
              <w:numPr>
                <w:ilvl w:val="0"/>
                <w:numId w:val="4"/>
              </w:numPr>
              <w:tabs>
                <w:tab w:val="clear" w:pos="708"/>
                <w:tab w:val="left" w:pos="450" w:leader="none"/>
              </w:tabs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творческое занятие «Солнце из ладошек»;</w:t>
            </w:r>
          </w:p>
          <w:p>
            <w:pPr>
              <w:pStyle w:val="TableParagraph111"/>
              <w:numPr>
                <w:ilvl w:val="0"/>
                <w:numId w:val="4"/>
              </w:numPr>
              <w:tabs>
                <w:tab w:val="clear" w:pos="708"/>
                <w:tab w:val="left" w:pos="450" w:leader="none"/>
              </w:tabs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цикл книжных выставок «За чистоту земли и рек в ответе человек»</w:t>
            </w:r>
          </w:p>
          <w:p>
            <w:pPr>
              <w:pStyle w:val="TableParagraph111"/>
              <w:numPr>
                <w:ilvl w:val="0"/>
                <w:numId w:val="4"/>
              </w:numPr>
              <w:tabs>
                <w:tab w:val="clear" w:pos="708"/>
                <w:tab w:val="left" w:pos="450" w:leader="none"/>
              </w:tabs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квест-игра «Сохраним экологию вместе»;</w:t>
            </w:r>
          </w:p>
          <w:p>
            <w:pPr>
              <w:pStyle w:val="TableParagraph111"/>
              <w:numPr>
                <w:ilvl w:val="0"/>
                <w:numId w:val="4"/>
              </w:numPr>
              <w:tabs>
                <w:tab w:val="clear" w:pos="708"/>
                <w:tab w:val="left" w:pos="450" w:leader="none"/>
              </w:tabs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игра «Зеленый мир – наш добрый мир»;</w:t>
            </w:r>
          </w:p>
          <w:p>
            <w:pPr>
              <w:pStyle w:val="TableParagraph111"/>
              <w:numPr>
                <w:ilvl w:val="0"/>
                <w:numId w:val="4"/>
              </w:numPr>
              <w:tabs>
                <w:tab w:val="clear" w:pos="708"/>
                <w:tab w:val="left" w:pos="450" w:leader="none"/>
              </w:tabs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экологический час «За природу в ответе и взрослые, и дети»;</w:t>
            </w:r>
          </w:p>
          <w:p>
            <w:pPr>
              <w:pStyle w:val="TableParagraph111"/>
              <w:numPr>
                <w:ilvl w:val="0"/>
                <w:numId w:val="4"/>
              </w:numPr>
              <w:tabs>
                <w:tab w:val="clear" w:pos="708"/>
                <w:tab w:val="left" w:pos="450" w:leader="none"/>
              </w:tabs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эко-игра «Про знакомых и незнакомых зверей и насекомых»;</w:t>
            </w:r>
          </w:p>
          <w:p>
            <w:pPr>
              <w:pStyle w:val="TableParagraph111"/>
              <w:numPr>
                <w:ilvl w:val="0"/>
                <w:numId w:val="4"/>
              </w:numPr>
              <w:tabs>
                <w:tab w:val="clear" w:pos="708"/>
                <w:tab w:val="left" w:pos="573" w:leader="none"/>
              </w:tabs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  <w:highlight w:val="white"/>
              </w:rPr>
              <w:t>мастер-класс «Букет одуванчиков»;</w:t>
            </w:r>
          </w:p>
          <w:p>
            <w:pPr>
              <w:pStyle w:val="TableParagraph111"/>
              <w:numPr>
                <w:ilvl w:val="0"/>
                <w:numId w:val="4"/>
              </w:numPr>
              <w:tabs>
                <w:tab w:val="clear" w:pos="708"/>
                <w:tab w:val="left" w:pos="573" w:leader="none"/>
              </w:tabs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  <w:highlight w:val="white"/>
              </w:rPr>
              <w:t>интерессариум для школьников «Лаборатория юных экологов»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111"/>
              <w:suppressAutoHyphens w:val="tru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  <w:highlight w:val="white"/>
              </w:rPr>
              <w:t>апрель – июнь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111"/>
              <w:suppressAutoHyphens w:val="true"/>
              <w:spacing w:lineRule="auto" w:line="240" w:before="0" w:after="0"/>
              <w:ind w:firstLine="3" w:left="141" w:right="1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  <w:highlight w:val="white"/>
              </w:rPr>
              <w:t>администрация Петропавловск-Камчатского городского округа (по согласованию);</w:t>
            </w:r>
          </w:p>
          <w:p>
            <w:pPr>
              <w:pStyle w:val="TableParagraph111"/>
              <w:suppressAutoHyphens w:val="true"/>
              <w:spacing w:lineRule="auto" w:line="240" w:before="0" w:after="0"/>
              <w:ind w:firstLine="3" w:left="141" w:right="1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  <w:highlight w:val="white"/>
              </w:rPr>
              <w:t>МАУДО «Детская музыкальная школа № 6» им. Г.В. Свиридова (по согласованию);</w:t>
            </w:r>
          </w:p>
          <w:p>
            <w:pPr>
              <w:pStyle w:val="TableParagraph111"/>
              <w:suppressAutoHyphens w:val="true"/>
              <w:spacing w:lineRule="auto" w:line="240" w:before="0" w:after="0"/>
              <w:ind w:firstLine="3" w:left="141" w:right="1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  <w:highlight w:val="white"/>
              </w:rPr>
              <w:t>МАУ «Молодежный центр Петропавловск-Камчатского городского округа» (по согласованию);</w:t>
            </w:r>
          </w:p>
          <w:p>
            <w:pPr>
              <w:pStyle w:val="TableParagraph111"/>
              <w:suppressAutoHyphens w:val="true"/>
              <w:spacing w:lineRule="auto" w:line="240" w:before="0" w:after="0"/>
              <w:ind w:firstLine="3" w:left="141" w:right="1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  <w:highlight w:val="white"/>
              </w:rPr>
              <w:t>МАУК «Дом культуры и досуга «Апрель»</w:t>
            </w:r>
          </w:p>
          <w:p>
            <w:pPr>
              <w:pStyle w:val="TableParagraph111"/>
              <w:suppressAutoHyphens w:val="true"/>
              <w:spacing w:lineRule="auto" w:line="240" w:before="0" w:after="0"/>
              <w:ind w:firstLine="3" w:left="141" w:right="1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  <w:highlight w:val="white"/>
              </w:rPr>
              <w:t>(по согласованию);</w:t>
            </w:r>
          </w:p>
          <w:p>
            <w:pPr>
              <w:pStyle w:val="TableParagraph111"/>
              <w:suppressAutoHyphens w:val="true"/>
              <w:spacing w:lineRule="auto" w:line="240" w:before="0" w:after="0"/>
              <w:ind w:firstLine="3" w:left="141" w:right="139"/>
              <w:jc w:val="both"/>
              <w:rPr>
                <w:rFonts w:ascii="Times New Roman" w:hAnsi="Times New Roman"/>
              </w:rPr>
            </w:pPr>
            <w:bookmarkStart w:id="3" w:name="_GoBack_Копия_1"/>
            <w:bookmarkEnd w:id="3"/>
            <w:r>
              <w:rPr>
                <w:rFonts w:ascii="Times New Roman" w:hAnsi="Times New Roman"/>
                <w:kern w:val="0"/>
                <w:sz w:val="28"/>
                <w:szCs w:val="20"/>
                <w:highlight w:val="white"/>
              </w:rPr>
              <w:t>МБУК «Центральная библиотечная система»</w:t>
            </w:r>
          </w:p>
          <w:p>
            <w:pPr>
              <w:pStyle w:val="TableParagraph111"/>
              <w:suppressAutoHyphens w:val="true"/>
              <w:spacing w:lineRule="auto" w:line="240" w:before="0" w:after="0"/>
              <w:ind w:firstLine="3" w:left="141" w:right="1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  <w:highlight w:val="white"/>
              </w:rPr>
              <w:t>(по согласованию);</w:t>
            </w:r>
          </w:p>
          <w:p>
            <w:pPr>
              <w:pStyle w:val="TableParagraph111"/>
              <w:suppressAutoHyphens w:val="true"/>
              <w:spacing w:lineRule="auto" w:line="240" w:before="0" w:after="0"/>
              <w:ind w:firstLine="3" w:left="141" w:right="1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  <w:highlight w:val="white"/>
              </w:rPr>
              <w:t>МБУДО «Детская музыкальная школа № 3»</w:t>
            </w:r>
          </w:p>
          <w:p>
            <w:pPr>
              <w:pStyle w:val="TableParagraph111"/>
              <w:suppressAutoHyphens w:val="true"/>
              <w:spacing w:lineRule="auto" w:line="240" w:before="0" w:after="0"/>
              <w:ind w:firstLine="3" w:left="141" w:right="1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  <w:highlight w:val="white"/>
              </w:rPr>
              <w:t>(по согласованию);</w:t>
            </w:r>
          </w:p>
          <w:p>
            <w:pPr>
              <w:pStyle w:val="TableParagraph111"/>
              <w:suppressAutoHyphens w:val="true"/>
              <w:spacing w:lineRule="auto" w:line="240" w:before="0" w:after="0"/>
              <w:ind w:firstLine="3" w:left="141" w:right="1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  <w:highlight w:val="white"/>
              </w:rPr>
              <w:t>МАУДО «Детская музыкальная школа № 7 им. А.А. Бабаджаняна» (по согласованию);</w:t>
            </w:r>
          </w:p>
          <w:p>
            <w:pPr>
              <w:pStyle w:val="TableParagraph111"/>
              <w:suppressAutoHyphens w:val="true"/>
              <w:spacing w:lineRule="auto" w:line="240" w:before="0" w:after="0"/>
              <w:ind w:firstLine="3" w:left="141" w:right="1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  <w:highlight w:val="white"/>
              </w:rPr>
              <w:t>МБУДО «Детская музыкальная школа № 1»</w:t>
            </w:r>
          </w:p>
          <w:p>
            <w:pPr>
              <w:pStyle w:val="TableParagraph111"/>
              <w:suppressAutoHyphens w:val="true"/>
              <w:spacing w:lineRule="auto" w:line="240" w:before="0" w:after="0"/>
              <w:ind w:firstLine="3" w:left="141" w:right="1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  <w:highlight w:val="white"/>
              </w:rPr>
              <w:t>(по согласованию)</w:t>
            </w:r>
          </w:p>
        </w:tc>
      </w:tr>
      <w:tr>
        <w:trPr>
          <w:trHeight w:val="1174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111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  <w:highlight w:val="white"/>
              </w:rPr>
              <w:t>18</w:t>
            </w:r>
            <w:r>
              <w:rPr>
                <w:rFonts w:ascii="Times New Roman" w:hAnsi="Times New Roman"/>
                <w:kern w:val="0"/>
                <w:sz w:val="28"/>
                <w:szCs w:val="20"/>
              </w:rPr>
              <w:t>.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111"/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  <w:highlight w:val="white"/>
              </w:rPr>
              <w:t>Проведение в образовательных организациях и учреждениях, учреждениях культуры и досуга муниципальных образований Камчатского края бесед, классных часов, круглых столов, конкурсов, викторин, познавательных игр, творческих занятий, олимпиад по природоохранной тематике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111"/>
              <w:suppressAutoHyphens w:val="tru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  <w:highlight w:val="white"/>
              </w:rPr>
              <w:t>апрель – июнь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111"/>
              <w:suppressAutoHyphens w:val="true"/>
              <w:spacing w:lineRule="auto" w:line="240" w:before="0" w:after="0"/>
              <w:ind w:hanging="0" w:left="141" w:right="1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  <w:highlight w:val="white"/>
              </w:rPr>
              <w:t>органы местного самоуправления муниципальных образований в Камчатском крае (по согласованию)</w:t>
            </w:r>
          </w:p>
        </w:tc>
      </w:tr>
      <w:tr>
        <w:trPr>
          <w:trHeight w:val="1815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111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19.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111"/>
              <w:suppressAutoHyphens w:val="true"/>
              <w:spacing w:lineRule="auto" w:line="240" w:before="0" w:after="0"/>
              <w:ind w:hanging="0" w:left="142"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Творческий экологический конкурс «Культурный хлам» в рамках социального проекта «ЭкоЕМР»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111"/>
              <w:suppressAutoHyphens w:val="true"/>
              <w:spacing w:lineRule="auto" w:line="240" w:before="0" w:after="0"/>
              <w:ind w:hanging="132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июнь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111"/>
              <w:suppressAutoHyphens w:val="true"/>
              <w:spacing w:lineRule="auto" w:line="240" w:before="0" w:after="0"/>
              <w:ind w:firstLine="3" w:left="141" w:right="1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администрация Елизовского муниципального района</w:t>
            </w:r>
            <w:r>
              <w:rPr>
                <w:rFonts w:ascii="Times New Roman" w:hAnsi="Times New Roman"/>
                <w:kern w:val="0"/>
                <w:sz w:val="28"/>
                <w:szCs w:val="20"/>
                <w:highlight w:val="white"/>
              </w:rPr>
              <w:t>(по согласованию)</w:t>
            </w:r>
            <w:r>
              <w:rPr>
                <w:rFonts w:ascii="Times New Roman" w:hAnsi="Times New Roman"/>
                <w:kern w:val="0"/>
                <w:sz w:val="28"/>
                <w:szCs w:val="20"/>
              </w:rPr>
              <w:t>;</w:t>
            </w:r>
          </w:p>
          <w:p>
            <w:pPr>
              <w:pStyle w:val="TableParagraph111"/>
              <w:suppressAutoHyphens w:val="true"/>
              <w:spacing w:lineRule="auto" w:line="240" w:before="0" w:after="0"/>
              <w:ind w:firstLine="3" w:left="141" w:right="1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управление культуры, спорта и молодежной политики Администрация Елизовского муниципального района (по согласованию)</w:t>
            </w:r>
          </w:p>
        </w:tc>
      </w:tr>
    </w:tbl>
    <w:p>
      <w:pPr>
        <w:pStyle w:val="Normal"/>
        <w:spacing w:before="0" w:after="1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sectPr>
      <w:headerReference w:type="even" r:id="rId3"/>
      <w:headerReference w:type="default" r:id="rId4"/>
      <w:headerReference w:type="first" r:id="rId5"/>
      <w:type w:val="nextPage"/>
      <w:pgSz w:orient="landscape" w:w="16838" w:h="11906"/>
      <w:pgMar w:left="1134" w:right="822" w:gutter="0" w:header="1134" w:top="1739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XO Thame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rFonts w:ascii="Times New Roman" w:hAnsi="Times New Roman"/>
        <w:sz w:val="28"/>
      </w:rPr>
    </w:pPr>
    <w:bookmarkStart w:id="4" w:name="PageNumWizard_HEADER_Converted12"/>
    <w:r>
      <w:rPr>
        <w:rFonts w:ascii="Times New Roman" w:hAnsi="Times New Roman"/>
        <w:sz w:val="28"/>
      </w:rPr>
      <w:fldChar w:fldCharType="begin"/>
    </w:r>
    <w:r>
      <w:rPr>
        <w:sz w:val="28"/>
        <w:rFonts w:ascii="Times New Roman" w:hAnsi="Times New Roman"/>
      </w:rPr>
      <w:instrText xml:space="preserve"> PAGE </w:instrText>
    </w:r>
    <w:r>
      <w:rPr>
        <w:sz w:val="28"/>
        <w:rFonts w:ascii="Times New Roman" w:hAnsi="Times New Roman"/>
      </w:rPr>
      <w:fldChar w:fldCharType="separate"/>
    </w:r>
    <w:r>
      <w:rPr>
        <w:sz w:val="28"/>
        <w:rFonts w:ascii="Times New Roman" w:hAnsi="Times New Roman"/>
      </w:rPr>
      <w:t>14</w:t>
    </w:r>
    <w:r>
      <w:rPr>
        <w:sz w:val="28"/>
        <w:rFonts w:ascii="Times New Roman" w:hAnsi="Times New Roman"/>
      </w:rPr>
      <w:fldChar w:fldCharType="end"/>
    </w:r>
    <w:bookmarkEnd w:id="4"/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rFonts w:ascii="Times New Roman" w:hAnsi="Times New Roman"/>
        <w:sz w:val="28"/>
      </w:rPr>
    </w:pPr>
    <w:bookmarkStart w:id="5" w:name="PageNumWizard_HEADER_Converted12"/>
    <w:r>
      <w:rPr>
        <w:rFonts w:ascii="Times New Roman" w:hAnsi="Times New Roman"/>
        <w:sz w:val="28"/>
      </w:rPr>
      <w:fldChar w:fldCharType="begin"/>
    </w:r>
    <w:r>
      <w:rPr>
        <w:sz w:val="28"/>
        <w:rFonts w:ascii="Times New Roman" w:hAnsi="Times New Roman"/>
      </w:rPr>
      <w:instrText xml:space="preserve"> PAGE </w:instrText>
    </w:r>
    <w:r>
      <w:rPr>
        <w:sz w:val="28"/>
        <w:rFonts w:ascii="Times New Roman" w:hAnsi="Times New Roman"/>
      </w:rPr>
      <w:fldChar w:fldCharType="separate"/>
    </w:r>
    <w:r>
      <w:rPr>
        <w:sz w:val="28"/>
        <w:rFonts w:ascii="Times New Roman" w:hAnsi="Times New Roman"/>
      </w:rPr>
      <w:t>14</w:t>
    </w:r>
    <w:r>
      <w:rPr>
        <w:sz w:val="28"/>
        <w:rFonts w:ascii="Times New Roman" w:hAnsi="Times New Roman"/>
      </w:rPr>
      <w:fldChar w:fldCharType="end"/>
    </w:r>
    <w:bookmarkEnd w:id="5"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121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5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29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1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73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45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17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89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1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33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054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29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1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73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45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17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89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1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33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054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77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64" w:before="0" w:after="160"/>
      <w:ind w:hanging="0" w:left="0" w:right="0"/>
      <w:jc w:val="left"/>
    </w:pPr>
    <w:rPr>
      <w:rFonts w:ascii="Calibri" w:hAnsi="Calibri" w:eastAsia="NSimSun" w:cs="Lucida Sans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Heading1">
    <w:name w:val="Heading 1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hanging="0" w:left="0" w:right="0"/>
      <w:jc w:val="both"/>
      <w:outlineLvl w:val="0"/>
    </w:pPr>
    <w:rPr>
      <w:rFonts w:ascii="XO Thames" w:hAnsi="XO Thames" w:eastAsia="NSimSun" w:cs="Lucida Sans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Heading2">
    <w:name w:val="Heading 2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hanging="0" w:left="0" w:right="0"/>
      <w:jc w:val="both"/>
      <w:outlineLvl w:val="1"/>
    </w:pPr>
    <w:rPr>
      <w:rFonts w:ascii="XO Thames" w:hAnsi="XO Thames" w:eastAsia="NSimSun" w:cs="Lucida San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Heading3">
    <w:name w:val="Heading 3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hanging="0" w:left="0" w:right="0"/>
      <w:jc w:val="both"/>
      <w:outlineLvl w:val="2"/>
    </w:pPr>
    <w:rPr>
      <w:rFonts w:ascii="XO Thames" w:hAnsi="XO Thames" w:eastAsia="NSimSun" w:cs="Lucida Sans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Heading4">
    <w:name w:val="Heading 4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hanging="0" w:left="0" w:right="0"/>
      <w:jc w:val="both"/>
      <w:outlineLvl w:val="3"/>
    </w:pPr>
    <w:rPr>
      <w:rFonts w:ascii="XO Thames" w:hAnsi="XO Thames" w:eastAsia="NSimSun" w:cs="Lucida Sans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Heading5">
    <w:name w:val="Heading 5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hanging="0" w:left="0" w:right="0"/>
      <w:jc w:val="both"/>
      <w:outlineLvl w:val="4"/>
    </w:pPr>
    <w:rPr>
      <w:rFonts w:ascii="XO Thames" w:hAnsi="XO Thames" w:eastAsia="NSimSun" w:cs="Lucida Sans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11">
    <w:name w:val="Contents 11"/>
    <w:link w:val="Contents111"/>
    <w:qFormat/>
    <w:rPr>
      <w:rFonts w:ascii="XO Thames" w:hAnsi="XO Thames"/>
      <w:b/>
      <w:color w:val="000000"/>
      <w:spacing w:val="0"/>
      <w:sz w:val="28"/>
    </w:rPr>
  </w:style>
  <w:style w:type="character" w:styleId="Contents2">
    <w:name w:val="Contents 2"/>
    <w:qFormat/>
    <w:rPr>
      <w:rFonts w:ascii="XO Thames" w:hAnsi="XO Thames"/>
      <w:color w:val="000000"/>
      <w:spacing w:val="0"/>
      <w:sz w:val="28"/>
    </w:rPr>
  </w:style>
  <w:style w:type="character" w:styleId="11111111">
    <w:name w:val="Указатель11111111"/>
    <w:link w:val="1111111111"/>
    <w:qFormat/>
    <w:rPr/>
  </w:style>
  <w:style w:type="character" w:styleId="DefaultParagraphFont11">
    <w:name w:val="Default Paragraph Font11"/>
    <w:link w:val="DefaultParagraphFont11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Heading112">
    <w:name w:val="Heading 112"/>
    <w:link w:val="Heading1121"/>
    <w:qFormat/>
    <w:rPr>
      <w:rFonts w:ascii="XO Thames" w:hAnsi="XO Thames"/>
      <w:b/>
      <w:color w:val="000000"/>
      <w:spacing w:val="0"/>
      <w:sz w:val="32"/>
    </w:rPr>
  </w:style>
  <w:style w:type="character" w:styleId="Contents4">
    <w:name w:val="Contents 4"/>
    <w:qFormat/>
    <w:rPr>
      <w:rFonts w:ascii="XO Thames" w:hAnsi="XO Thames"/>
      <w:color w:val="000000"/>
      <w:spacing w:val="0"/>
      <w:sz w:val="28"/>
    </w:rPr>
  </w:style>
  <w:style w:type="character" w:styleId="Endnote11">
    <w:name w:val="Endnote11"/>
    <w:link w:val="Endnote111"/>
    <w:qFormat/>
    <w:rPr>
      <w:rFonts w:ascii="XO Thames" w:hAnsi="XO Thames"/>
      <w:color w:val="000000"/>
      <w:spacing w:val="0"/>
      <w:sz w:val="22"/>
    </w:rPr>
  </w:style>
  <w:style w:type="character" w:styleId="111">
    <w:name w:val="Основной шрифт абзаца111"/>
    <w:link w:val="1111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Contents6">
    <w:name w:val="Contents 6"/>
    <w:qFormat/>
    <w:rPr>
      <w:rFonts w:ascii="XO Thames" w:hAnsi="XO Thames"/>
      <w:color w:val="000000"/>
      <w:spacing w:val="0"/>
      <w:sz w:val="28"/>
    </w:rPr>
  </w:style>
  <w:style w:type="character" w:styleId="Contents8">
    <w:name w:val="Contents 8"/>
    <w:link w:val="Contents83"/>
    <w:qFormat/>
    <w:rPr>
      <w:rFonts w:ascii="XO Thames" w:hAnsi="XO Thames"/>
      <w:color w:val="000000"/>
      <w:spacing w:val="0"/>
      <w:sz w:val="28"/>
    </w:rPr>
  </w:style>
  <w:style w:type="character" w:styleId="61">
    <w:name w:val="Колонтитул61"/>
    <w:link w:val="6111"/>
    <w:qFormat/>
    <w:rPr/>
  </w:style>
  <w:style w:type="character" w:styleId="Contents7">
    <w:name w:val="Contents 7"/>
    <w:qFormat/>
    <w:rPr>
      <w:rFonts w:ascii="XO Thames" w:hAnsi="XO Thames"/>
      <w:color w:val="000000"/>
      <w:spacing w:val="0"/>
      <w:sz w:val="28"/>
    </w:rPr>
  </w:style>
  <w:style w:type="character" w:styleId="Contents5">
    <w:name w:val="Contents 5"/>
    <w:link w:val="Contents53"/>
    <w:qFormat/>
    <w:rPr>
      <w:rFonts w:ascii="XO Thames" w:hAnsi="XO Thames"/>
      <w:color w:val="000000"/>
      <w:spacing w:val="0"/>
      <w:sz w:val="28"/>
    </w:rPr>
  </w:style>
  <w:style w:type="character" w:styleId="Contents72">
    <w:name w:val="Contents 72"/>
    <w:link w:val="Contents721"/>
    <w:qFormat/>
    <w:rPr>
      <w:rFonts w:ascii="XO Thames" w:hAnsi="XO Thames"/>
      <w:color w:val="000000"/>
      <w:spacing w:val="0"/>
      <w:sz w:val="28"/>
    </w:rPr>
  </w:style>
  <w:style w:type="character" w:styleId="12">
    <w:name w:val="Указатель12"/>
    <w:link w:val="1211"/>
    <w:qFormat/>
    <w:rPr/>
  </w:style>
  <w:style w:type="character" w:styleId="Contents52">
    <w:name w:val="Contents 52"/>
    <w:link w:val="Contents521"/>
    <w:qFormat/>
    <w:rPr>
      <w:rFonts w:ascii="XO Thames" w:hAnsi="XO Thames"/>
      <w:color w:val="000000"/>
      <w:spacing w:val="0"/>
      <w:sz w:val="28"/>
    </w:rPr>
  </w:style>
  <w:style w:type="character" w:styleId="Style9">
    <w:name w:val="Заголовок"/>
    <w:link w:val="117"/>
    <w:qFormat/>
    <w:rPr>
      <w:rFonts w:ascii="Liberation Sans" w:hAnsi="Liberation Sans"/>
      <w:sz w:val="28"/>
    </w:rPr>
  </w:style>
  <w:style w:type="character" w:styleId="1111112">
    <w:name w:val="Заголовок1111112"/>
    <w:link w:val="111111211"/>
    <w:qFormat/>
    <w:rPr>
      <w:rFonts w:ascii="Liberation Sans" w:hAnsi="Liberation Sans"/>
      <w:sz w:val="28"/>
    </w:rPr>
  </w:style>
  <w:style w:type="character" w:styleId="Heading31">
    <w:name w:val="Heading 31"/>
    <w:qFormat/>
    <w:rPr>
      <w:rFonts w:ascii="XO Thames" w:hAnsi="XO Thames"/>
      <w:b/>
      <w:color w:val="000000"/>
      <w:spacing w:val="0"/>
      <w:sz w:val="26"/>
    </w:rPr>
  </w:style>
  <w:style w:type="character" w:styleId="Contents21">
    <w:name w:val="Contents 21"/>
    <w:link w:val="Contents23"/>
    <w:qFormat/>
    <w:rPr>
      <w:rFonts w:ascii="XO Thames" w:hAnsi="XO Thames"/>
      <w:color w:val="000000"/>
      <w:spacing w:val="0"/>
      <w:sz w:val="28"/>
    </w:rPr>
  </w:style>
  <w:style w:type="character" w:styleId="311">
    <w:name w:val="Оглавление 3 Знак11"/>
    <w:link w:val="31111"/>
    <w:qFormat/>
    <w:rPr>
      <w:rFonts w:ascii="XO Thames" w:hAnsi="XO Thames"/>
      <w:color w:val="000000"/>
      <w:spacing w:val="0"/>
      <w:sz w:val="28"/>
    </w:rPr>
  </w:style>
  <w:style w:type="character" w:styleId="Contents12">
    <w:name w:val="Contents 12"/>
    <w:link w:val="Contents121"/>
    <w:qFormat/>
    <w:rPr>
      <w:rFonts w:ascii="XO Thames" w:hAnsi="XO Thames"/>
      <w:b/>
      <w:color w:val="000000"/>
      <w:spacing w:val="0"/>
      <w:sz w:val="28"/>
    </w:rPr>
  </w:style>
  <w:style w:type="character" w:styleId="511">
    <w:name w:val="Оглавление 5 Знак11"/>
    <w:link w:val="51111"/>
    <w:qFormat/>
    <w:rPr>
      <w:rFonts w:ascii="XO Thames" w:hAnsi="XO Thames"/>
      <w:color w:val="000000"/>
      <w:spacing w:val="0"/>
      <w:sz w:val="28"/>
    </w:rPr>
  </w:style>
  <w:style w:type="character" w:styleId="Caption12">
    <w:name w:val="Caption12"/>
    <w:link w:val="Caption121"/>
    <w:qFormat/>
    <w:rPr>
      <w:rFonts w:ascii="Calibri" w:hAnsi="Calibri" w:asciiTheme="minorAscii" w:hAnsiTheme="minorHAnsi"/>
      <w:i/>
      <w:color w:val="000000"/>
      <w:spacing w:val="0"/>
      <w:sz w:val="24"/>
    </w:rPr>
  </w:style>
  <w:style w:type="character" w:styleId="711">
    <w:name w:val="Оглавление 7 Знак11"/>
    <w:link w:val="7111"/>
    <w:qFormat/>
    <w:rPr>
      <w:rFonts w:ascii="XO Thames" w:hAnsi="XO Thames"/>
      <w:color w:val="000000"/>
      <w:spacing w:val="0"/>
      <w:sz w:val="28"/>
    </w:rPr>
  </w:style>
  <w:style w:type="character" w:styleId="1111">
    <w:name w:val="Обычный111"/>
    <w:link w:val="11113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Heading411">
    <w:name w:val="Heading 411"/>
    <w:link w:val="Heading4111"/>
    <w:qFormat/>
    <w:rPr>
      <w:rFonts w:ascii="XO Thames" w:hAnsi="XO Thames"/>
      <w:b/>
      <w:color w:val="000000"/>
      <w:spacing w:val="0"/>
      <w:sz w:val="24"/>
    </w:rPr>
  </w:style>
  <w:style w:type="character" w:styleId="11">
    <w:name w:val="Подзаголовок Знак11"/>
    <w:link w:val="1115"/>
    <w:qFormat/>
    <w:rPr>
      <w:rFonts w:ascii="XO Thames" w:hAnsi="XO Thames"/>
      <w:i/>
      <w:color w:val="000000"/>
      <w:spacing w:val="0"/>
      <w:sz w:val="24"/>
    </w:rPr>
  </w:style>
  <w:style w:type="character" w:styleId="112">
    <w:name w:val="Заголовок112"/>
    <w:link w:val="11211"/>
    <w:qFormat/>
    <w:rPr>
      <w:rFonts w:ascii="Liberation Sans" w:hAnsi="Liberation Sans"/>
      <w:sz w:val="28"/>
    </w:rPr>
  </w:style>
  <w:style w:type="character" w:styleId="Header1">
    <w:name w:val="Header1"/>
    <w:qFormat/>
    <w:rPr/>
  </w:style>
  <w:style w:type="character" w:styleId="Subtitle11">
    <w:name w:val="Subtitle11"/>
    <w:link w:val="Subtitle111"/>
    <w:qFormat/>
    <w:rPr>
      <w:rFonts w:ascii="XO Thames" w:hAnsi="XO Thames"/>
      <w:i/>
      <w:color w:val="000000"/>
      <w:spacing w:val="0"/>
      <w:sz w:val="24"/>
    </w:rPr>
  </w:style>
  <w:style w:type="character" w:styleId="Title11">
    <w:name w:val="Title11"/>
    <w:link w:val="Title111"/>
    <w:qFormat/>
    <w:rPr>
      <w:rFonts w:ascii="XO Thames" w:hAnsi="XO Thames"/>
      <w:b/>
      <w:caps/>
      <w:color w:val="000000"/>
      <w:spacing w:val="0"/>
      <w:sz w:val="40"/>
    </w:rPr>
  </w:style>
  <w:style w:type="character" w:styleId="41">
    <w:name w:val="Колонтитул41"/>
    <w:link w:val="4112"/>
    <w:qFormat/>
    <w:rPr/>
  </w:style>
  <w:style w:type="character" w:styleId="Caption1">
    <w:name w:val="Caption1"/>
    <w:qFormat/>
    <w:rPr>
      <w:i/>
      <w:sz w:val="24"/>
    </w:rPr>
  </w:style>
  <w:style w:type="character" w:styleId="411">
    <w:name w:val="Оглавление 4 Знак11"/>
    <w:link w:val="41111"/>
    <w:qFormat/>
    <w:rPr>
      <w:rFonts w:ascii="XO Thames" w:hAnsi="XO Thames"/>
      <w:color w:val="000000"/>
      <w:spacing w:val="0"/>
      <w:sz w:val="28"/>
    </w:rPr>
  </w:style>
  <w:style w:type="character" w:styleId="Endnote2">
    <w:name w:val="Endnote2"/>
    <w:link w:val="Endnote21"/>
    <w:qFormat/>
    <w:rPr>
      <w:rFonts w:ascii="XO Thames" w:hAnsi="XO Thames"/>
      <w:color w:val="000000"/>
      <w:spacing w:val="0"/>
      <w:sz w:val="22"/>
    </w:rPr>
  </w:style>
  <w:style w:type="character" w:styleId="Contents41">
    <w:name w:val="Contents 41"/>
    <w:link w:val="Contents43"/>
    <w:qFormat/>
    <w:rPr>
      <w:rFonts w:ascii="XO Thames" w:hAnsi="XO Thames"/>
      <w:color w:val="000000"/>
      <w:spacing w:val="0"/>
      <w:sz w:val="28"/>
    </w:rPr>
  </w:style>
  <w:style w:type="character" w:styleId="PlainText11">
    <w:name w:val="Plain Text11"/>
    <w:link w:val="PlainText111"/>
    <w:qFormat/>
    <w:rPr>
      <w:rFonts w:ascii="Calibri" w:hAnsi="Calibri"/>
    </w:rPr>
  </w:style>
  <w:style w:type="character" w:styleId="51">
    <w:name w:val="Колонтитул51"/>
    <w:link w:val="5112"/>
    <w:qFormat/>
    <w:rPr/>
  </w:style>
  <w:style w:type="character" w:styleId="List12">
    <w:name w:val="List12"/>
    <w:basedOn w:val="Textbody2"/>
    <w:link w:val="List121"/>
    <w:qFormat/>
    <w:rPr/>
  </w:style>
  <w:style w:type="character" w:styleId="Heading211">
    <w:name w:val="Heading 211"/>
    <w:link w:val="Heading2111"/>
    <w:qFormat/>
    <w:rPr>
      <w:rFonts w:ascii="XO Thames" w:hAnsi="XO Thames"/>
      <w:b/>
      <w:color w:val="000000"/>
      <w:spacing w:val="0"/>
      <w:sz w:val="28"/>
    </w:rPr>
  </w:style>
  <w:style w:type="character" w:styleId="111112">
    <w:name w:val="Заголовок111112"/>
    <w:link w:val="11111211"/>
    <w:qFormat/>
    <w:rPr>
      <w:rFonts w:ascii="Liberation Sans" w:hAnsi="Liberation Sans"/>
      <w:sz w:val="28"/>
    </w:rPr>
  </w:style>
  <w:style w:type="character" w:styleId="Contents3">
    <w:name w:val="Contents 3"/>
    <w:qFormat/>
    <w:rPr>
      <w:rFonts w:ascii="XO Thames" w:hAnsi="XO Thames"/>
      <w:color w:val="000000"/>
      <w:spacing w:val="0"/>
      <w:sz w:val="28"/>
    </w:rPr>
  </w:style>
  <w:style w:type="character" w:styleId="21">
    <w:name w:val="Колонтитул21"/>
    <w:link w:val="2112"/>
    <w:qFormat/>
    <w:rPr/>
  </w:style>
  <w:style w:type="character" w:styleId="Contents92">
    <w:name w:val="Contents 92"/>
    <w:link w:val="Contents921"/>
    <w:qFormat/>
    <w:rPr>
      <w:rFonts w:ascii="XO Thames" w:hAnsi="XO Thames"/>
      <w:color w:val="000000"/>
      <w:spacing w:val="0"/>
      <w:sz w:val="28"/>
    </w:rPr>
  </w:style>
  <w:style w:type="character" w:styleId="Footnote1">
    <w:name w:val="Footnote1"/>
    <w:link w:val="Footnote11"/>
    <w:qFormat/>
    <w:rPr>
      <w:rFonts w:ascii="XO Thames" w:hAnsi="XO Thames"/>
      <w:color w:val="000000"/>
      <w:spacing w:val="0"/>
      <w:sz w:val="22"/>
    </w:rPr>
  </w:style>
  <w:style w:type="character" w:styleId="Heading312">
    <w:name w:val="Heading 312"/>
    <w:link w:val="Heading3121"/>
    <w:qFormat/>
    <w:rPr>
      <w:rFonts w:ascii="XO Thames" w:hAnsi="XO Thames"/>
      <w:b/>
      <w:color w:val="000000"/>
      <w:spacing w:val="0"/>
      <w:sz w:val="26"/>
    </w:rPr>
  </w:style>
  <w:style w:type="character" w:styleId="Textbody">
    <w:name w:val="Text body"/>
    <w:qFormat/>
    <w:rPr/>
  </w:style>
  <w:style w:type="character" w:styleId="71">
    <w:name w:val="Колонтитул71"/>
    <w:link w:val="7112"/>
    <w:qFormat/>
    <w:rPr/>
  </w:style>
  <w:style w:type="character" w:styleId="1112">
    <w:name w:val="Заголовок 1 Знак11"/>
    <w:link w:val="11114"/>
    <w:qFormat/>
    <w:rPr>
      <w:rFonts w:ascii="XO Thames" w:hAnsi="XO Thames"/>
      <w:b/>
      <w:color w:val="000000"/>
      <w:spacing w:val="0"/>
      <w:sz w:val="32"/>
    </w:rPr>
  </w:style>
  <w:style w:type="character" w:styleId="211">
    <w:name w:val="Заголовок 2 Знак11"/>
    <w:link w:val="21111"/>
    <w:qFormat/>
    <w:rPr>
      <w:rFonts w:ascii="XO Thames" w:hAnsi="XO Thames"/>
      <w:b/>
      <w:color w:val="000000"/>
      <w:spacing w:val="0"/>
      <w:sz w:val="28"/>
    </w:rPr>
  </w:style>
  <w:style w:type="character" w:styleId="Textbody1">
    <w:name w:val="Text body1"/>
    <w:link w:val="Textbody11"/>
    <w:qFormat/>
    <w:rPr/>
  </w:style>
  <w:style w:type="character" w:styleId="121">
    <w:name w:val="Заголовок12"/>
    <w:link w:val="1212"/>
    <w:qFormat/>
    <w:rPr>
      <w:rFonts w:ascii="Liberation Sans" w:hAnsi="Liberation Sans"/>
      <w:sz w:val="28"/>
    </w:rPr>
  </w:style>
  <w:style w:type="character" w:styleId="Contents32">
    <w:name w:val="Contents 32"/>
    <w:link w:val="Contents321"/>
    <w:qFormat/>
    <w:rPr>
      <w:rFonts w:ascii="XO Thames" w:hAnsi="XO Thames"/>
      <w:color w:val="000000"/>
      <w:spacing w:val="0"/>
      <w:sz w:val="28"/>
    </w:rPr>
  </w:style>
  <w:style w:type="character" w:styleId="Heading51">
    <w:name w:val="Heading 51"/>
    <w:qFormat/>
    <w:rPr>
      <w:rFonts w:ascii="XO Thames" w:hAnsi="XO Thames"/>
      <w:b/>
      <w:color w:val="000000"/>
      <w:spacing w:val="0"/>
      <w:sz w:val="22"/>
    </w:rPr>
  </w:style>
  <w:style w:type="character" w:styleId="3111">
    <w:name w:val="Заголовок 3 Знак11"/>
    <w:link w:val="31112"/>
    <w:qFormat/>
    <w:rPr>
      <w:rFonts w:ascii="XO Thames" w:hAnsi="XO Thames"/>
      <w:b/>
      <w:color w:val="000000"/>
      <w:spacing w:val="0"/>
      <w:sz w:val="26"/>
    </w:rPr>
  </w:style>
  <w:style w:type="character" w:styleId="Contents22">
    <w:name w:val="Contents 22"/>
    <w:link w:val="Contents221"/>
    <w:qFormat/>
    <w:rPr>
      <w:rFonts w:ascii="XO Thames" w:hAnsi="XO Thames"/>
      <w:color w:val="000000"/>
      <w:spacing w:val="0"/>
      <w:sz w:val="28"/>
    </w:rPr>
  </w:style>
  <w:style w:type="character" w:styleId="911">
    <w:name w:val="Оглавление 9 Знак11"/>
    <w:link w:val="9111"/>
    <w:qFormat/>
    <w:rPr>
      <w:rFonts w:ascii="XO Thames" w:hAnsi="XO Thames"/>
      <w:color w:val="000000"/>
      <w:spacing w:val="0"/>
      <w:sz w:val="28"/>
    </w:rPr>
  </w:style>
  <w:style w:type="character" w:styleId="Contents31">
    <w:name w:val="Contents 31"/>
    <w:link w:val="Contents311"/>
    <w:qFormat/>
    <w:rPr>
      <w:rFonts w:ascii="XO Thames" w:hAnsi="XO Thames"/>
      <w:color w:val="000000"/>
      <w:spacing w:val="0"/>
      <w:sz w:val="28"/>
    </w:rPr>
  </w:style>
  <w:style w:type="character" w:styleId="Heading11">
    <w:name w:val="Heading 11"/>
    <w:qFormat/>
    <w:rPr>
      <w:rFonts w:ascii="XO Thames" w:hAnsi="XO Thames"/>
      <w:b/>
      <w:color w:val="000000"/>
      <w:spacing w:val="0"/>
      <w:sz w:val="32"/>
    </w:rPr>
  </w:style>
  <w:style w:type="character" w:styleId="Header2">
    <w:name w:val="Header2"/>
    <w:link w:val="Header21"/>
    <w:qFormat/>
    <w:rPr/>
  </w:style>
  <w:style w:type="character" w:styleId="Contents82">
    <w:name w:val="Contents 82"/>
    <w:link w:val="Contents821"/>
    <w:qFormat/>
    <w:rPr>
      <w:rFonts w:ascii="XO Thames" w:hAnsi="XO Thames"/>
      <w:color w:val="000000"/>
      <w:spacing w:val="0"/>
      <w:sz w:val="28"/>
    </w:rPr>
  </w:style>
  <w:style w:type="character" w:styleId="Hyperlink">
    <w:name w:val="Hyperlink"/>
    <w:basedOn w:val="DefaultParagraphFont11"/>
    <w:rPr>
      <w:color w:themeColor="hyperlink" w:val="0563C1"/>
      <w:u w:val="single"/>
    </w:rPr>
  </w:style>
  <w:style w:type="character" w:styleId="Footnote">
    <w:name w:val="Footnote"/>
    <w:link w:val="Footnote2"/>
    <w:qFormat/>
    <w:rPr>
      <w:rFonts w:ascii="XO Thames" w:hAnsi="XO Thames"/>
      <w:sz w:val="22"/>
    </w:rPr>
  </w:style>
  <w:style w:type="character" w:styleId="Contents1">
    <w:name w:val="Contents 1"/>
    <w:qFormat/>
    <w:rPr>
      <w:rFonts w:ascii="XO Thames" w:hAnsi="XO Thames"/>
      <w:b/>
      <w:color w:val="000000"/>
      <w:spacing w:val="0"/>
      <w:sz w:val="28"/>
    </w:rPr>
  </w:style>
  <w:style w:type="character" w:styleId="List1">
    <w:name w:val="List1"/>
    <w:basedOn w:val="Textbody1"/>
    <w:link w:val="List11"/>
    <w:qFormat/>
    <w:rPr/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ListParagraph11">
    <w:name w:val="List Paragraph11"/>
    <w:link w:val="ListParagraph111"/>
    <w:qFormat/>
    <w:rPr/>
  </w:style>
  <w:style w:type="character" w:styleId="Subtitle2">
    <w:name w:val="Subtitle2"/>
    <w:link w:val="Subtitle21"/>
    <w:qFormat/>
    <w:rPr>
      <w:rFonts w:ascii="XO Thames" w:hAnsi="XO Thames"/>
      <w:i/>
      <w:color w:val="000000"/>
      <w:spacing w:val="0"/>
      <w:sz w:val="24"/>
    </w:rPr>
  </w:style>
  <w:style w:type="character" w:styleId="Contents62">
    <w:name w:val="Contents 62"/>
    <w:link w:val="Contents621"/>
    <w:qFormat/>
    <w:rPr>
      <w:rFonts w:ascii="XO Thames" w:hAnsi="XO Thames"/>
      <w:color w:val="000000"/>
      <w:spacing w:val="0"/>
      <w:sz w:val="28"/>
    </w:rPr>
  </w:style>
  <w:style w:type="character" w:styleId="BalloonText11">
    <w:name w:val="Balloon Text11"/>
    <w:link w:val="BalloonText111"/>
    <w:qFormat/>
    <w:rPr>
      <w:rFonts w:ascii="Segoe UI" w:hAnsi="Segoe UI"/>
      <w:sz w:val="18"/>
    </w:rPr>
  </w:style>
  <w:style w:type="character" w:styleId="Internetlink1">
    <w:name w:val="Internet link1"/>
    <w:basedOn w:val="DefaultParagraphFont11"/>
    <w:link w:val="Internetlink11"/>
    <w:qFormat/>
    <w:rPr>
      <w:color w:themeColor="hyperlink" w:val="0563C1"/>
      <w:u w:val="single"/>
    </w:rPr>
  </w:style>
  <w:style w:type="character" w:styleId="Contents42">
    <w:name w:val="Contents 42"/>
    <w:link w:val="Contents421"/>
    <w:qFormat/>
    <w:rPr>
      <w:rFonts w:ascii="XO Thames" w:hAnsi="XO Thames"/>
      <w:color w:val="000000"/>
      <w:spacing w:val="0"/>
      <w:sz w:val="28"/>
    </w:rPr>
  </w:style>
  <w:style w:type="character" w:styleId="Contents71">
    <w:name w:val="Contents 71"/>
    <w:link w:val="Contents73"/>
    <w:qFormat/>
    <w:rPr>
      <w:rFonts w:ascii="XO Thames" w:hAnsi="XO Thames"/>
      <w:color w:val="000000"/>
      <w:spacing w:val="0"/>
      <w:sz w:val="28"/>
    </w:rPr>
  </w:style>
  <w:style w:type="character" w:styleId="Contents91">
    <w:name w:val="Contents 91"/>
    <w:link w:val="Contents911"/>
    <w:qFormat/>
    <w:rPr>
      <w:rFonts w:ascii="XO Thames" w:hAnsi="XO Thames"/>
      <w:color w:val="000000"/>
      <w:spacing w:val="0"/>
      <w:sz w:val="28"/>
    </w:rPr>
  </w:style>
  <w:style w:type="character" w:styleId="Endnote">
    <w:name w:val="Endnote"/>
    <w:link w:val="Endnote1"/>
    <w:qFormat/>
    <w:rPr>
      <w:rFonts w:ascii="XO Thames" w:hAnsi="XO Thames"/>
      <w:sz w:val="22"/>
    </w:rPr>
  </w:style>
  <w:style w:type="character" w:styleId="113">
    <w:name w:val="Нижний колонтитул Знак11"/>
    <w:basedOn w:val="1111"/>
    <w:link w:val="1116"/>
    <w:qFormat/>
    <w:rPr>
      <w:rFonts w:ascii="Times New Roman" w:hAnsi="Times New Roman"/>
      <w:sz w:val="28"/>
    </w:rPr>
  </w:style>
  <w:style w:type="character" w:styleId="Contents9">
    <w:name w:val="Contents 9"/>
    <w:qFormat/>
    <w:rPr>
      <w:rFonts w:ascii="XO Thames" w:hAnsi="XO Thames"/>
      <w:color w:val="000000"/>
      <w:spacing w:val="0"/>
      <w:sz w:val="28"/>
    </w:rPr>
  </w:style>
  <w:style w:type="character" w:styleId="Footer2">
    <w:name w:val="Footer2"/>
    <w:link w:val="Footer21"/>
    <w:qFormat/>
    <w:rPr>
      <w:rFonts w:ascii="Times New Roman" w:hAnsi="Times New Roman"/>
      <w:sz w:val="28"/>
    </w:rPr>
  </w:style>
  <w:style w:type="character" w:styleId="Title2">
    <w:name w:val="Title2"/>
    <w:link w:val="Title21"/>
    <w:qFormat/>
    <w:rPr>
      <w:rFonts w:ascii="XO Thames" w:hAnsi="XO Thames"/>
      <w:b/>
      <w:caps/>
      <w:color w:val="000000"/>
      <w:spacing w:val="0"/>
      <w:sz w:val="40"/>
    </w:rPr>
  </w:style>
  <w:style w:type="character" w:styleId="1113">
    <w:name w:val="Оглавление 1 Знак11"/>
    <w:link w:val="11115"/>
    <w:qFormat/>
    <w:rPr>
      <w:rFonts w:ascii="XO Thames" w:hAnsi="XO Thames"/>
      <w:b/>
      <w:color w:val="000000"/>
      <w:spacing w:val="0"/>
      <w:sz w:val="28"/>
    </w:rPr>
  </w:style>
  <w:style w:type="character" w:styleId="1121">
    <w:name w:val="Указатель112"/>
    <w:link w:val="11212"/>
    <w:qFormat/>
    <w:rPr/>
  </w:style>
  <w:style w:type="character" w:styleId="1111121">
    <w:name w:val="Указатель111112"/>
    <w:link w:val="11111212"/>
    <w:qFormat/>
    <w:rPr/>
  </w:style>
  <w:style w:type="character" w:styleId="Contents81">
    <w:name w:val="Contents 81"/>
    <w:qFormat/>
    <w:rPr>
      <w:rFonts w:ascii="XO Thames" w:hAnsi="XO Thames"/>
      <w:color w:val="000000"/>
      <w:spacing w:val="0"/>
      <w:sz w:val="28"/>
    </w:rPr>
  </w:style>
  <w:style w:type="character" w:styleId="1">
    <w:name w:val="Заголовок таблицы1"/>
    <w:basedOn w:val="13"/>
    <w:link w:val="119"/>
    <w:qFormat/>
    <w:rPr>
      <w:b/>
    </w:rPr>
  </w:style>
  <w:style w:type="character" w:styleId="11111121">
    <w:name w:val="Указатель1111112"/>
    <w:link w:val="111111212"/>
    <w:qFormat/>
    <w:rPr/>
  </w:style>
  <w:style w:type="character" w:styleId="114">
    <w:name w:val="Название Знак11"/>
    <w:link w:val="1117"/>
    <w:qFormat/>
    <w:rPr>
      <w:rFonts w:ascii="XO Thames" w:hAnsi="XO Thames"/>
      <w:b/>
      <w:caps/>
      <w:color w:val="000000"/>
      <w:spacing w:val="0"/>
      <w:sz w:val="40"/>
    </w:rPr>
  </w:style>
  <w:style w:type="character" w:styleId="Heading22">
    <w:name w:val="Heading 22"/>
    <w:link w:val="Heading221"/>
    <w:qFormat/>
    <w:rPr>
      <w:rFonts w:ascii="XO Thames" w:hAnsi="XO Thames"/>
      <w:b/>
      <w:color w:val="000000"/>
      <w:spacing w:val="0"/>
      <w:sz w:val="28"/>
    </w:rPr>
  </w:style>
  <w:style w:type="character" w:styleId="5111">
    <w:name w:val="Заголовок 5 Знак11"/>
    <w:link w:val="51112"/>
    <w:qFormat/>
    <w:rPr>
      <w:rFonts w:ascii="XO Thames" w:hAnsi="XO Thames"/>
      <w:b/>
      <w:color w:val="000000"/>
      <w:spacing w:val="0"/>
      <w:sz w:val="22"/>
    </w:rPr>
  </w:style>
  <w:style w:type="character" w:styleId="Style10">
    <w:name w:val="Колонтитул"/>
    <w:link w:val="16"/>
    <w:qFormat/>
    <w:rPr>
      <w:rFonts w:ascii="XO Thames" w:hAnsi="XO Thames"/>
      <w:color w:val="000000"/>
      <w:spacing w:val="0"/>
      <w:sz w:val="20"/>
    </w:rPr>
  </w:style>
  <w:style w:type="character" w:styleId="115">
    <w:name w:val="Верхний колонтитул Знак11"/>
    <w:basedOn w:val="1111"/>
    <w:link w:val="1118"/>
    <w:qFormat/>
    <w:rPr/>
  </w:style>
  <w:style w:type="character" w:styleId="TableParagraph11">
    <w:name w:val="Table Paragraph11"/>
    <w:link w:val="TableParagraph111"/>
    <w:qFormat/>
    <w:rPr>
      <w:sz w:val="22"/>
    </w:rPr>
  </w:style>
  <w:style w:type="character" w:styleId="Footnote21">
    <w:name w:val="Footnote21"/>
    <w:link w:val="Footnote211"/>
    <w:qFormat/>
    <w:rPr>
      <w:rFonts w:ascii="XO Thames" w:hAnsi="XO Thames"/>
      <w:color w:val="000000"/>
      <w:spacing w:val="0"/>
      <w:sz w:val="22"/>
    </w:rPr>
  </w:style>
  <w:style w:type="character" w:styleId="1114">
    <w:name w:val="Гиперссылка111"/>
    <w:basedOn w:val="111"/>
    <w:link w:val="11116"/>
    <w:qFormat/>
    <w:rPr>
      <w:color w:themeColor="hyperlink" w:val="0563C1"/>
      <w:u w:val="single"/>
    </w:rPr>
  </w:style>
  <w:style w:type="character" w:styleId="111111111">
    <w:name w:val="Заголовок11111111"/>
    <w:link w:val="1111111112"/>
    <w:qFormat/>
    <w:rPr>
      <w:rFonts w:ascii="Liberation Sans" w:hAnsi="Liberation Sans"/>
      <w:sz w:val="28"/>
    </w:rPr>
  </w:style>
  <w:style w:type="character" w:styleId="611">
    <w:name w:val="Оглавление 6 Знак11"/>
    <w:link w:val="61111"/>
    <w:qFormat/>
    <w:rPr>
      <w:rFonts w:ascii="XO Thames" w:hAnsi="XO Thames"/>
      <w:color w:val="000000"/>
      <w:spacing w:val="0"/>
      <w:sz w:val="28"/>
    </w:rPr>
  </w:style>
  <w:style w:type="character" w:styleId="Contents51">
    <w:name w:val="Contents 51"/>
    <w:qFormat/>
    <w:rPr>
      <w:rFonts w:ascii="XO Thames" w:hAnsi="XO Thames"/>
      <w:color w:val="000000"/>
      <w:spacing w:val="0"/>
      <w:sz w:val="28"/>
    </w:rPr>
  </w:style>
  <w:style w:type="character" w:styleId="Footer1">
    <w:name w:val="Footer1"/>
    <w:qFormat/>
    <w:rPr>
      <w:rFonts w:ascii="Times New Roman" w:hAnsi="Times New Roman"/>
      <w:sz w:val="28"/>
    </w:rPr>
  </w:style>
  <w:style w:type="character" w:styleId="Internetlink2">
    <w:name w:val="Internet link2"/>
    <w:basedOn w:val="DefaultParagraphFont11"/>
    <w:link w:val="Internetlink21"/>
    <w:qFormat/>
    <w:rPr>
      <w:color w:themeColor="hyperlink" w:val="0563C1"/>
      <w:u w:val="single"/>
    </w:rPr>
  </w:style>
  <w:style w:type="character" w:styleId="Heading52">
    <w:name w:val="Heading 52"/>
    <w:link w:val="Heading521"/>
    <w:qFormat/>
    <w:rPr>
      <w:rFonts w:ascii="XO Thames" w:hAnsi="XO Thames"/>
      <w:b/>
      <w:color w:val="000000"/>
      <w:spacing w:val="0"/>
      <w:sz w:val="22"/>
    </w:rPr>
  </w:style>
  <w:style w:type="character" w:styleId="4111">
    <w:name w:val="Заголовок 4 Знак11"/>
    <w:link w:val="41112"/>
    <w:qFormat/>
    <w:rPr>
      <w:rFonts w:ascii="XO Thames" w:hAnsi="XO Thames"/>
      <w:b/>
      <w:color w:val="000000"/>
      <w:spacing w:val="0"/>
      <w:sz w:val="24"/>
    </w:rPr>
  </w:style>
  <w:style w:type="character" w:styleId="116">
    <w:name w:val="Колонтитул11"/>
    <w:link w:val="1119"/>
    <w:qFormat/>
    <w:rPr>
      <w:rFonts w:ascii="XO Thames" w:hAnsi="XO Thames"/>
      <w:color w:val="000000"/>
      <w:spacing w:val="0"/>
      <w:sz w:val="20"/>
    </w:rPr>
  </w:style>
  <w:style w:type="character" w:styleId="11112">
    <w:name w:val="Заголовок11112"/>
    <w:link w:val="1111211"/>
    <w:qFormat/>
    <w:rPr>
      <w:rFonts w:ascii="Liberation Sans" w:hAnsi="Liberation Sans"/>
      <w:sz w:val="28"/>
    </w:rPr>
  </w:style>
  <w:style w:type="character" w:styleId="11121">
    <w:name w:val="Указатель1112"/>
    <w:link w:val="111211"/>
    <w:qFormat/>
    <w:rPr/>
  </w:style>
  <w:style w:type="character" w:styleId="13">
    <w:name w:val="Содержимое таблицы1"/>
    <w:link w:val="1110"/>
    <w:qFormat/>
    <w:rPr/>
  </w:style>
  <w:style w:type="character" w:styleId="31">
    <w:name w:val="Колонтитул31"/>
    <w:link w:val="3112"/>
    <w:qFormat/>
    <w:rPr/>
  </w:style>
  <w:style w:type="character" w:styleId="Heading511">
    <w:name w:val="Heading 511"/>
    <w:link w:val="Heading5111"/>
    <w:qFormat/>
    <w:rPr>
      <w:rFonts w:ascii="XO Thames" w:hAnsi="XO Thames"/>
      <w:b/>
      <w:color w:val="000000"/>
      <w:spacing w:val="0"/>
      <w:sz w:val="22"/>
    </w:rPr>
  </w:style>
  <w:style w:type="character" w:styleId="Subtitle1">
    <w:name w:val="Subtitle1"/>
    <w:qFormat/>
    <w:rPr>
      <w:rFonts w:ascii="XO Thames" w:hAnsi="XO Thames"/>
      <w:i/>
      <w:color w:val="000000"/>
      <w:spacing w:val="0"/>
      <w:sz w:val="24"/>
    </w:rPr>
  </w:style>
  <w:style w:type="character" w:styleId="Contents61">
    <w:name w:val="Contents 61"/>
    <w:link w:val="Contents63"/>
    <w:qFormat/>
    <w:rPr>
      <w:rFonts w:ascii="XO Thames" w:hAnsi="XO Thames"/>
      <w:color w:val="000000"/>
      <w:spacing w:val="0"/>
      <w:sz w:val="28"/>
    </w:rPr>
  </w:style>
  <w:style w:type="character" w:styleId="List2">
    <w:name w:val="List2"/>
    <w:basedOn w:val="Textbody"/>
    <w:qFormat/>
    <w:rPr/>
  </w:style>
  <w:style w:type="character" w:styleId="Heading111">
    <w:name w:val="Heading 111"/>
    <w:link w:val="Heading113"/>
    <w:qFormat/>
    <w:rPr>
      <w:rFonts w:ascii="XO Thames" w:hAnsi="XO Thames"/>
      <w:b/>
      <w:color w:val="000000"/>
      <w:spacing w:val="0"/>
      <w:sz w:val="32"/>
    </w:rPr>
  </w:style>
  <w:style w:type="character" w:styleId="11122">
    <w:name w:val="Заголовок1112"/>
    <w:link w:val="111212"/>
    <w:qFormat/>
    <w:rPr>
      <w:rFonts w:ascii="Liberation Sans" w:hAnsi="Liberation Sans"/>
      <w:sz w:val="28"/>
    </w:rPr>
  </w:style>
  <w:style w:type="character" w:styleId="Header11">
    <w:name w:val="Header11"/>
    <w:link w:val="Header11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Footer11">
    <w:name w:val="Footer11"/>
    <w:link w:val="Footer111"/>
    <w:qFormat/>
    <w:rPr>
      <w:rFonts w:ascii="Times New Roman" w:hAnsi="Times New Roman"/>
      <w:color w:val="000000"/>
      <w:spacing w:val="0"/>
      <w:sz w:val="28"/>
    </w:rPr>
  </w:style>
  <w:style w:type="character" w:styleId="Title1">
    <w:name w:val="Title1"/>
    <w:qFormat/>
    <w:rPr>
      <w:rFonts w:ascii="XO Thames" w:hAnsi="XO Thames"/>
      <w:b/>
      <w:caps/>
      <w:color w:val="000000"/>
      <w:spacing w:val="0"/>
      <w:sz w:val="40"/>
    </w:rPr>
  </w:style>
  <w:style w:type="character" w:styleId="Heading311">
    <w:name w:val="Heading 311"/>
    <w:link w:val="Heading313"/>
    <w:qFormat/>
    <w:rPr>
      <w:rFonts w:ascii="XO Thames" w:hAnsi="XO Thames"/>
      <w:b/>
      <w:color w:val="000000"/>
      <w:spacing w:val="0"/>
      <w:sz w:val="26"/>
    </w:rPr>
  </w:style>
  <w:style w:type="character" w:styleId="Heading41">
    <w:name w:val="Heading 41"/>
    <w:qFormat/>
    <w:rPr>
      <w:rFonts w:ascii="XO Thames" w:hAnsi="XO Thames"/>
      <w:b/>
      <w:color w:val="000000"/>
      <w:spacing w:val="0"/>
      <w:sz w:val="24"/>
    </w:rPr>
  </w:style>
  <w:style w:type="character" w:styleId="Heading42">
    <w:name w:val="Heading 42"/>
    <w:link w:val="Heading421"/>
    <w:qFormat/>
    <w:rPr>
      <w:rFonts w:ascii="XO Thames" w:hAnsi="XO Thames"/>
      <w:b/>
      <w:color w:val="000000"/>
      <w:spacing w:val="0"/>
      <w:sz w:val="24"/>
    </w:rPr>
  </w:style>
  <w:style w:type="character" w:styleId="Style11">
    <w:name w:val="Указатель"/>
    <w:link w:val="118"/>
    <w:qFormat/>
    <w:rPr/>
  </w:style>
  <w:style w:type="character" w:styleId="Caption11">
    <w:name w:val="Caption11"/>
    <w:link w:val="Caption13"/>
    <w:qFormat/>
    <w:rPr>
      <w:i/>
      <w:sz w:val="24"/>
    </w:rPr>
  </w:style>
  <w:style w:type="character" w:styleId="2111">
    <w:name w:val="Оглавление 2 Знак11"/>
    <w:link w:val="21112"/>
    <w:qFormat/>
    <w:rPr>
      <w:rFonts w:ascii="XO Thames" w:hAnsi="XO Thames"/>
      <w:color w:val="000000"/>
      <w:spacing w:val="0"/>
      <w:sz w:val="28"/>
    </w:rPr>
  </w:style>
  <w:style w:type="character" w:styleId="Heading21">
    <w:name w:val="Heading 21"/>
    <w:qFormat/>
    <w:rPr>
      <w:rFonts w:ascii="XO Thames" w:hAnsi="XO Thames"/>
      <w:b/>
      <w:color w:val="000000"/>
      <w:spacing w:val="0"/>
      <w:sz w:val="28"/>
    </w:rPr>
  </w:style>
  <w:style w:type="character" w:styleId="811">
    <w:name w:val="Оглавление 8 Знак11"/>
    <w:link w:val="8111"/>
    <w:qFormat/>
    <w:rPr>
      <w:rFonts w:ascii="XO Thames" w:hAnsi="XO Thames"/>
      <w:color w:val="000000"/>
      <w:spacing w:val="0"/>
      <w:sz w:val="28"/>
    </w:rPr>
  </w:style>
  <w:style w:type="character" w:styleId="Textbody2">
    <w:name w:val="Text body2"/>
    <w:link w:val="Textbody2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111121">
    <w:name w:val="Указатель11112"/>
    <w:link w:val="1111212"/>
    <w:qFormat/>
    <w:rPr/>
  </w:style>
  <w:style w:type="character" w:styleId="Footnote111">
    <w:name w:val="Footnote111"/>
    <w:link w:val="Footnote1111"/>
    <w:qFormat/>
    <w:rPr>
      <w:rFonts w:ascii="XO Thames" w:hAnsi="XO Thames"/>
      <w:color w:val="000000"/>
      <w:spacing w:val="0"/>
      <w:sz w:val="22"/>
    </w:rPr>
  </w:style>
  <w:style w:type="paragraph" w:styleId="14">
    <w:name w:val="Заголовок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pacing w:before="120" w:after="120"/>
    </w:pPr>
    <w:rPr>
      <w:i/>
      <w:sz w:val="24"/>
    </w:rPr>
  </w:style>
  <w:style w:type="paragraph" w:styleId="15">
    <w:name w:val="Указатель1"/>
    <w:basedOn w:val="Normal"/>
    <w:qFormat/>
    <w:pPr>
      <w:suppressLineNumbers/>
    </w:pPr>
    <w:rPr>
      <w:rFonts w:cs="Lucida Sans"/>
    </w:rPr>
  </w:style>
  <w:style w:type="paragraph" w:styleId="117">
    <w:name w:val="Заголовок11"/>
    <w:basedOn w:val="Normal"/>
    <w:next w:val="BodyText"/>
    <w:link w:val="Style9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118">
    <w:name w:val="Указатель11"/>
    <w:basedOn w:val="Normal"/>
    <w:link w:val="Style11"/>
    <w:qFormat/>
    <w:pPr/>
    <w:rPr/>
  </w:style>
  <w:style w:type="paragraph" w:styleId="Contents111">
    <w:name w:val="Contents 111"/>
    <w:link w:val="Contents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Lucida San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TOC2">
    <w:name w:val="TOC 2"/>
    <w:next w:val="Normal"/>
    <w:uiPriority w:val="39"/>
    <w:pPr>
      <w:widowControl/>
      <w:suppressAutoHyphens w:val="true"/>
      <w:bidi w:val="0"/>
      <w:spacing w:lineRule="auto" w:line="264" w:before="0" w:after="160"/>
      <w:ind w:hanging="0" w:left="200" w:right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1111111111">
    <w:name w:val="Указатель111111111"/>
    <w:basedOn w:val="Normal"/>
    <w:link w:val="11111111"/>
    <w:qFormat/>
    <w:pPr/>
    <w:rPr/>
  </w:style>
  <w:style w:type="paragraph" w:styleId="DefaultParagraphFont111">
    <w:name w:val="Default Paragraph Font111"/>
    <w:link w:val="DefaultParagraphFont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NSimSun" w:cs="Lucida Sans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Heading1121">
    <w:name w:val="Heading 1121"/>
    <w:link w:val="Heading11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Lucida Sans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TOC4">
    <w:name w:val="TOC 4"/>
    <w:next w:val="Normal"/>
    <w:uiPriority w:val="39"/>
    <w:pPr>
      <w:widowControl/>
      <w:suppressAutoHyphens w:val="true"/>
      <w:bidi w:val="0"/>
      <w:spacing w:lineRule="auto" w:line="264" w:before="0" w:after="160"/>
      <w:ind w:hanging="0" w:left="600" w:right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Endnote111">
    <w:name w:val="Endnote111"/>
    <w:link w:val="Endnote11"/>
    <w:qFormat/>
    <w:pPr>
      <w:widowControl/>
      <w:suppressAutoHyphens w:val="true"/>
      <w:bidi w:val="0"/>
      <w:spacing w:lineRule="auto" w:line="240" w:before="0" w:after="0"/>
      <w:ind w:firstLine="851" w:left="0" w:right="0"/>
      <w:jc w:val="both"/>
    </w:pPr>
    <w:rPr>
      <w:rFonts w:ascii="XO Thames" w:hAnsi="XO Thames" w:eastAsia="NSimSun" w:cs="Lucida Sans"/>
      <w:color w:val="000000"/>
      <w:spacing w:val="0"/>
      <w:kern w:val="0"/>
      <w:sz w:val="22"/>
      <w:szCs w:val="20"/>
      <w:lang w:val="ru-RU" w:eastAsia="zh-CN" w:bidi="hi-IN"/>
    </w:rPr>
  </w:style>
  <w:style w:type="paragraph" w:styleId="11111">
    <w:name w:val="Основной шрифт абзаца1111"/>
    <w:link w:val="111"/>
    <w:qFormat/>
    <w:pPr>
      <w:widowControl/>
      <w:suppressAutoHyphens w:val="true"/>
      <w:bidi w:val="0"/>
      <w:spacing w:lineRule="auto" w:line="264" w:before="0" w:after="160"/>
      <w:ind w:hanging="0" w:left="0" w:right="0"/>
      <w:jc w:val="left"/>
    </w:pPr>
    <w:rPr>
      <w:rFonts w:ascii="Calibri" w:hAnsi="Calibri" w:eastAsia="NSimSun" w:cs="Lucida Sans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TOC6">
    <w:name w:val="TOC 6"/>
    <w:next w:val="Normal"/>
    <w:uiPriority w:val="39"/>
    <w:pPr>
      <w:widowControl/>
      <w:suppressAutoHyphens w:val="true"/>
      <w:bidi w:val="0"/>
      <w:spacing w:lineRule="auto" w:line="264" w:before="0" w:after="160"/>
      <w:ind w:hanging="0" w:left="1000" w:right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83">
    <w:name w:val="Contents 83"/>
    <w:link w:val="Contents8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6111">
    <w:name w:val="Колонтитул611"/>
    <w:basedOn w:val="Normal"/>
    <w:link w:val="61"/>
    <w:qFormat/>
    <w:pPr/>
    <w:rPr/>
  </w:style>
  <w:style w:type="paragraph" w:styleId="TOC7">
    <w:name w:val="TOC 7"/>
    <w:next w:val="Normal"/>
    <w:uiPriority w:val="39"/>
    <w:pPr>
      <w:widowControl/>
      <w:suppressAutoHyphens w:val="true"/>
      <w:bidi w:val="0"/>
      <w:spacing w:lineRule="auto" w:line="264" w:before="0" w:after="160"/>
      <w:ind w:hanging="0" w:left="1200" w:right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53">
    <w:name w:val="Contents 53"/>
    <w:link w:val="Contents5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721">
    <w:name w:val="Contents 721"/>
    <w:link w:val="Contents7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1211">
    <w:name w:val="Указатель121"/>
    <w:basedOn w:val="Normal"/>
    <w:link w:val="12"/>
    <w:qFormat/>
    <w:pPr/>
    <w:rPr/>
  </w:style>
  <w:style w:type="paragraph" w:styleId="Contents521">
    <w:name w:val="Contents 521"/>
    <w:link w:val="Contents5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111111211">
    <w:name w:val="Заголовок11111121"/>
    <w:basedOn w:val="Normal"/>
    <w:next w:val="BodyText"/>
    <w:link w:val="1111112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Contents23">
    <w:name w:val="Contents 23"/>
    <w:link w:val="Contents2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31111">
    <w:name w:val="Оглавление 3 Знак111"/>
    <w:link w:val="3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121">
    <w:name w:val="Contents 121"/>
    <w:link w:val="Contents1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Lucida San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51111">
    <w:name w:val="Оглавление 5 Знак111"/>
    <w:link w:val="5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Caption121">
    <w:name w:val="Caption121"/>
    <w:link w:val="Caption1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NSimSun" w:cs="Lucida Sans" w:asciiTheme="minorAscii" w:hAnsiTheme="minorHAns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7111">
    <w:name w:val="Оглавление 7 Знак111"/>
    <w:link w:val="7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11113">
    <w:name w:val="Обычный1111"/>
    <w:link w:val="1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NSimSun" w:cs="Lucida Sans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Heading4111">
    <w:name w:val="Heading 4111"/>
    <w:link w:val="Heading4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Lucida Sans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1115">
    <w:name w:val="Подзаголовок Знак111"/>
    <w:link w:val="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Lucida Sans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11211">
    <w:name w:val="Заголовок1121"/>
    <w:basedOn w:val="Normal"/>
    <w:next w:val="BodyText"/>
    <w:link w:val="112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16">
    <w:name w:val="Колонтитул1"/>
    <w:link w:val="Style10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2">
    <w:name w:val="Колонтитул2"/>
    <w:basedOn w:val="Normal"/>
    <w:qFormat/>
    <w:pPr/>
    <w:rPr/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ubtitle111">
    <w:name w:val="Subtitle111"/>
    <w:link w:val="Subtitle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Lucida Sans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Title111">
    <w:name w:val="Title111"/>
    <w:link w:val="Title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Lucida Sans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4112">
    <w:name w:val="Колонтитул411"/>
    <w:basedOn w:val="Normal"/>
    <w:link w:val="41"/>
    <w:qFormat/>
    <w:pPr/>
    <w:rPr/>
  </w:style>
  <w:style w:type="paragraph" w:styleId="41111">
    <w:name w:val="Оглавление 4 Знак111"/>
    <w:link w:val="4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Endnote21">
    <w:name w:val="Endnote21"/>
    <w:link w:val="Endnote2"/>
    <w:qFormat/>
    <w:pPr>
      <w:widowControl/>
      <w:suppressAutoHyphens w:val="true"/>
      <w:bidi w:val="0"/>
      <w:spacing w:lineRule="auto" w:line="240" w:before="0" w:after="0"/>
      <w:ind w:firstLine="851" w:left="0" w:right="0"/>
      <w:jc w:val="both"/>
    </w:pPr>
    <w:rPr>
      <w:rFonts w:ascii="XO Thames" w:hAnsi="XO Thames" w:eastAsia="NSimSun" w:cs="Lucida Sans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43">
    <w:name w:val="Contents 43"/>
    <w:link w:val="Contents4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PlainText111">
    <w:name w:val="Plain Text111"/>
    <w:basedOn w:val="Normal"/>
    <w:link w:val="PlainText11"/>
    <w:qFormat/>
    <w:pPr>
      <w:spacing w:lineRule="auto" w:line="240" w:before="0" w:after="0"/>
    </w:pPr>
    <w:rPr>
      <w:rFonts w:ascii="Calibri" w:hAnsi="Calibri"/>
    </w:rPr>
  </w:style>
  <w:style w:type="paragraph" w:styleId="5112">
    <w:name w:val="Колонтитул511"/>
    <w:basedOn w:val="Normal"/>
    <w:link w:val="51"/>
    <w:qFormat/>
    <w:pPr/>
    <w:rPr/>
  </w:style>
  <w:style w:type="paragraph" w:styleId="List121">
    <w:name w:val="List121"/>
    <w:basedOn w:val="Textbody21"/>
    <w:link w:val="List12"/>
    <w:qFormat/>
    <w:pPr/>
    <w:rPr/>
  </w:style>
  <w:style w:type="paragraph" w:styleId="Heading2111">
    <w:name w:val="Heading 2111"/>
    <w:link w:val="Heading2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Lucida San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11111211">
    <w:name w:val="Заголовок1111121"/>
    <w:basedOn w:val="Normal"/>
    <w:next w:val="BodyText"/>
    <w:link w:val="111112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TOC3">
    <w:name w:val="TOC 3"/>
    <w:next w:val="Normal"/>
    <w:uiPriority w:val="39"/>
    <w:pPr>
      <w:widowControl/>
      <w:suppressAutoHyphens w:val="true"/>
      <w:bidi w:val="0"/>
      <w:spacing w:lineRule="auto" w:line="264" w:before="0" w:after="160"/>
      <w:ind w:hanging="0" w:left="400" w:right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2112">
    <w:name w:val="Колонтитул211"/>
    <w:basedOn w:val="Normal"/>
    <w:link w:val="21"/>
    <w:qFormat/>
    <w:pPr/>
    <w:rPr/>
  </w:style>
  <w:style w:type="paragraph" w:styleId="Contents921">
    <w:name w:val="Contents 921"/>
    <w:link w:val="Contents9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Footnote11">
    <w:name w:val="Footnote11"/>
    <w:link w:val="Footnote1"/>
    <w:qFormat/>
    <w:pPr>
      <w:widowControl/>
      <w:suppressAutoHyphens w:val="true"/>
      <w:bidi w:val="0"/>
      <w:spacing w:lineRule="auto" w:line="240" w:before="0" w:after="0"/>
      <w:ind w:firstLine="851" w:left="0" w:right="0"/>
      <w:jc w:val="both"/>
    </w:pPr>
    <w:rPr>
      <w:rFonts w:ascii="XO Thames" w:hAnsi="XO Thames" w:eastAsia="NSimSun" w:cs="Lucida Sans"/>
      <w:color w:val="000000"/>
      <w:spacing w:val="0"/>
      <w:kern w:val="0"/>
      <w:sz w:val="22"/>
      <w:szCs w:val="20"/>
      <w:lang w:val="ru-RU" w:eastAsia="zh-CN" w:bidi="hi-IN"/>
    </w:rPr>
  </w:style>
  <w:style w:type="paragraph" w:styleId="Heading3121">
    <w:name w:val="Heading 3121"/>
    <w:link w:val="Heading31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Lucida Sans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7112">
    <w:name w:val="Колонтитул711"/>
    <w:basedOn w:val="Normal"/>
    <w:link w:val="71"/>
    <w:qFormat/>
    <w:pPr/>
    <w:rPr/>
  </w:style>
  <w:style w:type="paragraph" w:styleId="11114">
    <w:name w:val="Заголовок 1 Знак111"/>
    <w:link w:val="111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Lucida Sans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1111">
    <w:name w:val="Заголовок 2 Знак111"/>
    <w:link w:val="2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Lucida San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Textbody11">
    <w:name w:val="Text body11"/>
    <w:link w:val="Textbody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NSimSun" w:cs="Lucida Sans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1212">
    <w:name w:val="Заголовок121"/>
    <w:basedOn w:val="Normal"/>
    <w:next w:val="BodyText"/>
    <w:link w:val="121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Contents321">
    <w:name w:val="Contents 321"/>
    <w:link w:val="Contents3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31112">
    <w:name w:val="Заголовок 3 Знак111"/>
    <w:link w:val="3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Lucida Sans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Contents221">
    <w:name w:val="Contents 221"/>
    <w:link w:val="Contents2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9111">
    <w:name w:val="Оглавление 9 Знак111"/>
    <w:link w:val="9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311">
    <w:name w:val="Contents 311"/>
    <w:link w:val="Contents3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Header21">
    <w:name w:val="Header21"/>
    <w:link w:val="Header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NSimSun" w:cs="Lucida Sans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821">
    <w:name w:val="Contents 821"/>
    <w:link w:val="Contents8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Internetlink">
    <w:name w:val="Internet link"/>
    <w:basedOn w:val="DefaultParagraphFont111"/>
    <w:qFormat/>
    <w:pPr/>
    <w:rPr>
      <w:color w:themeColor="hyperlink" w:val="0563C1"/>
      <w:u w:val="single"/>
    </w:rPr>
  </w:style>
  <w:style w:type="paragraph" w:styleId="Footnote2">
    <w:name w:val="Footnote2"/>
    <w:link w:val="Footnote"/>
    <w:qFormat/>
    <w:pPr>
      <w:widowControl/>
      <w:suppressAutoHyphens w:val="true"/>
      <w:bidi w:val="0"/>
      <w:spacing w:lineRule="auto" w:line="240" w:before="0" w:after="0"/>
      <w:ind w:firstLine="851" w:left="0" w:right="0"/>
      <w:jc w:val="both"/>
    </w:pPr>
    <w:rPr>
      <w:rFonts w:ascii="XO Thames" w:hAnsi="XO Thames" w:eastAsia="NSimSun" w:cs="Lucida Sans"/>
      <w:color w:val="000000"/>
      <w:spacing w:val="0"/>
      <w:kern w:val="0"/>
      <w:sz w:val="22"/>
      <w:szCs w:val="20"/>
      <w:lang w:val="ru-RU" w:eastAsia="zh-CN" w:bidi="hi-IN"/>
    </w:rPr>
  </w:style>
  <w:style w:type="paragraph" w:styleId="TOC1">
    <w:name w:val="TOC 1"/>
    <w:next w:val="Normal"/>
    <w:uiPriority w:val="39"/>
    <w:pPr>
      <w:widowControl/>
      <w:suppressAutoHyphens w:val="true"/>
      <w:bidi w:val="0"/>
      <w:spacing w:lineRule="auto" w:line="264" w:before="0" w:after="160"/>
      <w:ind w:hanging="0" w:left="0" w:right="0"/>
      <w:jc w:val="left"/>
    </w:pPr>
    <w:rPr>
      <w:rFonts w:ascii="XO Thames" w:hAnsi="XO Thames" w:eastAsia="NSimSun" w:cs="Lucida San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List11">
    <w:name w:val="List11"/>
    <w:basedOn w:val="Textbody11"/>
    <w:link w:val="List1"/>
    <w:qFormat/>
    <w:pPr/>
    <w:rPr/>
  </w:style>
  <w:style w:type="paragraph" w:styleId="ListParagraph111">
    <w:name w:val="List Paragraph111"/>
    <w:basedOn w:val="Normal"/>
    <w:link w:val="ListParagraph11"/>
    <w:qFormat/>
    <w:pPr>
      <w:spacing w:before="0" w:after="0"/>
      <w:ind w:hanging="0" w:left="720"/>
      <w:contextualSpacing/>
    </w:pPr>
    <w:rPr/>
  </w:style>
  <w:style w:type="paragraph" w:styleId="Subtitle21">
    <w:name w:val="Subtitle21"/>
    <w:link w:val="Subtitle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Lucida Sans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Contents621">
    <w:name w:val="Contents 621"/>
    <w:link w:val="Contents6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BalloonText111">
    <w:name w:val="Balloon Text111"/>
    <w:basedOn w:val="Normal"/>
    <w:link w:val="BalloonText11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Internetlink11">
    <w:name w:val="Internet link11"/>
    <w:basedOn w:val="DefaultParagraphFont111"/>
    <w:link w:val="Internetlink1"/>
    <w:qFormat/>
    <w:pPr/>
    <w:rPr>
      <w:color w:themeColor="hyperlink" w:val="0563C1"/>
      <w:u w:val="single"/>
    </w:rPr>
  </w:style>
  <w:style w:type="paragraph" w:styleId="Contents421">
    <w:name w:val="Contents 421"/>
    <w:link w:val="Contents4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73">
    <w:name w:val="Contents 73"/>
    <w:link w:val="Contents7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911">
    <w:name w:val="Contents 911"/>
    <w:link w:val="Contents9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Endnote1">
    <w:name w:val="Endnote1"/>
    <w:link w:val="Endnote"/>
    <w:qFormat/>
    <w:pPr>
      <w:widowControl/>
      <w:suppressAutoHyphens w:val="true"/>
      <w:bidi w:val="0"/>
      <w:spacing w:lineRule="auto" w:line="240" w:before="0" w:after="0"/>
      <w:ind w:firstLine="851" w:left="0" w:right="0"/>
      <w:jc w:val="both"/>
    </w:pPr>
    <w:rPr>
      <w:rFonts w:ascii="XO Thames" w:hAnsi="XO Thames" w:eastAsia="NSimSun" w:cs="Lucida Sans"/>
      <w:color w:val="000000"/>
      <w:spacing w:val="0"/>
      <w:kern w:val="0"/>
      <w:sz w:val="22"/>
      <w:szCs w:val="20"/>
      <w:lang w:val="ru-RU" w:eastAsia="zh-CN" w:bidi="hi-IN"/>
    </w:rPr>
  </w:style>
  <w:style w:type="paragraph" w:styleId="1116">
    <w:name w:val="Нижний колонтитул Знак111"/>
    <w:basedOn w:val="11113"/>
    <w:link w:val="113"/>
    <w:qFormat/>
    <w:pPr/>
    <w:rPr>
      <w:rFonts w:ascii="Times New Roman" w:hAnsi="Times New Roman"/>
      <w:sz w:val="28"/>
    </w:rPr>
  </w:style>
  <w:style w:type="paragraph" w:styleId="TOC9">
    <w:name w:val="TOC 9"/>
    <w:next w:val="Normal"/>
    <w:uiPriority w:val="39"/>
    <w:pPr>
      <w:widowControl/>
      <w:suppressAutoHyphens w:val="true"/>
      <w:bidi w:val="0"/>
      <w:spacing w:lineRule="auto" w:line="264" w:before="0" w:after="160"/>
      <w:ind w:hanging="0" w:left="1600" w:right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Footer21">
    <w:name w:val="Footer21"/>
    <w:link w:val="Footer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Title21">
    <w:name w:val="Title21"/>
    <w:link w:val="Title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Lucida Sans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11115">
    <w:name w:val="Оглавление 1 Знак111"/>
    <w:link w:val="1113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Lucida San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11212">
    <w:name w:val="Указатель1121"/>
    <w:basedOn w:val="Normal"/>
    <w:link w:val="1121"/>
    <w:qFormat/>
    <w:pPr/>
    <w:rPr/>
  </w:style>
  <w:style w:type="paragraph" w:styleId="11111212">
    <w:name w:val="Указатель1111121"/>
    <w:basedOn w:val="Normal"/>
    <w:link w:val="1111121"/>
    <w:qFormat/>
    <w:pPr/>
    <w:rPr/>
  </w:style>
  <w:style w:type="paragraph" w:styleId="TOC8">
    <w:name w:val="TOC 8"/>
    <w:next w:val="Normal"/>
    <w:uiPriority w:val="39"/>
    <w:pPr>
      <w:widowControl/>
      <w:suppressAutoHyphens w:val="true"/>
      <w:bidi w:val="0"/>
      <w:spacing w:lineRule="auto" w:line="264" w:before="0" w:after="160"/>
      <w:ind w:hanging="0" w:left="1400" w:right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119">
    <w:name w:val="Заголовок таблицы11"/>
    <w:basedOn w:val="1110"/>
    <w:link w:val="1"/>
    <w:qFormat/>
    <w:pPr>
      <w:jc w:val="center"/>
    </w:pPr>
    <w:rPr>
      <w:b/>
    </w:rPr>
  </w:style>
  <w:style w:type="paragraph" w:styleId="111111212">
    <w:name w:val="Указатель11111121"/>
    <w:basedOn w:val="Normal"/>
    <w:link w:val="11111121"/>
    <w:qFormat/>
    <w:pPr/>
    <w:rPr/>
  </w:style>
  <w:style w:type="paragraph" w:styleId="1117">
    <w:name w:val="Название Знак111"/>
    <w:link w:val="114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Lucida Sans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Heading221">
    <w:name w:val="Heading 221"/>
    <w:link w:val="Heading2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Lucida San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51112">
    <w:name w:val="Заголовок 5 Знак111"/>
    <w:link w:val="5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Lucida Sans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1118">
    <w:name w:val="Верхний колонтитул Знак111"/>
    <w:basedOn w:val="11113"/>
    <w:link w:val="115"/>
    <w:qFormat/>
    <w:pPr/>
    <w:rPr/>
  </w:style>
  <w:style w:type="paragraph" w:styleId="TableParagraph111">
    <w:name w:val="Table Paragraph111"/>
    <w:basedOn w:val="Normal"/>
    <w:link w:val="TableParagraph11"/>
    <w:qFormat/>
    <w:pPr>
      <w:widowControl w:val="false"/>
      <w:ind w:hanging="0" w:left="106"/>
    </w:pPr>
    <w:rPr>
      <w:sz w:val="22"/>
    </w:rPr>
  </w:style>
  <w:style w:type="paragraph" w:styleId="Footnote211">
    <w:name w:val="Footnote211"/>
    <w:link w:val="Footnote21"/>
    <w:qFormat/>
    <w:pPr>
      <w:widowControl/>
      <w:suppressAutoHyphens w:val="true"/>
      <w:bidi w:val="0"/>
      <w:spacing w:lineRule="auto" w:line="240" w:before="0" w:after="0"/>
      <w:ind w:firstLine="851" w:left="0" w:right="0"/>
      <w:jc w:val="both"/>
    </w:pPr>
    <w:rPr>
      <w:rFonts w:ascii="XO Thames" w:hAnsi="XO Thames" w:eastAsia="NSimSun" w:cs="Lucida Sans"/>
      <w:color w:val="000000"/>
      <w:spacing w:val="0"/>
      <w:kern w:val="0"/>
      <w:sz w:val="22"/>
      <w:szCs w:val="20"/>
      <w:lang w:val="ru-RU" w:eastAsia="zh-CN" w:bidi="hi-IN"/>
    </w:rPr>
  </w:style>
  <w:style w:type="paragraph" w:styleId="11116">
    <w:name w:val="Гиперссылка1111"/>
    <w:basedOn w:val="11111"/>
    <w:link w:val="1114"/>
    <w:qFormat/>
    <w:pPr/>
    <w:rPr>
      <w:color w:themeColor="hyperlink" w:val="0563C1"/>
      <w:u w:val="single"/>
    </w:rPr>
  </w:style>
  <w:style w:type="paragraph" w:styleId="1111111112">
    <w:name w:val="Заголовок111111111"/>
    <w:basedOn w:val="Normal"/>
    <w:next w:val="BodyText"/>
    <w:link w:val="111111111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61111">
    <w:name w:val="Оглавление 6 Знак111"/>
    <w:link w:val="6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TOC5">
    <w:name w:val="TOC 5"/>
    <w:next w:val="Normal"/>
    <w:uiPriority w:val="39"/>
    <w:pPr>
      <w:widowControl/>
      <w:suppressAutoHyphens w:val="true"/>
      <w:bidi w:val="0"/>
      <w:spacing w:lineRule="auto" w:line="264" w:before="0" w:after="160"/>
      <w:ind w:hanging="0" w:left="800" w:right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Internetlink21">
    <w:name w:val="Internet link21"/>
    <w:basedOn w:val="DefaultParagraphFont111"/>
    <w:link w:val="Internetlink2"/>
    <w:qFormat/>
    <w:pPr/>
    <w:rPr>
      <w:color w:themeColor="hyperlink" w:val="0563C1"/>
      <w:u w:val="single"/>
    </w:rPr>
  </w:style>
  <w:style w:type="paragraph" w:styleId="Heading521">
    <w:name w:val="Heading 521"/>
    <w:link w:val="Heading5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Lucida Sans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41112">
    <w:name w:val="Заголовок 4 Знак111"/>
    <w:link w:val="4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Lucida Sans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1119">
    <w:name w:val="Колонтитул111"/>
    <w:link w:val="116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1111211">
    <w:name w:val="Заголовок111121"/>
    <w:basedOn w:val="Normal"/>
    <w:next w:val="BodyText"/>
    <w:link w:val="11112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111211">
    <w:name w:val="Указатель11121"/>
    <w:basedOn w:val="Normal"/>
    <w:link w:val="11121"/>
    <w:qFormat/>
    <w:pPr/>
    <w:rPr/>
  </w:style>
  <w:style w:type="paragraph" w:styleId="1110">
    <w:name w:val="Содержимое таблицы11"/>
    <w:basedOn w:val="Normal"/>
    <w:link w:val="13"/>
    <w:qFormat/>
    <w:pPr>
      <w:widowControl w:val="false"/>
    </w:pPr>
    <w:rPr/>
  </w:style>
  <w:style w:type="paragraph" w:styleId="3112">
    <w:name w:val="Колонтитул311"/>
    <w:basedOn w:val="Normal"/>
    <w:link w:val="31"/>
    <w:qFormat/>
    <w:pPr/>
    <w:rPr/>
  </w:style>
  <w:style w:type="paragraph" w:styleId="Heading5111">
    <w:name w:val="Heading 5111"/>
    <w:link w:val="Heading5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Lucida Sans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Subtitle">
    <w:name w:val="Subtitle"/>
    <w:next w:val="Normal"/>
    <w:uiPriority w:val="11"/>
    <w:qFormat/>
    <w:pPr>
      <w:widowControl/>
      <w:suppressAutoHyphens w:val="true"/>
      <w:bidi w:val="0"/>
      <w:spacing w:lineRule="auto" w:line="264" w:before="0" w:after="160"/>
      <w:ind w:hanging="0" w:left="0" w:right="0"/>
      <w:jc w:val="both"/>
    </w:pPr>
    <w:rPr>
      <w:rFonts w:ascii="XO Thames" w:hAnsi="XO Thames" w:eastAsia="NSimSun" w:cs="Lucida Sans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Contents63">
    <w:name w:val="Contents 63"/>
    <w:link w:val="Contents6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Heading113">
    <w:name w:val="Heading 113"/>
    <w:link w:val="Heading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Lucida Sans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111212">
    <w:name w:val="Заголовок11121"/>
    <w:basedOn w:val="Normal"/>
    <w:next w:val="BodyText"/>
    <w:link w:val="11122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Header111">
    <w:name w:val="Header111"/>
    <w:link w:val="Header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NSimSun" w:cs="Lucida Sans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Footer111">
    <w:name w:val="Footer111"/>
    <w:link w:val="Footer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Title">
    <w:name w:val="Title"/>
    <w:next w:val="Normal"/>
    <w:uiPriority w:val="10"/>
    <w:qFormat/>
    <w:pPr>
      <w:widowControl/>
      <w:suppressAutoHyphens w:val="true"/>
      <w:bidi w:val="0"/>
      <w:spacing w:lineRule="auto" w:line="264" w:before="567" w:after="567"/>
      <w:ind w:hanging="0" w:left="0" w:right="0"/>
      <w:jc w:val="center"/>
    </w:pPr>
    <w:rPr>
      <w:rFonts w:ascii="XO Thames" w:hAnsi="XO Thames" w:eastAsia="NSimSun" w:cs="Lucida Sans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Heading313">
    <w:name w:val="Heading 313"/>
    <w:link w:val="Heading3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Lucida Sans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Heading421">
    <w:name w:val="Heading 421"/>
    <w:link w:val="Heading4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Lucida Sans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Caption13">
    <w:name w:val="Caption13"/>
    <w:link w:val="Caption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NSimSun" w:cs="Lucida Sans" w:asciiTheme="minorAscii" w:hAnsiTheme="minorHAns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21112">
    <w:name w:val="Оглавление 2 Знак111"/>
    <w:link w:val="2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8111">
    <w:name w:val="Оглавление 8 Знак111"/>
    <w:link w:val="8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Textbody21">
    <w:name w:val="Text body21"/>
    <w:link w:val="Textbody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NSimSun" w:cs="Lucida Sans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1111212">
    <w:name w:val="Указатель111121"/>
    <w:basedOn w:val="Normal"/>
    <w:link w:val="111121"/>
    <w:qFormat/>
    <w:pPr/>
    <w:rPr/>
  </w:style>
  <w:style w:type="paragraph" w:styleId="Footnote1111">
    <w:name w:val="Footnote1111"/>
    <w:link w:val="Footnote111"/>
    <w:qFormat/>
    <w:pPr>
      <w:widowControl/>
      <w:suppressAutoHyphens w:val="true"/>
      <w:bidi w:val="0"/>
      <w:spacing w:lineRule="auto" w:line="264" w:before="0" w:after="160"/>
      <w:ind w:firstLine="851" w:left="0" w:right="0"/>
      <w:jc w:val="both"/>
    </w:pPr>
    <w:rPr>
      <w:rFonts w:ascii="XO Thames" w:hAnsi="XO Thames" w:eastAsia="NSimSun" w:cs="Lucida Sans"/>
      <w:color w:val="000000"/>
      <w:spacing w:val="0"/>
      <w:kern w:val="0"/>
      <w:sz w:val="22"/>
      <w:szCs w:val="20"/>
      <w:lang w:val="ru-RU" w:eastAsia="zh-CN" w:bidi="hi-IN"/>
    </w:rPr>
  </w:style>
  <w:style w:type="table" w:styleId="Style_4">
    <w:name w:val="Table Grid"/>
    <w:basedOn w:val="Style_3"/>
    <w:pPr>
      <w:spacing w:after="0" w:line="240" w:lineRule="auto"/>
    </w:p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130">
    <w:name w:val="Сетка таблицы1"/>
    <w:basedOn w:val="Style_3"/>
    <w:pPr>
      <w:spacing w:after="0" w:line="240" w:lineRule="auto"/>
    </w:pPr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131">
    <w:name w:val="Сетка таблицы2"/>
    <w:basedOn w:val="Style_3"/>
    <w:pPr>
      <w:spacing w:after="0" w:line="240" w:lineRule="auto"/>
    </w:pPr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default="1" w:styleId="Style_3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tileRect l="0" t="0" r="0" b="0"/>
        </a:gradFill>
      </a:fillStyleLst>
      <a:lnStyleLst>
        <a:ln w="6350">
          <a:prstDash val="solid"/>
        </a:ln>
        <a:ln w="12700">
          <a:prstDash val="solid"/>
        </a:ln>
        <a:ln w="19050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LibreOffice/24.2.0.3$Windows_X86_64 LibreOffice_project/da48488a73ddd66ea24cf16bbc4f7b9c08e9bea1</Application>
  <AppVersion>15.0000</AppVersion>
  <Pages>14</Pages>
  <Words>2047</Words>
  <Characters>14340</Characters>
  <CharactersWithSpaces>16008</CharactersWithSpaces>
  <Paragraphs>333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2024-03-12T16:37:42Z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