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82A25" w:rsidRDefault="00882A25" w:rsidP="00882A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83E9F">
              <w:rPr>
                <w:bCs/>
                <w:szCs w:val="28"/>
              </w:rPr>
              <w:t>О внесении изменений в постановлени</w:t>
            </w:r>
            <w:r>
              <w:rPr>
                <w:bCs/>
                <w:szCs w:val="28"/>
              </w:rPr>
              <w:t>е</w:t>
            </w:r>
            <w:r w:rsidRPr="00583E9F">
              <w:rPr>
                <w:bCs/>
                <w:szCs w:val="28"/>
              </w:rPr>
              <w:t xml:space="preserve"> Гу</w:t>
            </w:r>
            <w:r>
              <w:rPr>
                <w:bCs/>
                <w:szCs w:val="28"/>
              </w:rPr>
              <w:t xml:space="preserve">бернатора Камчатского края от 04.06.2012 </w:t>
            </w:r>
            <w:r>
              <w:rPr>
                <w:bCs/>
                <w:szCs w:val="28"/>
              </w:rPr>
              <w:br/>
              <w:t xml:space="preserve">№ 116 </w:t>
            </w:r>
            <w:r w:rsidRPr="00583E9F">
              <w:rPr>
                <w:bCs/>
                <w:szCs w:val="28"/>
              </w:rPr>
              <w:t xml:space="preserve">«Об </w:t>
            </w:r>
            <w:r>
              <w:rPr>
                <w:bCs/>
                <w:szCs w:val="28"/>
              </w:rPr>
              <w:t>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      </w:r>
            <w:r w:rsidRPr="00583E9F"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2A25" w:rsidRDefault="00882A25" w:rsidP="00AE17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природных ресурсов и экологии Российской Федерации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составу», постановлением Губернатора Камчатского края от 29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178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изменении структуры исполнительных органов государственной власти Камчатского края»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82A25" w:rsidRDefault="00DD3F53" w:rsidP="00882A2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82A25" w:rsidRDefault="00882A25" w:rsidP="00882A25">
      <w:pPr>
        <w:adjustRightInd w:val="0"/>
        <w:ind w:firstLine="720"/>
        <w:jc w:val="both"/>
        <w:rPr>
          <w:szCs w:val="28"/>
        </w:rPr>
      </w:pPr>
    </w:p>
    <w:p w:rsidR="00882A25" w:rsidRPr="00882A25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 xml:space="preserve">1. Внести в постановление Губернатора Камчатского края от 04.06.2012 </w:t>
      </w:r>
      <w:r>
        <w:t xml:space="preserve">    </w:t>
      </w:r>
      <w:r w:rsidRPr="00882A25">
        <w:rPr>
          <w:szCs w:val="28"/>
        </w:rPr>
        <w:t xml:space="preserve">№ 116 «Об утверждении Административного регламента предоставления Агентством лесного хозяйства и охраны животного мира Камчатского края </w:t>
      </w:r>
      <w:r w:rsidRPr="00882A25">
        <w:rPr>
          <w:szCs w:val="28"/>
        </w:rPr>
        <w:lastRenderedPageBreak/>
        <w:t>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 следующие изменения:</w:t>
      </w:r>
    </w:p>
    <w:p w:rsidR="00AE1741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1) в наименовании слова «Агентством лесного хозяйства и охраны животного мира Камчатского края» заменить словами «Министерством природных ресурсов и экологии Камчатского края»;</w:t>
      </w:r>
    </w:p>
    <w:p w:rsidR="00882A25" w:rsidRPr="00882A25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2) в преамбуле слова «Постановлением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«Федеральным законом от 27.07.2010 № 210-ФЗ «Об организации предоставления государст</w:t>
      </w:r>
      <w:r w:rsidR="00077916">
        <w:rPr>
          <w:szCs w:val="28"/>
        </w:rPr>
        <w:t>венных и муниципальных услуг», п</w:t>
      </w:r>
      <w:r w:rsidRPr="00882A25">
        <w:rPr>
          <w:szCs w:val="28"/>
        </w:rPr>
        <w:t xml:space="preserve">остановлением Правительства Камчатского края от 14.12.2018 № 528-П </w:t>
      </w:r>
      <w:r w:rsidR="00570C82">
        <w:rPr>
          <w:szCs w:val="28"/>
        </w:rPr>
        <w:br/>
      </w:r>
      <w:r w:rsidRPr="00882A25">
        <w:rPr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882A25" w:rsidRDefault="00AB6A28" w:rsidP="00AE174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части 1 </w:t>
      </w:r>
      <w:r w:rsidR="00882A25" w:rsidRPr="00882A25">
        <w:rPr>
          <w:szCs w:val="28"/>
        </w:rPr>
        <w:t>слова «Агентством лесного хозяйства и охраны животного мира Камчатского края» заменить словами «Министерством природных ресурсов и экологии Камчатского края»;</w:t>
      </w:r>
    </w:p>
    <w:p w:rsidR="00C34BD2" w:rsidRPr="00882A25" w:rsidRDefault="00932E36" w:rsidP="00AE174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приложение изложить в </w:t>
      </w:r>
      <w:r w:rsidR="00C34BD2">
        <w:rPr>
          <w:szCs w:val="28"/>
        </w:rPr>
        <w:t>редакции согласно прилож</w:t>
      </w:r>
      <w:r w:rsidR="00B150A1">
        <w:rPr>
          <w:szCs w:val="28"/>
        </w:rPr>
        <w:t>ению к настоящему постановлению;</w:t>
      </w:r>
    </w:p>
    <w:p w:rsidR="00760973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DD3F53" w:rsidRDefault="00DD3F53" w:rsidP="0076097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150A1" w:rsidRDefault="0038644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</w:t>
      </w: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83FF6" w:rsidRDefault="00A83FF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83FF6" w:rsidRDefault="00A83FF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 xml:space="preserve">Приложение к постановлению </w:t>
      </w:r>
    </w:p>
    <w:p w:rsidR="00B150A1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>Губернатора Камчатского края</w:t>
      </w:r>
    </w:p>
    <w:p w:rsidR="00B150A1" w:rsidRDefault="00932E36" w:rsidP="00932E36">
      <w:pPr>
        <w:tabs>
          <w:tab w:val="left" w:pos="4820"/>
          <w:tab w:val="left" w:pos="64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от                         №</w:t>
      </w: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56C48" w:rsidRDefault="00056C48" w:rsidP="00056C48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                 «Приложение к постановлению </w:t>
      </w:r>
    </w:p>
    <w:p w:rsidR="00056C48" w:rsidRDefault="00056C48" w:rsidP="00056C48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Губернатора Камчатского края</w:t>
      </w:r>
    </w:p>
    <w:p w:rsidR="00932E36" w:rsidRDefault="00056C48" w:rsidP="00056C48">
      <w:pPr>
        <w:tabs>
          <w:tab w:val="left" w:pos="4820"/>
          <w:tab w:val="left" w:pos="627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от 04.06.2012 № 116</w:t>
      </w:r>
    </w:p>
    <w:p w:rsidR="00056C48" w:rsidRDefault="00056C48" w:rsidP="00056C48">
      <w:pPr>
        <w:tabs>
          <w:tab w:val="left" w:pos="4820"/>
          <w:tab w:val="left" w:pos="627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56C48" w:rsidRPr="00056C48" w:rsidRDefault="00056C48" w:rsidP="00056C48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056C48">
        <w:rPr>
          <w:rFonts w:eastAsia="Calibri"/>
          <w:bCs/>
          <w:szCs w:val="28"/>
          <w:lang w:eastAsia="en-US"/>
        </w:rPr>
        <w:t>А</w:t>
      </w:r>
      <w:r>
        <w:rPr>
          <w:rFonts w:eastAsia="Calibri"/>
          <w:bCs/>
          <w:szCs w:val="28"/>
          <w:lang w:eastAsia="en-US"/>
        </w:rPr>
        <w:t>дминистративный регламент предоставления</w:t>
      </w:r>
    </w:p>
    <w:p w:rsidR="00056C48" w:rsidRPr="00056C48" w:rsidRDefault="00056C48" w:rsidP="00056C48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Министерством природных ресурсов и экологии Камчатского края</w:t>
      </w:r>
      <w:r w:rsidRPr="00056C48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государственной услуги по установлению лимитов добычи охотничьих ресурсов и квот их добычи, за исключением таких лимитов и квот </w:t>
      </w:r>
      <w:r w:rsidR="001E0F6A">
        <w:rPr>
          <w:rFonts w:eastAsia="Calibri"/>
          <w:bCs/>
          <w:szCs w:val="28"/>
          <w:lang w:eastAsia="en-US"/>
        </w:rPr>
        <w:t>в отношении охотничьих ресурсов, находящихся на особо охраняемых природных территориях федерального значения, для Камчатского края</w:t>
      </w: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14265" w:rsidRPr="004C4E2F" w:rsidRDefault="00914265" w:rsidP="00914265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1. Общие положения</w:t>
      </w:r>
    </w:p>
    <w:p w:rsidR="00914265" w:rsidRPr="004C4E2F" w:rsidRDefault="00914265" w:rsidP="00914265">
      <w:pPr>
        <w:autoSpaceDE w:val="0"/>
        <w:autoSpaceDN w:val="0"/>
        <w:adjustRightInd w:val="0"/>
        <w:jc w:val="both"/>
      </w:pPr>
    </w:p>
    <w:p w:rsidR="00914265" w:rsidRPr="004C4E2F" w:rsidRDefault="00914265" w:rsidP="00AE1741">
      <w:pPr>
        <w:autoSpaceDE w:val="0"/>
        <w:autoSpaceDN w:val="0"/>
        <w:adjustRightInd w:val="0"/>
        <w:ind w:firstLine="709"/>
        <w:jc w:val="both"/>
      </w:pPr>
      <w:r w:rsidRPr="004C4E2F">
        <w:t>1.1. Предметом регулирования настоящего Административного рег</w:t>
      </w:r>
      <w:r w:rsidR="00BA65AC">
        <w:t xml:space="preserve">ламента является предоставление </w:t>
      </w:r>
      <w:r w:rsidRPr="00BA65AC">
        <w:t xml:space="preserve">Министерством природных ресурсов и экологии Камчатского края (далее – Министерство) </w:t>
      </w:r>
      <w:r w:rsidRPr="004C4E2F">
        <w:t>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(далее - государственная услуга).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1.2. Круг заявителей.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юридические лица и индивидуальные предприниматели, заключившие охотхозяйственные соглашения;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научные и образовательные организации;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юридические лица и индивидуальные предприниматели, имеющие разрешение на проведение акклиматизации, переселение или гибридизации охотничьих ресурсов;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4) юридические и физические лица, наделенные заявителями в порядке, установленном действующим законодательством, полномочиями выступать от их имени </w:t>
      </w:r>
      <w:r w:rsidR="00BA65AC">
        <w:t xml:space="preserve">при взаимодействии с </w:t>
      </w:r>
      <w:r w:rsidRPr="00BA65AC">
        <w:t>Министерством</w:t>
      </w:r>
      <w:r>
        <w:t xml:space="preserve"> </w:t>
      </w:r>
      <w:r w:rsidRPr="004C4E2F">
        <w:t>при предоставлении государственной услуги.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1.3. Требования к порядку информирования о предоставлении государственной услуги.</w:t>
      </w:r>
    </w:p>
    <w:p w:rsidR="002C0D19" w:rsidRDefault="00914265" w:rsidP="002C0D19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1.3.1. Информация о месте нахождения, графике работы, справочных телефонах, адресах официального сайта и электронной почты </w:t>
      </w:r>
      <w:r w:rsidR="00BA65AC">
        <w:t xml:space="preserve">размещена на </w:t>
      </w:r>
      <w:r w:rsidR="00BA65AC">
        <w:lastRenderedPageBreak/>
        <w:t xml:space="preserve">странице </w:t>
      </w:r>
      <w:r w:rsidRPr="00BA65AC">
        <w:t xml:space="preserve">Министерства </w:t>
      </w:r>
      <w:r w:rsidRPr="004C4E2F">
        <w:t>на официальном сайте исполнительных органов государственной власти Камчатского края в информационно-телекоммуникационной сети "Интернет" по адресу:</w:t>
      </w:r>
      <w:r w:rsidR="00BA65AC">
        <w:t xml:space="preserve"> </w:t>
      </w:r>
      <w:r w:rsidRPr="00BA65AC">
        <w:t>www.kamgov.ru/minprir (далее – страница Министерства),</w:t>
      </w:r>
      <w:r w:rsidRPr="004C4E2F">
        <w:t xml:space="preserve"> а также в федеральной государственной информационной системе "Единый портал государственных и муниципальных услуг (функций)" - </w:t>
      </w:r>
      <w:hyperlink r:id="rId8" w:history="1">
        <w:r w:rsidRPr="00BA65AC">
          <w:rPr>
            <w:u w:val="single"/>
          </w:rPr>
          <w:t>www.gosuslugi.ru</w:t>
        </w:r>
      </w:hyperlink>
      <w:r w:rsidRPr="004C4E2F">
        <w:t xml:space="preserve"> (далее - ЕПГУ) и в государственной информационной системе Камчатского края "Портал государственных и муниципальных услуг (функций) Камчатского края" </w:t>
      </w:r>
      <w:r w:rsidRPr="00BA65AC">
        <w:t xml:space="preserve">- </w:t>
      </w:r>
      <w:hyperlink r:id="rId9" w:history="1">
        <w:r w:rsidRPr="00BA65AC">
          <w:rPr>
            <w:u w:val="single"/>
          </w:rPr>
          <w:t>www.gosuslugi41.ru</w:t>
        </w:r>
      </w:hyperlink>
      <w:r w:rsidRPr="004C4E2F">
        <w:t xml:space="preserve"> (далее - РПГУ).</w:t>
      </w:r>
    </w:p>
    <w:p w:rsidR="00240683" w:rsidRDefault="00C31EFF" w:rsidP="00240683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1.3.2. </w:t>
      </w:r>
      <w:r w:rsidR="00914265" w:rsidRPr="00BA65AC">
        <w:t>Заявитель имеет право на получение сведений о ходе предоставления государственной услуги.</w:t>
      </w:r>
    </w:p>
    <w:p w:rsidR="00240683" w:rsidRDefault="00914265" w:rsidP="00240683">
      <w:pPr>
        <w:autoSpaceDE w:val="0"/>
        <w:autoSpaceDN w:val="0"/>
        <w:adjustRightInd w:val="0"/>
        <w:spacing w:before="160"/>
        <w:ind w:firstLine="709"/>
        <w:jc w:val="both"/>
      </w:pPr>
      <w:r w:rsidRPr="00BA65AC">
        <w:t>Сведения о ходе предоставления государственной услуги могут быть предоставлены лично на приеме, по телефону, по электронной почте, посредством ЕПГУ/РПГУ.</w:t>
      </w:r>
    </w:p>
    <w:p w:rsidR="00240683" w:rsidRDefault="00914265" w:rsidP="00240683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1.4. Порядок получения информации заявителями по вопросам предоставления государственной услуги.</w:t>
      </w:r>
    </w:p>
    <w:p w:rsidR="00AE1741" w:rsidRDefault="00574182" w:rsidP="00240683">
      <w:pPr>
        <w:autoSpaceDE w:val="0"/>
        <w:autoSpaceDN w:val="0"/>
        <w:adjustRightInd w:val="0"/>
        <w:spacing w:before="160"/>
        <w:ind w:firstLine="709"/>
        <w:jc w:val="both"/>
      </w:pPr>
      <w:r>
        <w:t>1.4.1. </w:t>
      </w:r>
      <w:r w:rsidR="00914265" w:rsidRPr="004C4E2F">
        <w:t xml:space="preserve">Для получения информации о порядке предоставления государственной услуги заявители обращаются в </w:t>
      </w:r>
      <w:r w:rsidR="00914265" w:rsidRPr="00BA65AC">
        <w:t>Министерство:</w:t>
      </w:r>
    </w:p>
    <w:p w:rsidR="00914265" w:rsidRPr="004C4E2F" w:rsidRDefault="00914265" w:rsidP="00AE1741">
      <w:pPr>
        <w:autoSpaceDE w:val="0"/>
        <w:autoSpaceDN w:val="0"/>
        <w:adjustRightInd w:val="0"/>
        <w:ind w:firstLine="709"/>
        <w:jc w:val="both"/>
      </w:pPr>
      <w:r w:rsidRPr="004C4E2F">
        <w:t>1) лично;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в письм</w:t>
      </w:r>
      <w:r w:rsidR="00A85A5F">
        <w:t xml:space="preserve">енном виде (почтой </w:t>
      </w:r>
      <w:r w:rsidRPr="004C4E2F">
        <w:t>или посредством факсимильной связи);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по электронной почте;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4) по телефону;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5) через ЕПГУ/РПГУ.</w:t>
      </w:r>
    </w:p>
    <w:p w:rsidR="00914265" w:rsidRPr="004C4E2F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1.4.2. </w:t>
      </w:r>
      <w:r w:rsidR="00914265" w:rsidRPr="004C4E2F">
        <w:t>Информирование заявителей осуществляется в виде: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индивидуального информирования;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публичного информирования.</w:t>
      </w:r>
    </w:p>
    <w:p w:rsidR="00914265" w:rsidRPr="004C4E2F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1.4.3. </w:t>
      </w:r>
      <w:r w:rsidR="00914265" w:rsidRPr="004C4E2F">
        <w:t>Информирование проводится в форме: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устного информирования;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письменного информирования.</w:t>
      </w:r>
    </w:p>
    <w:p w:rsidR="00AE1741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1.4.4. </w:t>
      </w:r>
      <w:r w:rsidR="00914265" w:rsidRPr="004C4E2F">
        <w:t>Индивидуальное устное информирование о порядке предоставления государственной услуги осуществляется государственными г</w:t>
      </w:r>
      <w:r w:rsidR="00BA65AC">
        <w:t xml:space="preserve">ражданскими служащими </w:t>
      </w:r>
      <w:r w:rsidR="00914265" w:rsidRPr="00BA65AC">
        <w:t>Министерства</w:t>
      </w:r>
      <w:r w:rsidR="00914265" w:rsidRPr="00B74A57">
        <w:rPr>
          <w:color w:val="FF0000"/>
        </w:rPr>
        <w:t xml:space="preserve"> </w:t>
      </w:r>
      <w:r w:rsidR="00914265" w:rsidRPr="004C4E2F">
        <w:t>(далее - специалисты):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лично;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по телефону.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При ответах на устные обращения (по телефону или лично) специалисты подробно и в вежливой форме информируют обратившихся заявителей по </w:t>
      </w:r>
      <w:r w:rsidRPr="004C4E2F">
        <w:lastRenderedPageBreak/>
        <w:t>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</w:t>
      </w:r>
      <w:r w:rsidRPr="00BA65AC">
        <w:t xml:space="preserve">, по электронной почте </w:t>
      </w:r>
      <w:r w:rsidRPr="004C4E2F">
        <w:t>или назначить другое удобное для заявителя время консультации.</w:t>
      </w:r>
    </w:p>
    <w:p w:rsidR="002452CB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1.4.5. </w:t>
      </w:r>
      <w:r w:rsidR="00914265" w:rsidRPr="004C4E2F">
        <w:t>Индивидуальное письменное информирование о порядке предоставления государственной услуги при о</w:t>
      </w:r>
      <w:r w:rsidR="00BA65AC">
        <w:t xml:space="preserve">бращении заявителей в </w:t>
      </w:r>
      <w:r w:rsidR="00914265" w:rsidRPr="00BA65AC">
        <w:t xml:space="preserve">Министерство </w:t>
      </w:r>
      <w:r w:rsidR="00914265" w:rsidRPr="004C4E2F">
        <w:t>осуществляется путем направления ответов почтовым отправлением и (или) электронной почтой.</w:t>
      </w:r>
    </w:p>
    <w:p w:rsidR="00914265" w:rsidRPr="002452CB" w:rsidRDefault="002452CB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 Порядок, форма, место размещения информации </w:t>
      </w:r>
      <w:r>
        <w:rPr>
          <w:szCs w:val="28"/>
        </w:rPr>
        <w:t>и способы получения справочной информации о государственной услуге.</w:t>
      </w:r>
    </w:p>
    <w:p w:rsidR="00AE1741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1.5.1. </w:t>
      </w:r>
      <w:r w:rsidR="00914265" w:rsidRPr="004C4E2F"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</w:t>
      </w:r>
      <w:r w:rsidR="00BA65AC">
        <w:t xml:space="preserve">информации на странице </w:t>
      </w:r>
      <w:r w:rsidR="00914265" w:rsidRPr="00BA65AC">
        <w:t>Министерства,</w:t>
      </w:r>
      <w:r w:rsidR="00914265" w:rsidRPr="004C4E2F">
        <w:t xml:space="preserve"> информационном стенде в помещении </w:t>
      </w:r>
      <w:r w:rsidR="00914265" w:rsidRPr="00BA65AC">
        <w:t xml:space="preserve">Министерства, </w:t>
      </w:r>
      <w:r w:rsidR="00914265" w:rsidRPr="004C4E2F">
        <w:t>на ЕПГУ/РПГУ.</w:t>
      </w:r>
    </w:p>
    <w:p w:rsidR="00914265" w:rsidRPr="004C4E2F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1.5.2. </w:t>
      </w:r>
      <w:r w:rsidR="00914265" w:rsidRPr="004C4E2F">
        <w:t>На информаци</w:t>
      </w:r>
      <w:r w:rsidR="00BA65AC">
        <w:t xml:space="preserve">онном стенде </w:t>
      </w:r>
      <w:r w:rsidR="00A85A5F">
        <w:t xml:space="preserve">в </w:t>
      </w:r>
      <w:r w:rsidR="00BA65AC">
        <w:t xml:space="preserve">помещении </w:t>
      </w:r>
      <w:r w:rsidR="00914265" w:rsidRPr="00BA65AC">
        <w:t>Министерства</w:t>
      </w:r>
      <w:r w:rsidR="00BA65AC">
        <w:t xml:space="preserve"> и на странице </w:t>
      </w:r>
      <w:r w:rsidR="00914265" w:rsidRPr="00BA65AC">
        <w:t>Министерства</w:t>
      </w:r>
      <w:r w:rsidR="00914265" w:rsidRPr="005C7971">
        <w:rPr>
          <w:color w:val="FF0000"/>
        </w:rPr>
        <w:t xml:space="preserve"> </w:t>
      </w:r>
      <w:r w:rsidR="00914265" w:rsidRPr="004C4E2F">
        <w:t>размещается следующая информация:</w:t>
      </w:r>
    </w:p>
    <w:p w:rsidR="00914265" w:rsidRPr="004C4E2F" w:rsidRDefault="00A85A5F" w:rsidP="00975BDF">
      <w:pPr>
        <w:autoSpaceDE w:val="0"/>
        <w:autoSpaceDN w:val="0"/>
        <w:adjustRightInd w:val="0"/>
        <w:ind w:firstLine="709"/>
        <w:jc w:val="both"/>
      </w:pPr>
      <w:r>
        <w:t>1) извлечения</w:t>
      </w:r>
      <w:r w:rsidR="00914265" w:rsidRPr="004C4E2F">
        <w:t xml:space="preserve">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914265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2) текст настоящего Административного регламента (полная верси</w:t>
      </w:r>
      <w:r w:rsidR="00BA65AC">
        <w:t xml:space="preserve">я на странице </w:t>
      </w:r>
      <w:r w:rsidRPr="00BA65AC">
        <w:t>Министерства и</w:t>
      </w:r>
      <w:r w:rsidRPr="004C4E2F">
        <w:t xml:space="preserve"> извле</w:t>
      </w:r>
      <w:r w:rsidR="00A85A5F">
        <w:t>чения на информационном стенде);</w:t>
      </w:r>
    </w:p>
    <w:p w:rsidR="00A85A5F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3) </w:t>
      </w:r>
      <w:r w:rsidR="00A85A5F">
        <w:t>образцы документов, необходимых для предоставления государственной услуги.</w:t>
      </w:r>
    </w:p>
    <w:p w:rsidR="00914265" w:rsidRPr="004C4E2F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1.5.3. </w:t>
      </w:r>
      <w:r w:rsidR="00914265" w:rsidRPr="004C4E2F">
        <w:t>На ЕПГУ/РПГУ размещается следующая информация:</w:t>
      </w:r>
    </w:p>
    <w:p w:rsidR="00914265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1) </w:t>
      </w:r>
      <w:r w:rsidR="00914265" w:rsidRPr="004C4E2F"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14265" w:rsidRPr="004C4E2F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2) круг заявителей;</w:t>
      </w:r>
    </w:p>
    <w:p w:rsidR="00914265" w:rsidRPr="004C4E2F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3) срок предоставления государственной услуги;</w:t>
      </w:r>
    </w:p>
    <w:p w:rsidR="00914265" w:rsidRDefault="00AE1741" w:rsidP="00975BDF">
      <w:pPr>
        <w:autoSpaceDE w:val="0"/>
        <w:autoSpaceDN w:val="0"/>
        <w:adjustRightInd w:val="0"/>
        <w:ind w:firstLine="709"/>
        <w:jc w:val="both"/>
      </w:pPr>
      <w:r>
        <w:t>4) </w:t>
      </w:r>
      <w:r w:rsidR="00914265" w:rsidRPr="004C4E2F"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90130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5) </w:t>
      </w:r>
      <w:r w:rsidR="00390130">
        <w:t>размер государственной пошлины, взимаемой за предоставление государственной услуги;</w:t>
      </w:r>
    </w:p>
    <w:p w:rsidR="00914265" w:rsidRPr="004C4E2F" w:rsidRDefault="00390130" w:rsidP="00975BDF">
      <w:pPr>
        <w:autoSpaceDE w:val="0"/>
        <w:autoSpaceDN w:val="0"/>
        <w:adjustRightInd w:val="0"/>
        <w:ind w:firstLine="709"/>
        <w:jc w:val="both"/>
      </w:pPr>
      <w:r>
        <w:t>6</w:t>
      </w:r>
      <w:r w:rsidR="00914265" w:rsidRPr="004C4E2F">
        <w:t>) исчерпывающий перечень оснований для приостановления или отказа в предоставлении государственной услуги;</w:t>
      </w:r>
    </w:p>
    <w:p w:rsidR="00914265" w:rsidRPr="004C4E2F" w:rsidRDefault="00390130" w:rsidP="00975BDF">
      <w:pPr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="00914265" w:rsidRPr="004C4E2F"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75BDF" w:rsidRDefault="00390130" w:rsidP="00975BDF">
      <w:pPr>
        <w:autoSpaceDE w:val="0"/>
        <w:autoSpaceDN w:val="0"/>
        <w:adjustRightInd w:val="0"/>
        <w:ind w:firstLine="709"/>
        <w:jc w:val="both"/>
      </w:pPr>
      <w:r>
        <w:t>8</w:t>
      </w:r>
      <w:r w:rsidR="00914265" w:rsidRPr="004C4E2F">
        <w:t>) формы заявлений (уведомлений, сообщений), используемых при предоставлении государственной услуги.</w:t>
      </w:r>
    </w:p>
    <w:p w:rsidR="00975BDF" w:rsidRDefault="00390130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1.5.4. </w:t>
      </w:r>
      <w:r w:rsidR="00914265" w:rsidRPr="004C4E2F">
        <w:t>Информация на ЕПГУ/РПГУ о порядке и сроках предоставления государственной услуги на основании сведений, содержащихся в государс</w:t>
      </w:r>
      <w:r w:rsidR="005F752A">
        <w:t>твенной информационной системе «</w:t>
      </w:r>
      <w:r w:rsidR="00914265" w:rsidRPr="004C4E2F">
        <w:t>Реестр государственных у</w:t>
      </w:r>
      <w:r w:rsidR="005F752A">
        <w:t>слуг (функций) Камчатского края»</w:t>
      </w:r>
      <w:r w:rsidR="00914265" w:rsidRPr="004C4E2F">
        <w:t>, предоставляется заявителю бесплатно.</w:t>
      </w:r>
    </w:p>
    <w:p w:rsidR="00914265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Доступ к информации о сроках и порядке предоставления государственной услуги</w:t>
      </w:r>
      <w:r w:rsidR="00390130">
        <w:t>, а также к сведениям о ходе предоставления государственной услуги,</w:t>
      </w:r>
      <w:r w:rsidRPr="004C4E2F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BA65AC">
        <w:t xml:space="preserve">лючения лицензионного или иного соглашения с </w:t>
      </w:r>
      <w:r w:rsidRPr="004C4E2F">
        <w:t>правооблада</w:t>
      </w:r>
      <w:r w:rsidR="00BA65AC">
        <w:t>телем программного обеспечения, п</w:t>
      </w:r>
      <w:r w:rsidRPr="004C4E2F">
        <w:t>редусматривающего взимание платы, регистрацию или авторизацию заявителя или предоставление им персональных данных.</w:t>
      </w:r>
    </w:p>
    <w:p w:rsidR="00837EAD" w:rsidRPr="004C4E2F" w:rsidRDefault="00837EAD" w:rsidP="006D1282">
      <w:pPr>
        <w:autoSpaceDE w:val="0"/>
        <w:autoSpaceDN w:val="0"/>
        <w:adjustRightInd w:val="0"/>
        <w:spacing w:before="160"/>
        <w:ind w:firstLine="540"/>
        <w:jc w:val="both"/>
      </w:pPr>
    </w:p>
    <w:p w:rsidR="00837EAD" w:rsidRPr="004C4E2F" w:rsidRDefault="00837EAD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2. Стандарт предоставления государственной услуги</w:t>
      </w:r>
    </w:p>
    <w:p w:rsidR="00837EAD" w:rsidRPr="004C4E2F" w:rsidRDefault="00837EAD" w:rsidP="006D1282">
      <w:pPr>
        <w:autoSpaceDE w:val="0"/>
        <w:autoSpaceDN w:val="0"/>
        <w:adjustRightInd w:val="0"/>
        <w:jc w:val="both"/>
      </w:pPr>
    </w:p>
    <w:p w:rsidR="00837EAD" w:rsidRPr="004C4E2F" w:rsidRDefault="00837EAD" w:rsidP="00AE1741">
      <w:pPr>
        <w:autoSpaceDE w:val="0"/>
        <w:autoSpaceDN w:val="0"/>
        <w:adjustRightInd w:val="0"/>
        <w:ind w:firstLine="709"/>
        <w:jc w:val="both"/>
      </w:pPr>
      <w:r w:rsidRPr="004C4E2F">
        <w:t>2.1. Наименование государственной услуги - 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(далее - лимиты добычи охотничьих ресурсов, квоты добычи охотничьих ресурсов).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2.2. Наименование исполнительного органа государственной власти Камчатского края, предоставляющего государственную услугу, и государственных органов, участвующих в предоставлении государственной услуги.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Наименование исполнительного органа государственной власти Камчатского края, предоставляющего государственную услугу, - </w:t>
      </w:r>
      <w:r w:rsidRPr="00837EAD">
        <w:t>Министерство природных ресурсов и экологии Камчатского края.</w:t>
      </w:r>
    </w:p>
    <w:p w:rsidR="00837EAD" w:rsidRPr="00040329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>Наименование государственных органов, участвующих в предоставлении государственной услуги:</w:t>
      </w:r>
    </w:p>
    <w:p w:rsidR="00837EAD" w:rsidRPr="00040329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>1) Федеральная налоговая служба;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 xml:space="preserve">2) </w:t>
      </w:r>
      <w:r w:rsidR="00480F5D" w:rsidRPr="00480F5D">
        <w:t>Министерство природных ресурсов и экологии Российской Федерации (</w:t>
      </w:r>
      <w:r w:rsidR="00480F5D">
        <w:t xml:space="preserve">далее - </w:t>
      </w:r>
      <w:r w:rsidR="00480F5D" w:rsidRPr="00480F5D">
        <w:t>Минприроды России)</w:t>
      </w:r>
      <w:r w:rsidRPr="00040329">
        <w:t>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 xml:space="preserve">Специалисты Министерства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</w:t>
      </w:r>
      <w:r w:rsidRPr="00837EAD">
        <w:lastRenderedPageBreak/>
        <w:t>включенных в перечень услуг, которые являются необходимыми и обязательными для предоставления государственной услуги.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2.3. </w:t>
      </w:r>
      <w:r w:rsidR="00C22688" w:rsidRPr="00C22688">
        <w:t>Результатом предоставления государственной услуги является: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утверждение лимитов добычи охотничьих ресурсов и квот добычи охотничьих ресурсов;</w:t>
      </w:r>
    </w:p>
    <w:p w:rsid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направление заявителю мотивированного отказа в утверждении квоты добычи охотничьих ресурсов.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>2.4. Перечень исходящих документов по результатам предоставления государственной услуги:</w:t>
      </w:r>
    </w:p>
    <w:p w:rsidR="00837EAD" w:rsidRPr="00837EAD" w:rsidRDefault="002952A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1) постановление Г</w:t>
      </w:r>
      <w:r w:rsidR="00837EAD" w:rsidRPr="00837EAD">
        <w:t>убернатора Камчатского края об утверждении лимита и квот добычи охотничьих ресурсов в Камчатском крае;</w:t>
      </w:r>
    </w:p>
    <w:p w:rsid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>2) письмо, содержащее мотивированный отказ в установлении квоты добычи охотничьих ресурсов.</w:t>
      </w:r>
    </w:p>
    <w:p w:rsid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 xml:space="preserve">2.4.1. </w:t>
      </w:r>
      <w:r w:rsidR="002952A5">
        <w:t>Постановление Г</w:t>
      </w:r>
      <w:r w:rsidR="00F445C7" w:rsidRPr="00C22688">
        <w:t>убернатора Камчатского края об утверждении лимита и квот добычи охотничьих ресурсов в Камчат</w:t>
      </w:r>
      <w:r w:rsidR="002952A5">
        <w:t>ском крае подлежит утверждению Г</w:t>
      </w:r>
      <w:r w:rsidR="00F445C7" w:rsidRPr="00C22688">
        <w:t xml:space="preserve">убернатором Камчатского края не позднее 1 августа текущего года и официальному опубликованию на «Официальном интернет-портале правовой информации» (www.pravo.gov.ru), </w:t>
      </w:r>
      <w:r w:rsidR="002952A5">
        <w:t>в официальном печатном издании Г</w:t>
      </w:r>
      <w:r w:rsidR="00F445C7" w:rsidRPr="00C22688">
        <w:t>убернатора и Правительства Камчатского края «Официальные ведомости».</w:t>
      </w:r>
    </w:p>
    <w:p w:rsidR="00B135B9" w:rsidRDefault="00837EAD" w:rsidP="00B135B9">
      <w:pPr>
        <w:autoSpaceDE w:val="0"/>
        <w:autoSpaceDN w:val="0"/>
        <w:adjustRightInd w:val="0"/>
        <w:ind w:firstLine="709"/>
        <w:jc w:val="both"/>
      </w:pPr>
      <w:r w:rsidRPr="00837EAD">
        <w:t>Заявитель вправе</w:t>
      </w:r>
      <w:r w:rsidR="009A31F0">
        <w:t xml:space="preserve"> ознакомиться с постановлением Г</w:t>
      </w:r>
      <w:r w:rsidRPr="00837EAD">
        <w:t xml:space="preserve">убернатора Камчатского края об утверждении лимита и квот добычи охотничьих ресурсов в Камчатском крае </w:t>
      </w:r>
      <w:r w:rsidR="00F445C7">
        <w:t>после его официального опубликования</w:t>
      </w:r>
      <w:r w:rsidR="00F445C7" w:rsidRPr="00C22688">
        <w:t xml:space="preserve"> </w:t>
      </w:r>
      <w:r w:rsidRPr="00837EAD">
        <w:t xml:space="preserve">на «Официальном интернет-портале правовой информации» (www.pravo.gov.ru), </w:t>
      </w:r>
      <w:r w:rsidR="002952A5">
        <w:t>в официальном печатном издании Г</w:t>
      </w:r>
      <w:r w:rsidRPr="00837EAD">
        <w:t>убернатора и Правительства Камчатского края «Официальные ведомости» и</w:t>
      </w:r>
      <w:r w:rsidR="00C22688">
        <w:t>ли</w:t>
      </w:r>
      <w:r w:rsidRPr="00837EAD">
        <w:t xml:space="preserve"> на странице Министерства по выбору.</w:t>
      </w:r>
    </w:p>
    <w:p w:rsidR="00B135B9" w:rsidRP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2.4.2. </w:t>
      </w:r>
      <w:r w:rsidRPr="00837EAD">
        <w:t xml:space="preserve">Письмо, содержащее мотивированный отказ в установлении квоты добычи охотничьих ресурсов направляется заявителю </w:t>
      </w:r>
      <w:r w:rsidR="00AC2DD7" w:rsidRPr="00C22688">
        <w:t xml:space="preserve">в течение 6 рабочих дней со дня поступления заявки </w:t>
      </w:r>
      <w:r w:rsidRPr="00837EAD">
        <w:t>заказным почтовым отправлением с уведомлением и (или) по электронной почте, либо в форме электронного документа, в случае подачи заявки в электронном виде.</w:t>
      </w:r>
      <w:r w:rsidR="00110E0E" w:rsidRPr="00110E0E">
        <w:rPr>
          <w:szCs w:val="28"/>
        </w:rPr>
        <w:t xml:space="preserve"> </w:t>
      </w:r>
    </w:p>
    <w:p w:rsidR="00B135B9" w:rsidRDefault="00110E0E" w:rsidP="00B13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Заявитель вправе получить </w:t>
      </w:r>
      <w:r>
        <w:t>п</w:t>
      </w:r>
      <w:r w:rsidRPr="00837EAD">
        <w:t>исьмо, содержащее мотивированный отказ в установлении квоты добычи охотничьих ресурсов</w:t>
      </w:r>
      <w:r>
        <w:rPr>
          <w:szCs w:val="28"/>
        </w:rPr>
        <w:t xml:space="preserve"> лично или через уполномоченного представителя под роспись.</w:t>
      </w:r>
    </w:p>
    <w:p w:rsidR="00837EAD" w:rsidRP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t>2.5</w:t>
      </w:r>
      <w:r w:rsidRPr="004C4E2F">
        <w:t xml:space="preserve">. Срок предоставления государственной услуги не более </w:t>
      </w:r>
      <w:r w:rsidRPr="00837EAD">
        <w:t xml:space="preserve">121 календарного дня </w:t>
      </w:r>
      <w:r w:rsidRPr="004C4E2F">
        <w:t>со дня регистрации заявки на установление квоты добычи охотничьих ресурсов.</w:t>
      </w:r>
    </w:p>
    <w:p w:rsidR="00837EAD" w:rsidRPr="004C4E2F" w:rsidRDefault="00B7366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6001C4">
        <w:t>2.6</w:t>
      </w:r>
      <w:r w:rsidR="00B135B9">
        <w:t>. </w:t>
      </w:r>
      <w:r w:rsidR="00837EAD" w:rsidRPr="006001C4">
        <w:t>Переч</w:t>
      </w:r>
      <w:r w:rsidR="006001C4">
        <w:t xml:space="preserve">ень нормативных правовых актов, </w:t>
      </w:r>
      <w:r w:rsidR="00837EAD" w:rsidRPr="006001C4">
        <w:t>регулирующих предоставление государственной услуг</w:t>
      </w:r>
      <w:r w:rsidR="00C22688" w:rsidRPr="006001C4">
        <w:t>и</w:t>
      </w:r>
      <w:r w:rsidR="006001C4">
        <w:t>,</w:t>
      </w:r>
      <w:r w:rsidR="00C22688" w:rsidRPr="006001C4">
        <w:t xml:space="preserve"> размещен на странице </w:t>
      </w:r>
      <w:r w:rsidR="00837EAD" w:rsidRPr="006001C4">
        <w:t>Министерства, на ЕПГУ/РПГУ.</w:t>
      </w:r>
    </w:p>
    <w:p w:rsidR="00837EAD" w:rsidRPr="005C2324" w:rsidRDefault="00A850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lastRenderedPageBreak/>
        <w:t>2.7</w:t>
      </w:r>
      <w:r w:rsidR="00837EAD" w:rsidRPr="004C4E2F">
        <w:t>. Для предоставления государственной услуги заявите</w:t>
      </w:r>
      <w:r w:rsidR="005C2324">
        <w:t xml:space="preserve">ли направляют заявки в </w:t>
      </w:r>
      <w:r w:rsidR="00837EAD" w:rsidRPr="005C2324">
        <w:t>Министерство: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лично;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почтовым отправлением;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посредством факса;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5) посредством электронной почты;</w:t>
      </w:r>
    </w:p>
    <w:p w:rsidR="00837EAD" w:rsidRPr="004C4E2F" w:rsidRDefault="00837EAD" w:rsidP="00E0605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6) через РПГУ.</w:t>
      </w:r>
    </w:p>
    <w:p w:rsidR="00837EAD" w:rsidRPr="004C4E2F" w:rsidRDefault="00A850EA" w:rsidP="00E0605D">
      <w:pPr>
        <w:autoSpaceDE w:val="0"/>
        <w:autoSpaceDN w:val="0"/>
        <w:adjustRightInd w:val="0"/>
        <w:spacing w:before="160"/>
        <w:ind w:firstLine="709"/>
        <w:jc w:val="both"/>
      </w:pPr>
      <w:r>
        <w:t>2.8</w:t>
      </w:r>
      <w:r w:rsidR="00837EAD" w:rsidRPr="004C4E2F">
        <w:t xml:space="preserve">.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 </w:t>
      </w:r>
      <w:r w:rsidR="00837EAD" w:rsidRPr="009346C3">
        <w:t xml:space="preserve">в срок с 01 по 10 апреля (включительно) </w:t>
      </w:r>
      <w:r w:rsidR="00837EAD" w:rsidRPr="004C4E2F">
        <w:t>текущего года.</w:t>
      </w:r>
    </w:p>
    <w:p w:rsidR="00837EAD" w:rsidRPr="004C4E2F" w:rsidRDefault="00837EAD" w:rsidP="00E0605D">
      <w:pPr>
        <w:autoSpaceDE w:val="0"/>
        <w:autoSpaceDN w:val="0"/>
        <w:adjustRightInd w:val="0"/>
        <w:ind w:firstLine="709"/>
        <w:jc w:val="both"/>
      </w:pPr>
      <w:r w:rsidRPr="004C4E2F">
        <w:t>Зая</w:t>
      </w:r>
      <w:r w:rsidR="0080448B">
        <w:t xml:space="preserve">витель предоставляет в </w:t>
      </w:r>
      <w:r w:rsidRPr="0080448B">
        <w:t xml:space="preserve">Министерство </w:t>
      </w:r>
      <w:r w:rsidRPr="004C4E2F">
        <w:t xml:space="preserve">заявку на установление квоты добычи для каждого вида охотничьих ресурсов по </w:t>
      </w:r>
      <w:hyperlink r:id="rId10" w:history="1">
        <w:r w:rsidRPr="0080448B">
          <w:t>форме</w:t>
        </w:r>
      </w:hyperlink>
      <w:r w:rsidRPr="004C4E2F">
        <w:t xml:space="preserve"> согласно </w:t>
      </w:r>
      <w:r w:rsidR="0080448B">
        <w:t xml:space="preserve">                      </w:t>
      </w:r>
      <w:r w:rsidRPr="0080448B">
        <w:t xml:space="preserve">Приложению 1 </w:t>
      </w:r>
      <w:r w:rsidRPr="004C4E2F">
        <w:t>к настоящему Административному регламенту, в которой указывает: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1) наименование охотничьих угодий;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2) площадь категорий среды обитания, на которую определялась численность вида охотничьих ресурсов;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3) 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 xml:space="preserve">4) плотность населения охотничьих ресурсов (количество особей на </w:t>
      </w:r>
      <w:r w:rsidRPr="0080448B">
        <w:br/>
        <w:t>1000 га площади категории среды обитания, на которую определялась численность данного вида охотничьих ресурсов;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98560A">
        <w:t>5) фактическая добыча видов охотничьих ресурсов за период с 1 августа предыдущего года по 31 марта текущего года, в том числе в возрасте д</w:t>
      </w:r>
      <w:r w:rsidR="007143DA" w:rsidRPr="0098560A">
        <w:t>о одного года, взрослых особей</w:t>
      </w:r>
      <w:r w:rsidRPr="0098560A">
        <w:t xml:space="preserve"> (самцов во время гона, без подразделения по половому признаку)</w:t>
      </w:r>
      <w:r w:rsidR="007143DA" w:rsidRPr="0098560A">
        <w:t>, в особях</w:t>
      </w:r>
      <w:r w:rsidRPr="0098560A">
        <w:t>;</w:t>
      </w:r>
    </w:p>
    <w:p w:rsidR="007143DA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6) планируемая квота добычи охотничьих ресурсов, в процентах от численности каждого вида охотничьих ресурсов и в особях.</w:t>
      </w:r>
    </w:p>
    <w:p w:rsidR="00837EAD" w:rsidRPr="004C4E2F" w:rsidRDefault="00A850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2.9</w:t>
      </w:r>
      <w:r w:rsidR="00837EAD" w:rsidRPr="004C4E2F">
        <w:t>. Перечень документов, необходимых для предоставления государственной услуги, которые находятся в распоряжении государственных органов, и которые заявитель вправе представить: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1) копия охотхозяйственного соглашения либо копия долгосрочной лицензии;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2) выписка из Единого государственного реестра юридических лиц - для юридических лиц;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3) выписка из Единого государственного реестра индивидуальных предпринимателей - для индивидуальных предпринимателей;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4) разрешение на проведение акклиматизации, переселения или гибридизации охотничьих ресурсов;</w:t>
      </w:r>
    </w:p>
    <w:p w:rsidR="00837EAD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lastRenderedPageBreak/>
        <w:t>5) разрешение на содержание и разведение охотничьих ресурсов в полувольных условиях и искусственно созданной среде обитания.</w:t>
      </w:r>
    </w:p>
    <w:p w:rsidR="00381905" w:rsidRPr="004C4E2F" w:rsidRDefault="00381905" w:rsidP="005C5562">
      <w:pPr>
        <w:autoSpaceDE w:val="0"/>
        <w:autoSpaceDN w:val="0"/>
        <w:adjustRightInd w:val="0"/>
        <w:ind w:firstLine="709"/>
        <w:jc w:val="both"/>
      </w:pPr>
      <w:r>
        <w:t>Непредоставление заявителем указанных документов (сведений) не является основанием для отказа заявителю в предоставлении государственной услуги.</w:t>
      </w:r>
    </w:p>
    <w:p w:rsidR="00837EAD" w:rsidRPr="004C4E2F" w:rsidRDefault="003857C2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2.10</w:t>
      </w:r>
      <w:r w:rsidR="00837EAD" w:rsidRPr="004C4E2F">
        <w:t>. Специалисты не вправе требовать от заявителя:</w:t>
      </w:r>
    </w:p>
    <w:p w:rsidR="00F14C1A" w:rsidRPr="00F14C1A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1) </w:t>
      </w:r>
      <w:r w:rsidR="00F14C1A" w:rsidRPr="00F14C1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2) представления документов и информации, которые на</w:t>
      </w:r>
      <w:r w:rsidR="00C72645">
        <w:t xml:space="preserve">ходятся </w:t>
      </w:r>
      <w:r w:rsidR="00D12AB2">
        <w:br/>
      </w:r>
      <w:r w:rsidR="00C72645">
        <w:t xml:space="preserve">в распоряжении </w:t>
      </w:r>
      <w:r w:rsidRPr="00C72645">
        <w:t>Министерства</w:t>
      </w:r>
      <w:r w:rsidRPr="004C4E2F">
        <w:t xml:space="preserve">, исполнительных органов государственной власти Камчатского края, предоставляющих государственные услуги,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</w:t>
      </w:r>
      <w:r w:rsidR="00D12AB2">
        <w:br/>
      </w:r>
      <w:r w:rsidRPr="004C4E2F">
        <w:t xml:space="preserve">и муниципальных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</w:t>
      </w:r>
      <w:r w:rsidRPr="00C72645">
        <w:t xml:space="preserve">в </w:t>
      </w:r>
      <w:hyperlink r:id="rId11" w:history="1">
        <w:r w:rsidRPr="00C72645">
          <w:t>части 6 статьи 7</w:t>
        </w:r>
      </w:hyperlink>
      <w:r w:rsidRPr="004C4E2F">
        <w:t xml:space="preserve"> Фед</w:t>
      </w:r>
      <w:r w:rsidR="00C72645">
        <w:t>ерального закона от 27.07.2010 № 210-ФЗ «</w:t>
      </w:r>
      <w:r w:rsidRPr="004C4E2F">
        <w:t>Об организации предоставления госуда</w:t>
      </w:r>
      <w:r w:rsidR="00C72645">
        <w:t xml:space="preserve">рственных </w:t>
      </w:r>
      <w:r w:rsidR="00D12AB2">
        <w:br/>
      </w:r>
      <w:r w:rsidR="00C72645">
        <w:t>и муниципальных услуг»</w:t>
      </w:r>
      <w:r w:rsidRPr="004C4E2F">
        <w:t>.</w:t>
      </w:r>
    </w:p>
    <w:p w:rsidR="00837EAD" w:rsidRPr="004C4E2F" w:rsidRDefault="00B761E6" w:rsidP="005C5562">
      <w:pPr>
        <w:autoSpaceDE w:val="0"/>
        <w:autoSpaceDN w:val="0"/>
        <w:adjustRightInd w:val="0"/>
        <w:ind w:firstLine="709"/>
        <w:jc w:val="both"/>
      </w:pPr>
      <w:r>
        <w:t>3</w:t>
      </w:r>
      <w:r w:rsidR="00837EAD" w:rsidRPr="004C4E2F"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</w:t>
      </w:r>
      <w:r w:rsidR="00D12AB2">
        <w:br/>
      </w:r>
      <w:r w:rsidR="00837EAD" w:rsidRPr="004C4E2F">
        <w:t>в предоставлении государственной услуги, за исключением следующих случаев: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="00D12AB2">
        <w:br/>
      </w:r>
      <w:r w:rsidRPr="004C4E2F">
        <w:t>в предоставлении государственной услуги и не включенных в представленный ранее комплект документов;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C6CCC" w:rsidRDefault="00837EAD" w:rsidP="00E0605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</w:t>
      </w:r>
      <w:r w:rsidRPr="00C72645">
        <w:t xml:space="preserve">подписью Министра природных ресурсов и экологии Камчатского края (далее – Министр) </w:t>
      </w:r>
      <w:r w:rsidRPr="00C72645">
        <w:lastRenderedPageBreak/>
        <w:t>уведомляется заявит</w:t>
      </w:r>
      <w:r w:rsidRPr="004C4E2F">
        <w:t>ель, а также приносятся извинения за доставленные неудобства.</w:t>
      </w:r>
    </w:p>
    <w:p w:rsidR="00EC6CCC" w:rsidRDefault="00D02738" w:rsidP="00E0605D">
      <w:pPr>
        <w:autoSpaceDE w:val="0"/>
        <w:autoSpaceDN w:val="0"/>
        <w:adjustRightInd w:val="0"/>
        <w:spacing w:before="160"/>
        <w:ind w:firstLine="709"/>
        <w:jc w:val="both"/>
      </w:pPr>
      <w:r>
        <w:t>2.11</w:t>
      </w:r>
      <w:r w:rsidR="00837EAD" w:rsidRPr="004C4E2F">
        <w:t>. Перечень оснований для отказа в приеме документов, необходимых для предоставления государственной услуги.</w:t>
      </w:r>
    </w:p>
    <w:p w:rsidR="00EC6CCC" w:rsidRDefault="00837EAD" w:rsidP="00E0605D">
      <w:pPr>
        <w:autoSpaceDE w:val="0"/>
        <w:autoSpaceDN w:val="0"/>
        <w:adjustRightInd w:val="0"/>
        <w:ind w:firstLine="709"/>
        <w:jc w:val="both"/>
      </w:pPr>
      <w:r w:rsidRPr="004C4E2F"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 Исчерпывающий перечень оснований для приостановления или отказа в предоставлении государственной услуги.</w:t>
      </w:r>
    </w:p>
    <w:p w:rsidR="00EC6CCC" w:rsidRDefault="00D02738" w:rsidP="005C5562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.1. Оснований для приостановления предоставления государственной услуги настоящим Административным регламентом не предусмотрено.</w:t>
      </w:r>
    </w:p>
    <w:p w:rsidR="00EC6CCC" w:rsidRDefault="00D02738" w:rsidP="005C5562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.2. Основаниями для отказа в предоставлении государственной услуги являются: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1) лицо, подающее заявку, не входит в круг заявителей, указанных </w:t>
      </w:r>
      <w:r w:rsidRPr="00BC4164">
        <w:t xml:space="preserve">в </w:t>
      </w:r>
      <w:hyperlink r:id="rId12" w:history="1">
        <w:r w:rsidRPr="00BC4164">
          <w:t>части 1.2</w:t>
        </w:r>
      </w:hyperlink>
      <w:r w:rsidRPr="00BC4164">
        <w:t xml:space="preserve"> настоящего Административного регламента;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2) отсутствие данных о численности охотничьих ресурсов в охотничьих угодьях или на иных территориях, являющихся средой обитания охотничьих ресурсов,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3) если рассчитанная квота добычи охотничьих ресурсов составляет менее одной особи;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4) заявка на установление квоты добычи охотничьих ресурсов подана с нарушением требований, установленных </w:t>
      </w:r>
      <w:hyperlink r:id="rId13" w:history="1">
        <w:r w:rsidRPr="001B77B3">
          <w:t>частью 2.</w:t>
        </w:r>
        <w:r w:rsidR="00CC3236" w:rsidRPr="001B77B3">
          <w:t>8</w:t>
        </w:r>
      </w:hyperlink>
      <w:r w:rsidRPr="004C4E2F">
        <w:t xml:space="preserve"> настоящего Административного регламента;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5) заявка на установление квоты добычи охотни</w:t>
      </w:r>
      <w:r w:rsidR="00CC3236" w:rsidRPr="00CC3236">
        <w:t xml:space="preserve">чьих ресурсов подана в </w:t>
      </w:r>
      <w:r w:rsidRPr="00CC3236">
        <w:t>Министерство в сроки, не соотв</w:t>
      </w:r>
      <w:r w:rsidR="00CC3236" w:rsidRPr="00CC3236">
        <w:t>етствующие указанным в части 2.8</w:t>
      </w:r>
      <w:r w:rsidRPr="00CC3236">
        <w:t xml:space="preserve"> настоящего Административного регламента.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2.13</w:t>
      </w:r>
      <w:r w:rsidR="00837EAD" w:rsidRPr="00CC3236">
        <w:t>. В рамках предоставления государственной услуги является необходимым и обязательным получение Министерством государственной услуги по организации и проведению государственной экологической экспертизы объектов регионального уровня, в результате которой выдается заключение государственной экологической экспертизы, утвержденное приказом Министерства.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2.14</w:t>
      </w:r>
      <w:r w:rsidR="00837EAD" w:rsidRPr="004C4E2F">
        <w:t xml:space="preserve">. </w:t>
      </w:r>
      <w:r w:rsidR="0041704B">
        <w:t>П</w:t>
      </w:r>
      <w:r w:rsidR="0041704B" w:rsidRPr="0041704B">
        <w:t>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C6CCC" w:rsidRDefault="00837EAD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Государственная услуга предоставляется заявителю бесплатно.</w:t>
      </w:r>
    </w:p>
    <w:p w:rsidR="00EC6CCC" w:rsidRDefault="00D5619C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3F2B7B">
        <w:rPr>
          <w:szCs w:val="28"/>
        </w:rPr>
        <w:t>2.15. П</w:t>
      </w:r>
      <w:r w:rsidR="005504C1" w:rsidRPr="003F2B7B">
        <w:rPr>
          <w:szCs w:val="28"/>
        </w:rPr>
        <w:t xml:space="preserve">орядок, размер и основания взимания платы за предоставление </w:t>
      </w:r>
      <w:r w:rsidR="002A5226" w:rsidRPr="003F2B7B">
        <w:rPr>
          <w:szCs w:val="28"/>
        </w:rPr>
        <w:t>государственной услуги, которая является необходимой и обязательной</w:t>
      </w:r>
      <w:r w:rsidR="005504C1" w:rsidRPr="003F2B7B">
        <w:rPr>
          <w:szCs w:val="28"/>
        </w:rPr>
        <w:t xml:space="preserve"> для предоставления государственной услуги, включая информацию о метод</w:t>
      </w:r>
      <w:r w:rsidRPr="003F2B7B">
        <w:rPr>
          <w:szCs w:val="28"/>
        </w:rPr>
        <w:t>ике расчета размера такой платы.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3F2B7B">
        <w:rPr>
          <w:szCs w:val="28"/>
        </w:rPr>
        <w:lastRenderedPageBreak/>
        <w:t>Определение стоимости предоставления государственной услуги</w:t>
      </w:r>
      <w:r w:rsidR="002A5226" w:rsidRPr="003F2B7B">
        <w:rPr>
          <w:szCs w:val="28"/>
        </w:rPr>
        <w:t xml:space="preserve"> по организации и проведению государственной экологической экспертизы объектов регионального уровня</w:t>
      </w:r>
      <w:r w:rsidR="003F2B7B" w:rsidRPr="003F2B7B">
        <w:rPr>
          <w:szCs w:val="28"/>
        </w:rPr>
        <w:t>, которая является необходимой и обязательной для предоставления государственной услуги,</w:t>
      </w:r>
      <w:r w:rsidRPr="003F2B7B">
        <w:rPr>
          <w:szCs w:val="28"/>
        </w:rPr>
        <w:t xml:space="preserve"> осуществляется в соответствии со </w:t>
      </w:r>
      <w:hyperlink r:id="rId14" w:history="1">
        <w:r w:rsidRPr="003F2B7B">
          <w:rPr>
            <w:szCs w:val="28"/>
          </w:rPr>
          <w:t>статьей 28</w:t>
        </w:r>
      </w:hyperlink>
      <w:r w:rsidRPr="003F2B7B">
        <w:rPr>
          <w:szCs w:val="28"/>
        </w:rPr>
        <w:t xml:space="preserve"> </w:t>
      </w:r>
      <w:r w:rsidR="00B40B3E" w:rsidRPr="003F2B7B">
        <w:rPr>
          <w:szCs w:val="28"/>
        </w:rPr>
        <w:t>Ф</w:t>
      </w:r>
      <w:r w:rsidR="003F2B7B" w:rsidRPr="003F2B7B">
        <w:rPr>
          <w:szCs w:val="28"/>
        </w:rPr>
        <w:t>едерального</w:t>
      </w:r>
      <w:r w:rsidR="00B40B3E" w:rsidRPr="003F2B7B">
        <w:rPr>
          <w:szCs w:val="28"/>
        </w:rPr>
        <w:t xml:space="preserve"> закон</w:t>
      </w:r>
      <w:r w:rsidR="003F2B7B" w:rsidRPr="003F2B7B">
        <w:rPr>
          <w:szCs w:val="28"/>
        </w:rPr>
        <w:t>а</w:t>
      </w:r>
      <w:r w:rsidR="00B40B3E" w:rsidRPr="003F2B7B">
        <w:rPr>
          <w:szCs w:val="28"/>
        </w:rPr>
        <w:t xml:space="preserve"> от 23.11.1995 № 174-ФЗ «Об экологической экспертизе»</w:t>
      </w:r>
      <w:r w:rsidRPr="003F2B7B">
        <w:rPr>
          <w:szCs w:val="28"/>
        </w:rPr>
        <w:t xml:space="preserve">, </w:t>
      </w:r>
      <w:hyperlink r:id="rId15" w:history="1">
        <w:r w:rsidR="003F2B7B" w:rsidRPr="003F2B7B">
          <w:rPr>
            <w:szCs w:val="28"/>
          </w:rPr>
          <w:t>п</w:t>
        </w:r>
        <w:r w:rsidRPr="003F2B7B">
          <w:rPr>
            <w:szCs w:val="28"/>
          </w:rPr>
          <w:t>риказом</w:t>
        </w:r>
      </w:hyperlink>
      <w:r w:rsidRPr="003F2B7B">
        <w:rPr>
          <w:szCs w:val="28"/>
        </w:rPr>
        <w:t xml:space="preserve"> Министерства природных ресурсов и экологии Росс</w:t>
      </w:r>
      <w:r w:rsidR="003F2B7B" w:rsidRPr="003F2B7B">
        <w:rPr>
          <w:szCs w:val="28"/>
        </w:rPr>
        <w:t>ийской Федерации от 12.05.2014 № 205 «</w:t>
      </w:r>
      <w:r w:rsidRPr="003F2B7B">
        <w:rPr>
          <w:szCs w:val="28"/>
        </w:rPr>
        <w:t>Об утверждении Порядка определения сметы расходов на проведение государст</w:t>
      </w:r>
      <w:r w:rsidR="003F2B7B" w:rsidRPr="003F2B7B">
        <w:rPr>
          <w:szCs w:val="28"/>
        </w:rPr>
        <w:t>венной экологической экспертизы»</w:t>
      </w:r>
      <w:r w:rsidRPr="003F2B7B">
        <w:rPr>
          <w:szCs w:val="28"/>
        </w:rPr>
        <w:t xml:space="preserve">, </w:t>
      </w:r>
      <w:hyperlink r:id="rId16" w:history="1">
        <w:r w:rsidR="003F2B7B" w:rsidRPr="003F2B7B">
          <w:rPr>
            <w:szCs w:val="28"/>
          </w:rPr>
          <w:t>п</w:t>
        </w:r>
        <w:r w:rsidRPr="003F2B7B">
          <w:rPr>
            <w:szCs w:val="28"/>
          </w:rPr>
          <w:t>риказом</w:t>
        </w:r>
      </w:hyperlink>
      <w:r w:rsidRPr="003F2B7B">
        <w:rPr>
          <w:szCs w:val="28"/>
        </w:rPr>
        <w:t xml:space="preserve"> Министерства природных ресурсов и экологии Росс</w:t>
      </w:r>
      <w:r w:rsidR="003F2B7B" w:rsidRPr="003F2B7B">
        <w:rPr>
          <w:szCs w:val="28"/>
        </w:rPr>
        <w:t>ийской Федерации от 23.09.2013 № 404 «</w:t>
      </w:r>
      <w:r w:rsidRPr="003F2B7B">
        <w:rPr>
          <w:szCs w:val="28"/>
        </w:rPr>
        <w:t>Об утверждении Порядка оплаты труда внештатных экспертов государст</w:t>
      </w:r>
      <w:r w:rsidR="003F2B7B" w:rsidRPr="003F2B7B">
        <w:rPr>
          <w:szCs w:val="28"/>
        </w:rPr>
        <w:t>венной экологической экспертизы»</w:t>
      </w:r>
      <w:r w:rsidRPr="003F2B7B">
        <w:rPr>
          <w:szCs w:val="28"/>
        </w:rPr>
        <w:t>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DA5BF5">
        <w:rPr>
          <w:szCs w:val="28"/>
        </w:rPr>
        <w:t xml:space="preserve">Стоимость государственной услуги </w:t>
      </w:r>
      <w:r w:rsidR="00DA5BF5" w:rsidRPr="003F2B7B">
        <w:rPr>
          <w:szCs w:val="28"/>
        </w:rPr>
        <w:t>по организации и проведению государственной экологической экспертизы объектов регионального уровня</w:t>
      </w:r>
      <w:r w:rsidR="00DA5BF5" w:rsidRPr="00DA5BF5">
        <w:rPr>
          <w:szCs w:val="28"/>
        </w:rPr>
        <w:t xml:space="preserve"> </w:t>
      </w:r>
      <w:r w:rsidRPr="00DA5BF5">
        <w:rPr>
          <w:szCs w:val="28"/>
        </w:rPr>
        <w:t>зависит от сложности объекта, количества привлекаемых внештатных экспертов, величины накладных расходов и компенсации затрат, связанных с выездом внештатных экспертов на место реализации объекта экспертизы, и рассчитыв</w:t>
      </w:r>
      <w:r w:rsidR="00F05F34">
        <w:rPr>
          <w:szCs w:val="28"/>
        </w:rPr>
        <w:t>ается в каждом отдельном случае.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F05F34">
        <w:rPr>
          <w:szCs w:val="28"/>
        </w:rPr>
        <w:t>Оплата государственной услуги может быть осуществлена заказчиком с использованием ЕПГУ/РПГУ Камчатского края</w:t>
      </w:r>
      <w:r w:rsidR="00F05F34">
        <w:rPr>
          <w:szCs w:val="28"/>
        </w:rPr>
        <w:t xml:space="preserve"> по предварительно заполненным М</w:t>
      </w:r>
      <w:r w:rsidRPr="00F05F34">
        <w:rPr>
          <w:szCs w:val="28"/>
        </w:rPr>
        <w:t>инистерством реквизитам. Предоставление информации об оплате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C6CCC" w:rsidRDefault="00F05F34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2.16</w:t>
      </w:r>
      <w:r w:rsidR="00837EAD" w:rsidRPr="004C4E2F">
        <w:t xml:space="preserve">.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</w:t>
      </w:r>
      <w:r w:rsidR="007151C6">
        <w:br/>
      </w:r>
      <w:r w:rsidR="00837EAD" w:rsidRPr="004C4E2F">
        <w:t>15 минут</w:t>
      </w:r>
      <w:r w:rsidR="00CC3236">
        <w:t>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</w:t>
      </w:r>
      <w:r w:rsidR="00F05F34">
        <w:t>7</w:t>
      </w:r>
      <w:r w:rsidR="00837EAD" w:rsidRPr="004C4E2F">
        <w:t xml:space="preserve">. Регистрация заявления (в том числе в электронной форме) </w:t>
      </w:r>
      <w:r w:rsidR="007151C6">
        <w:br/>
      </w:r>
      <w:r w:rsidR="00837EAD" w:rsidRPr="004C4E2F">
        <w:t>о предоставлении государственной услуги осуществляется специалистом, ответственным за делопроизводство, - в день поступления заявления.</w:t>
      </w:r>
    </w:p>
    <w:p w:rsidR="00EC6CCC" w:rsidRDefault="00837EAD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 поступлении заявления в электронной форме в нерабочий день, оно будет зарегистрировано в ближайший рабочий день, следующий за нерабочим.</w:t>
      </w:r>
    </w:p>
    <w:p w:rsidR="00EC6CCC" w:rsidRDefault="00F05F34" w:rsidP="007151C6">
      <w:pPr>
        <w:autoSpaceDE w:val="0"/>
        <w:autoSpaceDN w:val="0"/>
        <w:adjustRightInd w:val="0"/>
        <w:spacing w:before="160"/>
        <w:ind w:firstLine="709"/>
        <w:jc w:val="both"/>
      </w:pPr>
      <w:r>
        <w:t>2.18</w:t>
      </w:r>
      <w:r w:rsidR="00837EAD" w:rsidRPr="004C4E2F">
        <w:t xml:space="preserve">. </w:t>
      </w:r>
      <w:r w:rsidR="005504C1">
        <w:t>Т</w:t>
      </w:r>
      <w:r w:rsidR="005504C1" w:rsidRPr="005504C1">
        <w:t xml:space="preserve">ребования к помещениям, в которых предоставляется государственная услуга, к залу ожидания, местам для заполнения запросов </w:t>
      </w:r>
      <w:r w:rsidR="007151C6">
        <w:br/>
      </w:r>
      <w:r w:rsidR="005504C1" w:rsidRPr="005504C1">
        <w:t xml:space="preserve">о предоставлении государственной услуги, информационным стендам </w:t>
      </w:r>
      <w:r w:rsidR="007151C6">
        <w:br/>
      </w:r>
      <w:r w:rsidR="005504C1" w:rsidRPr="005504C1">
        <w:t>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5504C1">
        <w:t>и о социальной защите инвалидов.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lastRenderedPageBreak/>
        <w:t>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Помещение для осуществления личного приема заявителей должно быть оборудовано в соответствии с санитарными правилами и нормами, </w:t>
      </w:r>
      <w:r w:rsidR="007151C6">
        <w:br/>
      </w:r>
      <w:r w:rsidRPr="004C4E2F">
        <w:t>с соблюдением необходимых мер безопасности.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На информационном стенде располагается следующая информация: местонахождение, график (режим) работы, номера телефонов, адрес стр</w:t>
      </w:r>
      <w:r w:rsidR="00CC3236">
        <w:t xml:space="preserve">аницы </w:t>
      </w:r>
      <w:r w:rsidRPr="00CC3236">
        <w:t>Министерства, а</w:t>
      </w:r>
      <w:r w:rsidR="00CC3236" w:rsidRPr="00CC3236">
        <w:t xml:space="preserve">дрес электронной почты </w:t>
      </w:r>
      <w:r w:rsidRPr="00CC3236">
        <w:t>Министерства, про</w:t>
      </w:r>
      <w:r w:rsidRPr="004C4E2F">
        <w:t>цедура предоставления государственной услуги в текстовом виде.</w:t>
      </w:r>
    </w:p>
    <w:p w:rsidR="0091721D" w:rsidRDefault="00F05F34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t>2.18</w:t>
      </w:r>
      <w:r w:rsidR="00837EAD" w:rsidRPr="004C4E2F">
        <w:t>.</w:t>
      </w:r>
      <w:r w:rsidR="005504C1">
        <w:t>1.</w:t>
      </w:r>
      <w:r w:rsidR="00837EAD" w:rsidRPr="004C4E2F">
        <w:t xml:space="preserve"> Инвалидам, включая инвалидов, использующих кресла-коляски </w:t>
      </w:r>
      <w:r w:rsidR="007151C6">
        <w:br/>
      </w:r>
      <w:r w:rsidR="00837EAD" w:rsidRPr="004C4E2F">
        <w:t>и собак-проводников, обеспечиваются:</w:t>
      </w:r>
    </w:p>
    <w:p w:rsidR="0091721D" w:rsidRPr="0091721D" w:rsidRDefault="00837EAD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а) условия для беспреп</w:t>
      </w:r>
      <w:r w:rsidR="0091721D">
        <w:t xml:space="preserve">ятственного доступа в </w:t>
      </w:r>
      <w:r w:rsidR="0091721D">
        <w:rPr>
          <w:szCs w:val="28"/>
        </w:rPr>
        <w:t>помещение Министерства, в котором предоставляется государственная услуга;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б) возможность самостоятельного или с помощью специалистов, ответственных за предоставление государственной услуги, пере</w:t>
      </w:r>
      <w:r w:rsidR="005B7B71">
        <w:t xml:space="preserve">движения по </w:t>
      </w:r>
      <w:r w:rsidR="005B7B71" w:rsidRPr="005B7B71">
        <w:t xml:space="preserve">территории </w:t>
      </w:r>
      <w:r w:rsidRPr="005B7B71">
        <w:t>Министерства, входа в помещ</w:t>
      </w:r>
      <w:r w:rsidR="005B7B71" w:rsidRPr="005B7B71">
        <w:t xml:space="preserve">ение </w:t>
      </w:r>
      <w:r w:rsidRPr="005B7B71">
        <w:t xml:space="preserve">Министерства и выхода из </w:t>
      </w:r>
      <w:r w:rsidRPr="004C4E2F">
        <w:t>него;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в) возможность </w:t>
      </w:r>
      <w:r w:rsidRPr="005B7B71">
        <w:t>посадки в транспортное средство и высадки из него пе</w:t>
      </w:r>
      <w:r w:rsidR="005B7B71" w:rsidRPr="005B7B71">
        <w:t xml:space="preserve">ред входом в помещение </w:t>
      </w:r>
      <w:r w:rsidRPr="005B7B71">
        <w:t xml:space="preserve">Министерства, </w:t>
      </w:r>
      <w:r w:rsidRPr="004C4E2F">
        <w:t>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г) сопровождение инвалидов, имеющих стойкие расстройства функции зрения и самостоятельного передвижения, и оказание</w:t>
      </w:r>
      <w:r w:rsidR="005B7B71">
        <w:t xml:space="preserve"> им помощи в помещении</w:t>
      </w:r>
      <w:r w:rsidRPr="005C7971">
        <w:t xml:space="preserve"> </w:t>
      </w:r>
      <w:r w:rsidRPr="005B7B71">
        <w:t>Министерства;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д) надлежащее размещение оборудования и носителей информации, необходимых для обеспечения беспрепятственного доступа</w:t>
      </w:r>
      <w:r w:rsidR="005B7B71">
        <w:t xml:space="preserve"> инвалидов к помещению </w:t>
      </w:r>
      <w:r w:rsidRPr="005B7B71">
        <w:t xml:space="preserve">Министерства </w:t>
      </w:r>
      <w:r w:rsidRPr="004C4E2F">
        <w:t>и государственной услуге с учетом ограничений их жизнедеятельности;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ж)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7" w:history="1">
        <w:r w:rsidRPr="007B6293">
          <w:t>Приказом</w:t>
        </w:r>
      </w:hyperlink>
      <w:r w:rsidRPr="007B6293">
        <w:t xml:space="preserve"> </w:t>
      </w:r>
      <w:r w:rsidRPr="004C4E2F">
        <w:t>Министерства труда и социальной защиты Росс</w:t>
      </w:r>
      <w:r w:rsidR="00AB71D3">
        <w:t>ийской Федерации от 22.06.2015 № 386н «</w:t>
      </w:r>
      <w:r w:rsidRPr="004C4E2F">
        <w:t>Об утверждении формы документа, подтверждающего специальное обучение собаки-п</w:t>
      </w:r>
      <w:r w:rsidR="00AB71D3">
        <w:t>роводника, и порядка его выдачи»</w:t>
      </w:r>
      <w:r w:rsidRPr="004C4E2F">
        <w:t>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з)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1721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4D2A57">
        <w:lastRenderedPageBreak/>
        <w:t>2.19</w:t>
      </w:r>
      <w:r w:rsidR="00837EAD" w:rsidRPr="004D2A57">
        <w:t xml:space="preserve">. </w:t>
      </w:r>
      <w:r w:rsidR="00F21771" w:rsidRPr="004D2A57"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</w:t>
      </w:r>
      <w:r w:rsidR="004D2A57" w:rsidRPr="004D2A57">
        <w:t>ги в многофункциональном центре.</w:t>
      </w:r>
    </w:p>
    <w:p w:rsidR="0091721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.1. Показателями доступности предоставления государственной услуги являются:</w:t>
      </w:r>
    </w:p>
    <w:p w:rsidR="006670E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 xml:space="preserve">2) наличие различных каналов получения информации о предоставлении государственной услуги; 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наличие полной, актуальной и достоверной информации о порядке предоставления государственной услуги;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4) предоставление возможности подачи заявления о предоставлении государственной услуги и документов через ЕПГУ/РПГУ;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5) 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государственной услуги в личный кабинет заявителя (при заполнении заявления через ЕПГУ/РПГУ);</w:t>
      </w:r>
    </w:p>
    <w:p w:rsidR="0049335A" w:rsidRDefault="00837EAD" w:rsidP="0049335A">
      <w:pPr>
        <w:autoSpaceDE w:val="0"/>
        <w:autoSpaceDN w:val="0"/>
        <w:adjustRightInd w:val="0"/>
        <w:ind w:firstLine="709"/>
        <w:jc w:val="both"/>
      </w:pPr>
      <w:r w:rsidRPr="001B5459">
        <w:t>6) возможность досудебного (внесудебного) рассмотрения жалоб в процессе предоставления государственной услуги;</w:t>
      </w:r>
    </w:p>
    <w:p w:rsidR="007151C6" w:rsidRDefault="00837EAD" w:rsidP="0049335A">
      <w:pPr>
        <w:autoSpaceDE w:val="0"/>
        <w:autoSpaceDN w:val="0"/>
        <w:adjustRightInd w:val="0"/>
        <w:ind w:firstLine="709"/>
        <w:jc w:val="both"/>
      </w:pPr>
      <w:r w:rsidRPr="001B5459">
        <w:t>7) транспортная доступность к местам предоставления государственной услуги.</w:t>
      </w:r>
    </w:p>
    <w:p w:rsidR="006670E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.2. Показателями качества государственной услуги являются: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1) соблюдение сроков предоставления государственной услуги;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услуги.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AB71D3" w:rsidRPr="001B5459" w:rsidRDefault="00837EAD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AB71D3" w:rsidRPr="001B5459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.3. Показатели доступности и качества государственной услуги при предоставлении в электронном виде: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1) возможность получения информации о порядке и сроках предоставления государственной услуги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2) возможн</w:t>
      </w:r>
      <w:r w:rsidR="00AB71D3" w:rsidRPr="001B5459">
        <w:t xml:space="preserve">ость записи на прием в </w:t>
      </w:r>
      <w:r w:rsidRPr="001B5459">
        <w:t>Министерство на консультацию по вопросам предоставления государственной услуги, для подачи запроса о предоставлении государственной услуги, получения результата оказания государственной услуги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возможность формирования запроса для подачи заявления заявителем на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lastRenderedPageBreak/>
        <w:t xml:space="preserve">4) возможность </w:t>
      </w:r>
      <w:r w:rsidR="00AB71D3" w:rsidRPr="001B5459">
        <w:t xml:space="preserve">приема и регистрации </w:t>
      </w:r>
      <w:r w:rsidRPr="001B5459">
        <w:t>Министерством заявления и иных документов, необходимых для предоставления государственной услуги, поданных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5) возможность получения информации о ходе предоставления государственной услуги, в том числе через ЕПГУ/РПГУ, а также предоставления результата оказания государственной услуги в личный кабинет заявителя (при подаче заявления через ЕПГУ/РПГУ);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6) возможность получения результата предоставления государственной услуги на бумажном носителе или при наличии технической возможности в форме электронного документа;</w:t>
      </w:r>
    </w:p>
    <w:p w:rsidR="0091721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7) при наличии технической возможности оценка доступности и качества государственной услуги на ЕПГУ/РПГУ;</w:t>
      </w:r>
    </w:p>
    <w:p w:rsidR="00837EA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8) возможность направления в электронной форме жалобы на решения и действия (бездейств</w:t>
      </w:r>
      <w:r w:rsidR="00AB71D3" w:rsidRPr="001B5459">
        <w:t xml:space="preserve">ия) должностного лица </w:t>
      </w:r>
      <w:r w:rsidRPr="001B5459">
        <w:t>Министерства в ходе предоставления государственной услуги.</w:t>
      </w:r>
    </w:p>
    <w:p w:rsidR="004D2A57" w:rsidRDefault="004D2A57" w:rsidP="0091721D">
      <w:p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rPr>
          <w:szCs w:val="28"/>
        </w:rPr>
        <w:t>2.19.4. Взаимодействие Заявителя с должностными лицами при предоставлении государственной услуги может осуществляется при выполнении следующих административных процедур:</w:t>
      </w:r>
    </w:p>
    <w:p w:rsidR="004D2A57" w:rsidRDefault="004D2A57" w:rsidP="00AE1741">
      <w:pPr>
        <w:autoSpaceDE w:val="0"/>
        <w:autoSpaceDN w:val="0"/>
        <w:adjustRightInd w:val="0"/>
        <w:spacing w:before="280"/>
        <w:ind w:firstLine="709"/>
        <w:jc w:val="both"/>
      </w:pPr>
      <w:r>
        <w:rPr>
          <w:szCs w:val="28"/>
        </w:rPr>
        <w:t xml:space="preserve">1) </w:t>
      </w:r>
      <w:r w:rsidRPr="004C4E2F">
        <w:t>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91721D" w:rsidRDefault="004D2A57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 xml:space="preserve">2) </w:t>
      </w:r>
      <w:r w:rsidRPr="004C4E2F">
        <w:t xml:space="preserve">направление заявителю письма, содержащего мотивированный отказ в установлении </w:t>
      </w:r>
      <w:r>
        <w:t>квот добычи охотничьих ресурсов.</w:t>
      </w:r>
    </w:p>
    <w:p w:rsidR="0091721D" w:rsidRDefault="004D2A57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>2.19.</w:t>
      </w:r>
      <w:r w:rsidR="0061100A">
        <w:rPr>
          <w:szCs w:val="28"/>
        </w:rPr>
        <w:t>5.</w:t>
      </w:r>
      <w:r>
        <w:rPr>
          <w:szCs w:val="28"/>
        </w:rPr>
        <w:t xml:space="preserve"> Продолжительность каждой административной процедуры, указанной в </w:t>
      </w:r>
      <w:r w:rsidR="0061100A">
        <w:rPr>
          <w:szCs w:val="28"/>
        </w:rPr>
        <w:t xml:space="preserve">части 2.19.4 </w:t>
      </w:r>
      <w:r>
        <w:rPr>
          <w:szCs w:val="28"/>
        </w:rPr>
        <w:t xml:space="preserve">раздела 2 </w:t>
      </w:r>
      <w:r w:rsidR="00C32E28" w:rsidRPr="00C32E28">
        <w:t>настоящего Административного регламента</w:t>
      </w:r>
      <w:r>
        <w:rPr>
          <w:szCs w:val="28"/>
        </w:rPr>
        <w:t>, не должна превышать 15 минут, в исключительных случаях, при большом количестве Заявителей, данный срок может быть увеличен</w:t>
      </w:r>
      <w:r w:rsidR="0061100A">
        <w:rPr>
          <w:szCs w:val="28"/>
        </w:rPr>
        <w:t>.</w:t>
      </w:r>
    </w:p>
    <w:p w:rsidR="0091721D" w:rsidRDefault="0061100A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>2.19.6</w:t>
      </w:r>
      <w:r w:rsidR="004D2A57">
        <w:rPr>
          <w:szCs w:val="28"/>
        </w:rPr>
        <w:t>. Услуга в многофункциональных центрах предоставления государственных и муниципальных услуг не предоставляется.</w:t>
      </w:r>
    </w:p>
    <w:p w:rsidR="00D02738" w:rsidRPr="00C32E28" w:rsidRDefault="00031E17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C32E28">
        <w:t>2.20. Особенности предоставления государственной услуги в электронной форме.</w:t>
      </w:r>
    </w:p>
    <w:p w:rsidR="00D02738" w:rsidRPr="00C32E28" w:rsidRDefault="00D02738" w:rsidP="00AE1741">
      <w:pPr>
        <w:ind w:firstLine="709"/>
        <w:jc w:val="both"/>
      </w:pPr>
      <w:r w:rsidRPr="00C32E28">
        <w:t>Возможность оформления заявления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D02738" w:rsidRPr="00C32E28" w:rsidRDefault="00D02738" w:rsidP="00AE1741">
      <w:pPr>
        <w:ind w:firstLine="709"/>
        <w:jc w:val="both"/>
      </w:pPr>
      <w:r w:rsidRPr="00C32E28">
        <w:t xml:space="preserve">Подача заявления в электронной форме посредством РПГУ осуществляется юридическим лицом с использованием учетной записи руководителя юридического лица, зарегистрированной в ЕСИА, имеющей статус «Подтвержденная». </w:t>
      </w:r>
    </w:p>
    <w:p w:rsidR="00D02738" w:rsidRPr="00C32E28" w:rsidRDefault="00D02738" w:rsidP="00AE1741">
      <w:pPr>
        <w:ind w:firstLine="709"/>
        <w:jc w:val="both"/>
      </w:pPr>
      <w:r w:rsidRPr="00C32E28">
        <w:t>Подать заявление в электронной форме по доверенности невозможно.</w:t>
      </w:r>
    </w:p>
    <w:p w:rsidR="00D02738" w:rsidRPr="00C32E28" w:rsidRDefault="00D02738" w:rsidP="00AE1741">
      <w:pPr>
        <w:ind w:firstLine="709"/>
        <w:jc w:val="both"/>
      </w:pPr>
      <w:r w:rsidRPr="00C32E28"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D02738" w:rsidRPr="00C32E28" w:rsidRDefault="00D02738" w:rsidP="00AE1741">
      <w:pPr>
        <w:ind w:firstLine="709"/>
        <w:jc w:val="both"/>
      </w:pPr>
      <w:r w:rsidRPr="00C32E28">
        <w:lastRenderedPageBreak/>
        <w:t>Для регистрации заявления на предоставление государственной услуги посредством РПГУ заявителю необходимо:</w:t>
      </w:r>
    </w:p>
    <w:p w:rsidR="00D02738" w:rsidRPr="00C32E28" w:rsidRDefault="00D02738" w:rsidP="00AE1741">
      <w:pPr>
        <w:ind w:firstLine="709"/>
        <w:jc w:val="both"/>
      </w:pPr>
      <w:r w:rsidRPr="00C32E28">
        <w:t>1) авторизоваться на РПГУ с использованием подтвержденной учетной записи, зарегистрированной в ЕСИА;</w:t>
      </w:r>
    </w:p>
    <w:p w:rsidR="00D02738" w:rsidRPr="00C32E28" w:rsidRDefault="00D02738" w:rsidP="00AE1741">
      <w:pPr>
        <w:ind w:firstLine="709"/>
        <w:jc w:val="both"/>
      </w:pPr>
      <w:r w:rsidRPr="00C32E28">
        <w:t>2) из списка государственных услуг выбрать соответствующую государственную услугу;</w:t>
      </w:r>
    </w:p>
    <w:p w:rsidR="00D02738" w:rsidRPr="00C32E28" w:rsidRDefault="00D02738" w:rsidP="00AE1741">
      <w:pPr>
        <w:ind w:firstLine="709"/>
        <w:jc w:val="both"/>
      </w:pPr>
      <w:r w:rsidRPr="00C32E28">
        <w:t>3) нажатием кнопки «Получить услугу» инициализировать операцию по заполнению электронной формы одного из заявлений:</w:t>
      </w:r>
    </w:p>
    <w:p w:rsidR="00D02738" w:rsidRPr="00C32E28" w:rsidRDefault="00D02738" w:rsidP="00AE1741">
      <w:pPr>
        <w:ind w:firstLine="709"/>
        <w:jc w:val="both"/>
      </w:pPr>
      <w:r w:rsidRPr="00C32E28">
        <w:t>4) отправить электронную форму заявления в Министерство.</w:t>
      </w:r>
    </w:p>
    <w:p w:rsidR="00D02738" w:rsidRDefault="00D02738" w:rsidP="00AE1741">
      <w:pPr>
        <w:autoSpaceDE w:val="0"/>
        <w:autoSpaceDN w:val="0"/>
        <w:adjustRightInd w:val="0"/>
        <w:ind w:firstLine="709"/>
        <w:jc w:val="both"/>
      </w:pPr>
      <w:r w:rsidRPr="00C32E28">
        <w:t>Дополнительно к заявлению в электронной форме, заявителем могут быть прикреплены документы, указанные в пунктах 1-5 части 2.9 раздела 2 настоящего Административного регламента. Порядок (правила) направления документов в электронной форме описаны в части 3.10.6 раздела 3 настоящего Административного регламента.</w:t>
      </w:r>
    </w:p>
    <w:p w:rsidR="00D02738" w:rsidRPr="001B5459" w:rsidRDefault="00D02738" w:rsidP="006D1282">
      <w:pPr>
        <w:autoSpaceDE w:val="0"/>
        <w:autoSpaceDN w:val="0"/>
        <w:adjustRightInd w:val="0"/>
        <w:ind w:firstLine="709"/>
        <w:jc w:val="both"/>
      </w:pPr>
    </w:p>
    <w:p w:rsidR="00932E36" w:rsidRPr="00AB71D3" w:rsidRDefault="00932E36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color w:val="FF0000"/>
          <w:szCs w:val="28"/>
          <w:lang w:eastAsia="en-US"/>
        </w:rPr>
      </w:pP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3. Состав,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последовательность и сроки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выполнения административных процедур</w:t>
      </w:r>
      <w:r w:rsidR="00261600">
        <w:rPr>
          <w:b/>
          <w:bCs/>
        </w:rPr>
        <w:t xml:space="preserve"> (действий)</w:t>
      </w:r>
      <w:r w:rsidRPr="004C4E2F">
        <w:rPr>
          <w:b/>
          <w:bCs/>
        </w:rPr>
        <w:t>,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требований к порядку их выполнения, в том числе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особенностей выполнения административных</w:t>
      </w:r>
    </w:p>
    <w:p w:rsidR="0069080C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процедур в электронной форме</w:t>
      </w:r>
    </w:p>
    <w:p w:rsidR="0069080C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3.1. Предоставление государственной услуги включает следующие административные процедуры: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1) 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2) формирование и направление межведомственных запросов;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3) рассмотрение заявок и прилагаемых к ним документов, принятие решения о возможности (невозможности) установления квот добычи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4) направление заявителю письма, содержащего мотивированный отказ в установлении квот добычи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5) определение квот добычи охотничьих ресурсов, определение об</w:t>
      </w:r>
      <w:r>
        <w:t xml:space="preserve">ъема добычи охотничьих ресурсов </w:t>
      </w:r>
      <w:r w:rsidRPr="0069080C">
        <w:t xml:space="preserve">на иных территориях, </w:t>
      </w:r>
      <w:r w:rsidRPr="004C4E2F">
        <w:t>являющихся средой обитания охотничьих ресурсов, но не являющихся охотничьими угодьями, определение лимита добычи каждого вида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 xml:space="preserve">6) подготовка и направление </w:t>
      </w:r>
      <w:r w:rsidRPr="0069080C">
        <w:t xml:space="preserve">материалов, обосновывающих лимиты и квоты добычи охотничьих ресурсов, в отдел охраны окружающей среды и государственной экологической экспертизы Министерства </w:t>
      </w:r>
      <w:r w:rsidRPr="004C4E2F">
        <w:t>для проведения государственной экологической экспертизы;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7) 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федеральным органом исполнительной власти;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 w:rsidRPr="004C4E2F">
        <w:lastRenderedPageBreak/>
        <w:t>8) подготовка и</w:t>
      </w:r>
      <w:r w:rsidR="002952A5">
        <w:t xml:space="preserve"> представление для утверждения Г</w:t>
      </w:r>
      <w:r w:rsidRPr="004C4E2F">
        <w:t>убернатору Камчатск</w:t>
      </w:r>
      <w:r w:rsidR="002952A5">
        <w:t xml:space="preserve">ого края проекта постановления </w:t>
      </w:r>
      <w:r w:rsidRPr="004C4E2F">
        <w:t>об утверждении лимита и квот добычи охотничьих ресурсов в Камчатском крае.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 w:rsidRPr="004C4E2F">
        <w:t>3.2. Административная</w:t>
      </w:r>
      <w:r>
        <w:t xml:space="preserve"> процедура «</w:t>
      </w:r>
      <w:r w:rsidRPr="004C4E2F">
        <w:t>Прием и регистрация заявок на установление квоты добычи для каждого вида охотничьих ресурсов</w:t>
      </w:r>
      <w:r>
        <w:t xml:space="preserve"> и прилагаемых к ним документов»</w:t>
      </w:r>
      <w:r w:rsidRPr="004C4E2F">
        <w:t>.</w:t>
      </w:r>
    </w:p>
    <w:p w:rsidR="0069080C" w:rsidRPr="00975BDF" w:rsidRDefault="00261600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>
        <w:t>О</w:t>
      </w:r>
      <w:r w:rsidR="0069080C" w:rsidRPr="004C4E2F">
        <w:t>снованием для начала административной про</w:t>
      </w:r>
      <w:r>
        <w:t xml:space="preserve">цедуры </w:t>
      </w:r>
      <w:r w:rsidR="0069080C">
        <w:t xml:space="preserve">является поступление в </w:t>
      </w:r>
      <w:r w:rsidR="0069080C" w:rsidRPr="0069080C">
        <w:t>Министерство</w:t>
      </w:r>
      <w:r w:rsidR="0069080C" w:rsidRPr="004C4E2F">
        <w:t xml:space="preserve"> заявок на установление квоты добычи охотничьих ресурсов от заявителей.</w:t>
      </w:r>
    </w:p>
    <w:p w:rsidR="0069080C" w:rsidRPr="004C4E2F" w:rsidRDefault="00E31EA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3.2.1</w:t>
      </w:r>
      <w:r w:rsidR="0069080C" w:rsidRPr="004C4E2F">
        <w:t>. Заявк</w:t>
      </w:r>
      <w:r>
        <w:t xml:space="preserve">а в день поступления в </w:t>
      </w:r>
      <w:r w:rsidR="0069080C" w:rsidRPr="00E31EAD">
        <w:t>Министерство</w:t>
      </w:r>
      <w:r w:rsidR="0069080C" w:rsidRPr="004C4E2F">
        <w:t xml:space="preserve"> регистрируется специалистом, ответственным за делопроизводство, и пе</w:t>
      </w:r>
      <w:r w:rsidR="005C087F">
        <w:t>редается</w:t>
      </w:r>
      <w:r>
        <w:t xml:space="preserve"> </w:t>
      </w:r>
      <w:r w:rsidR="0069080C" w:rsidRPr="00E31EAD">
        <w:t>Министру.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 поступлении заявки в электронной форме в нерабочий день, она будет зарегистрирована в ближайший рабочий день, следующий за нерабочим.</w:t>
      </w:r>
    </w:p>
    <w:p w:rsidR="0069080C" w:rsidRPr="006208FE" w:rsidRDefault="00E31EAD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FF0000"/>
        </w:rPr>
      </w:pPr>
      <w:r>
        <w:t>3.</w:t>
      </w:r>
      <w:r w:rsidRPr="00E31EAD">
        <w:t xml:space="preserve">2.2. </w:t>
      </w:r>
      <w:r w:rsidR="0069080C" w:rsidRPr="00E31EAD">
        <w:t xml:space="preserve">Министр в день поступления к нему заявки визирует ее и направляет заместителю Министра – начальнику управления государственного охотничьего надзора, разрешительной деятельности и государственного охотреестра </w:t>
      </w:r>
      <w:r w:rsidR="005C087F">
        <w:t>Министерства (далее – начальник</w:t>
      </w:r>
      <w:r w:rsidR="0069080C" w:rsidRPr="00E31EAD">
        <w:t xml:space="preserve"> управления).</w:t>
      </w:r>
    </w:p>
    <w:p w:rsidR="0069080C" w:rsidRPr="004C4E2F" w:rsidRDefault="00E31EA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3.2.9. </w:t>
      </w:r>
      <w:r w:rsidR="0069080C" w:rsidRPr="00E31EAD">
        <w:t xml:space="preserve">Начальник управления </w:t>
      </w:r>
      <w:r w:rsidR="0069080C" w:rsidRPr="004C4E2F">
        <w:t>в день поступления к нему заявки визирует ее и направляет специалисту, ответственному за предоставление государственной услуги.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3.2.10. Срок исполнения административной процедуры - 5 рабочих дней со дня регистрации заявки специалистом, ответственным за делопроизводство.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3.2.11. Сбор заявок на установление квоты добычи для каждого вида охотничьих ресурсов, в отношении которых устанавливается лимит добычи, осуществляется </w:t>
      </w:r>
      <w:r w:rsidRPr="009F0F85">
        <w:rPr>
          <w:color w:val="000000" w:themeColor="text1"/>
        </w:rPr>
        <w:t xml:space="preserve">в срок с 01 по 10 апреля </w:t>
      </w:r>
      <w:r w:rsidRPr="004C4E2F">
        <w:t>текущего года.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9F0F85">
        <w:rPr>
          <w:color w:val="000000" w:themeColor="text1"/>
        </w:rPr>
        <w:t>3.2.12.</w:t>
      </w:r>
      <w:r w:rsidR="0069080C" w:rsidRPr="009F0F85">
        <w:rPr>
          <w:color w:val="000000" w:themeColor="text1"/>
        </w:rPr>
        <w:t xml:space="preserve"> Критерием принятия решения</w:t>
      </w:r>
      <w:r w:rsidR="006B10C4" w:rsidRPr="006B10C4">
        <w:rPr>
          <w:szCs w:val="28"/>
        </w:rPr>
        <w:t xml:space="preserve"> </w:t>
      </w:r>
      <w:r w:rsidR="006B10C4" w:rsidRPr="0051187C">
        <w:rPr>
          <w:szCs w:val="28"/>
        </w:rPr>
        <w:t>при исполнении административной процедуры</w:t>
      </w:r>
      <w:r w:rsidR="0069080C" w:rsidRPr="009F0F85">
        <w:rPr>
          <w:color w:val="000000" w:themeColor="text1"/>
        </w:rPr>
        <w:t xml:space="preserve"> является отсутствие оснований для отказа в приеме документов, необходимых для предоставления государственной услуги.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3.2.13</w:t>
      </w:r>
      <w:r w:rsidR="0069080C" w:rsidRPr="004C4E2F">
        <w:t xml:space="preserve">. Результатом исполнения административной процедуры является поступление зарегистрированных и </w:t>
      </w:r>
      <w:r w:rsidR="0069080C" w:rsidRPr="009F0F85">
        <w:rPr>
          <w:color w:val="000000" w:themeColor="text1"/>
        </w:rPr>
        <w:t>завизированных Министром</w:t>
      </w:r>
      <w:r w:rsidRPr="009F0F85">
        <w:rPr>
          <w:color w:val="000000" w:themeColor="text1"/>
        </w:rPr>
        <w:t xml:space="preserve">, </w:t>
      </w:r>
      <w:r w:rsidR="0069080C" w:rsidRPr="009F0F85">
        <w:rPr>
          <w:color w:val="000000" w:themeColor="text1"/>
        </w:rPr>
        <w:t>начальником управления зая</w:t>
      </w:r>
      <w:r w:rsidR="0069080C" w:rsidRPr="004C4E2F">
        <w:t>вок специалисту, ответственному за предоставление государственной услуги.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5E0F66">
        <w:t>3.2.14.</w:t>
      </w:r>
      <w:r w:rsidR="005E0F66" w:rsidRPr="005E0F66">
        <w:t xml:space="preserve"> </w:t>
      </w:r>
      <w:r w:rsidR="005E0F66" w:rsidRPr="005E0F66">
        <w:rPr>
          <w:szCs w:val="28"/>
        </w:rPr>
        <w:t xml:space="preserve">Способом фиксации результата </w:t>
      </w:r>
      <w:r w:rsidR="005E0F66" w:rsidRPr="005E0F66">
        <w:t xml:space="preserve">выполнения административной процедуры </w:t>
      </w:r>
      <w:r w:rsidR="005E0F66" w:rsidRPr="005E0F66">
        <w:rPr>
          <w:szCs w:val="28"/>
        </w:rPr>
        <w:t>является регистрация заявки специалистом, ответственным за делопроизводство, и наложение резолюции Министром либо лицом, его замещающим</w:t>
      </w:r>
      <w:r w:rsidR="005E0F66">
        <w:rPr>
          <w:szCs w:val="28"/>
        </w:rPr>
        <w:t>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 Административная процедура «</w:t>
      </w:r>
      <w:r w:rsidR="0069080C" w:rsidRPr="004C4E2F">
        <w:t>Формирование и направ</w:t>
      </w:r>
      <w:r>
        <w:t>ление межведомственных запросов»</w:t>
      </w:r>
      <w:r w:rsidR="0069080C" w:rsidRPr="004C4E2F">
        <w:t>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D54918">
        <w:lastRenderedPageBreak/>
        <w:t>3.3.1</w:t>
      </w:r>
      <w:r w:rsidR="0069080C" w:rsidRPr="00D54918">
        <w:t xml:space="preserve">. </w:t>
      </w:r>
      <w:r w:rsidR="00992171" w:rsidRPr="00D54918">
        <w:t>О</w:t>
      </w:r>
      <w:r w:rsidR="0069080C" w:rsidRPr="00D54918">
        <w:t xml:space="preserve">снованием для начала административной процедуры является </w:t>
      </w:r>
      <w:r w:rsidR="00D54918">
        <w:t>отсутствие</w:t>
      </w:r>
      <w:r w:rsidR="00D104EA" w:rsidRPr="00D54918">
        <w:t xml:space="preserve"> документов, предусмотренных пунктами 2 и 3 части 2.9 настоящего Административного регламента.</w:t>
      </w:r>
    </w:p>
    <w:p w:rsidR="0069080C" w:rsidRPr="004C4E2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</w:t>
      </w:r>
      <w:r w:rsidR="00D104EA">
        <w:t>.2</w:t>
      </w:r>
      <w:r w:rsidR="0069080C" w:rsidRPr="004C4E2F">
        <w:t>. Специалист направляет межведомственные запросы о предоставлении информации, необходимой для предоставления государственной услуги,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9080C" w:rsidRPr="004C4E2F" w:rsidRDefault="00D104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3.3.3</w:t>
      </w:r>
      <w:r w:rsidR="0069080C" w:rsidRPr="004C4E2F">
        <w:t xml:space="preserve">. Межведомственный запрос формируется в соответствии с требованиями </w:t>
      </w:r>
      <w:hyperlink r:id="rId18" w:history="1">
        <w:r w:rsidR="0069080C" w:rsidRPr="009F0F85">
          <w:rPr>
            <w:color w:val="000000" w:themeColor="text1"/>
          </w:rPr>
          <w:t>статьи 7.2</w:t>
        </w:r>
      </w:hyperlink>
      <w:r w:rsidR="0069080C" w:rsidRPr="004C4E2F">
        <w:t xml:space="preserve"> Фед</w:t>
      </w:r>
      <w:r w:rsidR="009F0F85">
        <w:t>ерального закона от 27.02.2010 № 210-ФЗ «</w:t>
      </w:r>
      <w:r w:rsidR="0069080C" w:rsidRPr="004C4E2F">
        <w:t>Об организации предоставления госуда</w:t>
      </w:r>
      <w:r w:rsidR="009F0F85">
        <w:t>рственных и муниципальных услуг»</w:t>
      </w:r>
      <w:r w:rsidR="0069080C" w:rsidRPr="004C4E2F">
        <w:t>.</w:t>
      </w:r>
    </w:p>
    <w:p w:rsidR="00975BDF" w:rsidRDefault="00D104EA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3.3.4</w:t>
      </w:r>
      <w:r w:rsidR="0069080C" w:rsidRPr="004C4E2F">
        <w:t>. Срок исполнения административной процедуры - 1 рабочий день.</w:t>
      </w:r>
    </w:p>
    <w:p w:rsidR="00975BDF" w:rsidRDefault="00D104EA" w:rsidP="000B7477">
      <w:pPr>
        <w:autoSpaceDE w:val="0"/>
        <w:autoSpaceDN w:val="0"/>
        <w:adjustRightInd w:val="0"/>
        <w:spacing w:before="160"/>
        <w:ind w:firstLine="709"/>
        <w:jc w:val="both"/>
      </w:pPr>
      <w:r w:rsidRPr="000B7477">
        <w:rPr>
          <w:color w:val="000000" w:themeColor="text1"/>
        </w:rPr>
        <w:t>3.3.5</w:t>
      </w:r>
      <w:r w:rsidR="00486EE1" w:rsidRPr="000B7477">
        <w:rPr>
          <w:color w:val="000000" w:themeColor="text1"/>
        </w:rPr>
        <w:t>.</w:t>
      </w:r>
      <w:r w:rsidR="0069080C" w:rsidRPr="000B7477">
        <w:rPr>
          <w:color w:val="000000" w:themeColor="text1"/>
        </w:rPr>
        <w:t xml:space="preserve"> </w:t>
      </w:r>
      <w:r w:rsidR="006B10C4" w:rsidRPr="0051187C">
        <w:rPr>
          <w:szCs w:val="28"/>
        </w:rPr>
        <w:t xml:space="preserve">Критерием принятия решения при исполнении административной процедуры является </w:t>
      </w:r>
      <w:r w:rsidR="000B7477">
        <w:rPr>
          <w:szCs w:val="28"/>
        </w:rPr>
        <w:t>непредставление</w:t>
      </w:r>
      <w:r w:rsidR="00D54918">
        <w:rPr>
          <w:szCs w:val="28"/>
        </w:rPr>
        <w:t xml:space="preserve"> заявителями</w:t>
      </w:r>
      <w:r w:rsidR="0049335A">
        <w:rPr>
          <w:szCs w:val="28"/>
        </w:rPr>
        <w:t xml:space="preserve"> документов, указанных в пунктах 2 и 3 части 2.9 </w:t>
      </w:r>
      <w:r w:rsidR="000B7477" w:rsidRPr="004C4E2F">
        <w:t>настоящего Административного регламента.</w:t>
      </w:r>
    </w:p>
    <w:p w:rsidR="00975BDF" w:rsidRDefault="00D104EA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3.3.6</w:t>
      </w:r>
      <w:r w:rsidR="0069080C" w:rsidRPr="004C4E2F">
        <w:t>. Результатом исполнения административной процедуры является получение информации, необходимой для предоставления государственной услуги.</w:t>
      </w:r>
    </w:p>
    <w:p w:rsidR="00975BDF" w:rsidRDefault="00486EE1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86EE1">
        <w:rPr>
          <w:color w:val="000000" w:themeColor="text1"/>
        </w:rPr>
        <w:t>3.3</w:t>
      </w:r>
      <w:r w:rsidR="00D104EA">
        <w:rPr>
          <w:color w:val="000000" w:themeColor="text1"/>
        </w:rPr>
        <w:t>.7</w:t>
      </w:r>
      <w:r w:rsidRPr="00AC2CE4">
        <w:rPr>
          <w:color w:val="000000" w:themeColor="text1"/>
        </w:rPr>
        <w:t>.</w:t>
      </w:r>
      <w:r w:rsidR="00AC2CE4">
        <w:rPr>
          <w:color w:val="000000" w:themeColor="text1"/>
        </w:rPr>
        <w:t> </w:t>
      </w:r>
      <w:r w:rsidR="0069080C" w:rsidRPr="00AC2CE4">
        <w:rPr>
          <w:color w:val="000000" w:themeColor="text1"/>
        </w:rPr>
        <w:t>Способом фиксации результата выполнения административной процедуры является</w:t>
      </w:r>
      <w:r w:rsidR="00AC2CE4" w:rsidRPr="00AC2CE4">
        <w:rPr>
          <w:color w:val="000000" w:themeColor="text1"/>
        </w:rPr>
        <w:t xml:space="preserve"> получение запрашиваемой информации с использованием единой системы</w:t>
      </w:r>
      <w:r w:rsidR="0069080C" w:rsidRPr="00AC2CE4">
        <w:rPr>
          <w:color w:val="000000" w:themeColor="text1"/>
        </w:rPr>
        <w:t xml:space="preserve"> межведомственного электронного взаимодействия.</w:t>
      </w:r>
    </w:p>
    <w:p w:rsidR="0069080C" w:rsidRPr="004C4E2F" w:rsidRDefault="00486EE1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3.4. Административная процедура «</w:t>
      </w:r>
      <w:r w:rsidR="0069080C" w:rsidRPr="004C4E2F">
        <w:t>Рассмотрение заявок и прилагаемых к ним документов, принятие решения о возможности (невозможности) установления кв</w:t>
      </w:r>
      <w:r>
        <w:t>от добычи охотничьих ресурсов»</w:t>
      </w:r>
      <w:r w:rsidR="0069080C" w:rsidRPr="004C4E2F">
        <w:t>.</w:t>
      </w:r>
    </w:p>
    <w:p w:rsidR="0069080C" w:rsidRPr="004C4E2F" w:rsidRDefault="005C087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О</w:t>
      </w:r>
      <w:r w:rsidR="0069080C" w:rsidRPr="004C4E2F">
        <w:t>снованием для на</w:t>
      </w:r>
      <w:r>
        <w:t>чала административной процедуры</w:t>
      </w:r>
      <w:r w:rsidR="0069080C" w:rsidRPr="004C4E2F">
        <w:t xml:space="preserve"> является поступление зарегистрированных и завизи</w:t>
      </w:r>
      <w:r w:rsidR="00486EE1">
        <w:t xml:space="preserve">рованных </w:t>
      </w:r>
      <w:r w:rsidR="0069080C" w:rsidRPr="00486EE1">
        <w:rPr>
          <w:color w:val="000000" w:themeColor="text1"/>
        </w:rPr>
        <w:t>Министром</w:t>
      </w:r>
      <w:r w:rsidR="00486EE1" w:rsidRPr="00486EE1">
        <w:rPr>
          <w:color w:val="000000" w:themeColor="text1"/>
        </w:rPr>
        <w:t xml:space="preserve">, </w:t>
      </w:r>
      <w:r w:rsidR="0069080C" w:rsidRPr="00486EE1">
        <w:rPr>
          <w:color w:val="000000" w:themeColor="text1"/>
        </w:rPr>
        <w:t xml:space="preserve">начальником управления </w:t>
      </w:r>
      <w:r w:rsidR="0069080C" w:rsidRPr="004C4E2F">
        <w:t>заявок специалисту, ответственному за предоставление государственной услуги.</w:t>
      </w:r>
    </w:p>
    <w:p w:rsidR="0069080C" w:rsidRPr="004C4E2F" w:rsidRDefault="00486EE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</w:t>
      </w:r>
      <w:r w:rsidR="0069080C" w:rsidRPr="004C4E2F">
        <w:t>.1. Специалист, ответственный за предоставление государственной услуги, проверяет содерж</w:t>
      </w:r>
      <w:r w:rsidR="005C087F">
        <w:t>ание заявки и прилагаемых к ней</w:t>
      </w:r>
      <w:r w:rsidR="0069080C" w:rsidRPr="004C4E2F">
        <w:t xml:space="preserve"> документов на соответствие требованиям настоящего Административного регламента, в том числе на предмет наличия </w:t>
      </w:r>
      <w:r>
        <w:rPr>
          <w:color w:val="000000" w:themeColor="text1"/>
        </w:rPr>
        <w:t xml:space="preserve">оснований для отказа в </w:t>
      </w:r>
      <w:r w:rsidRPr="00486EE1">
        <w:rPr>
          <w:color w:val="000000" w:themeColor="text1"/>
        </w:rPr>
        <w:t>предоставлении государственной услуги</w:t>
      </w:r>
      <w:r w:rsidR="0069080C" w:rsidRPr="00486EE1">
        <w:rPr>
          <w:color w:val="000000" w:themeColor="text1"/>
        </w:rPr>
        <w:t>,</w:t>
      </w:r>
      <w:r w:rsidR="0069080C" w:rsidRPr="004C4E2F">
        <w:t xml:space="preserve"> предусмотренных </w:t>
      </w:r>
      <w:r w:rsidRPr="00486EE1">
        <w:rPr>
          <w:color w:val="000000" w:themeColor="text1"/>
        </w:rPr>
        <w:t>частью 2.13</w:t>
      </w:r>
      <w:r w:rsidR="0069080C" w:rsidRPr="00486EE1">
        <w:rPr>
          <w:color w:val="000000" w:themeColor="text1"/>
        </w:rPr>
        <w:t xml:space="preserve">.2 </w:t>
      </w:r>
      <w:r w:rsidR="0069080C" w:rsidRPr="004C4E2F">
        <w:t>настоящего Административного регламента.</w:t>
      </w:r>
    </w:p>
    <w:p w:rsidR="0069080C" w:rsidRPr="004C4E2F" w:rsidRDefault="0090525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</w:t>
      </w:r>
      <w:r w:rsidR="0069080C" w:rsidRPr="004C4E2F">
        <w:t>.2. По итогам рассмотрения заявок специалистом, ответственным за предоставление государственной услуги, принимается одно из решений: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о возможности установления квот добычи охотничьих ресурсов;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lastRenderedPageBreak/>
        <w:t xml:space="preserve">2) об отказе в установлении квот добычи охотничьих ресурсов при наличии оснований, предусмотренных </w:t>
      </w:r>
      <w:hyperlink r:id="rId19" w:history="1">
        <w:r w:rsidR="0090525D" w:rsidRPr="0090525D">
          <w:rPr>
            <w:color w:val="000000" w:themeColor="text1"/>
          </w:rPr>
          <w:t>частью 2.13</w:t>
        </w:r>
        <w:r w:rsidRPr="0090525D">
          <w:rPr>
            <w:color w:val="000000" w:themeColor="text1"/>
          </w:rPr>
          <w:t>.2</w:t>
        </w:r>
      </w:hyperlink>
      <w:r w:rsidRPr="0090525D">
        <w:rPr>
          <w:color w:val="000000" w:themeColor="text1"/>
        </w:rPr>
        <w:t xml:space="preserve"> </w:t>
      </w:r>
      <w:r w:rsidRPr="004C4E2F">
        <w:t>настоящего Административного регламента.</w:t>
      </w:r>
    </w:p>
    <w:p w:rsidR="0069080C" w:rsidRPr="00975BDF" w:rsidRDefault="00655C70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655C70">
        <w:rPr>
          <w:color w:val="000000" w:themeColor="text1"/>
        </w:rPr>
        <w:t>3.4.3.</w:t>
      </w:r>
      <w:r w:rsidR="0069080C" w:rsidRPr="00655C70">
        <w:rPr>
          <w:color w:val="000000" w:themeColor="text1"/>
        </w:rPr>
        <w:t xml:space="preserve"> Критериями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655C70">
        <w:rPr>
          <w:color w:val="000000" w:themeColor="text1"/>
        </w:rPr>
        <w:t xml:space="preserve"> </w:t>
      </w:r>
      <w:r w:rsidR="0069080C" w:rsidRPr="00655C70">
        <w:rPr>
          <w:color w:val="000000" w:themeColor="text1"/>
        </w:rPr>
        <w:t xml:space="preserve">являются наличие полного пакета представляемых документов и </w:t>
      </w:r>
      <w:r>
        <w:rPr>
          <w:color w:val="000000" w:themeColor="text1"/>
        </w:rPr>
        <w:t xml:space="preserve">наличие </w:t>
      </w:r>
      <w:r w:rsidR="0069080C" w:rsidRPr="00655C70">
        <w:rPr>
          <w:color w:val="000000" w:themeColor="text1"/>
        </w:rPr>
        <w:t>оснований для отказа в предоставлении государственной услуги.</w:t>
      </w:r>
    </w:p>
    <w:p w:rsidR="0069080C" w:rsidRDefault="00655C7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3.4.4</w:t>
      </w:r>
      <w:r w:rsidR="0069080C" w:rsidRPr="004C4E2F">
        <w:t>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установления квот добычи охотничьих ресурсов.</w:t>
      </w:r>
    </w:p>
    <w:p w:rsidR="0069080C" w:rsidRPr="00655C70" w:rsidRDefault="00655C70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55C70">
        <w:rPr>
          <w:color w:val="000000" w:themeColor="text1"/>
        </w:rPr>
        <w:t>3.4.5.</w:t>
      </w:r>
      <w:r w:rsidR="0069080C" w:rsidRPr="00655C70">
        <w:rPr>
          <w:color w:val="000000" w:themeColor="text1"/>
        </w:rPr>
        <w:t xml:space="preserve"> </w:t>
      </w:r>
      <w:r w:rsidR="0069080C" w:rsidRPr="005919EF">
        <w:rPr>
          <w:color w:val="000000" w:themeColor="text1"/>
        </w:rPr>
        <w:t>Способом фиксации результата выполнения административной процедуры является устное решение специалиста, ответственного за предоставление государственной услуги.</w:t>
      </w:r>
    </w:p>
    <w:p w:rsidR="0069080C" w:rsidRPr="004C4E2F" w:rsidRDefault="00655C7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3.4.6</w:t>
      </w:r>
      <w:r w:rsidR="0069080C" w:rsidRPr="004C4E2F">
        <w:t>. Срок исполнения административной процедуры - 3 рабочих дня со дня поступления заявки и прилагаемых к ней документов специалисту, ответственному за предоставление государственной услуги.</w:t>
      </w:r>
    </w:p>
    <w:p w:rsidR="0069080C" w:rsidRPr="004C4E2F" w:rsidRDefault="00C1369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 Административная процедура «</w:t>
      </w:r>
      <w:r w:rsidR="0069080C" w:rsidRPr="004C4E2F">
        <w:t xml:space="preserve">Направление заявителю письма, содержащего мотивированный отказ в установлении </w:t>
      </w:r>
      <w:r>
        <w:t>квот добычи охотничьих ресурсов»</w:t>
      </w:r>
      <w:r w:rsidR="0069080C" w:rsidRPr="004C4E2F">
        <w:t>.</w:t>
      </w:r>
    </w:p>
    <w:p w:rsidR="0069080C" w:rsidRPr="004C4E2F" w:rsidRDefault="00C1369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начала административной пр</w:t>
      </w:r>
      <w:r w:rsidR="005C087F">
        <w:t>оцедуры</w:t>
      </w:r>
      <w:r w:rsidR="0069080C" w:rsidRPr="004C4E2F">
        <w:t xml:space="preserve"> является принятие специалистом, ответственным за предоставлением государственной услуги, решения об отказе в установлении квоты добычи охотничьих ресурсов.</w:t>
      </w:r>
    </w:p>
    <w:p w:rsidR="0069080C" w:rsidRPr="00D26AB2" w:rsidRDefault="00C1369E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01503A">
        <w:t>3.5</w:t>
      </w:r>
      <w:r w:rsidR="0069080C" w:rsidRPr="0001503A">
        <w:t xml:space="preserve">.2. В случае, если заявка не отвечает требованиям, предусмотренным </w:t>
      </w:r>
      <w:r w:rsidRPr="0001503A">
        <w:rPr>
          <w:color w:val="000000" w:themeColor="text1"/>
        </w:rPr>
        <w:t>частью 2.13</w:t>
      </w:r>
      <w:r w:rsidR="0069080C" w:rsidRPr="0001503A">
        <w:rPr>
          <w:color w:val="000000" w:themeColor="text1"/>
        </w:rPr>
        <w:t>.2</w:t>
      </w:r>
      <w:r w:rsidR="0069080C" w:rsidRPr="00C1369E">
        <w:rPr>
          <w:color w:val="000000" w:themeColor="text1"/>
        </w:rPr>
        <w:t xml:space="preserve"> </w:t>
      </w:r>
      <w:r w:rsidR="0069080C" w:rsidRPr="004C4E2F">
        <w:t xml:space="preserve">настоящего Административного регламента, специалист, ответственный за предоставление государственной услуги, готовит проект письма, содержащего мотивированный отказ в установлении квоты добычи охотничьих ресурсов, и в тот же день передает его на согласование </w:t>
      </w:r>
      <w:r w:rsidR="0069080C" w:rsidRPr="00D26AB2">
        <w:rPr>
          <w:color w:val="000000" w:themeColor="text1"/>
        </w:rPr>
        <w:t>начальнику управления.</w:t>
      </w:r>
    </w:p>
    <w:p w:rsidR="0069080C" w:rsidRPr="00D26AB2" w:rsidRDefault="00D26AB2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3.5.3</w:t>
      </w:r>
      <w:r w:rsidRPr="00D26AB2">
        <w:rPr>
          <w:color w:val="000000" w:themeColor="text1"/>
        </w:rPr>
        <w:t xml:space="preserve">. </w:t>
      </w:r>
      <w:r w:rsidR="0069080C" w:rsidRPr="00D26AB2">
        <w:rPr>
          <w:color w:val="000000" w:themeColor="text1"/>
        </w:rPr>
        <w:t>Начальник управления в течение одного рабочего дня согласовывает проект письма, содержащего мотивированный отказ в установлении квоты добычи охотничьих ресурсов, и направляет его на</w:t>
      </w:r>
      <w:r w:rsidRPr="00D26AB2">
        <w:rPr>
          <w:color w:val="000000" w:themeColor="text1"/>
        </w:rPr>
        <w:t xml:space="preserve"> подпись </w:t>
      </w:r>
      <w:r w:rsidR="0069080C" w:rsidRPr="00D26AB2">
        <w:rPr>
          <w:color w:val="000000" w:themeColor="text1"/>
        </w:rPr>
        <w:t>Министру.</w:t>
      </w:r>
    </w:p>
    <w:p w:rsidR="0069080C" w:rsidRPr="004C4E2F" w:rsidRDefault="00D26AB2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3.5.4</w:t>
      </w:r>
      <w:r w:rsidRPr="00D26AB2">
        <w:rPr>
          <w:color w:val="000000" w:themeColor="text1"/>
        </w:rPr>
        <w:t xml:space="preserve">. </w:t>
      </w:r>
      <w:r w:rsidR="0069080C" w:rsidRPr="00D26AB2">
        <w:rPr>
          <w:color w:val="000000" w:themeColor="text1"/>
        </w:rPr>
        <w:t xml:space="preserve">Министр </w:t>
      </w:r>
      <w:r w:rsidR="0069080C" w:rsidRPr="004C4E2F">
        <w:t>в течение одного рабочего дня подписывает письмо, содержащее мотивированный отказ, и передает его специалисту, ответственному за делопроизводство.</w:t>
      </w:r>
    </w:p>
    <w:p w:rsidR="0069080C" w:rsidRPr="00110E0E" w:rsidRDefault="00D26AB2" w:rsidP="00AE1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3.5</w:t>
      </w:r>
      <w:r w:rsidR="0069080C" w:rsidRPr="004C4E2F">
        <w:t>.</w:t>
      </w:r>
      <w:r w:rsidR="0069080C" w:rsidRPr="00D26AB2">
        <w:rPr>
          <w:color w:val="000000" w:themeColor="text1"/>
        </w:rPr>
        <w:t>5. Специалист, ответственный за делопроизводство, отправляет заявителю письмо, содержащее мотивированный отказ в установлении квоты добычи охотничьих ресурсов, заказным почтовым отправлением с уведомлением и (или) по электронной почте, либо в форме электронного документа, посредством ЕПГУ/РПГУ, в случае п</w:t>
      </w:r>
      <w:r w:rsidR="0069080C" w:rsidRPr="004C4E2F">
        <w:t>одачи заявки в электронном виде.</w:t>
      </w:r>
      <w:r w:rsidR="00110E0E" w:rsidRPr="00110E0E">
        <w:rPr>
          <w:szCs w:val="28"/>
        </w:rPr>
        <w:t xml:space="preserve"> </w:t>
      </w:r>
      <w:r w:rsidR="00110E0E">
        <w:rPr>
          <w:szCs w:val="28"/>
        </w:rPr>
        <w:t xml:space="preserve">Заявитель вправе получить </w:t>
      </w:r>
      <w:r w:rsidR="00110E0E">
        <w:t>п</w:t>
      </w:r>
      <w:r w:rsidR="00110E0E" w:rsidRPr="00837EAD">
        <w:t xml:space="preserve">исьмо, содержащее мотивированный отказ в </w:t>
      </w:r>
      <w:r w:rsidR="00110E0E" w:rsidRPr="00837EAD">
        <w:lastRenderedPageBreak/>
        <w:t>установлении квоты добычи охотничьих ресурсов</w:t>
      </w:r>
      <w:r w:rsidR="00110E0E">
        <w:rPr>
          <w:szCs w:val="28"/>
        </w:rPr>
        <w:t xml:space="preserve"> лично или через уполномоченного представителя под роспись.</w:t>
      </w:r>
    </w:p>
    <w:p w:rsidR="0069080C" w:rsidRPr="004B54AA" w:rsidRDefault="004B54AA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B54AA">
        <w:rPr>
          <w:color w:val="000000" w:themeColor="text1"/>
        </w:rPr>
        <w:t>3.5.6.</w:t>
      </w:r>
      <w:r w:rsidR="0069080C" w:rsidRPr="004B54AA">
        <w:rPr>
          <w:color w:val="000000" w:themeColor="text1"/>
        </w:rPr>
        <w:t xml:space="preserve"> Критерием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4B54AA">
        <w:rPr>
          <w:color w:val="000000" w:themeColor="text1"/>
        </w:rPr>
        <w:t xml:space="preserve"> </w:t>
      </w:r>
      <w:r w:rsidR="0069080C" w:rsidRPr="004B54AA">
        <w:rPr>
          <w:color w:val="000000" w:themeColor="text1"/>
        </w:rPr>
        <w:t>является наличие оснований для отказа в предоставлении государственной услуги.</w:t>
      </w:r>
    </w:p>
    <w:p w:rsidR="0069080C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3.5.7</w:t>
      </w:r>
      <w:r w:rsidR="0069080C" w:rsidRPr="004C4E2F">
        <w:t>. Результатом исполнения административной процедуры является направление заявителю письма, содержащего мотивированный отказ в установлении квоты добычи охотничьих ресурсов.</w:t>
      </w:r>
    </w:p>
    <w:p w:rsidR="0069080C" w:rsidRPr="004B54AA" w:rsidRDefault="004B54AA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B54AA">
        <w:rPr>
          <w:color w:val="000000" w:themeColor="text1"/>
        </w:rPr>
        <w:t>3.5.8.</w:t>
      </w:r>
      <w:r w:rsidR="0069080C" w:rsidRPr="004B54AA">
        <w:rPr>
          <w:color w:val="000000" w:themeColor="text1"/>
        </w:rPr>
        <w:t xml:space="preserve"> Способом фиксации результата выполнения административной процедуры является письмо, содержащее мотивированный отказ в установлении квоты добычи охотничьих ресурсов.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3.5.9.</w:t>
      </w:r>
      <w:r w:rsidR="0069080C" w:rsidRPr="004C4E2F">
        <w:t xml:space="preserve"> Срок исполнения административной процедуры - 6 рабочих дней со дня поступления заявки и прилагаемых к ней документов специалисту, ответственному за предоставление государственной услуги.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 Административная процедура «</w:t>
      </w:r>
      <w:r w:rsidR="0069080C" w:rsidRPr="004C4E2F">
        <w:t>Определение квот добычи охотничьих ресурсов, определение объема добычи охотничьих ресурсов</w:t>
      </w:r>
      <w:r w:rsidR="0069080C">
        <w:t xml:space="preserve"> </w:t>
      </w:r>
      <w:r w:rsidR="0069080C" w:rsidRPr="004B54AA">
        <w:rPr>
          <w:color w:val="000000" w:themeColor="text1"/>
        </w:rPr>
        <w:t xml:space="preserve">на иных территориях, </w:t>
      </w:r>
      <w:r w:rsidR="0069080C" w:rsidRPr="004C4E2F">
        <w:t>являющихся средой обитания охотничьих ресурсов, но не являющихся охотничьими угодьями, определение лимита добычи каждого вида охотничьих ресурсо</w:t>
      </w:r>
      <w:r>
        <w:t>в»</w:t>
      </w:r>
      <w:r w:rsidR="0069080C" w:rsidRPr="004C4E2F">
        <w:t>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принятие специалистом, ответственным за предоставление государственной услуги, решения о возможности установления квот добычи охотничьих ресурсов.</w:t>
      </w:r>
    </w:p>
    <w:p w:rsidR="0069080C" w:rsidRPr="004C4E2F" w:rsidRDefault="006821D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</w:t>
      </w:r>
      <w:r w:rsidR="0069080C" w:rsidRPr="004C4E2F">
        <w:t xml:space="preserve">.2. Специалист, ответственный за предоставление государственной услуги, в </w:t>
      </w:r>
      <w:r w:rsidR="0069080C" w:rsidRPr="006821D1">
        <w:rPr>
          <w:color w:val="000000" w:themeColor="text1"/>
        </w:rPr>
        <w:t xml:space="preserve">срок до 15 апреля (включительно) </w:t>
      </w:r>
      <w:r w:rsidR="0069080C" w:rsidRPr="004C4E2F">
        <w:t>текущего года: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определяет квоты добычи охотничьих ресурсов в общедоступных охотничьих угодьях;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2) на основании заявок, поданных на добычу охотничьих ресурсов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полувольных условиях и искусственно созданной среде обитания </w:t>
      </w:r>
      <w:r w:rsidRPr="006821D1">
        <w:rPr>
          <w:color w:val="000000" w:themeColor="text1"/>
        </w:rPr>
        <w:t xml:space="preserve">на иных территориях, </w:t>
      </w:r>
      <w:r w:rsidRPr="004C4E2F">
        <w:t>являющихся средой обитания охотничьих ресурсов, но не являющихся охотничьими угодьями, определяет объем добычи охотничьих ресурсов на этих территориях.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3.6</w:t>
      </w:r>
      <w:r w:rsidR="0069080C" w:rsidRPr="004C4E2F">
        <w:t xml:space="preserve">.3. Специалист, ответственный за предоставление государственной услуги, в срок </w:t>
      </w:r>
      <w:r w:rsidR="0069080C" w:rsidRPr="006821D1">
        <w:rPr>
          <w:color w:val="000000" w:themeColor="text1"/>
        </w:rPr>
        <w:t xml:space="preserve">до 15 апреля (включительно) </w:t>
      </w:r>
      <w:r w:rsidR="0069080C" w:rsidRPr="004C4E2F">
        <w:t xml:space="preserve">текущего года определяет лимит добычи охотничьих ресурсов с указанием, при необходимости, их пола и возраста, на период с 1 августа текущего года до 1 августа следующего года как сумму квот добычи охотничьих ресурсов в закрепленных охотничьих угодьях, </w:t>
      </w:r>
      <w:r w:rsidR="0069080C" w:rsidRPr="004C4E2F">
        <w:lastRenderedPageBreak/>
        <w:t xml:space="preserve">квот добычи охотничьих ресурсов в общедоступных охотничьих угодьях и объемов добычи охотничьих ресурсов </w:t>
      </w:r>
      <w:r w:rsidR="0069080C" w:rsidRPr="006821D1">
        <w:rPr>
          <w:color w:val="000000" w:themeColor="text1"/>
        </w:rPr>
        <w:t>на иных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3.6.4.</w:t>
      </w:r>
      <w:r w:rsidR="0069080C" w:rsidRPr="006821D1">
        <w:rPr>
          <w:color w:val="000000" w:themeColor="text1"/>
        </w:rPr>
        <w:t xml:space="preserve"> Квота добычи охотничьих ресурсов определяется для каждого вида охотничьих ресурсов в соответствии с заявкой, представленной заявителем в пределах установленных нормативов допустимого изъятия на основании данных о численности охотничьих ресурсов, включенных в данные государственного мониторинга охотничьих ресурсов и среды их обитания по состоянию на 1 апреля текущего года.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3.6.5.</w:t>
      </w:r>
      <w:r w:rsidR="0069080C" w:rsidRPr="006821D1">
        <w:rPr>
          <w:color w:val="000000" w:themeColor="text1"/>
        </w:rPr>
        <w:t xml:space="preserve"> В случае, если планируемая квота добычи охотничьих ресурсов, указанная в заявке, не превышает величину максимально возможной квоты добычи,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квота добычи охотничьих ресурсов на основании заявки.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r w:rsidRPr="006821D1">
        <w:rPr>
          <w:color w:val="000000" w:themeColor="text1"/>
        </w:rPr>
        <w:t>3.6.6.</w:t>
      </w:r>
      <w:r w:rsidR="0069080C" w:rsidRPr="006821D1">
        <w:rPr>
          <w:color w:val="000000" w:themeColor="text1"/>
        </w:rPr>
        <w:t xml:space="preserve"> В случае, если допустимое изъятие охотничьих ресурсов, рассчитанное на основании установленных нормативов допустимого изъятия охотничьих ресурсов, выражается дробным числом, которое больше единицы, округление такого значения производится в соответствии с правилами математического округления, при условии, что полученная при округлении величина квоты добычи не будет превышать максимально возможного норматива допустимого изъятия в процентах.</w:t>
      </w:r>
    </w:p>
    <w:p w:rsidR="0069080C" w:rsidRPr="006821D1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Если был установлен максимально возможный норматив допустимого изъятия в процентах, то округление не производится и устанавливается величина квоты добычи, равная целой части дробного числа.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3.6.7</w:t>
      </w:r>
      <w:r w:rsidR="0069080C" w:rsidRPr="006821D1">
        <w:rPr>
          <w:color w:val="000000" w:themeColor="text1"/>
        </w:rPr>
        <w:t>. В случае, если планируемая квота добычи охотничьих ресурсов, указанная в заявке, превышает величину максимально возможной квоты добычи,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ресурсов. Специалист, ответственный за предоставление государственной услуги в трехдневный срок с момента поступления заявки, готовит проект уведомления с указанием причины изменения (снижения) планируемой квоты добычи и направляет его на согласование начальнику управления.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3.6.8</w:t>
      </w:r>
      <w:r w:rsidR="0069080C" w:rsidRPr="006821D1">
        <w:rPr>
          <w:color w:val="000000" w:themeColor="text1"/>
        </w:rPr>
        <w:t>. Начальник управления в течение одного рабочего дня согласовывает проект уведомления</w:t>
      </w:r>
      <w:r w:rsidR="007D2923">
        <w:rPr>
          <w:color w:val="000000" w:themeColor="text1"/>
        </w:rPr>
        <w:t>,</w:t>
      </w:r>
      <w:r w:rsidR="0069080C" w:rsidRPr="006821D1">
        <w:rPr>
          <w:color w:val="000000" w:themeColor="text1"/>
        </w:rPr>
        <w:t xml:space="preserve"> содержащий причины изменения (снижения) планируемой квоты добычи и направляет его на подпись Министру.</w:t>
      </w:r>
    </w:p>
    <w:p w:rsidR="0069080C" w:rsidRPr="004C4E2F" w:rsidRDefault="006821D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lastRenderedPageBreak/>
        <w:t>3.6.9</w:t>
      </w:r>
      <w:r w:rsidRPr="006821D1">
        <w:rPr>
          <w:color w:val="000000" w:themeColor="text1"/>
        </w:rPr>
        <w:t xml:space="preserve">. </w:t>
      </w:r>
      <w:r w:rsidR="0069080C" w:rsidRPr="006821D1">
        <w:rPr>
          <w:color w:val="000000" w:themeColor="text1"/>
        </w:rPr>
        <w:t xml:space="preserve">Министр в течение </w:t>
      </w:r>
      <w:r w:rsidRPr="006821D1">
        <w:rPr>
          <w:color w:val="000000" w:themeColor="text1"/>
        </w:rPr>
        <w:t>одного рабочего дня подписывает</w:t>
      </w:r>
      <w:r w:rsidR="0069080C" w:rsidRPr="006821D1">
        <w:rPr>
          <w:color w:val="000000" w:themeColor="text1"/>
        </w:rPr>
        <w:t xml:space="preserve"> уведомление и </w:t>
      </w:r>
      <w:r w:rsidR="0069080C" w:rsidRPr="004C4E2F">
        <w:t>передает его специалисту, ответственному за делопроизводство.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3.6.10</w:t>
      </w:r>
      <w:r w:rsidR="0069080C" w:rsidRPr="006821D1">
        <w:rPr>
          <w:color w:val="000000" w:themeColor="text1"/>
        </w:rPr>
        <w:t>. Специалист, ответственный за делопроизводство в трехдневный срок со дня поступления уведомления, направляет его заявителю заказным почтовым отправлением с уведомлением и (или) по электронной почте, либо в форме электронного документа, в случае подачи заявки в электронном виде.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3.6.11.</w:t>
      </w:r>
      <w:r w:rsidR="0069080C" w:rsidRPr="006821D1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6821D1">
        <w:rPr>
          <w:color w:val="000000" w:themeColor="text1"/>
        </w:rPr>
        <w:t xml:space="preserve"> является отсутствие оснований для приостановления предоставления государственной услуги.</w:t>
      </w:r>
    </w:p>
    <w:p w:rsidR="0069080C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3.6.12</w:t>
      </w:r>
      <w:r w:rsidR="0069080C" w:rsidRPr="004C4E2F">
        <w:t>. Результатом исполнения административной процедуры является подготовка материалов, содержащих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3608CE" w:rsidRDefault="003608CE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3608CE">
        <w:rPr>
          <w:color w:val="000000" w:themeColor="text1"/>
        </w:rPr>
        <w:t>3.6.13.</w:t>
      </w:r>
      <w:r w:rsidR="0069080C" w:rsidRPr="003608CE">
        <w:rPr>
          <w:color w:val="000000" w:themeColor="text1"/>
        </w:rPr>
        <w:t xml:space="preserve"> Способом фиксации результата выполнения административной процедуры являются материалы, содержащие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4C4E2F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3.6.14</w:t>
      </w:r>
      <w:r w:rsidR="0069080C" w:rsidRPr="004C4E2F">
        <w:t xml:space="preserve">. Срок исполнения административной процедуры </w:t>
      </w:r>
      <w:r w:rsidR="0069080C" w:rsidRPr="003608CE">
        <w:rPr>
          <w:color w:val="000000" w:themeColor="text1"/>
        </w:rPr>
        <w:t xml:space="preserve">- до 15 апреля (включительно) </w:t>
      </w:r>
      <w:r w:rsidR="0069080C" w:rsidRPr="004C4E2F">
        <w:t>текущего года.</w:t>
      </w:r>
    </w:p>
    <w:p w:rsidR="0069080C" w:rsidRPr="004C4E2F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857B57">
        <w:t>. Административная процедура «</w:t>
      </w:r>
      <w:r w:rsidR="0069080C" w:rsidRPr="004C4E2F">
        <w:t xml:space="preserve">Подготовка и направление материалов, обосновывающих лимиты и квоты добычи охотничьих </w:t>
      </w:r>
      <w:r w:rsidR="0069080C" w:rsidRPr="00857B57">
        <w:rPr>
          <w:color w:val="000000" w:themeColor="text1"/>
        </w:rPr>
        <w:t xml:space="preserve">ресурсов, в отдел охраны окружающей среды и государственной экологической экспертизы Министерства </w:t>
      </w:r>
      <w:r w:rsidR="0069080C" w:rsidRPr="004C4E2F">
        <w:t>для проведения государст</w:t>
      </w:r>
      <w:r w:rsidR="00857B57">
        <w:t>венной экологической экспертизы»</w:t>
      </w:r>
      <w:r w:rsidR="0069080C" w:rsidRPr="004C4E2F">
        <w:t>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подготовка специалистом, ответственным за предоставление государственной услуги, материалов, содержащих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C4E2F">
        <w:t>3</w:t>
      </w:r>
      <w:r w:rsidR="00857B57">
        <w:t>.7</w:t>
      </w:r>
      <w:r w:rsidRPr="004C4E2F">
        <w:t xml:space="preserve">.2. Специалист, ответственный за предоставление государственной услуги, </w:t>
      </w:r>
      <w:r w:rsidRPr="00857B57">
        <w:rPr>
          <w:color w:val="000000" w:themeColor="text1"/>
        </w:rPr>
        <w:t>до 15 мая (включительно) текущего года направляет материалы, обосновывающие лимиты и квоты добычи охотничьих ресурсов, в отдел охраны окружающей среды и государственной экологической экспертизы Министерства для проведения государственной экологической экспертизы.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3.7.3.</w:t>
      </w:r>
      <w:r w:rsidR="0069080C" w:rsidRPr="00857B57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857B57">
        <w:rPr>
          <w:color w:val="000000" w:themeColor="text1"/>
        </w:rPr>
        <w:t xml:space="preserve"> является наличие проекта лимитов и квот добычи охотничьих ресурсов на период с 1 августа текущего года до 1 августа следующего года и материалов</w:t>
      </w:r>
      <w:r w:rsidR="0027457D">
        <w:rPr>
          <w:color w:val="000000" w:themeColor="text1"/>
        </w:rPr>
        <w:t>,</w:t>
      </w:r>
      <w:r w:rsidR="0069080C" w:rsidRPr="00857B57">
        <w:rPr>
          <w:color w:val="000000" w:themeColor="text1"/>
        </w:rPr>
        <w:t xml:space="preserve"> обосновывающих лимиты и квоты добычи охотничьих ресурсов.</w:t>
      </w:r>
    </w:p>
    <w:p w:rsidR="0069080C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69080C" w:rsidRPr="004C4E2F">
        <w:t>.4. Результатом исполнения административной процедуры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lastRenderedPageBreak/>
        <w:t>3.7.5.</w:t>
      </w:r>
      <w:r w:rsidR="0069080C" w:rsidRPr="00857B57">
        <w:rPr>
          <w:color w:val="000000" w:themeColor="text1"/>
        </w:rPr>
        <w:t xml:space="preserve"> Способом фиксации результата выполнения административной процедуры является положительное заключение государственной экологической экспертизы.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3.7.6</w:t>
      </w:r>
      <w:r w:rsidR="0069080C" w:rsidRPr="004C4E2F">
        <w:t>. Срок исполнен</w:t>
      </w:r>
      <w:r>
        <w:t xml:space="preserve">ия административной процедуры - </w:t>
      </w:r>
      <w:r w:rsidR="0069080C" w:rsidRPr="00857B57">
        <w:rPr>
          <w:color w:val="000000" w:themeColor="text1"/>
        </w:rPr>
        <w:t>до 15 мая (включительно) т</w:t>
      </w:r>
      <w:r w:rsidR="0069080C" w:rsidRPr="004C4E2F">
        <w:t>екущего года.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 Административная процедура «</w:t>
      </w:r>
      <w:r w:rsidR="0069080C" w:rsidRPr="004C4E2F">
        <w:t>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</w:t>
      </w:r>
      <w:r>
        <w:t>м органом исполнительной власти»</w:t>
      </w:r>
      <w:r w:rsidR="0069080C" w:rsidRPr="004C4E2F">
        <w:t>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3.8</w:t>
      </w:r>
      <w:r w:rsidR="0069080C" w:rsidRPr="004C4E2F">
        <w:t xml:space="preserve">.2. Специалист, ответственный за предоставление государственной услуги, направляет на согласование в Минприроды России проект лимита добычи на территории Камчатского края видов охотничьих ресурсов, лимит добычи которых утверждается по согласованию с федеральным органом исполнительной власти (далее - проект), </w:t>
      </w:r>
      <w:r w:rsidR="0069080C" w:rsidRPr="00857B57">
        <w:rPr>
          <w:color w:val="000000" w:themeColor="text1"/>
        </w:rPr>
        <w:t>с приложением заверенной копии заключения государственной экологической экспертизы, расчетных таблиц по численности каждого вида охотничьих ресурсов, полученной в соответствии с проведенными учетами численности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</w:t>
      </w:r>
      <w:r w:rsidR="0069080C" w:rsidRPr="00857B57">
        <w:rPr>
          <w:color w:val="000000" w:themeColor="text1"/>
        </w:rPr>
        <w:t xml:space="preserve">.3. Проект формируется по образцу согласно Приложению 3 </w:t>
      </w:r>
      <w:r w:rsidR="001D4E78">
        <w:rPr>
          <w:color w:val="000000" w:themeColor="text1"/>
        </w:rPr>
        <w:br/>
      </w:r>
      <w:r w:rsidR="0069080C" w:rsidRPr="00857B57">
        <w:rPr>
          <w:color w:val="000000" w:themeColor="text1"/>
        </w:rPr>
        <w:t>к настоящему Административному регламенту и должен содержать следующие сведения: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 xml:space="preserve">1) по Камчатскому краю за предыдущий год: 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а) численность видов охотничьих ресурсов, определенную как суммарная итоговая численность каждого вида охотничьих ресурсов, в охотничьих угодьях, на иных территориях, в которых утверждены квоты (объем) добычи,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б) лимит добычи каждого вида охотничьих ресурсов с указанием, при необходимости, количества особей в возрасте до одного года, взрослых особей (самцов во время гона, без подразделения по половому признаку), в процентах и особях, в том числе объем добычи охотничьих ресурсов, установленный для ведения охоты в целях обеспечения ведения традиционного образа жизни и осуществления традиционной хозяйственной деятельности коренными малочисленными народами Севера, Сибири и Дальнего Востока Российской Федерации (далее – КМНС) в пределах территорий традиционного природопользования, образованных в соответствии с Федеральным законом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 (далее – территории традиционного природопользования),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lastRenderedPageBreak/>
        <w:t>в) добыча охотничьих ресурсов, определенная как суммарная добыча охотничьих ресурсов в охотничьих угодьях, на иных территориях, для которых утверждены квоты (объемы) добычи, в том числе осуществленную КМНС на территориях традиционного природопользования, в особях и в процентах;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 xml:space="preserve">2) по Камчатскому краю на предстоящий год: 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а) численность видов охотничьих ресурсов, определенную как суммарная итоговая численность каждого вида охотничьих ресурсов, в охотничьих угодьях, на иных территориях, в которых планируется установление квоты (объем) добычи,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б) устанавливаемый лимит добычи каждого вида охотничьих ресурсов с указанием, при необходимости, количества особей в возрасте до одного года, взрослых особей (самцов во время гона, без подразделения по половому признаку), в процентах и особях, в том числе устанавливаемый объем добычи каждого вида охотничьих ресурсов для ведения охоты в целях обеспечения ведения традиционного образа жизни и осуществления традиционной хозяйственной деятельности КМНС на территориях их традиционного природопользования, в особях.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</w:t>
      </w:r>
      <w:r w:rsidR="0069080C" w:rsidRPr="00857B57">
        <w:rPr>
          <w:color w:val="000000" w:themeColor="text1"/>
        </w:rPr>
        <w:t>.4. Минприроды России рассматривает проект и прилагаемые к нему документы на соответствие требованиям, установленным пунктами 9.1, 9.2, 17.1, 17.2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составу, утвержденного приказом Минприроды России от 27.11.2020 № 981 в течение 30 календарных дней со дня их регистрации и информирует Министерство о согласовании проекта либо об отказе в его согласовании с указанием причин отказа.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3.8.5.</w:t>
      </w:r>
      <w:r w:rsidR="0069080C" w:rsidRPr="00857B57">
        <w:rPr>
          <w:color w:val="000000" w:themeColor="text1"/>
        </w:rPr>
        <w:t xml:space="preserve"> Министерство при получении отказа в согласовании Минприроды России в течение 10 календарных дней дорабатывает проект и повторно представляет его с прилагаемыми к нему документами на согласование в Минприроды России.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3.8.6.</w:t>
      </w:r>
      <w:r w:rsidR="0069080C" w:rsidRPr="00857B57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857B57">
        <w:rPr>
          <w:color w:val="000000" w:themeColor="text1"/>
        </w:rPr>
        <w:t xml:space="preserve"> является наличие проекта лимитов и квот добычи охотничьих ресурсов на период с 1 августа текущего года до 1 августа следующего года и материалов обосновывающих лимиты и квоты добычи охотничьих ресурсов.</w:t>
      </w:r>
    </w:p>
    <w:p w:rsidR="0069080C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3.8.7.</w:t>
      </w:r>
      <w:r w:rsidR="0069080C" w:rsidRPr="004C4E2F">
        <w:t xml:space="preserve"> Результатом исполнения административной процедуры подготовки и направления на согласование в Минприроды России проекта является получение согласованного Минприроды России проекта.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3.8.8.</w:t>
      </w:r>
      <w:r w:rsidR="0069080C" w:rsidRPr="00857B57">
        <w:rPr>
          <w:color w:val="000000" w:themeColor="text1"/>
        </w:rPr>
        <w:t xml:space="preserve"> Способом фиксации результата выполнения административной процедуры является согласование Минприроды России.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3.8.9</w:t>
      </w:r>
      <w:r w:rsidR="0069080C" w:rsidRPr="004C4E2F">
        <w:t xml:space="preserve">. Срок исполнения административной процедуры подготовки и направления на согласование в Минприроды России проекта - не позднее </w:t>
      </w:r>
      <w:r w:rsidR="001D4E78">
        <w:br/>
        <w:t>1</w:t>
      </w:r>
      <w:r w:rsidR="0069080C" w:rsidRPr="004C4E2F">
        <w:t>5 июня текущего года.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lastRenderedPageBreak/>
        <w:t>3.9. Административная процедура «</w:t>
      </w:r>
      <w:r w:rsidR="0069080C" w:rsidRPr="004C4E2F">
        <w:t>Подготовка и представление для</w:t>
      </w:r>
      <w:r w:rsidR="002952A5">
        <w:t xml:space="preserve"> утверждения Г</w:t>
      </w:r>
      <w:r w:rsidR="0069080C" w:rsidRPr="004C4E2F">
        <w:t>убернатору Камчатского края проекта постановления об утверждении лимита и квот добычи охотни</w:t>
      </w:r>
      <w:r w:rsidR="0001503A">
        <w:t>чьих ресурсов в Камчатском крае»</w:t>
      </w:r>
      <w:r w:rsidR="0069080C" w:rsidRPr="004C4E2F">
        <w:t>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 и (или) получение согласованного Минприроды России проекта.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</w:t>
      </w:r>
      <w:r w:rsidR="0069080C" w:rsidRPr="004C4E2F">
        <w:t>.</w:t>
      </w:r>
      <w:r w:rsidR="0069080C" w:rsidRPr="001F32A6">
        <w:rPr>
          <w:color w:val="000000" w:themeColor="text1"/>
        </w:rPr>
        <w:t>2. Специалист, ответственный за предоставление</w:t>
      </w:r>
      <w:r w:rsidRPr="001F32A6">
        <w:rPr>
          <w:color w:val="000000" w:themeColor="text1"/>
        </w:rPr>
        <w:t xml:space="preserve"> государственной услуги, в срок </w:t>
      </w:r>
      <w:r w:rsidR="0069080C" w:rsidRPr="001F32A6">
        <w:rPr>
          <w:color w:val="000000" w:themeColor="text1"/>
        </w:rPr>
        <w:t>до 31 июля текущего года подготавливает и пре</w:t>
      </w:r>
      <w:r w:rsidRPr="001F32A6">
        <w:rPr>
          <w:color w:val="000000" w:themeColor="text1"/>
        </w:rPr>
        <w:t xml:space="preserve">дставляет </w:t>
      </w:r>
      <w:r w:rsidR="0069080C" w:rsidRPr="001F32A6">
        <w:rPr>
          <w:color w:val="000000" w:themeColor="text1"/>
        </w:rPr>
        <w:t xml:space="preserve">Министру проект постановления </w:t>
      </w:r>
      <w:r w:rsidR="002952A5">
        <w:t>Г</w:t>
      </w:r>
      <w:r w:rsidR="0069080C" w:rsidRPr="004C4E2F">
        <w:t>убернатора Камчатского края об утверждении лимита и квот добычи охотничьих ресурсов в Камчатском крае</w:t>
      </w:r>
      <w:r>
        <w:t>.</w:t>
      </w:r>
    </w:p>
    <w:p w:rsidR="0069080C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</w:t>
      </w:r>
      <w:r w:rsidR="001F32A6">
        <w:t xml:space="preserve">.9.3. </w:t>
      </w:r>
      <w:r w:rsidRPr="001F32A6">
        <w:rPr>
          <w:color w:val="000000" w:themeColor="text1"/>
        </w:rPr>
        <w:t>Министр</w:t>
      </w:r>
      <w:r w:rsidR="001F32A6" w:rsidRPr="001F32A6">
        <w:rPr>
          <w:color w:val="000000" w:themeColor="text1"/>
        </w:rPr>
        <w:t xml:space="preserve"> </w:t>
      </w:r>
      <w:r w:rsidRPr="001F32A6">
        <w:rPr>
          <w:color w:val="000000" w:themeColor="text1"/>
        </w:rPr>
        <w:t xml:space="preserve">согласовывает проект </w:t>
      </w:r>
      <w:r w:rsidR="002952A5">
        <w:t>постановления Г</w:t>
      </w:r>
      <w:r w:rsidRPr="004C4E2F">
        <w:t>убернатора Камчатского края об утверждении лимита и квот добычи охотничьих ресурсов в Камчатском крае и передает специалисту, ответственному за дел</w:t>
      </w:r>
      <w:r w:rsidR="009A31F0">
        <w:t>опроизводство, для направления Г</w:t>
      </w:r>
      <w:r w:rsidRPr="004C4E2F">
        <w:t>убернатору Камчатского края.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</w:t>
      </w:r>
      <w:r w:rsidRPr="001F32A6">
        <w:rPr>
          <w:color w:val="000000" w:themeColor="text1"/>
        </w:rPr>
        <w:t xml:space="preserve">.4. </w:t>
      </w:r>
      <w:r w:rsidR="0069080C" w:rsidRPr="001F32A6">
        <w:rPr>
          <w:color w:val="000000" w:themeColor="text1"/>
        </w:rPr>
        <w:t xml:space="preserve">Критерием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1F32A6">
        <w:rPr>
          <w:color w:val="000000" w:themeColor="text1"/>
        </w:rPr>
        <w:t xml:space="preserve"> </w:t>
      </w:r>
      <w:r w:rsidR="0069080C" w:rsidRPr="001F32A6">
        <w:rPr>
          <w:color w:val="000000" w:themeColor="text1"/>
        </w:rPr>
        <w:t>является наличие проекта лимитов и квот добычи охотничьих ресурсов на период с 1 августа текущего года до 1 августа следующего года и материалов обосновывающих лимиты и квоты добычи охотничьих ресурсов.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</w:t>
      </w:r>
      <w:r>
        <w:rPr>
          <w:color w:val="000000" w:themeColor="text1"/>
        </w:rPr>
        <w:t>.9</w:t>
      </w:r>
      <w:r w:rsidRPr="001F32A6">
        <w:rPr>
          <w:color w:val="000000" w:themeColor="text1"/>
        </w:rPr>
        <w:t>.5</w:t>
      </w:r>
      <w:r w:rsidR="0069080C" w:rsidRPr="001F32A6">
        <w:rPr>
          <w:color w:val="000000" w:themeColor="text1"/>
        </w:rPr>
        <w:t xml:space="preserve">. Результатом исполнения административной </w:t>
      </w:r>
      <w:r w:rsidR="002952A5">
        <w:rPr>
          <w:color w:val="000000" w:themeColor="text1"/>
        </w:rPr>
        <w:t>процедуры является утверждение Г</w:t>
      </w:r>
      <w:r w:rsidR="0069080C" w:rsidRPr="001F32A6">
        <w:rPr>
          <w:color w:val="000000" w:themeColor="text1"/>
        </w:rPr>
        <w:t>убернатором Камчатского края проекта постановления об утверждении лимита и квот добычи охотничьих ресурсов в Камчатском крае.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</w:t>
      </w:r>
      <w:r w:rsidRPr="001F32A6">
        <w:rPr>
          <w:color w:val="000000" w:themeColor="text1"/>
        </w:rPr>
        <w:t>.6.</w:t>
      </w:r>
      <w:r w:rsidR="0069080C" w:rsidRPr="001F32A6">
        <w:rPr>
          <w:color w:val="000000" w:themeColor="text1"/>
        </w:rPr>
        <w:t xml:space="preserve"> Способом фиксации результата выполнения административной процедуры является постановление об утверждении лимита и квот добычи охотничьих ресурсов в</w:t>
      </w:r>
      <w:r w:rsidR="002952A5">
        <w:rPr>
          <w:color w:val="000000" w:themeColor="text1"/>
        </w:rPr>
        <w:t xml:space="preserve"> Камчатском крае, подписанное Г</w:t>
      </w:r>
      <w:r w:rsidR="0069080C" w:rsidRPr="001F32A6">
        <w:rPr>
          <w:color w:val="000000" w:themeColor="text1"/>
        </w:rPr>
        <w:t>убернатором Камчатского края.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3.9.7</w:t>
      </w:r>
      <w:r w:rsidR="0069080C" w:rsidRPr="004C4E2F">
        <w:t xml:space="preserve">. Срок исполнения административной процедуры - не позднее </w:t>
      </w:r>
      <w:r w:rsidR="001D4E78">
        <w:br/>
      </w:r>
      <w:r w:rsidR="0069080C" w:rsidRPr="004C4E2F">
        <w:t>1 августа текущего года.</w:t>
      </w:r>
    </w:p>
    <w:p w:rsidR="0069080C" w:rsidRPr="004C4E2F" w:rsidRDefault="009A31F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Постановление Г</w:t>
      </w:r>
      <w:r w:rsidR="0069080C" w:rsidRPr="004C4E2F">
        <w:t xml:space="preserve">убернатора Камчатского края об утверждении лимита и квот добычи охотничьих ресурсов в Камчатском крае подлежит официальному </w:t>
      </w:r>
      <w:r w:rsidR="0069080C" w:rsidRPr="001F32A6">
        <w:rPr>
          <w:color w:val="000000" w:themeColor="text1"/>
        </w:rPr>
        <w:t>опубликованию на «Официальном интернет-портале правовой информации» (</w:t>
      </w:r>
      <w:hyperlink r:id="rId20" w:history="1">
        <w:r w:rsidR="0069080C" w:rsidRPr="001F32A6">
          <w:rPr>
            <w:rStyle w:val="a6"/>
            <w:color w:val="000000" w:themeColor="text1"/>
          </w:rPr>
          <w:t>www.pravo.gov.ru</w:t>
        </w:r>
      </w:hyperlink>
      <w:r w:rsidR="0069080C" w:rsidRPr="001F32A6">
        <w:rPr>
          <w:color w:val="000000" w:themeColor="text1"/>
        </w:rPr>
        <w:t xml:space="preserve">), </w:t>
      </w:r>
      <w:r w:rsidR="0069080C" w:rsidRPr="004C4E2F">
        <w:t>в официальн</w:t>
      </w:r>
      <w:r>
        <w:t>ом печатном издании Г</w:t>
      </w:r>
      <w:r w:rsidR="0069080C" w:rsidRPr="004C4E2F">
        <w:t>убернатора и Правительства Камчатского края "Официальные в</w:t>
      </w:r>
      <w:r>
        <w:t>едомости". Копия постановления Г</w:t>
      </w:r>
      <w:r w:rsidR="0069080C" w:rsidRPr="004C4E2F">
        <w:t>убернатора Камчатского края об утверждении лимита и квот добычи охотничьих ресурсов в Камчатском крае представляется в Минприроды России в течение 7 календарных дней со дня официального опубликования.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1D4E78">
        <w:t>3.10</w:t>
      </w:r>
      <w:r w:rsidR="0069080C" w:rsidRPr="001D4E78">
        <w:t xml:space="preserve">. Порядок </w:t>
      </w:r>
      <w:r w:rsidR="0069080C" w:rsidRPr="001D4E78">
        <w:rPr>
          <w:color w:val="000000" w:themeColor="text1"/>
        </w:rPr>
        <w:t xml:space="preserve">осуществления </w:t>
      </w:r>
      <w:r w:rsidR="0069080C" w:rsidRPr="001D4E78">
        <w:t>административных процедур (действий) в электронной форме, в том числе с использованием ЕПГУ/РПГУ.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lastRenderedPageBreak/>
        <w:t>3.10</w:t>
      </w:r>
      <w:r w:rsidR="0069080C" w:rsidRPr="004C4E2F">
        <w:t>.1. В целях предоставления государственной услуги осуществляется прием заявителей по предварительной записи. Запись на прием проводится посредством РПГУ.</w:t>
      </w:r>
    </w:p>
    <w:p w:rsidR="0069080C" w:rsidRPr="004C4E2F" w:rsidRDefault="0069080C" w:rsidP="00975BDF">
      <w:pPr>
        <w:autoSpaceDE w:val="0"/>
        <w:autoSpaceDN w:val="0"/>
        <w:adjustRightInd w:val="0"/>
        <w:ind w:firstLine="709"/>
        <w:jc w:val="both"/>
      </w:pPr>
      <w:r w:rsidRPr="004C4E2F">
        <w:t>Заявителю предоставляется возможность записи в любые свободные для приема дату и время в пре</w:t>
      </w:r>
      <w:r w:rsidR="001F32A6">
        <w:t xml:space="preserve">делах установленного </w:t>
      </w:r>
      <w:r w:rsidR="001F32A6" w:rsidRPr="001F32A6">
        <w:rPr>
          <w:color w:val="000000" w:themeColor="text1"/>
        </w:rPr>
        <w:t xml:space="preserve">в </w:t>
      </w:r>
      <w:r w:rsidRPr="001F32A6">
        <w:rPr>
          <w:color w:val="000000" w:themeColor="text1"/>
        </w:rPr>
        <w:t xml:space="preserve">Министерстве </w:t>
      </w:r>
      <w:r w:rsidRPr="004C4E2F">
        <w:t>графика приема заявителей.</w:t>
      </w:r>
    </w:p>
    <w:p w:rsidR="0069080C" w:rsidRPr="004C4E2F" w:rsidRDefault="0069080C" w:rsidP="00975BDF">
      <w:pPr>
        <w:autoSpaceDE w:val="0"/>
        <w:autoSpaceDN w:val="0"/>
        <w:adjustRightInd w:val="0"/>
        <w:ind w:firstLine="709"/>
        <w:jc w:val="both"/>
      </w:pPr>
      <w:r w:rsidRPr="001F32A6">
        <w:rPr>
          <w:color w:val="000000" w:themeColor="text1"/>
        </w:rPr>
        <w:t xml:space="preserve">Министерство не вправе требовать от заявителя совершения иных действий, кроме прохождения идентификации и аутентификации в ЕСИА </w:t>
      </w:r>
      <w:r w:rsidR="00975BDF">
        <w:t xml:space="preserve">по адресу </w:t>
      </w:r>
      <w:r w:rsidRPr="004C4E2F">
        <w:t>в информаци</w:t>
      </w:r>
      <w:r w:rsidR="001F32A6">
        <w:t>онно-телекоммуникационной сети «Интернет»</w:t>
      </w:r>
      <w:r w:rsidRPr="004C4E2F">
        <w:t>:</w:t>
      </w:r>
      <w:r w:rsidR="001F32A6">
        <w:t xml:space="preserve"> </w:t>
      </w:r>
      <w:hyperlink r:id="rId21" w:history="1">
        <w:r w:rsidRPr="004C4E2F">
          <w:rPr>
            <w:color w:val="0000FF"/>
            <w:u w:val="single"/>
          </w:rPr>
          <w:t>https://esia.gosuslugi.ru</w:t>
        </w:r>
      </w:hyperlink>
      <w:r w:rsidRPr="004C4E2F">
        <w:t xml:space="preserve">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4E78" w:rsidRDefault="0069080C" w:rsidP="001D4E78">
      <w:pPr>
        <w:autoSpaceDE w:val="0"/>
        <w:autoSpaceDN w:val="0"/>
        <w:adjustRightInd w:val="0"/>
        <w:ind w:firstLine="709"/>
        <w:jc w:val="both"/>
      </w:pPr>
      <w:r w:rsidRPr="004C4E2F">
        <w:t>Возможность записи на прием предоставляется только заявителям, имеющим подтвержденную учетную запись в ЕСИА.</w:t>
      </w:r>
    </w:p>
    <w:p w:rsidR="00975BDF" w:rsidRDefault="0069080C" w:rsidP="001D4E78">
      <w:pPr>
        <w:autoSpaceDE w:val="0"/>
        <w:autoSpaceDN w:val="0"/>
        <w:adjustRightInd w:val="0"/>
        <w:ind w:firstLine="709"/>
        <w:jc w:val="both"/>
      </w:pPr>
      <w:r w:rsidRPr="004C4E2F"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9080C" w:rsidRPr="00975BDF" w:rsidRDefault="00BB30E2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BB30E2">
        <w:rPr>
          <w:color w:val="000000" w:themeColor="text1"/>
        </w:rPr>
        <w:t>3.10.2.</w:t>
      </w:r>
      <w:r w:rsidR="0069080C" w:rsidRPr="00BB30E2">
        <w:rPr>
          <w:color w:val="000000" w:themeColor="text1"/>
        </w:rPr>
        <w:t xml:space="preserve"> При предоставлении государственной услуги в электронной форме посредством ЕПГУ/РПГУ заявителю обеспечивается осуществление следующих административных процедур (действий):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1) получение информации о порядке и сроках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2) запись на прием в Министерство для подачи запроса о предоставлении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3) формирование запроса о предоставлении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4) прием и регистрация Министерством запроса и иных документов, необходимых для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5) получение результата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6) получение сведений о ходе выполнения запроса;</w:t>
      </w:r>
    </w:p>
    <w:p w:rsidR="00975BDF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7) оценка доступности и качества предоставления государственной услуги;</w:t>
      </w:r>
    </w:p>
    <w:p w:rsidR="0069080C" w:rsidRPr="00BB30E2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8) досудебное (внесудебное) обжалование.</w:t>
      </w:r>
    </w:p>
    <w:p w:rsidR="0069080C" w:rsidRDefault="0069080C" w:rsidP="006D1282">
      <w:pPr>
        <w:autoSpaceDE w:val="0"/>
        <w:autoSpaceDN w:val="0"/>
        <w:adjustRightInd w:val="0"/>
        <w:jc w:val="both"/>
        <w:rPr>
          <w:strike/>
        </w:rPr>
      </w:pPr>
    </w:p>
    <w:p w:rsidR="0069080C" w:rsidRPr="00641B9A" w:rsidRDefault="00641B9A" w:rsidP="00AE1741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641B9A">
        <w:rPr>
          <w:color w:val="000000" w:themeColor="text1"/>
        </w:rPr>
        <w:t>3.10.3</w:t>
      </w:r>
      <w:r w:rsidR="0069080C" w:rsidRPr="00641B9A">
        <w:rPr>
          <w:color w:val="000000" w:themeColor="text1"/>
        </w:rPr>
        <w:t>. Формирование запроса заявителем осуществляется посредством запо</w:t>
      </w:r>
      <w:r>
        <w:rPr>
          <w:color w:val="000000" w:themeColor="text1"/>
        </w:rPr>
        <w:t xml:space="preserve">лнения электронной формы </w:t>
      </w:r>
      <w:r w:rsidRPr="00A16692">
        <w:rPr>
          <w:color w:val="000000" w:themeColor="text1"/>
        </w:rPr>
        <w:t>заявления</w:t>
      </w:r>
      <w:r w:rsidR="0069080C" w:rsidRPr="00641B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РПГУ описанном </w:t>
      </w:r>
      <w:r w:rsidR="001D4E78">
        <w:rPr>
          <w:color w:val="000000" w:themeColor="text1"/>
        </w:rPr>
        <w:t xml:space="preserve">в части </w:t>
      </w:r>
      <w:r w:rsidR="00AE1741" w:rsidRPr="00AE1741">
        <w:rPr>
          <w:color w:val="000000" w:themeColor="text1"/>
        </w:rPr>
        <w:t>2.</w:t>
      </w:r>
      <w:r w:rsidR="00AE1741">
        <w:rPr>
          <w:color w:val="000000" w:themeColor="text1"/>
        </w:rPr>
        <w:t>20</w:t>
      </w:r>
      <w:r w:rsidR="0069080C" w:rsidRPr="00641B9A">
        <w:rPr>
          <w:color w:val="000000" w:themeColor="text1"/>
        </w:rPr>
        <w:t xml:space="preserve"> раздела 2 настоящего Административного регламента.</w:t>
      </w:r>
    </w:p>
    <w:p w:rsidR="0069080C" w:rsidRPr="004C4E2F" w:rsidRDefault="00641B9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3.10.4</w:t>
      </w:r>
      <w:r w:rsidR="0069080C" w:rsidRPr="004C4E2F">
        <w:t xml:space="preserve">. Форматно-логическая проверка сформированного запроса осуществляется автоматически после заполнения заявителем каждого из полей </w:t>
      </w:r>
      <w:r w:rsidR="0069080C" w:rsidRPr="00AF6429"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</w:t>
      </w:r>
      <w:r w:rsidR="0069080C" w:rsidRPr="004C4E2F">
        <w:t xml:space="preserve"> посредством информационного сообщения непосредственно в электронной форме запроса.</w:t>
      </w:r>
    </w:p>
    <w:p w:rsidR="0069080C" w:rsidRPr="004C4E2F" w:rsidRDefault="00641B9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3.10.5</w:t>
      </w:r>
      <w:r w:rsidR="0069080C" w:rsidRPr="004C4E2F">
        <w:t>. При формировании запроса заявителю обеспечивается: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lastRenderedPageBreak/>
        <w:t xml:space="preserve">1) возможность копирования и сохранения запроса и иных документов, указанных </w:t>
      </w:r>
      <w:r w:rsidRPr="009B1DF0">
        <w:rPr>
          <w:color w:val="000000" w:themeColor="text1"/>
        </w:rPr>
        <w:t xml:space="preserve">в </w:t>
      </w:r>
      <w:hyperlink r:id="rId22" w:history="1">
        <w:r w:rsidRPr="009B1DF0">
          <w:rPr>
            <w:color w:val="000000" w:themeColor="text1"/>
          </w:rPr>
          <w:t>частях 2.</w:t>
        </w:r>
        <w:r w:rsidR="009B1DF0" w:rsidRPr="009B1DF0">
          <w:rPr>
            <w:color w:val="000000" w:themeColor="text1"/>
          </w:rPr>
          <w:t>8</w:t>
        </w:r>
      </w:hyperlink>
      <w:r w:rsidRPr="009B1DF0">
        <w:rPr>
          <w:color w:val="000000" w:themeColor="text1"/>
        </w:rPr>
        <w:t xml:space="preserve"> и </w:t>
      </w:r>
      <w:hyperlink r:id="rId23" w:history="1">
        <w:r w:rsidRPr="009B1DF0">
          <w:rPr>
            <w:color w:val="000000" w:themeColor="text1"/>
          </w:rPr>
          <w:t>2.</w:t>
        </w:r>
        <w:r w:rsidR="009B1DF0" w:rsidRPr="009B1DF0">
          <w:rPr>
            <w:color w:val="000000" w:themeColor="text1"/>
          </w:rPr>
          <w:t>9</w:t>
        </w:r>
      </w:hyperlink>
      <w:r w:rsidRPr="009B1DF0">
        <w:rPr>
          <w:color w:val="000000" w:themeColor="text1"/>
        </w:rPr>
        <w:t xml:space="preserve"> настоящего </w:t>
      </w:r>
      <w:r w:rsidRPr="004C4E2F">
        <w:t>Административного регламента, необходимых для предоставления государственной услуги;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2) возможность печати на бумажном носителе копии электронной формы запроса;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</w:t>
      </w:r>
      <w:r w:rsidR="00641B9A">
        <w:t xml:space="preserve">на ЕПГУ/РПГУ, </w:t>
      </w:r>
      <w:r w:rsidR="00641B9A" w:rsidRPr="00641B9A">
        <w:rPr>
          <w:color w:val="000000" w:themeColor="text1"/>
        </w:rPr>
        <w:t xml:space="preserve">странице </w:t>
      </w:r>
      <w:r w:rsidRPr="00641B9A">
        <w:rPr>
          <w:color w:val="000000" w:themeColor="text1"/>
        </w:rPr>
        <w:t xml:space="preserve">Министерства, в </w:t>
      </w:r>
      <w:r w:rsidRPr="004C4E2F">
        <w:t>части, касающейся сведений, отсутствующих в ЕСИА;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1D4E78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6) возможность доступа заявителя на РПГУ к ранее поданным им запросам в течение не менее одного года, а также частично сформированным запросам </w:t>
      </w:r>
      <w:r w:rsidR="001D4E78">
        <w:t>–</w:t>
      </w:r>
      <w:r w:rsidRPr="004C4E2F">
        <w:t xml:space="preserve"> </w:t>
      </w:r>
    </w:p>
    <w:p w:rsidR="0069080C" w:rsidRPr="004C4E2F" w:rsidRDefault="0069080C" w:rsidP="001D4E78">
      <w:pPr>
        <w:autoSpaceDE w:val="0"/>
        <w:autoSpaceDN w:val="0"/>
        <w:adjustRightInd w:val="0"/>
        <w:jc w:val="both"/>
      </w:pPr>
      <w:r w:rsidRPr="004C4E2F">
        <w:t>в течение не менее 3 месяцев.</w:t>
      </w:r>
    </w:p>
    <w:p w:rsidR="0069080C" w:rsidRPr="004C4E2F" w:rsidRDefault="00FC241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3.10.6.</w:t>
      </w:r>
      <w:r w:rsidR="0069080C" w:rsidRPr="004C4E2F">
        <w:t xml:space="preserve"> Требования к электронным документам, предоставляемым заявителем для получения услуги, порядок (правила) их отправки.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а) doc, docx, odt - для документов с текстовым содержанием, не включающим формулы (за исключением док</w:t>
      </w:r>
      <w:r w:rsidR="00FC2415">
        <w:t>ументов, указанных в подпункте «в»</w:t>
      </w:r>
      <w:r w:rsidRPr="004C4E2F">
        <w:t xml:space="preserve"> настоящего пункта);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в) xls, xlsx, ods - для документов, содержащих таблицы;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t>а) «черно-белый»</w:t>
      </w:r>
      <w:r w:rsidR="0069080C" w:rsidRPr="004C4E2F">
        <w:t xml:space="preserve"> (при отсутствии в документе графических изображений и (или) цветного текста);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lastRenderedPageBreak/>
        <w:t>б) «оттенки серого»</w:t>
      </w:r>
      <w:r w:rsidR="0069080C" w:rsidRPr="004C4E2F">
        <w:t xml:space="preserve"> (при наличии в документе графических изображений, отличных от цветного графического изображения);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t>в) «цветной» или «режим полной цветопередачи»</w:t>
      </w:r>
      <w:r w:rsidR="0069080C" w:rsidRPr="004C4E2F">
        <w:t xml:space="preserve"> (при наличии в документе цветных графических изображений либо цветного текста);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3) документы в электронной форме, направляемые в форматах, предусмотренных </w:t>
      </w:r>
      <w:hyperlink r:id="rId24" w:history="1">
        <w:r w:rsidR="00FC2415" w:rsidRPr="00FC2415">
          <w:rPr>
            <w:color w:val="000000" w:themeColor="text1"/>
          </w:rPr>
          <w:t>пунктом 1 части 3.10</w:t>
        </w:r>
        <w:r w:rsidRPr="00FC2415">
          <w:rPr>
            <w:color w:val="000000" w:themeColor="text1"/>
          </w:rPr>
          <w:t>.</w:t>
        </w:r>
        <w:r w:rsidR="00FC2415" w:rsidRPr="00FC2415">
          <w:rPr>
            <w:color w:val="000000" w:themeColor="text1"/>
          </w:rPr>
          <w:t>6</w:t>
        </w:r>
      </w:hyperlink>
      <w:r w:rsidRPr="004C4E2F">
        <w:t xml:space="preserve"> настоящего Административного регламента, должны: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а) формироваться способом, не предусматривающим сканирование документа на бумажном </w:t>
      </w:r>
      <w:r w:rsidRPr="00FC2415">
        <w:rPr>
          <w:color w:val="000000" w:themeColor="text1"/>
        </w:rPr>
        <w:t xml:space="preserve">носителе (за исключением случаев, предусмотренных </w:t>
      </w:r>
      <w:hyperlink r:id="rId25" w:history="1">
        <w:r w:rsidR="00FC2415" w:rsidRPr="00FC2415">
          <w:rPr>
            <w:color w:val="000000" w:themeColor="text1"/>
          </w:rPr>
          <w:t>пунктом 2 части 3.10</w:t>
        </w:r>
        <w:r w:rsidRPr="00FC2415">
          <w:rPr>
            <w:color w:val="000000" w:themeColor="text1"/>
          </w:rPr>
          <w:t>.</w:t>
        </w:r>
        <w:r w:rsidR="00FC2415" w:rsidRPr="00FC2415">
          <w:rPr>
            <w:color w:val="000000" w:themeColor="text1"/>
          </w:rPr>
          <w:t>6</w:t>
        </w:r>
      </w:hyperlink>
      <w:r w:rsidRPr="00FC2415">
        <w:rPr>
          <w:color w:val="000000" w:themeColor="text1"/>
        </w:rPr>
        <w:t xml:space="preserve"> настоящего </w:t>
      </w:r>
      <w:r w:rsidRPr="004C4E2F">
        <w:t>Административного регламента);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б) состоять из одного или нескольких файлов, каждый из которых содержит текстовую и (или) графическую информацию;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69080C" w:rsidRDefault="0069080C" w:rsidP="006D1282">
      <w:pPr>
        <w:autoSpaceDE w:val="0"/>
        <w:autoSpaceDN w:val="0"/>
        <w:adjustRightInd w:val="0"/>
        <w:jc w:val="both"/>
      </w:pPr>
    </w:p>
    <w:p w:rsidR="0069080C" w:rsidRDefault="008810E3" w:rsidP="001D4E7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10E3">
        <w:rPr>
          <w:color w:val="000000" w:themeColor="text1"/>
        </w:rPr>
        <w:t>3.10.7.</w:t>
      </w:r>
      <w:r w:rsidR="0069080C" w:rsidRPr="008810E3">
        <w:rPr>
          <w:color w:val="000000" w:themeColor="text1"/>
        </w:rPr>
        <w:t xml:space="preserve">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</w:t>
      </w:r>
      <w:r w:rsidR="001D4E78">
        <w:rPr>
          <w:color w:val="000000" w:themeColor="text1"/>
        </w:rPr>
        <w:br/>
      </w:r>
      <w:r w:rsidR="0069080C" w:rsidRPr="008810E3">
        <w:rPr>
          <w:color w:val="000000" w:themeColor="text1"/>
        </w:rPr>
        <w:t>с законодательством Российской Федерации.</w:t>
      </w:r>
    </w:p>
    <w:p w:rsidR="001C6A91" w:rsidRPr="008810E3" w:rsidRDefault="001C6A91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9080C" w:rsidRPr="004C4E2F" w:rsidRDefault="008810E3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3.10.8</w:t>
      </w:r>
      <w:r w:rsidR="001C6A91">
        <w:t>. Сформированное и подписанное заявление</w:t>
      </w:r>
      <w:r w:rsidR="0069080C" w:rsidRPr="004C4E2F">
        <w:t xml:space="preserve"> и иные документы, </w:t>
      </w:r>
      <w:r w:rsidR="008809DF">
        <w:t xml:space="preserve">указанные в части 2.9 раздела 2 настоящего Административного регламента, </w:t>
      </w:r>
      <w:r w:rsidR="0069080C" w:rsidRPr="004C4E2F">
        <w:t>необходимые для предоставления государственной у</w:t>
      </w:r>
      <w:r>
        <w:t xml:space="preserve">слуги, направляются в </w:t>
      </w:r>
      <w:r w:rsidR="0069080C" w:rsidRPr="008810E3">
        <w:rPr>
          <w:color w:val="000000" w:themeColor="text1"/>
        </w:rPr>
        <w:t>Министерство п</w:t>
      </w:r>
      <w:r w:rsidR="0069080C" w:rsidRPr="004C4E2F">
        <w:t>осредством РПГУ.</w:t>
      </w:r>
    </w:p>
    <w:p w:rsidR="00BA7180" w:rsidRDefault="008810E3" w:rsidP="00BA7180">
      <w:pPr>
        <w:autoSpaceDE w:val="0"/>
        <w:autoSpaceDN w:val="0"/>
        <w:adjustRightInd w:val="0"/>
        <w:spacing w:before="160"/>
        <w:ind w:firstLine="709"/>
        <w:jc w:val="both"/>
      </w:pPr>
      <w:r>
        <w:t>3.10.9</w:t>
      </w:r>
      <w:r w:rsidRPr="008810E3">
        <w:rPr>
          <w:color w:val="000000" w:themeColor="text1"/>
        </w:rPr>
        <w:t xml:space="preserve">. </w:t>
      </w:r>
      <w:r w:rsidR="0069080C" w:rsidRPr="008810E3">
        <w:rPr>
          <w:color w:val="000000" w:themeColor="text1"/>
        </w:rPr>
        <w:t xml:space="preserve">Министерство </w:t>
      </w:r>
      <w:r w:rsidR="0069080C" w:rsidRPr="004C4E2F"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9080C" w:rsidRPr="00BA7180" w:rsidRDefault="008810E3" w:rsidP="00BA7180">
      <w:pPr>
        <w:autoSpaceDE w:val="0"/>
        <w:autoSpaceDN w:val="0"/>
        <w:adjustRightInd w:val="0"/>
        <w:spacing w:before="160"/>
        <w:ind w:firstLine="709"/>
        <w:jc w:val="both"/>
      </w:pPr>
      <w:r w:rsidRPr="008810E3">
        <w:rPr>
          <w:color w:val="000000" w:themeColor="text1"/>
        </w:rPr>
        <w:t>3.10.10</w:t>
      </w:r>
      <w:r w:rsidR="0069080C" w:rsidRPr="008810E3">
        <w:rPr>
          <w:color w:val="000000" w:themeColor="text1"/>
        </w:rPr>
        <w:t>. Срок регистрации запроса – 1 рабочий день, следующий за днём подачи заявления.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Прием и регистрация заявления и прилагаемых к нему документов осуще</w:t>
      </w:r>
      <w:r w:rsidR="008810E3">
        <w:t xml:space="preserve">ствляются </w:t>
      </w:r>
      <w:r w:rsidR="008810E3" w:rsidRPr="008810E3">
        <w:rPr>
          <w:color w:val="000000" w:themeColor="text1"/>
        </w:rPr>
        <w:t xml:space="preserve">специалистом </w:t>
      </w:r>
      <w:r w:rsidRPr="008810E3">
        <w:rPr>
          <w:color w:val="000000" w:themeColor="text1"/>
        </w:rPr>
        <w:t xml:space="preserve">Министерства, </w:t>
      </w:r>
      <w:r w:rsidRPr="004C4E2F">
        <w:t xml:space="preserve">ответственным за прием и </w:t>
      </w:r>
      <w:r w:rsidRPr="004C4E2F">
        <w:lastRenderedPageBreak/>
        <w:t>регистрацию документов, в электронной регистрационной системе в день поступления заявления, а в случае поступления заявления в нерабочее время, в нерабочие и праздничные дни - в первый рабочий день, следующий за днем поступления заявления.</w:t>
      </w:r>
    </w:p>
    <w:p w:rsidR="0069080C" w:rsidRPr="004C4E2F" w:rsidRDefault="008810E3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3.10.11</w:t>
      </w:r>
      <w:r w:rsidR="0069080C" w:rsidRPr="004C4E2F">
        <w:t xml:space="preserve">. Предоставление государственной услуги начинается с момента </w:t>
      </w:r>
      <w:r>
        <w:t xml:space="preserve">приема и </w:t>
      </w:r>
      <w:r w:rsidRPr="001F3BB7">
        <w:rPr>
          <w:color w:val="000000" w:themeColor="text1"/>
        </w:rPr>
        <w:t xml:space="preserve">регистрации </w:t>
      </w:r>
      <w:r w:rsidR="0069080C" w:rsidRPr="001F3BB7">
        <w:rPr>
          <w:color w:val="000000" w:themeColor="text1"/>
        </w:rPr>
        <w:t xml:space="preserve">Министерством </w:t>
      </w:r>
      <w:r w:rsidR="0069080C" w:rsidRPr="004C4E2F">
        <w:t>электронных документов, необходимых для предоставления государственной услуги.</w:t>
      </w:r>
    </w:p>
    <w:p w:rsidR="0069080C" w:rsidRPr="004C4E2F" w:rsidRDefault="00DB16DB" w:rsidP="001974F0">
      <w:pPr>
        <w:autoSpaceDE w:val="0"/>
        <w:autoSpaceDN w:val="0"/>
        <w:adjustRightInd w:val="0"/>
        <w:ind w:firstLine="709"/>
        <w:jc w:val="both"/>
      </w:pPr>
      <w:r w:rsidRPr="00CC62ED">
        <w:t>При получении заявления</w:t>
      </w:r>
      <w:r w:rsidR="0069080C" w:rsidRPr="00CC62ED">
        <w:t xml:space="preserve"> в электронной форме</w:t>
      </w:r>
      <w:r w:rsidRPr="00CC62ED">
        <w:t xml:space="preserve"> осуществляется</w:t>
      </w:r>
      <w:r>
        <w:t xml:space="preserve"> проверка на</w:t>
      </w:r>
      <w:r w:rsidR="0069080C" w:rsidRPr="004C4E2F">
        <w:t xml:space="preserve"> наличие оснований для отказа в </w:t>
      </w:r>
      <w:r w:rsidR="00CC62ED">
        <w:t>предоставлении государственной услуги</w:t>
      </w:r>
      <w:r w:rsidR="0069080C" w:rsidRPr="004C4E2F">
        <w:t xml:space="preserve">, </w:t>
      </w:r>
      <w:r w:rsidR="0069080C" w:rsidRPr="001F3BB7">
        <w:rPr>
          <w:color w:val="000000" w:themeColor="text1"/>
        </w:rPr>
        <w:t xml:space="preserve">указанных в </w:t>
      </w:r>
      <w:hyperlink r:id="rId26" w:history="1">
        <w:r w:rsidR="001974F0">
          <w:rPr>
            <w:color w:val="000000" w:themeColor="text1"/>
          </w:rPr>
          <w:t>части 2.12</w:t>
        </w:r>
        <w:r w:rsidR="0069080C" w:rsidRPr="001F3BB7">
          <w:rPr>
            <w:color w:val="000000" w:themeColor="text1"/>
          </w:rPr>
          <w:t>.2</w:t>
        </w:r>
      </w:hyperlink>
      <w:r w:rsidR="0069080C" w:rsidRPr="001F3BB7">
        <w:rPr>
          <w:color w:val="000000" w:themeColor="text1"/>
        </w:rPr>
        <w:t xml:space="preserve"> настоящего </w:t>
      </w:r>
      <w:r w:rsidR="0069080C" w:rsidRPr="004C4E2F">
        <w:t>Административного регламента, а также осуществляются следующие действия: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1) при наличии хотя бы одного</w:t>
      </w:r>
      <w:r w:rsidR="001A2D9C">
        <w:t xml:space="preserve"> из</w:t>
      </w:r>
      <w:r w:rsidRPr="004C4E2F">
        <w:t xml:space="preserve"> оснований</w:t>
      </w:r>
      <w:r w:rsidRPr="001A2D9C">
        <w:t>,</w:t>
      </w:r>
      <w:r w:rsidRPr="004C4E2F">
        <w:t xml:space="preserve"> указанных </w:t>
      </w:r>
      <w:r w:rsidRPr="001F3BB7">
        <w:rPr>
          <w:color w:val="000000" w:themeColor="text1"/>
        </w:rPr>
        <w:t xml:space="preserve">в </w:t>
      </w:r>
      <w:hyperlink r:id="rId27" w:history="1">
        <w:r w:rsidR="001974F0">
          <w:rPr>
            <w:color w:val="000000" w:themeColor="text1"/>
          </w:rPr>
          <w:t>части 2.12</w:t>
        </w:r>
        <w:r w:rsidRPr="001F3BB7">
          <w:rPr>
            <w:color w:val="000000" w:themeColor="text1"/>
          </w:rPr>
          <w:t>.2</w:t>
        </w:r>
      </w:hyperlink>
      <w:r w:rsidRPr="004C4E2F">
        <w:t xml:space="preserve"> настоящего Административного регламента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 xml:space="preserve">2) при отсутствии оснований, указанных </w:t>
      </w:r>
      <w:r w:rsidRPr="001F3BB7">
        <w:rPr>
          <w:color w:val="000000" w:themeColor="text1"/>
        </w:rPr>
        <w:t xml:space="preserve">в </w:t>
      </w:r>
      <w:hyperlink r:id="rId28" w:history="1">
        <w:r w:rsidRPr="001F3BB7">
          <w:rPr>
            <w:color w:val="000000" w:themeColor="text1"/>
          </w:rPr>
          <w:t>ча</w:t>
        </w:r>
        <w:r w:rsidR="001974F0">
          <w:rPr>
            <w:color w:val="000000" w:themeColor="text1"/>
          </w:rPr>
          <w:t>сти 2.12</w:t>
        </w:r>
        <w:r w:rsidRPr="001F3BB7">
          <w:rPr>
            <w:color w:val="000000" w:themeColor="text1"/>
          </w:rPr>
          <w:t>.2</w:t>
        </w:r>
      </w:hyperlink>
      <w:r w:rsidRPr="004C4E2F">
        <w:t xml:space="preserve"> настоящего Административного регламента, заявителю сообщается присвоенный запросу в электронной форме уникальный номер, по которому в соответствующем разделе РПГУ заявителю будет представлена информация о ходе выполнения указанного запроса;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3) прием и регистрация запроса осуществляется специалистом, ответственным за предоставление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 xml:space="preserve">4) после принятия запроса заявителя специалистом, ответственным за предоставление государственной услуги, статус запроса заявителя в личном кабинете </w:t>
      </w:r>
      <w:r w:rsidR="001F3BB7">
        <w:t>на РПГУ обновляется до статуса «принято»</w:t>
      </w:r>
      <w:r w:rsidRPr="004C4E2F">
        <w:t>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3.10.12</w:t>
      </w:r>
      <w:r w:rsidR="0069080C" w:rsidRPr="004C4E2F">
        <w:t>. Государственная пошлина за предоставление государственной услуги не взимается.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3.10.13</w:t>
      </w:r>
      <w:r w:rsidR="0069080C" w:rsidRPr="004C4E2F">
        <w:t>. Заявитель вправе получить результат предоставления государственной услуги в форме электронного документа</w:t>
      </w:r>
      <w:r w:rsidR="0069080C" w:rsidRPr="001F3BB7">
        <w:rPr>
          <w:color w:val="000000" w:themeColor="text1"/>
        </w:rPr>
        <w:t>, по электронной почте, посредством ЕПГУ/РПГУ или документа на бумажном носителе в течение срока действия результата предоставления государственной</w:t>
      </w:r>
      <w:r w:rsidR="0069080C" w:rsidRPr="004C4E2F">
        <w:t xml:space="preserve"> услуги.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3.10.14</w:t>
      </w:r>
      <w:r w:rsidR="0069080C" w:rsidRPr="004C4E2F">
        <w:t>. Заявитель имеет возможность получения информации о ходе предоставления государственной услуги.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Информация о ходе предоставления государственной услуги на</w:t>
      </w:r>
      <w:r w:rsidR="001F3BB7">
        <w:t xml:space="preserve">правляется заявителю </w:t>
      </w:r>
      <w:r w:rsidRPr="001F3BB7">
        <w:rPr>
          <w:color w:val="000000" w:themeColor="text1"/>
        </w:rPr>
        <w:t>Министерством в срок</w:t>
      </w:r>
      <w:r w:rsidRPr="004C4E2F">
        <w:t>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3.10.15</w:t>
      </w:r>
      <w:r w:rsidR="0069080C" w:rsidRPr="004C4E2F">
        <w:t>. При предоставлении государственной услуги в электронной форме заявителю направляется:</w:t>
      </w:r>
    </w:p>
    <w:p w:rsidR="0069080C" w:rsidRPr="001F3BB7" w:rsidRDefault="0069080C" w:rsidP="001974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C4E2F">
        <w:t>1) уведомлен</w:t>
      </w:r>
      <w:r w:rsidR="001F3BB7">
        <w:t xml:space="preserve">ие о записи на </w:t>
      </w:r>
      <w:r w:rsidR="001F3BB7" w:rsidRPr="001F3BB7">
        <w:rPr>
          <w:color w:val="000000" w:themeColor="text1"/>
        </w:rPr>
        <w:t xml:space="preserve">прием в </w:t>
      </w:r>
      <w:r w:rsidRPr="001F3BB7">
        <w:rPr>
          <w:color w:val="000000" w:themeColor="text1"/>
        </w:rPr>
        <w:t>Министерство;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1F3BB7">
        <w:rPr>
          <w:color w:val="000000" w:themeColor="text1"/>
        </w:rPr>
        <w:lastRenderedPageBreak/>
        <w:t xml:space="preserve">2) уведомление о приеме и регистрации </w:t>
      </w:r>
      <w:r w:rsidRPr="004C4E2F">
        <w:t>запроса и иных документов, необходимых для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3) уведомление о начале процедуры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4)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5) уведомление о возможности получить результат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6) уведомление о мотивированном отказе в предоставлении государственной услуги.</w:t>
      </w:r>
    </w:p>
    <w:p w:rsidR="0069080C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3.10.16</w:t>
      </w:r>
      <w:r w:rsidR="0069080C" w:rsidRPr="004C4E2F">
        <w:t xml:space="preserve">. Заявителю обеспечивается возможность оценить качество </w:t>
      </w:r>
      <w:r w:rsidR="00A71C9A">
        <w:t xml:space="preserve">предоставления </w:t>
      </w:r>
      <w:r w:rsidR="0069080C" w:rsidRPr="004C4E2F">
        <w:t>государственной услуги на ЕПГУ/РПГУ.</w:t>
      </w:r>
    </w:p>
    <w:p w:rsidR="00A71C9A" w:rsidRDefault="00A71C9A" w:rsidP="001974F0">
      <w:pPr>
        <w:autoSpaceDE w:val="0"/>
        <w:autoSpaceDN w:val="0"/>
        <w:adjustRightInd w:val="0"/>
        <w:ind w:firstLine="709"/>
        <w:jc w:val="both"/>
      </w:pPr>
      <w:r>
        <w:t xml:space="preserve">Заявитель вправе оценить качество предоставления </w:t>
      </w:r>
      <w:r w:rsidRPr="004C4E2F">
        <w:t>государственной услуги</w:t>
      </w:r>
      <w:r>
        <w:t xml:space="preserve"> с помощью устройств подвижной радиотелефонной связи, при наличии технической возможности с использованием РПГУ</w:t>
      </w:r>
      <w:r w:rsidR="00E337B4">
        <w:t>, одним из двух представленных вариантов</w:t>
      </w:r>
      <w:r w:rsidR="00AA352E">
        <w:t>.</w:t>
      </w:r>
    </w:p>
    <w:p w:rsidR="00AA352E" w:rsidRDefault="00AA352E" w:rsidP="001974F0">
      <w:pPr>
        <w:autoSpaceDE w:val="0"/>
        <w:autoSpaceDN w:val="0"/>
        <w:adjustRightInd w:val="0"/>
        <w:ind w:firstLine="709"/>
        <w:jc w:val="both"/>
      </w:pPr>
      <w:r>
        <w:t xml:space="preserve">1) Возможность отправки сообщения реализована посредством «Формы обратной связи» на главной странице РПГУ (в правом нижнем углу). В случае авторизации на РПГУ необходимо выбрать тему сообщения, ввести текст сообщения и выбрать способ уведомления (по электронной почте, по </w:t>
      </w:r>
      <w:r>
        <w:rPr>
          <w:lang w:val="en-US"/>
        </w:rPr>
        <w:t>sms</w:t>
      </w:r>
      <w:r>
        <w:t xml:space="preserve">, по </w:t>
      </w:r>
      <w:r>
        <w:rPr>
          <w:lang w:val="en-US"/>
        </w:rPr>
        <w:t>Telegram</w:t>
      </w:r>
      <w:r>
        <w:t>), нажать кнопку «Отправить»</w:t>
      </w:r>
      <w:r w:rsidR="00E337B4">
        <w:t>. В случае отправки сообщения без авторизации на РПГУ необходимо выбрать тему сообщения, ввести текст сообщения, заполнить о</w:t>
      </w:r>
      <w:r w:rsidR="00D96AA5">
        <w:t>бязательные поля, отмеченные зве</w:t>
      </w:r>
      <w:r w:rsidR="00E337B4">
        <w:t>здочкой (фамилия, имя, адрес электронной почты), нажать кнопку «Отправить».</w:t>
      </w:r>
    </w:p>
    <w:p w:rsidR="00E337B4" w:rsidRPr="00AA352E" w:rsidRDefault="00E337B4" w:rsidP="001974F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D628C">
        <w:t>В Личном кабинете на РПГУ в разделе «Оказанные услуги» по результату предоставления конкретной государственной услуги реализована возможность оценки данной услуги. Для этого необходимо выбрать</w:t>
      </w:r>
      <w:r w:rsidR="009D628C" w:rsidRPr="009D628C">
        <w:t xml:space="preserve"> </w:t>
      </w:r>
      <w:r w:rsidR="009D628C">
        <w:t>государственную услугу со статусом «Исполнено», нажать кнопку «Подробнее» и выбрать «Оценить». Далее будет осуществл</w:t>
      </w:r>
      <w:r w:rsidR="00D96AA5">
        <w:t>ен переход к анкете обратной связи с вопросами об удобстве подачи заявления на предоставление государственной услуги, полезности Портала государственных и муниципальных услуг Камчатского края, а также возможность оставить в отдельном поле пожелания и предложения по улучшению работы Портала. После заполнения анкеты обратной связи необходимо нажать кнопку «Отправить».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 Порядок исправления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документах.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.1. В целях исправления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документах з</w:t>
      </w:r>
      <w:r>
        <w:t xml:space="preserve">аявитель направляет в </w:t>
      </w:r>
      <w:r w:rsidR="0069080C" w:rsidRPr="001F3BB7">
        <w:rPr>
          <w:color w:val="000000" w:themeColor="text1"/>
        </w:rPr>
        <w:t>Министерство</w:t>
      </w:r>
      <w:r w:rsidR="0069080C">
        <w:rPr>
          <w:color w:val="FF0000"/>
        </w:rPr>
        <w:t xml:space="preserve"> </w:t>
      </w:r>
      <w:r w:rsidR="0069080C" w:rsidRPr="004C4E2F">
        <w:t>заявление, в котором указывает допущенные опечатки и (или) ошибки в выданных документах, являющихся результатом предоставления государственной услуги.</w:t>
      </w:r>
    </w:p>
    <w:p w:rsidR="0069080C" w:rsidRPr="001F3BB7" w:rsidRDefault="001F3BB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lastRenderedPageBreak/>
        <w:t>3.11</w:t>
      </w:r>
      <w:r w:rsidR="0069080C" w:rsidRPr="004C4E2F">
        <w:t>.2. Заявление в течение 1 рабочего дня со дня его регистрации ви</w:t>
      </w:r>
      <w:r>
        <w:t xml:space="preserve">зируется </w:t>
      </w:r>
      <w:r w:rsidRPr="001F3BB7">
        <w:rPr>
          <w:color w:val="000000" w:themeColor="text1"/>
        </w:rPr>
        <w:t>Министром</w:t>
      </w:r>
      <w:r w:rsidR="0069080C" w:rsidRPr="001F3BB7">
        <w:rPr>
          <w:color w:val="000000" w:themeColor="text1"/>
        </w:rPr>
        <w:t xml:space="preserve"> </w:t>
      </w:r>
      <w:r w:rsidRPr="001F3BB7">
        <w:rPr>
          <w:color w:val="000000" w:themeColor="text1"/>
        </w:rPr>
        <w:t xml:space="preserve">и направляется </w:t>
      </w:r>
      <w:r w:rsidR="0069080C" w:rsidRPr="001F3BB7">
        <w:rPr>
          <w:color w:val="000000" w:themeColor="text1"/>
        </w:rPr>
        <w:t>начальнику управления.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1F3BB7">
        <w:rPr>
          <w:color w:val="000000" w:themeColor="text1"/>
        </w:rPr>
        <w:t xml:space="preserve">Начальник управления в </w:t>
      </w:r>
      <w:r w:rsidRPr="004C4E2F">
        <w:t>день поступления к нему заявления визирует его и направляет специалисту, ответственному за предоставление государственной услуги.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3.11.3. </w:t>
      </w:r>
      <w:r w:rsidRPr="001F3BB7">
        <w:rPr>
          <w:color w:val="000000" w:themeColor="text1"/>
        </w:rPr>
        <w:t xml:space="preserve">Специалист </w:t>
      </w:r>
      <w:r w:rsidR="0069080C" w:rsidRPr="001F3BB7">
        <w:rPr>
          <w:color w:val="000000" w:themeColor="text1"/>
        </w:rPr>
        <w:t xml:space="preserve">Министерства, ответственный за предоставление государственной услуги, рассматривает представленное </w:t>
      </w:r>
      <w:r w:rsidR="0069080C" w:rsidRPr="004C4E2F">
        <w:t>заявление, и проводит проверку указанных в заявлении сведений в срок, не превышающий 5 рабочих дней с даты регистрации соответствующего заявления.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.4. В случае выявления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</w:t>
      </w:r>
      <w:r>
        <w:t xml:space="preserve">нтах, </w:t>
      </w:r>
      <w:r w:rsidRPr="00AE5255">
        <w:rPr>
          <w:color w:val="000000" w:themeColor="text1"/>
        </w:rPr>
        <w:t xml:space="preserve">должностное лицо </w:t>
      </w:r>
      <w:r w:rsidR="0069080C" w:rsidRPr="00AE5255">
        <w:rPr>
          <w:color w:val="000000" w:themeColor="text1"/>
        </w:rPr>
        <w:t>Министерства осуществляет исправление в форме внес</w:t>
      </w:r>
      <w:r w:rsidR="009A31F0">
        <w:rPr>
          <w:color w:val="000000" w:themeColor="text1"/>
        </w:rPr>
        <w:t>ения изменений в постановление Г</w:t>
      </w:r>
      <w:r w:rsidR="0069080C" w:rsidRPr="00AE5255">
        <w:rPr>
          <w:color w:val="000000" w:themeColor="text1"/>
        </w:rPr>
        <w:t xml:space="preserve">убернатора Камчатского края, в соответствии с </w:t>
      </w:r>
      <w:hyperlink r:id="rId29" w:history="1">
        <w:r w:rsidR="0069080C" w:rsidRPr="00AE5255">
          <w:rPr>
            <w:color w:val="000000" w:themeColor="text1"/>
          </w:rPr>
          <w:t>Порядком</w:t>
        </w:r>
      </w:hyperlink>
      <w:r w:rsidR="0069080C" w:rsidRPr="00AE5255">
        <w:rPr>
          <w:color w:val="000000" w:themeColor="text1"/>
        </w:rPr>
        <w:t xml:space="preserve"> подготовки </w:t>
      </w:r>
      <w:r w:rsidR="009A31F0">
        <w:t>проектов правовых актов Г</w:t>
      </w:r>
      <w:r w:rsidR="0069080C" w:rsidRPr="004C4E2F">
        <w:t xml:space="preserve">убернатора Камчатского края, Правительства Камчатского края и иных исполнительных органов государственной власти </w:t>
      </w:r>
      <w:r w:rsidR="002952A5">
        <w:t>Камчатского края, утвержденным постановлением Г</w:t>
      </w:r>
      <w:r w:rsidR="0069080C" w:rsidRPr="004C4E2F">
        <w:t xml:space="preserve">убернатора </w:t>
      </w:r>
      <w:r w:rsidR="00AE5255">
        <w:t>Камчатского края от 28.12.2007 №</w:t>
      </w:r>
      <w:r w:rsidR="0069080C" w:rsidRPr="004C4E2F">
        <w:t xml:space="preserve"> 355.</w:t>
      </w:r>
    </w:p>
    <w:p w:rsidR="0069080C" w:rsidRPr="004C4E2F" w:rsidRDefault="00AE525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.5. В случае отсутствия опечаток и (или) ошибок в выданных </w:t>
      </w:r>
      <w:r w:rsidR="00727B8B">
        <w:br/>
      </w:r>
      <w:r w:rsidR="0069080C" w:rsidRPr="004C4E2F">
        <w:t>в результате предоставления государственной услуги докуме</w:t>
      </w:r>
      <w:r>
        <w:t xml:space="preserve">нтах, должностное </w:t>
      </w:r>
      <w:r w:rsidRPr="00AE5255">
        <w:rPr>
          <w:color w:val="000000" w:themeColor="text1"/>
        </w:rPr>
        <w:t xml:space="preserve">лицо </w:t>
      </w:r>
      <w:r w:rsidR="0069080C" w:rsidRPr="00AE5255">
        <w:rPr>
          <w:color w:val="000000" w:themeColor="text1"/>
        </w:rPr>
        <w:t>Министерства</w:t>
      </w:r>
      <w:r w:rsidR="0069080C" w:rsidRPr="004C4E2F">
        <w:t>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10 рабочих дней с даты регистрации соответствующего заявления.</w:t>
      </w:r>
    </w:p>
    <w:p w:rsidR="000A0E1A" w:rsidRPr="00AB71D3" w:rsidRDefault="000A0E1A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color w:val="FF0000"/>
          <w:szCs w:val="28"/>
          <w:lang w:eastAsia="en-US"/>
        </w:rPr>
      </w:pPr>
    </w:p>
    <w:p w:rsidR="000A0E1A" w:rsidRPr="004C4E2F" w:rsidRDefault="000A0E1A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4. Порядок и формы контроля</w:t>
      </w:r>
    </w:p>
    <w:p w:rsidR="000A0E1A" w:rsidRPr="004C4E2F" w:rsidRDefault="000A0E1A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за предоставлением государственной услуги</w:t>
      </w:r>
    </w:p>
    <w:p w:rsidR="000A0E1A" w:rsidRPr="004C4E2F" w:rsidRDefault="000A0E1A" w:rsidP="006D1282">
      <w:pPr>
        <w:autoSpaceDE w:val="0"/>
        <w:autoSpaceDN w:val="0"/>
        <w:adjustRightInd w:val="0"/>
        <w:jc w:val="both"/>
      </w:pPr>
    </w:p>
    <w:p w:rsidR="000A0E1A" w:rsidRPr="004C4E2F" w:rsidRDefault="000A0E1A" w:rsidP="00AE1741">
      <w:pPr>
        <w:autoSpaceDE w:val="0"/>
        <w:autoSpaceDN w:val="0"/>
        <w:adjustRightInd w:val="0"/>
        <w:ind w:firstLine="709"/>
        <w:jc w:val="both"/>
      </w:pPr>
      <w:r w:rsidRPr="004C4E2F">
        <w:t>4.1. Контроль за исполнением настоящего Административного регламента осуществляется в форме текущего контроля, плановых и внеплановых проверок.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4.2. Текущий контроль осуществляется в целях обеспечения своевременного и качественного исполнения поручений по обращению заявителей,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4.3. </w:t>
      </w:r>
      <w:r w:rsidRPr="000A0E1A">
        <w:t>Текущий контроль за соблюдением и исполнением ответственными специалистами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 Министр, начальник управления, а также заместитель начальника управления в соответствии с настоящим Административным регламентом.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4.4. Текущий контроль включает: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lastRenderedPageBreak/>
        <w:t>1) постановку поручений по исполнению настоящего Административного регламента на контроль;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2) сбор и обработку информации о ходе исполнения настоящего Административного регламента;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3) подготовку оперативных запросов исполнителям о ходе и состоянии исполнения настоящего Административного регламента;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4) подготовку и обобщение данных о сроках исполнения поручений по исполнению настоящего Административного регламента.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4.5. Текущий контроль должен быть постоянным, всесторонним и объективным.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4.6. </w:t>
      </w:r>
      <w:r w:rsidRPr="000A0E1A">
        <w:t xml:space="preserve">Начальник управления </w:t>
      </w:r>
      <w:r w:rsidRPr="004C4E2F">
        <w:t>должен регулярно проверять состояние исполнительской дисциплины, рассматривать случаи нарушения установленных законодательством Российской Федерации сроков предоставления государственной услуги, принимать меры по устранению причин нарушений.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4.7. Нарушения порядка предоставления государственной услуги, установленного настоящим Административным регламентом, неправомерный отказ в предоставлении государственной услуги, затягивание сроков предоставления государственной услуги влекут в отношении </w:t>
      </w:r>
      <w:r>
        <w:t xml:space="preserve">виновных специалистов </w:t>
      </w:r>
      <w:r w:rsidRPr="000A0E1A">
        <w:t>Министерства</w:t>
      </w:r>
      <w:r w:rsidRPr="004C4E2F">
        <w:t xml:space="preserve"> ответственность в соответствии с законодательством Российской Федерации и должностным регламентом.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4.8. Полнота и качество предоставления государственной услуги контролируются посредством проведения плановых и внеплановых проверок.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4.9. Плановые проверки проводятся:</w:t>
      </w:r>
    </w:p>
    <w:p w:rsidR="000A0E1A" w:rsidRPr="000A0E1A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A0E1A">
        <w:t>1) Министром;</w:t>
      </w:r>
    </w:p>
    <w:p w:rsidR="000A0E1A" w:rsidRPr="000A0E1A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A0E1A">
        <w:t>2) начальником управления;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</w:t>
      </w:r>
      <w:r w:rsidRPr="004C4E2F">
        <w:t>) лицами, их замещающими.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4.10. Плановая проверка проводится не реже одного раза в год.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4.11.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регламента. Проведение внеплановых проверок осуществляется по мере поступления жалоб от заявителей на </w:t>
      </w:r>
      <w:r>
        <w:t xml:space="preserve">действия (бездействие) </w:t>
      </w:r>
      <w:r w:rsidRPr="000A0E1A">
        <w:t>Министерства, его специалистов. Внеплановая проверка проводится Министром.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4.12.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4.13. </w:t>
      </w:r>
      <w:r w:rsidRPr="000A0E1A">
        <w:t xml:space="preserve">Специалисты Министерства </w:t>
      </w:r>
      <w:r w:rsidRPr="004C4E2F">
        <w:t xml:space="preserve">несут ответственность за решения и действия (бездействие), принимаемые (осуществляемые) ими в процессе </w:t>
      </w:r>
      <w:r w:rsidRPr="004C4E2F">
        <w:lastRenderedPageBreak/>
        <w:t>предоставления государственной услуги, в соответствии с законодательством Российской Федерации.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4.14. Заявители вправе контролировать предоставление государственной услуги путем получения </w:t>
      </w:r>
      <w:r w:rsidRPr="000A0E1A">
        <w:t xml:space="preserve">информации по телефону, по письменным обращениям, по электронной почте, на странице Министерства, через </w:t>
      </w:r>
      <w:r w:rsidRPr="004C4E2F">
        <w:t xml:space="preserve">ЕПГУ/РПГУ.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</w:t>
      </w:r>
      <w:r w:rsidRPr="000A0E1A">
        <w:t xml:space="preserve">лицами Министерства </w:t>
      </w:r>
      <w:r w:rsidRPr="004C4E2F">
        <w:t>сроков и последовательности административных процедур, предусмотренных настоящим Административным регламентом.</w:t>
      </w:r>
    </w:p>
    <w:p w:rsidR="00932E36" w:rsidRDefault="00932E36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35356D" w:rsidRPr="0035356D" w:rsidRDefault="0035356D" w:rsidP="006D1282">
      <w:pPr>
        <w:autoSpaceDE w:val="0"/>
        <w:autoSpaceDN w:val="0"/>
        <w:adjustRightInd w:val="0"/>
        <w:ind w:firstLine="709"/>
        <w:jc w:val="center"/>
      </w:pPr>
      <w:r w:rsidRPr="0035356D">
        <w:t xml:space="preserve">5. Досудебный (внесудебный) порядок обжалования решений и действий (бездействия) Министерства, предоставляющего государственную услугу, </w:t>
      </w:r>
      <w:r w:rsidR="00727B8B">
        <w:br/>
      </w:r>
      <w:r w:rsidRPr="0035356D">
        <w:t>а также его должностных лиц</w:t>
      </w:r>
    </w:p>
    <w:p w:rsidR="0035356D" w:rsidRPr="0035356D" w:rsidRDefault="0035356D" w:rsidP="006D1282">
      <w:pPr>
        <w:autoSpaceDE w:val="0"/>
        <w:autoSpaceDN w:val="0"/>
        <w:adjustRightInd w:val="0"/>
        <w:ind w:firstLine="709"/>
        <w:jc w:val="both"/>
      </w:pP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5.1. Предмет досудебного (внесудебного) обжалования.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Заявитель может обратиться с жалобой в том числе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нарушение срока регистрации запроса заявителя о предоставлении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2) требование у заявителя документов, не </w:t>
      </w:r>
      <w:r w:rsidRPr="00246F76">
        <w:t xml:space="preserve">предусмотренных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Pr="0035356D">
        <w:t>Камчатского края для предоставления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3) отказ в приеме документов, предоставление которых предусмотрено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 xml:space="preserve">Камчатского края </w:t>
      </w:r>
      <w:r w:rsidRPr="0035356D">
        <w:t>для предоставления услуги, у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4)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5) затребование с заявителя при предоставлении государственной услуги платы, не предусмотренной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6) 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7) нарушение срока или порядка выдачи документов по результатам предоставления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244A25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35356D"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="00244A25">
        <w:t xml:space="preserve">  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 Особенности подачи жалоб.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5.2.1. Заявитель, подавший жалобу, несет ответственность в соответствии с законодательством</w:t>
      </w:r>
      <w:r w:rsidR="00246F76" w:rsidRPr="00246F76">
        <w:rPr>
          <w:color w:val="FF0000"/>
          <w:szCs w:val="28"/>
        </w:rPr>
        <w:t xml:space="preserve"> </w:t>
      </w:r>
      <w:r w:rsidR="00246F76" w:rsidRPr="00246F76">
        <w:rPr>
          <w:szCs w:val="28"/>
        </w:rPr>
        <w:t>Российской Федерации</w:t>
      </w:r>
      <w:r w:rsidRPr="00246F76">
        <w:t xml:space="preserve"> </w:t>
      </w:r>
      <w:r w:rsidRPr="0035356D">
        <w:t>за достов</w:t>
      </w:r>
      <w:r w:rsidR="00246F76">
        <w:t xml:space="preserve">ерность сведений, содержащихся </w:t>
      </w:r>
      <w:r w:rsidRPr="0035356D">
        <w:t>в представленной жалобе.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5.2.2. Жалоба подается в Министерство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5.2.3.  Жалоба должна содержать: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4) 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35356D" w:rsidRPr="005C3328" w:rsidRDefault="0035356D" w:rsidP="001974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C3328">
        <w:rPr>
          <w:color w:val="000000" w:themeColor="text1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5.2.6. В электронном виде жалоба может быть подана заявителем посредством: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 xml:space="preserve">1) интернет приемной Министерства, расположенной по электронному адресу: </w:t>
      </w:r>
      <w:hyperlink r:id="rId30" w:history="1">
        <w:r w:rsidRPr="0035356D">
          <w:rPr>
            <w:rStyle w:val="a6"/>
            <w:color w:val="auto"/>
          </w:rPr>
          <w:t>https://www.kamgov.ru/minprir/question/view?recipientId=644&amp;govId=14</w:t>
        </w:r>
      </w:hyperlink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>2) ЕПГУ/РПГУ;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>3) Федеральной государственной информационной системы досудебного обжалования http://do.gosuslugi.ru (далее – ФГИС ДО).</w:t>
      </w:r>
    </w:p>
    <w:p w:rsidR="0035356D" w:rsidRPr="005C3328" w:rsidRDefault="0035356D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C3328">
        <w:rPr>
          <w:color w:val="000000" w:themeColor="text1"/>
        </w:rPr>
        <w:t>При подаче жалобы в электронной форме документы, указанные в части 5.2.5 настоящего раздела, могут быть представлены в форме электронных документов.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5C3328">
        <w:rPr>
          <w:color w:val="000000" w:themeColor="text1"/>
        </w:rPr>
        <w:t xml:space="preserve">Возможность </w:t>
      </w:r>
      <w:r w:rsidRPr="0035356D">
        <w:t>подачи жалобы через ФГИС ДО может быть реализована после регистрации и авторизации в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</w:t>
      </w:r>
      <w:r w:rsidR="00246F76">
        <w:t xml:space="preserve"> услуги</w:t>
      </w:r>
      <w:r w:rsidRPr="0035356D">
        <w:t>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5.2.7. В случае если обжалуются решения Министра, жалоба подается </w:t>
      </w:r>
      <w:r w:rsidRPr="0035356D">
        <w:br/>
        <w:t>в Правительство Камчатского края и рассматривается в порядке, предусмотренном настоящим разделом Административного регламента.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 Требования к порядку рассмотрения жалобы.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5.3.1. Министр обеспечивает: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lastRenderedPageBreak/>
        <w:t>1) прием и рассмотрение жалоб в соответствии с требованиями настоящего раздела;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2) направление жалобы в уполномоченный на ее рассмотрение иной орган в случае, предусмотренном частью 5.3.2 настоящего раздела.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5.3.2. В случае если жалоба подана заявителем в Министерство, но принятие решения по жалобе не входит в его компетенцию, жалоба в течение </w:t>
      </w:r>
      <w:r w:rsidR="005C3328">
        <w:br/>
      </w:r>
      <w:r w:rsidRPr="0035356D">
        <w:t>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5.3.6 и пунктом 2 части 5.3.7 настоящего раздела.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5.3.3. Министерство обеспечивает: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оснащение мест приема жалоб;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2) информирование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посредством размещения информации на </w:t>
      </w:r>
      <w:r w:rsidR="005071B1">
        <w:t xml:space="preserve">информационных </w:t>
      </w:r>
      <w:r w:rsidRPr="0035356D">
        <w:t>стендах в месте предоставления государственной услуги, на странице Министерства;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3) консультирование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5.3.4. Жалоба, поступившая в Министерство в письменной форме на бумажном носителе, подлежит обязательной регистрации в журнале учета жалоб на решения и действия (бездействие) Министерства,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Ведение Журнала осуществляется по форме и в порядке, установленном правовым актом Министерства.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Срок рассмотрения жалобы исчисляется со дня регистрации жалобы в Министерстве.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5.3.5. Жалоба подлежит рассмотрению Министром либо уполномоченным им должностным лицом (далее - уполномоченное лицо) в течение 15 рабочих дней со дня ее регистрации.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В случае обжалования отказа Министерства,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5.3.6. Министр либо уполномоченное лицо вправе оставить жалобу без ответа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lastRenderedPageBreak/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Министерства,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если в жалобе не указаны фамилия, имя, отчество (последнее - при наличии), почтовый адрес заявителя;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5.3.7. Министр либо уполномоченное лицо отказывает в удовлетворении жалобы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5.3.8. По результатам рассмотрения жалобы принимается одно из следующих решений: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 xml:space="preserve">1) удовлетворение жалобы, в том числе в форме отмены принятого решения, исправления допущенных Министерством,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 w:rsidRPr="005071B1">
        <w:t xml:space="preserve">предусмотрено </w:t>
      </w:r>
      <w:r w:rsidR="005071B1" w:rsidRPr="005071B1">
        <w:rPr>
          <w:szCs w:val="28"/>
        </w:rPr>
        <w:t>федеральными нормативными правовыми актами и нормативными правовыми актами</w:t>
      </w:r>
      <w:r w:rsidRPr="005071B1">
        <w:t xml:space="preserve">, а </w:t>
      </w:r>
      <w:r w:rsidRPr="0035356D">
        <w:t>также в иных формах;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отказ в удовлетворении жалобы.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 электронной почте или посредством ЕПГУ/РПГУ.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5.3.10. В ответе по результатам рассмотрения жалобы указываются: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исполнительного органа государственной власти Камчатского края, должность, фамилия, имя, отчество (последнее - при наличии) Министра либо уполномоченного лица;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фамилия, имя, отчество (последнее - при наличии) или наименование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lastRenderedPageBreak/>
        <w:t>4) основания для принятия решения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5) принятое по жалобе решение;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6) в случае признания жалобы подлежащей удовлетворению - сроки устранения выявленных нарушений, в том числе срок предоставления результата государственной услуги, информация о действиях, осуществляемых Министерством,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7) в случае признания жалобы не подлежащей удовлетворению – аргументированные разъяснения о причинах принятого решения, а также сведения о порядке обжалования принятого решения.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5.3.11. Ответ по результатам рассмотрения жалобы подписывается Министром либо уполномоченным лицом.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либо уполномоченного лица, вид которой установлен законодательством Российской Федерации, по электронной почте или посредством ЕПГУ/РПГУ.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5.3.14.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 Требования к порядку рассмотрения жалобы на решение Министра.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5.4.1. Жалоба на решение Министра, поступившая в письменной форме в Правительство Камчатского края, подлежит обязательной регистрации в журнале учета жалоб на решения руководителей органов,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5.4.2. Жалоба на решение Министра подлежит рассмотрению Комиссией по досудебному обжалованию в течение 15 рабочих дней со дня регистрации жалобы.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В случае обжалования отказа Министра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lastRenderedPageBreak/>
        <w:t>5.4.3. Комиссия по досудебному обжалованию вправе оставить жалобу на решение Министра без рассмотрения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2) если в жалобе не указаны фамилия, имя, отчество (при наличии), почтовый адрес заявителя;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5.4.4. Комиссия по досудебному обжалованию отказывает в удовлетворении жалобы на решение Министра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  <w:bookmarkStart w:id="0" w:name="Par13"/>
      <w:bookmarkEnd w:id="0"/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5.4.5. По результатам рассмотрения жалобы на решение Министра Комиссией по досудебному обжалованию принимается одно из следующих решений:</w:t>
      </w:r>
    </w:p>
    <w:p w:rsidR="006C483B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35356D" w:rsidRPr="0035356D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2) отказ в удовлетворении жалобы.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5.4.6. Решение, предусмотренное </w:t>
      </w:r>
      <w:hyperlink w:anchor="Par13" w:history="1">
        <w:r w:rsidRPr="0035356D">
          <w:t>частью 5.4.5</w:t>
        </w:r>
      </w:hyperlink>
      <w:r w:rsidRPr="0035356D"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5.4.7. При удовлетворении жалобы Министр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5.4.8. Письменный ответ по результатам рассмотрения жалобы на решение Министра направляется заявителю не позднее дня, следующего за днем принятия решения Комиссией по досудебному обжалованию.</w:t>
      </w:r>
    </w:p>
    <w:p w:rsidR="0035356D" w:rsidRPr="0035356D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lastRenderedPageBreak/>
        <w:t>5.4.9. В письменном ответе по результатам рассмотрения жалобы на решение Министра указываются: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органа, рассмотревшего жалобу и принявшего решение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номер, дата, место принятия решения, включая сведения о руководителе органа, предоставляющего государственную услугу, решение которого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фамилия, имя, отчество (при наличии) или наименование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4) основания для принятия решения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5) принятое по жалобе решение;</w:t>
      </w:r>
    </w:p>
    <w:p w:rsidR="006C483B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6) 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35356D" w:rsidRPr="0035356D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7) в случае признания жалобы не подлежащей удовлетворению – сведения о порядке обжалования принятого решения.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5.4.10. Письменный ответ по результатам рассмотрения жалобы на решение Министра подписывается председателем Комиссии по досудебному обжалованию, а в его отсутствие – заместителем председателя Комиссии по досудебному обжалованию.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5.4.11. По желанию заявителя ответ по результатам рассмотрения жалобы на решение Министра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Федерации, по электронной почте или посредством ЕПГУ/РПГУ.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5.4.12. 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263B7C" w:rsidRPr="001F30E3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5.4.13. Решение, принятое по результатам рассмотрения жалобы на решение Министра может быть обжаловано в судебном порядке.</w:t>
      </w:r>
    </w:p>
    <w:p w:rsidR="00386446" w:rsidRDefault="00386446" w:rsidP="00AE1741">
      <w:pPr>
        <w:tabs>
          <w:tab w:val="left" w:pos="4820"/>
          <w:tab w:val="left" w:pos="5245"/>
        </w:tabs>
        <w:ind w:right="-285" w:firstLine="709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27B8B" w:rsidRDefault="00727B8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Pr="0078320D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3A32BD">
        <w:rPr>
          <w:szCs w:val="28"/>
        </w:rPr>
        <w:t xml:space="preserve">  </w:t>
      </w:r>
      <w:r w:rsidRPr="00EA4C2E">
        <w:rPr>
          <w:sz w:val="24"/>
        </w:rPr>
        <w:t xml:space="preserve">Приложение 1 </w:t>
      </w:r>
    </w:p>
    <w:p w:rsidR="00386446" w:rsidRPr="00EA4C2E" w:rsidRDefault="00386446" w:rsidP="00386446">
      <w:pPr>
        <w:tabs>
          <w:tab w:val="left" w:pos="4820"/>
          <w:tab w:val="left" w:pos="5245"/>
          <w:tab w:val="left" w:pos="5812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</w:t>
      </w:r>
      <w:r w:rsidRPr="00EA4C2E">
        <w:rPr>
          <w:sz w:val="24"/>
        </w:rPr>
        <w:t>к Административному регламенту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</w:t>
      </w:r>
      <w:r w:rsidRPr="00EA4C2E">
        <w:rPr>
          <w:sz w:val="24"/>
        </w:rPr>
        <w:t xml:space="preserve">предоставления </w:t>
      </w:r>
      <w:r>
        <w:rPr>
          <w:sz w:val="24"/>
        </w:rPr>
        <w:t>Министерством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   природных ресурсов и экологии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Камчатского края государственной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EA4C2E">
        <w:rPr>
          <w:sz w:val="24"/>
        </w:rPr>
        <w:t>услуги по установлению лимитов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EA4C2E">
        <w:rPr>
          <w:sz w:val="24"/>
        </w:rPr>
        <w:t xml:space="preserve"> добычи охотничьих ресурсов и квот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 w:rsidRPr="00EA4C2E">
        <w:rPr>
          <w:sz w:val="24"/>
        </w:rPr>
        <w:t>их добычи, за исключением таких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</w:t>
      </w:r>
      <w:r w:rsidRPr="00EA4C2E">
        <w:rPr>
          <w:sz w:val="24"/>
        </w:rPr>
        <w:t>лимитов и квот в отношении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охотничьих ресурсов, находящихся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</w:t>
      </w:r>
      <w:r w:rsidRPr="00EA4C2E">
        <w:rPr>
          <w:sz w:val="24"/>
        </w:rPr>
        <w:t>на особо охраняемых природных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т</w:t>
      </w:r>
      <w:r w:rsidRPr="00EA4C2E">
        <w:rPr>
          <w:sz w:val="24"/>
        </w:rPr>
        <w:t>ерриториях федерального</w:t>
      </w: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 w:rsidRPr="00EA4C2E">
        <w:rPr>
          <w:sz w:val="24"/>
        </w:rPr>
        <w:t>значения для Камчатского края</w:t>
      </w: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rFonts w:ascii="Arial" w:hAnsi="Arial" w:cs="Arial"/>
          <w:sz w:val="20"/>
          <w:szCs w:val="20"/>
        </w:rPr>
      </w:pP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Заявка на установление квот добычи охотничьих ресурсов</w:t>
      </w: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в ____________________________________________________________</w:t>
      </w:r>
    </w:p>
    <w:p w:rsidR="00386446" w:rsidRPr="00670009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закрепленного охотничьего угодья</w:t>
      </w: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в__________________________________________________</w:t>
      </w:r>
      <w:r>
        <w:rPr>
          <w:szCs w:val="28"/>
        </w:rPr>
        <w:t>___________</w:t>
      </w:r>
      <w:r w:rsidRPr="003601E7">
        <w:rPr>
          <w:szCs w:val="28"/>
        </w:rPr>
        <w:t>____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муниципальных районов, наименование субъекта Российской Федерации</w:t>
      </w:r>
    </w:p>
    <w:p w:rsidR="00386446" w:rsidRPr="00670009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августа 20_</w:t>
      </w:r>
      <w:r w:rsidR="00A00A1E">
        <w:rPr>
          <w:szCs w:val="28"/>
        </w:rPr>
        <w:t>__ года до 1 августа 20___ года</w:t>
      </w: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276"/>
        <w:gridCol w:w="1134"/>
        <w:gridCol w:w="1523"/>
        <w:gridCol w:w="992"/>
        <w:gridCol w:w="1276"/>
        <w:gridCol w:w="887"/>
        <w:gridCol w:w="851"/>
        <w:gridCol w:w="992"/>
      </w:tblGrid>
      <w:tr w:rsidR="00386446" w:rsidRPr="001050E3" w:rsidTr="00E82EE8">
        <w:trPr>
          <w:trHeight w:val="1550"/>
        </w:trPr>
        <w:tc>
          <w:tcPr>
            <w:tcW w:w="850" w:type="dxa"/>
            <w:vMerge w:val="restart"/>
          </w:tcPr>
          <w:p w:rsidR="00386446" w:rsidRPr="001050E3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№</w:t>
            </w:r>
          </w:p>
          <w:p w:rsidR="00386446" w:rsidRPr="001050E3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Вид охотничьих ресурсов</w:t>
            </w:r>
          </w:p>
        </w:tc>
        <w:tc>
          <w:tcPr>
            <w:tcW w:w="1276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Площадь категорий среды обитания (тыс.га) &lt;</w:t>
            </w:r>
            <w:r w:rsidRPr="006D1282">
              <w:rPr>
                <w:rStyle w:val="aa"/>
                <w:rFonts w:eastAsia="Calibri"/>
                <w:sz w:val="24"/>
              </w:rPr>
              <w:footnoteRef/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Численность охотничьих ресурсов (особей) &lt;</w:t>
            </w:r>
            <w:r w:rsidRPr="006D1282">
              <w:rPr>
                <w:rStyle w:val="aa"/>
                <w:sz w:val="24"/>
              </w:rPr>
              <w:t>2</w:t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1523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Плотность населения охотничьих ресурсов (ос./1000 га) &lt;</w:t>
            </w:r>
            <w:r w:rsidRPr="006D1282">
              <w:rPr>
                <w:rStyle w:val="aa"/>
                <w:sz w:val="24"/>
              </w:rPr>
              <w:t>3</w:t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3155" w:type="dxa"/>
            <w:gridSpan w:val="3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Фактическая добыча охотничьих ресурсов в предыдущий сезон охоты 20_/_гг.</w:t>
            </w:r>
          </w:p>
        </w:tc>
        <w:tc>
          <w:tcPr>
            <w:tcW w:w="1843" w:type="dxa"/>
            <w:gridSpan w:val="2"/>
          </w:tcPr>
          <w:p w:rsidR="00386446" w:rsidRPr="006D1282" w:rsidRDefault="00386446" w:rsidP="00571D9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Планируемая квота добычи</w:t>
            </w:r>
          </w:p>
        </w:tc>
      </w:tr>
      <w:tr w:rsidR="007A2E83" w:rsidRPr="001050E3" w:rsidTr="00E82EE8"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всего, особей</w:t>
            </w:r>
          </w:p>
        </w:tc>
        <w:tc>
          <w:tcPr>
            <w:tcW w:w="2163" w:type="dxa"/>
            <w:gridSpan w:val="2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extDirection w:val="btLr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ind w:left="113" w:right="113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% от численности</w:t>
            </w:r>
          </w:p>
        </w:tc>
        <w:tc>
          <w:tcPr>
            <w:tcW w:w="992" w:type="dxa"/>
            <w:vMerge w:val="restart"/>
            <w:textDirection w:val="btLr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ind w:left="113" w:right="113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всего, особей</w:t>
            </w:r>
          </w:p>
        </w:tc>
      </w:tr>
      <w:tr w:rsidR="007A2E83" w:rsidRPr="001050E3" w:rsidTr="00E82EE8">
        <w:trPr>
          <w:trHeight w:val="430"/>
        </w:trPr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взрослые самцы (особей)</w:t>
            </w:r>
          </w:p>
        </w:tc>
        <w:tc>
          <w:tcPr>
            <w:tcW w:w="887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до 1 года (особей)</w:t>
            </w:r>
          </w:p>
        </w:tc>
        <w:tc>
          <w:tcPr>
            <w:tcW w:w="851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rPr>
          <w:trHeight w:val="1825"/>
        </w:trPr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7</w:t>
            </w: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10</w:t>
            </w: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Лось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Снежный баран 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Соболь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Рысь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Бурый медведь 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color w:val="000000"/>
                <w:sz w:val="24"/>
              </w:rPr>
              <w:t>Выдра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</w:tbl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Pr="00BA4ED1" w:rsidRDefault="00386446" w:rsidP="00386446">
      <w:pPr>
        <w:ind w:hanging="567"/>
        <w:rPr>
          <w:rFonts w:eastAsia="Calibri"/>
          <w:lang w:eastAsia="en-US"/>
        </w:rPr>
      </w:pPr>
      <w:r w:rsidRPr="00BA4ED1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________________________</w:t>
      </w:r>
      <w:r w:rsidRPr="00BA4ED1">
        <w:rPr>
          <w:rFonts w:eastAsia="Calibri"/>
          <w:lang w:eastAsia="en-US"/>
        </w:rPr>
        <w:t xml:space="preserve"> </w:t>
      </w:r>
      <w:r w:rsidRPr="00BA4ED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</w:t>
      </w:r>
      <w:r w:rsidRPr="00BA4ED1">
        <w:rPr>
          <w:rFonts w:eastAsia="Calibri"/>
          <w:lang w:eastAsia="en-US"/>
        </w:rPr>
        <w:tab/>
      </w:r>
      <w:r w:rsidR="006D1282">
        <w:rPr>
          <w:rFonts w:eastAsia="Calibri"/>
          <w:lang w:eastAsia="en-US"/>
        </w:rPr>
        <w:t xml:space="preserve">             __________</w:t>
      </w:r>
      <w:r w:rsidRPr="00BA4ED1">
        <w:rPr>
          <w:rFonts w:eastAsia="Calibri"/>
          <w:lang w:eastAsia="en-US"/>
        </w:rPr>
        <w:t>___ / ____</w:t>
      </w:r>
      <w:r>
        <w:rPr>
          <w:rFonts w:eastAsia="Calibri"/>
          <w:lang w:eastAsia="en-US"/>
        </w:rPr>
        <w:t>__</w:t>
      </w:r>
      <w:r w:rsidR="006D128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BA4ED1">
        <w:rPr>
          <w:rFonts w:eastAsia="Calibri"/>
          <w:lang w:eastAsia="en-US"/>
        </w:rPr>
        <w:t>_/</w:t>
      </w:r>
    </w:p>
    <w:p w:rsidR="00386446" w:rsidRPr="002D59D3" w:rsidRDefault="00386446" w:rsidP="00386446">
      <w:pPr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 xml:space="preserve">Руководитель юридического лица или                       </w:t>
      </w:r>
      <w:r w:rsidR="0038683D">
        <w:rPr>
          <w:rFonts w:eastAsia="Calibri"/>
          <w:sz w:val="24"/>
          <w:lang w:eastAsia="en-US"/>
        </w:rPr>
        <w:t xml:space="preserve">                  (</w:t>
      </w:r>
      <w:r w:rsidRPr="002D59D3">
        <w:rPr>
          <w:rFonts w:eastAsia="Calibri"/>
          <w:sz w:val="24"/>
          <w:lang w:eastAsia="en-US"/>
        </w:rPr>
        <w:t xml:space="preserve">подпись)                       (Ф.И.О.)                                                 </w:t>
      </w:r>
    </w:p>
    <w:p w:rsidR="00386446" w:rsidRPr="002D59D3" w:rsidRDefault="00386446" w:rsidP="00386446">
      <w:pPr>
        <w:tabs>
          <w:tab w:val="left" w:pos="6030"/>
        </w:tabs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индивидуальный предприниматель</w:t>
      </w:r>
      <w:r>
        <w:rPr>
          <w:rFonts w:eastAsia="Calibri"/>
          <w:sz w:val="24"/>
          <w:lang w:eastAsia="en-US"/>
        </w:rPr>
        <w:t xml:space="preserve">                                               </w:t>
      </w:r>
      <w:r w:rsidRPr="002D59D3">
        <w:rPr>
          <w:rFonts w:eastAsia="Calibri"/>
          <w:sz w:val="24"/>
          <w:lang w:eastAsia="en-US"/>
        </w:rPr>
        <w:t>М.П.</w:t>
      </w:r>
    </w:p>
    <w:p w:rsidR="00386446" w:rsidRPr="00BA4ED1" w:rsidRDefault="00386446" w:rsidP="00386446">
      <w:pPr>
        <w:tabs>
          <w:tab w:val="left" w:pos="10005"/>
        </w:tabs>
        <w:rPr>
          <w:rFonts w:eastAsia="Calibri"/>
          <w:sz w:val="20"/>
          <w:szCs w:val="20"/>
          <w:lang w:eastAsia="en-US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ind w:left="-1134"/>
        <w:jc w:val="both"/>
        <w:rPr>
          <w:szCs w:val="28"/>
        </w:rPr>
      </w:pPr>
      <w:r>
        <w:rPr>
          <w:szCs w:val="28"/>
        </w:rPr>
        <w:t xml:space="preserve">        _____________________</w:t>
      </w:r>
    </w:p>
    <w:p w:rsidR="00386446" w:rsidRPr="008A27E1" w:rsidRDefault="00386446" w:rsidP="00386446">
      <w:pPr>
        <w:pStyle w:val="a8"/>
        <w:ind w:left="-567"/>
      </w:pPr>
      <w:r w:rsidRPr="008A27E1">
        <w:t>&lt;</w:t>
      </w:r>
      <w:r w:rsidRPr="008A27E1">
        <w:rPr>
          <w:rStyle w:val="aa"/>
        </w:rPr>
        <w:footnoteRef/>
      </w:r>
      <w:r w:rsidRPr="008A27E1">
        <w:t>&gt; Площадь категорий среды обитания, на которую определялась численность вида охотничьих ресурсов (тыс.га);</w:t>
      </w:r>
    </w:p>
    <w:p w:rsidR="00386446" w:rsidRDefault="00386446" w:rsidP="00386446">
      <w:pPr>
        <w:pStyle w:val="a8"/>
        <w:ind w:left="-567"/>
        <w:jc w:val="both"/>
      </w:pPr>
      <w:r w:rsidRPr="008A27E1">
        <w:t>&lt;</w:t>
      </w:r>
      <w:r>
        <w:rPr>
          <w:rStyle w:val="aa"/>
        </w:rPr>
        <w:t>2</w:t>
      </w:r>
      <w:r w:rsidRPr="008A27E1">
        <w:t xml:space="preserve">&gt; Численность охотничьих ресурсов, полученная при проведении учетов численности охотничьих ресурсов </w:t>
      </w:r>
    </w:p>
    <w:p w:rsidR="00386446" w:rsidRPr="008A27E1" w:rsidRDefault="00386446" w:rsidP="00386446">
      <w:pPr>
        <w:pStyle w:val="a8"/>
        <w:ind w:left="-567"/>
        <w:jc w:val="both"/>
      </w:pPr>
      <w:r w:rsidRPr="008A27E1">
        <w:t>и включенная в данные государственного мониторинга</w:t>
      </w:r>
      <w:r>
        <w:t xml:space="preserve"> </w:t>
      </w:r>
      <w:r w:rsidRPr="008A27E1">
        <w:t>охотничьих ресурсов и среды их обитания (особей);</w:t>
      </w:r>
    </w:p>
    <w:p w:rsidR="00386446" w:rsidRPr="008A27E1" w:rsidRDefault="00386446" w:rsidP="00386446">
      <w:pPr>
        <w:pStyle w:val="a8"/>
        <w:ind w:left="-567"/>
      </w:pPr>
      <w:r w:rsidRPr="008A27E1">
        <w:t>&lt;</w:t>
      </w:r>
      <w:r>
        <w:rPr>
          <w:rStyle w:val="aa"/>
        </w:rPr>
        <w:t>3</w:t>
      </w:r>
      <w:r w:rsidRPr="008A27E1">
        <w:t>&gt; Плотность населения охотничьих ресурсов (количество особей на 1000 га площади категории среды обитания, на которую определялась численность</w:t>
      </w:r>
      <w:r>
        <w:t xml:space="preserve"> </w:t>
      </w:r>
      <w:r w:rsidRPr="008A27E1">
        <w:t>данного вида охотничьих ресурсов;</w:t>
      </w: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6C483B">
        <w:rPr>
          <w:szCs w:val="28"/>
        </w:rPr>
        <w:t xml:space="preserve">              </w:t>
      </w:r>
      <w:r w:rsidR="006D1282">
        <w:rPr>
          <w:szCs w:val="28"/>
        </w:rPr>
        <w:t xml:space="preserve">      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Cs w:val="28"/>
        </w:rPr>
      </w:pP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EA4C2E">
        <w:rPr>
          <w:sz w:val="24"/>
        </w:rPr>
        <w:t xml:space="preserve">Приложение </w:t>
      </w:r>
      <w:r>
        <w:rPr>
          <w:sz w:val="24"/>
        </w:rPr>
        <w:t>3</w:t>
      </w:r>
      <w:r w:rsidRPr="00EA4C2E">
        <w:rPr>
          <w:sz w:val="24"/>
        </w:rPr>
        <w:t xml:space="preserve"> </w:t>
      </w:r>
    </w:p>
    <w:p w:rsidR="00386446" w:rsidRPr="00EA4C2E" w:rsidRDefault="00386446" w:rsidP="00386446">
      <w:pPr>
        <w:tabs>
          <w:tab w:val="left" w:pos="4820"/>
          <w:tab w:val="left" w:pos="5245"/>
          <w:tab w:val="left" w:pos="5812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</w:t>
      </w:r>
      <w:r w:rsidRPr="00EA4C2E">
        <w:rPr>
          <w:sz w:val="24"/>
        </w:rPr>
        <w:t>к Административному регламенту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</w:t>
      </w:r>
      <w:r w:rsidRPr="00EA4C2E">
        <w:rPr>
          <w:sz w:val="24"/>
        </w:rPr>
        <w:t xml:space="preserve">предоставления </w:t>
      </w:r>
      <w:r>
        <w:rPr>
          <w:sz w:val="24"/>
        </w:rPr>
        <w:t>Министерством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    природных ресурсов и экологии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Камчатского края государственной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EA4C2E">
        <w:rPr>
          <w:sz w:val="24"/>
        </w:rPr>
        <w:t>услуги по установлению лимитов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EA4C2E">
        <w:rPr>
          <w:sz w:val="24"/>
        </w:rPr>
        <w:t xml:space="preserve"> добычи охотничьих ресурсов и квот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 w:rsidRPr="00EA4C2E">
        <w:rPr>
          <w:sz w:val="24"/>
        </w:rPr>
        <w:t>их добычи, за исключением таких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</w:t>
      </w:r>
      <w:r w:rsidRPr="00EA4C2E">
        <w:rPr>
          <w:sz w:val="24"/>
        </w:rPr>
        <w:t>лимитов и квот в отношении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охотничьих ресурсов, находящихся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</w:t>
      </w:r>
      <w:r w:rsidRPr="00EA4C2E">
        <w:rPr>
          <w:sz w:val="24"/>
        </w:rPr>
        <w:t>на особо охраняемых природных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т</w:t>
      </w:r>
      <w:r w:rsidRPr="00EA4C2E">
        <w:rPr>
          <w:sz w:val="24"/>
        </w:rPr>
        <w:t>ерриториях федерального</w:t>
      </w: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 w:rsidRPr="00EA4C2E">
        <w:rPr>
          <w:sz w:val="24"/>
        </w:rPr>
        <w:t>значения для Камчатского края</w:t>
      </w: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лимита</w:t>
      </w:r>
      <w:r w:rsidRPr="003601E7">
        <w:rPr>
          <w:szCs w:val="28"/>
        </w:rPr>
        <w:t xml:space="preserve"> добычи охотничьих ресурсов</w:t>
      </w:r>
    </w:p>
    <w:p w:rsidR="00386446" w:rsidRPr="003601E7" w:rsidRDefault="00A00A1E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августа 20__года</w:t>
      </w:r>
      <w:r w:rsidR="00386446">
        <w:rPr>
          <w:szCs w:val="28"/>
        </w:rPr>
        <w:t xml:space="preserve"> до 1 августа </w:t>
      </w:r>
      <w:r>
        <w:rPr>
          <w:szCs w:val="28"/>
        </w:rPr>
        <w:t>20__года</w:t>
      </w: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  <w:r w:rsidRPr="00E16EC3">
        <w:rPr>
          <w:szCs w:val="28"/>
        </w:rPr>
        <w:t>Субъект Российской Федерации: Камчатский край</w:t>
      </w: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5"/>
        <w:gridCol w:w="1215"/>
        <w:gridCol w:w="990"/>
        <w:gridCol w:w="567"/>
        <w:gridCol w:w="938"/>
        <w:gridCol w:w="909"/>
        <w:gridCol w:w="709"/>
        <w:gridCol w:w="567"/>
        <w:gridCol w:w="709"/>
        <w:gridCol w:w="567"/>
        <w:gridCol w:w="708"/>
        <w:gridCol w:w="709"/>
        <w:gridCol w:w="992"/>
        <w:gridCol w:w="709"/>
      </w:tblGrid>
      <w:tr w:rsidR="00386446" w:rsidRPr="002D59D3" w:rsidTr="006D1282">
        <w:trPr>
          <w:trHeight w:val="5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Вид охотничьих ресурсов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Предыдущий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Предстоящий год</w:t>
            </w:r>
          </w:p>
        </w:tc>
      </w:tr>
      <w:tr w:rsidR="00386446" w:rsidRPr="002D59D3" w:rsidTr="006D1282">
        <w:trPr>
          <w:trHeight w:val="8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Численность видов охотничьих ресурсов, особей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Лимит добычи, особей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Добыча, особей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освоение лимита,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Численность видов охотничьих ресурсов, особей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Устанавливаемый лимит добычи, особей</w:t>
            </w:r>
          </w:p>
        </w:tc>
      </w:tr>
      <w:tr w:rsidR="00386446" w:rsidRPr="002D59D3" w:rsidTr="006D1282">
        <w:trPr>
          <w:trHeight w:val="4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</w:tr>
      <w:tr w:rsidR="00386446" w:rsidRPr="002D59D3" w:rsidTr="006D1282">
        <w:trPr>
          <w:trHeight w:val="9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особи (старше 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14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Лось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Снежный баран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Соболь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Рысь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Бурый медведь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Выдра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</w:tbl>
    <w:p w:rsidR="00386446" w:rsidRDefault="00386446" w:rsidP="00386446">
      <w:pPr>
        <w:tabs>
          <w:tab w:val="left" w:pos="1320"/>
        </w:tabs>
        <w:autoSpaceDE w:val="0"/>
        <w:autoSpaceDN w:val="0"/>
        <w:adjustRightInd w:val="0"/>
        <w:spacing w:before="280"/>
        <w:ind w:hanging="709"/>
        <w:rPr>
          <w:szCs w:val="28"/>
        </w:rPr>
      </w:pPr>
    </w:p>
    <w:p w:rsidR="00386446" w:rsidRDefault="00386446" w:rsidP="00386446">
      <w:pPr>
        <w:tabs>
          <w:tab w:val="left" w:pos="1320"/>
        </w:tabs>
        <w:autoSpaceDE w:val="0"/>
        <w:autoSpaceDN w:val="0"/>
        <w:adjustRightInd w:val="0"/>
        <w:spacing w:before="280"/>
        <w:ind w:hanging="709"/>
        <w:rPr>
          <w:szCs w:val="28"/>
        </w:rPr>
      </w:pPr>
    </w:p>
    <w:p w:rsidR="00386446" w:rsidRDefault="00386446" w:rsidP="00386446">
      <w:pPr>
        <w:ind w:left="-709" w:hanging="284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Ру</w:t>
      </w:r>
      <w:r>
        <w:rPr>
          <w:rFonts w:eastAsia="Calibri"/>
          <w:sz w:val="24"/>
          <w:lang w:eastAsia="en-US"/>
        </w:rPr>
        <w:t xml:space="preserve">ководитель _______________________        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______________  «___»_______20__г.      </w:t>
      </w:r>
    </w:p>
    <w:p w:rsidR="00386446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386446" w:rsidRDefault="00386446" w:rsidP="00386446">
      <w:pPr>
        <w:tabs>
          <w:tab w:val="left" w:pos="7140"/>
        </w:tabs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органа субъекта Российской                                                подписи</w:t>
      </w:r>
    </w:p>
    <w:p w:rsidR="00386446" w:rsidRPr="002D59D3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Федерации                                                                     </w:t>
      </w:r>
    </w:p>
    <w:p w:rsidR="00386446" w:rsidRPr="002D59D3" w:rsidRDefault="00386446" w:rsidP="00386446">
      <w:pPr>
        <w:tabs>
          <w:tab w:val="left" w:pos="6030"/>
        </w:tabs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ab/>
      </w:r>
    </w:p>
    <w:p w:rsidR="00386446" w:rsidRPr="002D59D3" w:rsidRDefault="00386446" w:rsidP="00386446">
      <w:pPr>
        <w:tabs>
          <w:tab w:val="left" w:pos="10005"/>
        </w:tabs>
        <w:rPr>
          <w:rFonts w:eastAsia="Calibri"/>
          <w:sz w:val="24"/>
          <w:lang w:eastAsia="en-US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квот</w:t>
      </w:r>
      <w:r w:rsidRPr="003601E7">
        <w:rPr>
          <w:szCs w:val="28"/>
        </w:rPr>
        <w:t xml:space="preserve"> добычи охотничьих ресурсов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</w:t>
      </w:r>
      <w:r w:rsidR="00A00A1E">
        <w:rPr>
          <w:szCs w:val="28"/>
        </w:rPr>
        <w:t>вгуста 20__года до 1 августа 20__года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E16EC3">
        <w:rPr>
          <w:szCs w:val="28"/>
        </w:rPr>
        <w:t>Субъект Российской Федерации: Камчатский край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Вид охотничьих ресурсов_____________________</w:t>
      </w:r>
    </w:p>
    <w:p w:rsidR="006D1282" w:rsidRDefault="006D1282" w:rsidP="006D1282">
      <w:pPr>
        <w:autoSpaceDE w:val="0"/>
        <w:autoSpaceDN w:val="0"/>
        <w:adjustRightInd w:val="0"/>
        <w:spacing w:before="280"/>
        <w:ind w:firstLine="708"/>
        <w:rPr>
          <w:szCs w:val="28"/>
        </w:rPr>
      </w:pPr>
    </w:p>
    <w:p w:rsidR="006D1282" w:rsidRDefault="006D1282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tbl>
      <w:tblPr>
        <w:tblW w:w="115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10"/>
        <w:gridCol w:w="421"/>
        <w:gridCol w:w="422"/>
        <w:gridCol w:w="859"/>
        <w:gridCol w:w="425"/>
        <w:gridCol w:w="425"/>
        <w:gridCol w:w="425"/>
        <w:gridCol w:w="371"/>
        <w:gridCol w:w="425"/>
        <w:gridCol w:w="426"/>
        <w:gridCol w:w="427"/>
        <w:gridCol w:w="423"/>
        <w:gridCol w:w="565"/>
        <w:gridCol w:w="424"/>
        <w:gridCol w:w="424"/>
        <w:gridCol w:w="423"/>
        <w:gridCol w:w="424"/>
        <w:gridCol w:w="410"/>
        <w:gridCol w:w="426"/>
        <w:gridCol w:w="425"/>
        <w:gridCol w:w="450"/>
        <w:gridCol w:w="336"/>
        <w:gridCol w:w="283"/>
        <w:gridCol w:w="100"/>
      </w:tblGrid>
      <w:tr w:rsidR="00386446" w:rsidRPr="008A1F3B" w:rsidTr="006D1282">
        <w:trPr>
          <w:trHeight w:val="1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 xml:space="preserve">Площадь категорий среды обитания охотничьих ресурсов охотничьего угодья, иной территории  на которую определялась </w:t>
            </w:r>
            <w:r w:rsidRPr="006D1282">
              <w:rPr>
                <w:color w:val="000000"/>
                <w:sz w:val="24"/>
              </w:rPr>
              <w:lastRenderedPageBreak/>
              <w:t>численность вида охотничьих ресурсов, тыс.га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lastRenderedPageBreak/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</w:t>
            </w:r>
            <w:r w:rsidRPr="006D1282">
              <w:rPr>
                <w:color w:val="000000"/>
                <w:sz w:val="24"/>
              </w:rPr>
              <w:lastRenderedPageBreak/>
              <w:t xml:space="preserve">ей на 1000 га площади категории среды обитания, на которую определялась численность данного вида охотничьих ресурсов) </w:t>
            </w: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lastRenderedPageBreak/>
              <w:t>Предыдущий год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Предстоящий год</w:t>
            </w:r>
          </w:p>
        </w:tc>
      </w:tr>
      <w:tr w:rsidR="00386446" w:rsidRPr="008A1F3B" w:rsidTr="006D1282">
        <w:trPr>
          <w:trHeight w:val="1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Утвержденная квота добычи, особей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Фактическая добыча, особей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Максимально возможная квота (объем) добычи, особей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Устанавливаемая квота добычи, особей</w:t>
            </w:r>
          </w:p>
        </w:tc>
      </w:tr>
      <w:tr w:rsidR="00386446" w:rsidRPr="008A1F3B" w:rsidTr="006D128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20__-20__ г.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20__-20__ г.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объем добычи для КМНС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освоение квоты, %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КМНС, особей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</w:tr>
      <w:tr w:rsidR="00386446" w:rsidRPr="008A1F3B" w:rsidTr="006D128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животные (старше 1 года)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особи (старше 1 года)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</w:tr>
      <w:tr w:rsidR="00386446" w:rsidRPr="008A1F3B" w:rsidTr="006D1282">
        <w:trPr>
          <w:gridAfter w:val="1"/>
          <w:wAfter w:w="100" w:type="dxa"/>
          <w:cantSplit/>
          <w:trHeight w:val="16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  <w:tr w:rsidR="00386446" w:rsidRPr="00A97762" w:rsidTr="006D1282">
        <w:trPr>
          <w:gridAfter w:val="1"/>
          <w:wAfter w:w="100" w:type="dxa"/>
          <w:cantSplit/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25</w:t>
            </w:r>
          </w:p>
        </w:tc>
      </w:tr>
      <w:tr w:rsidR="00386446" w:rsidRPr="008A1F3B" w:rsidTr="006D1282">
        <w:trPr>
          <w:gridAfter w:val="1"/>
          <w:wAfter w:w="100" w:type="dxa"/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  <w:tr w:rsidR="00386446" w:rsidRPr="008A1F3B" w:rsidTr="006D1282">
        <w:trPr>
          <w:gridAfter w:val="1"/>
          <w:wAfter w:w="100" w:type="dxa"/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ind w:left="-709" w:hanging="284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Ру</w:t>
      </w:r>
      <w:r>
        <w:rPr>
          <w:rFonts w:eastAsia="Calibri"/>
          <w:sz w:val="24"/>
          <w:lang w:eastAsia="en-US"/>
        </w:rPr>
        <w:t xml:space="preserve">ководитель _______________________        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______________  «___»_______20__г.      </w:t>
      </w:r>
    </w:p>
    <w:p w:rsidR="00386446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386446" w:rsidRPr="00241E81" w:rsidRDefault="00386446" w:rsidP="00386446">
      <w:pPr>
        <w:tabs>
          <w:tab w:val="left" w:pos="7140"/>
          <w:tab w:val="right" w:pos="9638"/>
        </w:tabs>
        <w:ind w:hanging="567"/>
        <w:rPr>
          <w:rFonts w:eastAsia="Calibri"/>
          <w:szCs w:val="28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органа субъекта Российской                                                подписи</w:t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</w:p>
    <w:p w:rsidR="00C6219C" w:rsidRDefault="00386446" w:rsidP="00C6219C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Федерации                                                                                                                              </w:t>
      </w:r>
      <w:r w:rsidR="00263B7C">
        <w:rPr>
          <w:rFonts w:eastAsia="Calibri"/>
          <w:szCs w:val="28"/>
          <w:lang w:eastAsia="en-US"/>
        </w:rPr>
        <w:t xml:space="preserve">    ».</w:t>
      </w:r>
      <w:r>
        <w:rPr>
          <w:rFonts w:eastAsia="Calibri"/>
          <w:sz w:val="24"/>
          <w:lang w:eastAsia="en-US"/>
        </w:rPr>
        <w:t xml:space="preserve">      </w:t>
      </w:r>
    </w:p>
    <w:p w:rsidR="00C6219C" w:rsidRDefault="00C6219C" w:rsidP="00B07E74">
      <w:pPr>
        <w:ind w:hanging="567"/>
        <w:rPr>
          <w:rFonts w:eastAsia="Calibri"/>
          <w:sz w:val="24"/>
          <w:lang w:eastAsia="en-US"/>
        </w:rPr>
      </w:pPr>
    </w:p>
    <w:p w:rsidR="00C6219C" w:rsidRDefault="00C6219C" w:rsidP="00B07E74">
      <w:pPr>
        <w:ind w:hanging="567"/>
        <w:rPr>
          <w:rFonts w:eastAsia="Calibri"/>
          <w:sz w:val="24"/>
          <w:lang w:eastAsia="en-US"/>
        </w:rPr>
      </w:pPr>
    </w:p>
    <w:p w:rsidR="00C6219C" w:rsidRPr="00DB2ADF" w:rsidRDefault="00386446" w:rsidP="00C6219C">
      <w:pPr>
        <w:jc w:val="center"/>
        <w:rPr>
          <w:szCs w:val="28"/>
        </w:rPr>
      </w:pPr>
      <w:r>
        <w:rPr>
          <w:rFonts w:eastAsia="Calibri"/>
          <w:sz w:val="24"/>
          <w:lang w:eastAsia="en-US"/>
        </w:rPr>
        <w:t xml:space="preserve">  </w:t>
      </w:r>
      <w:r w:rsidR="00C6219C" w:rsidRPr="00FE3EE7">
        <w:rPr>
          <w:szCs w:val="28"/>
        </w:rPr>
        <w:t>Пояснительная записка</w:t>
      </w:r>
    </w:p>
    <w:p w:rsidR="00C6219C" w:rsidRPr="00FE3EE7" w:rsidRDefault="00C6219C" w:rsidP="00C6219C">
      <w:pPr>
        <w:jc w:val="center"/>
        <w:rPr>
          <w:szCs w:val="28"/>
        </w:rPr>
      </w:pPr>
      <w:r>
        <w:rPr>
          <w:szCs w:val="28"/>
        </w:rPr>
        <w:t>к проекту постановления Г</w:t>
      </w:r>
      <w:r w:rsidRPr="00FE3EE7">
        <w:rPr>
          <w:szCs w:val="28"/>
        </w:rPr>
        <w:t>убернатора Камчатского края</w:t>
      </w:r>
    </w:p>
    <w:p w:rsidR="00C6219C" w:rsidRDefault="00C6219C" w:rsidP="00C6219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206E99">
        <w:rPr>
          <w:bCs/>
          <w:szCs w:val="28"/>
        </w:rPr>
        <w:t xml:space="preserve">О внесении изменений в постановление Губернатора </w:t>
      </w:r>
      <w:r>
        <w:rPr>
          <w:bCs/>
          <w:szCs w:val="28"/>
        </w:rPr>
        <w:t xml:space="preserve">Камчатского края от 04.06.2012 </w:t>
      </w:r>
      <w:r w:rsidRPr="00206E99">
        <w:rPr>
          <w:bCs/>
          <w:szCs w:val="28"/>
        </w:rPr>
        <w:t xml:space="preserve">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</w:t>
      </w:r>
      <w:r>
        <w:rPr>
          <w:bCs/>
          <w:szCs w:val="28"/>
        </w:rPr>
        <w:br/>
      </w:r>
      <w:r w:rsidRPr="00206E99">
        <w:rPr>
          <w:bCs/>
          <w:szCs w:val="28"/>
        </w:rPr>
        <w:t>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FE3EE7">
        <w:rPr>
          <w:bCs/>
          <w:szCs w:val="28"/>
        </w:rPr>
        <w:t>.</w:t>
      </w:r>
    </w:p>
    <w:p w:rsidR="00C6219C" w:rsidRDefault="00C6219C" w:rsidP="00C6219C">
      <w:pPr>
        <w:ind w:firstLine="709"/>
        <w:jc w:val="both"/>
        <w:rPr>
          <w:szCs w:val="28"/>
        </w:rPr>
      </w:pPr>
      <w:r w:rsidRPr="006D0E65">
        <w:rPr>
          <w:bCs/>
          <w:szCs w:val="28"/>
        </w:rPr>
        <w:lastRenderedPageBreak/>
        <w:t xml:space="preserve">Настоящий проект постановления разработан в соответствии </w:t>
      </w:r>
      <w:r>
        <w:rPr>
          <w:bCs/>
          <w:szCs w:val="28"/>
        </w:rPr>
        <w:br/>
        <w:t>с   Федеральным законом</w:t>
      </w:r>
      <w:r w:rsidRPr="006D0E65">
        <w:rPr>
          <w:bCs/>
          <w:szCs w:val="28"/>
        </w:rPr>
        <w:t xml:space="preserve"> от 24.07.2009 № 209-ФЗ «Об </w:t>
      </w:r>
      <w:r>
        <w:rPr>
          <w:bCs/>
          <w:szCs w:val="28"/>
        </w:rPr>
        <w:t>охоте и о сохранении охотничьих ресурсов</w:t>
      </w:r>
      <w:r w:rsidRPr="006D0E65">
        <w:rPr>
          <w:bCs/>
          <w:szCs w:val="28"/>
        </w:rPr>
        <w:t xml:space="preserve"> и о внесении изменений в отдельные законодательные акты Российской Федерации», </w:t>
      </w:r>
      <w:r w:rsidRPr="00C6219C">
        <w:rPr>
          <w:color w:val="000000" w:themeColor="text1"/>
          <w:szCs w:val="28"/>
        </w:rPr>
        <w:t xml:space="preserve">Федеральным </w:t>
      </w:r>
      <w:hyperlink r:id="rId31" w:history="1">
        <w:r w:rsidRPr="00C6219C">
          <w:rPr>
            <w:rStyle w:val="a6"/>
            <w:color w:val="000000" w:themeColor="text1"/>
            <w:szCs w:val="28"/>
          </w:rPr>
          <w:t>законом</w:t>
        </w:r>
      </w:hyperlink>
      <w:r>
        <w:rPr>
          <w:szCs w:val="28"/>
        </w:rPr>
        <w:t xml:space="preserve"> от 27.07.2010 № 210-ФЗ «</w:t>
      </w:r>
      <w:r w:rsidRPr="0031039B">
        <w:rPr>
          <w:szCs w:val="28"/>
        </w:rPr>
        <w:t>Об организации предоставления госуда</w:t>
      </w:r>
      <w:r>
        <w:rPr>
          <w:szCs w:val="28"/>
        </w:rPr>
        <w:t xml:space="preserve">рственных и муниципальных услуг», Постановлением Правительства Камчатского края от 14.12.2018 № 528-П </w:t>
      </w:r>
      <w:r>
        <w:rPr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края».</w:t>
      </w:r>
    </w:p>
    <w:p w:rsidR="00C6219C" w:rsidRPr="00FE664C" w:rsidRDefault="00C6219C" w:rsidP="00C6219C">
      <w:pPr>
        <w:ind w:firstLine="709"/>
        <w:jc w:val="both"/>
        <w:rPr>
          <w:szCs w:val="28"/>
        </w:rPr>
      </w:pPr>
      <w:r>
        <w:rPr>
          <w:szCs w:val="28"/>
        </w:rPr>
        <w:t xml:space="preserve">Так как вносимые в правовой акт изменения затрагивают более половины структурных единиц приложения к правовому акту, соответственно внесение изменений осуществляется путем изложения приложения к правовому акту в новой редакции согласно пункту 2 части 2.19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утвержденного постановлением Губернатора Камчатского края от 28.12.2007                № 355. </w:t>
      </w:r>
    </w:p>
    <w:p w:rsidR="00C6219C" w:rsidRDefault="00C6219C" w:rsidP="00C6219C">
      <w:pPr>
        <w:ind w:firstLine="708"/>
        <w:jc w:val="both"/>
        <w:rPr>
          <w:szCs w:val="28"/>
        </w:rPr>
      </w:pPr>
      <w:r w:rsidRPr="006D0E65">
        <w:rPr>
          <w:szCs w:val="28"/>
        </w:rPr>
        <w:t xml:space="preserve">Задачей правового регулирования </w:t>
      </w:r>
      <w:r>
        <w:rPr>
          <w:szCs w:val="28"/>
        </w:rPr>
        <w:t xml:space="preserve">проекта </w:t>
      </w:r>
      <w:r w:rsidRPr="00FE3EE7">
        <w:rPr>
          <w:szCs w:val="28"/>
        </w:rPr>
        <w:t xml:space="preserve">постановления </w:t>
      </w:r>
      <w:r>
        <w:rPr>
          <w:szCs w:val="28"/>
        </w:rPr>
        <w:t>является</w:t>
      </w:r>
      <w:r w:rsidRPr="00FE3EE7">
        <w:rPr>
          <w:szCs w:val="28"/>
        </w:rPr>
        <w:t xml:space="preserve"> </w:t>
      </w:r>
      <w:r>
        <w:rPr>
          <w:szCs w:val="28"/>
        </w:rPr>
        <w:br/>
        <w:t xml:space="preserve">приведение его в соответствие с изменившимися требованиями федерального законодательства.  </w:t>
      </w:r>
    </w:p>
    <w:p w:rsidR="00C6219C" w:rsidRDefault="00C6219C" w:rsidP="00C6219C">
      <w:pPr>
        <w:ind w:firstLine="708"/>
        <w:jc w:val="both"/>
        <w:rPr>
          <w:szCs w:val="28"/>
        </w:rPr>
      </w:pPr>
      <w:r>
        <w:rPr>
          <w:szCs w:val="28"/>
        </w:rPr>
        <w:t>В связи с вступившим в силу с 01.01.2021 приказом Министерства</w:t>
      </w:r>
      <w:r w:rsidRPr="00C2299F">
        <w:rPr>
          <w:szCs w:val="28"/>
        </w:rPr>
        <w:t xml:space="preserve"> природных ресурсов и экологии Российской Федерации от 27.11.2020 № 98</w:t>
      </w:r>
      <w:r>
        <w:rPr>
          <w:szCs w:val="28"/>
        </w:rPr>
        <w:t>1 «Об утверждении порядка</w:t>
      </w:r>
      <w:r w:rsidRPr="00C2299F">
        <w:rPr>
          <w:szCs w:val="28"/>
        </w:rPr>
        <w:t xml:space="preserve"> подготовки, принятия документа об утверждении лимита добычи охотничьих ресурсов, внесения в него изменений </w:t>
      </w:r>
      <w:r>
        <w:rPr>
          <w:szCs w:val="28"/>
        </w:rPr>
        <w:br/>
      </w:r>
      <w:r w:rsidRPr="00C2299F">
        <w:rPr>
          <w:szCs w:val="28"/>
        </w:rPr>
        <w:t>и требова</w:t>
      </w:r>
      <w:r>
        <w:rPr>
          <w:szCs w:val="28"/>
        </w:rPr>
        <w:t xml:space="preserve">ний к его содержанию и составу» внесены существенные изменения </w:t>
      </w:r>
      <w:r>
        <w:rPr>
          <w:szCs w:val="28"/>
        </w:rPr>
        <w:br/>
        <w:t xml:space="preserve">в отдельные разделы административного регламента.   </w:t>
      </w:r>
    </w:p>
    <w:p w:rsidR="00C6219C" w:rsidRDefault="00C6219C" w:rsidP="00C6219C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в связи с передачей Министерству природных ресурсов </w:t>
      </w:r>
      <w:r>
        <w:rPr>
          <w:szCs w:val="28"/>
        </w:rPr>
        <w:br/>
        <w:t xml:space="preserve">и экологии Камчатского края полномочий Агентства лесного хозяйства Камчатского края в области охоты и сохранения охотничьих ресурсов </w:t>
      </w:r>
      <w:r>
        <w:rPr>
          <w:szCs w:val="28"/>
        </w:rPr>
        <w:br/>
        <w:t xml:space="preserve">в соответствии с </w:t>
      </w:r>
      <w:r w:rsidRPr="00C2299F">
        <w:rPr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>, подлежат изменению положения административного регламента в части изменения наименования исполнительного органа государственной власти Камчатского края, предоставляющего государственную услугу.</w:t>
      </w:r>
    </w:p>
    <w:p w:rsidR="00C6219C" w:rsidRPr="00C6219C" w:rsidRDefault="00C6219C" w:rsidP="00C6219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6219C">
        <w:rPr>
          <w:rFonts w:ascii="Times New Roman" w:hAnsi="Times New Roman"/>
          <w:sz w:val="28"/>
          <w:szCs w:val="28"/>
        </w:rPr>
        <w:t>Также, заявителям разъясняется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C6219C" w:rsidRPr="00FE3EE7" w:rsidRDefault="00C6219C" w:rsidP="00C6219C">
      <w:pPr>
        <w:ind w:firstLine="709"/>
        <w:jc w:val="both"/>
        <w:rPr>
          <w:szCs w:val="28"/>
        </w:rPr>
      </w:pPr>
      <w:r w:rsidRPr="00FE3EE7">
        <w:rPr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C6219C" w:rsidRPr="00FE3EE7" w:rsidRDefault="00C6219C" w:rsidP="00C621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Согласно требованиям</w:t>
      </w:r>
      <w:r w:rsidRPr="00FE3EE7">
        <w:rPr>
          <w:szCs w:val="28"/>
        </w:rPr>
        <w:t xml:space="preserve"> постановления Правительства Камчатского края от 06.06.2013 № 233-П «Об утверждении порядка п</w:t>
      </w:r>
      <w:bookmarkStart w:id="1" w:name="_GoBack"/>
      <w:bookmarkEnd w:id="1"/>
      <w:r w:rsidRPr="00FE3EE7">
        <w:rPr>
          <w:szCs w:val="28"/>
        </w:rPr>
        <w:t xml:space="preserve">роведения оценки </w:t>
      </w:r>
      <w:r w:rsidRPr="00FE3EE7">
        <w:rPr>
          <w:szCs w:val="28"/>
        </w:rPr>
        <w:lastRenderedPageBreak/>
        <w:t>регулирующего воздействия проектов нормативных правовых актов Камчатского края и экспертизы нормативных правовых актов Камчатского края» оценка регулирующего воздействия в отношении на</w:t>
      </w:r>
      <w:r>
        <w:rPr>
          <w:szCs w:val="28"/>
        </w:rPr>
        <w:t>стоящего проекта постановления Г</w:t>
      </w:r>
      <w:r w:rsidRPr="00FE3EE7">
        <w:rPr>
          <w:szCs w:val="28"/>
        </w:rPr>
        <w:t>убернатора Камчатского края проводится в специальном порядке.</w:t>
      </w:r>
    </w:p>
    <w:p w:rsidR="00C6219C" w:rsidRPr="00FE3EE7" w:rsidRDefault="00C6219C" w:rsidP="00C621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3EE7">
        <w:rPr>
          <w:szCs w:val="28"/>
        </w:rPr>
        <w:t>Результаты проведения оценки регулирующего воздействия</w:t>
      </w:r>
      <w:r>
        <w:rPr>
          <w:szCs w:val="28"/>
        </w:rPr>
        <w:t xml:space="preserve"> изложены </w:t>
      </w:r>
      <w:r>
        <w:rPr>
          <w:szCs w:val="28"/>
        </w:rPr>
        <w:br/>
        <w:t>в заключении Министерства</w:t>
      </w:r>
      <w:r w:rsidRPr="00FE3EE7">
        <w:rPr>
          <w:szCs w:val="28"/>
        </w:rPr>
        <w:t xml:space="preserve"> инвестиций</w:t>
      </w:r>
      <w:r>
        <w:rPr>
          <w:szCs w:val="28"/>
        </w:rPr>
        <w:t xml:space="preserve">, промышленности </w:t>
      </w:r>
      <w:r>
        <w:rPr>
          <w:szCs w:val="28"/>
        </w:rPr>
        <w:br/>
      </w:r>
      <w:r w:rsidRPr="00FE3EE7">
        <w:rPr>
          <w:szCs w:val="28"/>
        </w:rPr>
        <w:t xml:space="preserve">и предпринимательства Камчатского края от </w:t>
      </w:r>
      <w:r>
        <w:rPr>
          <w:szCs w:val="28"/>
        </w:rPr>
        <w:t xml:space="preserve">_______ </w:t>
      </w:r>
      <w:r w:rsidRPr="00FE3EE7">
        <w:rPr>
          <w:szCs w:val="28"/>
        </w:rPr>
        <w:t xml:space="preserve">№ </w:t>
      </w:r>
      <w:r>
        <w:rPr>
          <w:szCs w:val="28"/>
        </w:rPr>
        <w:t>_____</w:t>
      </w:r>
      <w:r w:rsidRPr="00FE3EE7">
        <w:rPr>
          <w:szCs w:val="28"/>
        </w:rPr>
        <w:t>.</w:t>
      </w:r>
    </w:p>
    <w:p w:rsidR="00C6219C" w:rsidRPr="00FE3EE7" w:rsidRDefault="00C6219C" w:rsidP="00C6219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3EE7">
        <w:rPr>
          <w:szCs w:val="28"/>
        </w:rPr>
        <w:t>Проект постановления и</w:t>
      </w:r>
      <w:r>
        <w:rPr>
          <w:szCs w:val="28"/>
        </w:rPr>
        <w:t xml:space="preserve"> пояснительная записка к нему 09.09.2021</w:t>
      </w:r>
      <w:r w:rsidRPr="00FE3EE7">
        <w:rPr>
          <w:szCs w:val="28"/>
        </w:rPr>
        <w:t xml:space="preserve">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FE3EE7">
        <w:rPr>
          <w:szCs w:val="28"/>
          <w:lang w:val="en-US"/>
        </w:rPr>
        <w:t>p</w:t>
      </w:r>
      <w:r w:rsidRPr="00FE3EE7">
        <w:rPr>
          <w:szCs w:val="28"/>
        </w:rPr>
        <w:t>://npaproject.kamgov.ru) (далее - Портал) с датой окончания приема заключений по результатам независимой антикоррупционной</w:t>
      </w:r>
      <w:r>
        <w:rPr>
          <w:szCs w:val="28"/>
        </w:rPr>
        <w:t xml:space="preserve"> экспертизы в срок по 20.09.2021</w:t>
      </w:r>
      <w:r w:rsidRPr="00FE3EE7">
        <w:rPr>
          <w:szCs w:val="28"/>
        </w:rPr>
        <w:t>. По окончании данного срока</w:t>
      </w:r>
      <w:r>
        <w:rPr>
          <w:szCs w:val="28"/>
        </w:rPr>
        <w:t xml:space="preserve"> заключений от экспертов __________ (протокол от ______ № ________).</w:t>
      </w:r>
    </w:p>
    <w:p w:rsidR="00C6219C" w:rsidRPr="00FE3EE7" w:rsidRDefault="00C6219C" w:rsidP="00C621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3EE7">
        <w:rPr>
          <w:szCs w:val="28"/>
        </w:rPr>
        <w:t>Проект постановления рассмотрен Министерством экономического развития и торговли Камчатского кра</w:t>
      </w:r>
      <w:r>
        <w:rPr>
          <w:szCs w:val="28"/>
        </w:rPr>
        <w:t xml:space="preserve">я </w:t>
      </w:r>
      <w:r>
        <w:rPr>
          <w:szCs w:val="28"/>
        </w:rPr>
        <w:softHyphen/>
        <w:t>от 30.08.2021</w:t>
      </w:r>
      <w:r w:rsidRPr="00FE3EE7">
        <w:rPr>
          <w:szCs w:val="28"/>
        </w:rPr>
        <w:t xml:space="preserve"> № </w:t>
      </w:r>
      <w:r>
        <w:rPr>
          <w:szCs w:val="28"/>
        </w:rPr>
        <w:t>36.05/3314 и рекомендован к утверждению.</w:t>
      </w:r>
    </w:p>
    <w:p w:rsidR="00C6219C" w:rsidRPr="00FE664C" w:rsidRDefault="00C6219C" w:rsidP="00C621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3EE7">
        <w:rPr>
          <w:szCs w:val="28"/>
        </w:rPr>
        <w:t>Уникальный реестровый номер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края, содержащийся в государственной информационной системе «Региональный реестр государственных и муниципальных услуг (функций) Камчатского края» – 4100000010000110242.</w:t>
      </w:r>
    </w:p>
    <w:p w:rsidR="00B60245" w:rsidRPr="00B07E74" w:rsidRDefault="00386446" w:rsidP="00B07E74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</w:t>
      </w:r>
      <w:r w:rsidR="00B60245" w:rsidRPr="008D13CF">
        <w:rPr>
          <w:sz w:val="32"/>
          <w:szCs w:val="32"/>
        </w:rPr>
        <w:t xml:space="preserve"> </w:t>
      </w:r>
    </w:p>
    <w:sectPr w:rsidR="00B60245" w:rsidRPr="00B07E7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87" w:rsidRDefault="00D25987" w:rsidP="00342D13">
      <w:r>
        <w:separator/>
      </w:r>
    </w:p>
  </w:endnote>
  <w:endnote w:type="continuationSeparator" w:id="0">
    <w:p w:rsidR="00D25987" w:rsidRDefault="00D2598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87" w:rsidRDefault="00D25987" w:rsidP="00342D13">
      <w:r>
        <w:separator/>
      </w:r>
    </w:p>
  </w:footnote>
  <w:footnote w:type="continuationSeparator" w:id="0">
    <w:p w:rsidR="00D25987" w:rsidRDefault="00D2598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503A"/>
    <w:rsid w:val="00031E17"/>
    <w:rsid w:val="0003329F"/>
    <w:rsid w:val="00035C9A"/>
    <w:rsid w:val="00040329"/>
    <w:rsid w:val="00044126"/>
    <w:rsid w:val="00045706"/>
    <w:rsid w:val="0005247C"/>
    <w:rsid w:val="00052D4E"/>
    <w:rsid w:val="000545B3"/>
    <w:rsid w:val="00056C48"/>
    <w:rsid w:val="00077916"/>
    <w:rsid w:val="00094B66"/>
    <w:rsid w:val="000A0E1A"/>
    <w:rsid w:val="000B7477"/>
    <w:rsid w:val="000C1841"/>
    <w:rsid w:val="00110E0E"/>
    <w:rsid w:val="001723D0"/>
    <w:rsid w:val="00180EB3"/>
    <w:rsid w:val="00191854"/>
    <w:rsid w:val="00196836"/>
    <w:rsid w:val="001974F0"/>
    <w:rsid w:val="001A2D9C"/>
    <w:rsid w:val="001B5459"/>
    <w:rsid w:val="001B77B3"/>
    <w:rsid w:val="001C6A91"/>
    <w:rsid w:val="001C72E8"/>
    <w:rsid w:val="001D4E78"/>
    <w:rsid w:val="001E0B39"/>
    <w:rsid w:val="001E0F6A"/>
    <w:rsid w:val="001E62AB"/>
    <w:rsid w:val="001F30E3"/>
    <w:rsid w:val="001F32A6"/>
    <w:rsid w:val="001F3BB7"/>
    <w:rsid w:val="00200564"/>
    <w:rsid w:val="00223D68"/>
    <w:rsid w:val="00223E74"/>
    <w:rsid w:val="00230F4D"/>
    <w:rsid w:val="00232A85"/>
    <w:rsid w:val="00240683"/>
    <w:rsid w:val="00244A25"/>
    <w:rsid w:val="002452CB"/>
    <w:rsid w:val="00246F76"/>
    <w:rsid w:val="00261600"/>
    <w:rsid w:val="00263B7C"/>
    <w:rsid w:val="002722F0"/>
    <w:rsid w:val="0027457D"/>
    <w:rsid w:val="002764A2"/>
    <w:rsid w:val="002951F9"/>
    <w:rsid w:val="002952A5"/>
    <w:rsid w:val="00296585"/>
    <w:rsid w:val="002A5226"/>
    <w:rsid w:val="002A71B0"/>
    <w:rsid w:val="002B334D"/>
    <w:rsid w:val="002C0D19"/>
    <w:rsid w:val="002C4B84"/>
    <w:rsid w:val="002D43BE"/>
    <w:rsid w:val="00321E7D"/>
    <w:rsid w:val="003308F8"/>
    <w:rsid w:val="00342D13"/>
    <w:rsid w:val="0035356D"/>
    <w:rsid w:val="003608CE"/>
    <w:rsid w:val="00362299"/>
    <w:rsid w:val="00381905"/>
    <w:rsid w:val="003832CF"/>
    <w:rsid w:val="003857C2"/>
    <w:rsid w:val="00386446"/>
    <w:rsid w:val="0038683D"/>
    <w:rsid w:val="00390130"/>
    <w:rsid w:val="003926A3"/>
    <w:rsid w:val="003A32BD"/>
    <w:rsid w:val="003A5BEF"/>
    <w:rsid w:val="003A7F52"/>
    <w:rsid w:val="003B100F"/>
    <w:rsid w:val="003C2A43"/>
    <w:rsid w:val="003C3233"/>
    <w:rsid w:val="003D6F0D"/>
    <w:rsid w:val="003E38BA"/>
    <w:rsid w:val="003F2B7B"/>
    <w:rsid w:val="0041704B"/>
    <w:rsid w:val="004215F3"/>
    <w:rsid w:val="00425B51"/>
    <w:rsid w:val="00441A91"/>
    <w:rsid w:val="00446AC0"/>
    <w:rsid w:val="00460247"/>
    <w:rsid w:val="0046790E"/>
    <w:rsid w:val="004753FE"/>
    <w:rsid w:val="0048068C"/>
    <w:rsid w:val="00480F5D"/>
    <w:rsid w:val="0048261B"/>
    <w:rsid w:val="00486EE1"/>
    <w:rsid w:val="0049335A"/>
    <w:rsid w:val="004B54AA"/>
    <w:rsid w:val="004D2A57"/>
    <w:rsid w:val="004D492F"/>
    <w:rsid w:val="004D79DB"/>
    <w:rsid w:val="004F0472"/>
    <w:rsid w:val="0050392C"/>
    <w:rsid w:val="005071B1"/>
    <w:rsid w:val="00511A74"/>
    <w:rsid w:val="00512C6C"/>
    <w:rsid w:val="00526260"/>
    <w:rsid w:val="005504C1"/>
    <w:rsid w:val="0055106C"/>
    <w:rsid w:val="005709CE"/>
    <w:rsid w:val="00570C82"/>
    <w:rsid w:val="00571D9B"/>
    <w:rsid w:val="00574182"/>
    <w:rsid w:val="00587807"/>
    <w:rsid w:val="005919EF"/>
    <w:rsid w:val="005A6B4F"/>
    <w:rsid w:val="005B7B71"/>
    <w:rsid w:val="005C087F"/>
    <w:rsid w:val="005C2324"/>
    <w:rsid w:val="005C3328"/>
    <w:rsid w:val="005C5562"/>
    <w:rsid w:val="005D083B"/>
    <w:rsid w:val="005E0F66"/>
    <w:rsid w:val="005E22DD"/>
    <w:rsid w:val="005F0B57"/>
    <w:rsid w:val="005F2BC6"/>
    <w:rsid w:val="005F752A"/>
    <w:rsid w:val="006001C4"/>
    <w:rsid w:val="0061100A"/>
    <w:rsid w:val="006317BF"/>
    <w:rsid w:val="00641B9A"/>
    <w:rsid w:val="00655C70"/>
    <w:rsid w:val="006604E4"/>
    <w:rsid w:val="006650EC"/>
    <w:rsid w:val="006670ED"/>
    <w:rsid w:val="00673632"/>
    <w:rsid w:val="006821D1"/>
    <w:rsid w:val="0069080C"/>
    <w:rsid w:val="006979FB"/>
    <w:rsid w:val="006A3788"/>
    <w:rsid w:val="006A5AB2"/>
    <w:rsid w:val="006B10C4"/>
    <w:rsid w:val="006B5663"/>
    <w:rsid w:val="006C4623"/>
    <w:rsid w:val="006C483B"/>
    <w:rsid w:val="006D1282"/>
    <w:rsid w:val="006D4BF2"/>
    <w:rsid w:val="006E4B23"/>
    <w:rsid w:val="007143DA"/>
    <w:rsid w:val="007151C6"/>
    <w:rsid w:val="00727B8B"/>
    <w:rsid w:val="00733DC4"/>
    <w:rsid w:val="00747197"/>
    <w:rsid w:val="00760202"/>
    <w:rsid w:val="00760973"/>
    <w:rsid w:val="00761D25"/>
    <w:rsid w:val="00792269"/>
    <w:rsid w:val="007A2E83"/>
    <w:rsid w:val="007A764E"/>
    <w:rsid w:val="007B6293"/>
    <w:rsid w:val="007C6DC9"/>
    <w:rsid w:val="007D2923"/>
    <w:rsid w:val="007E0770"/>
    <w:rsid w:val="007E17B7"/>
    <w:rsid w:val="007F49CA"/>
    <w:rsid w:val="0080448B"/>
    <w:rsid w:val="00812D7D"/>
    <w:rsid w:val="00815D96"/>
    <w:rsid w:val="0083039A"/>
    <w:rsid w:val="00832E23"/>
    <w:rsid w:val="00837EAD"/>
    <w:rsid w:val="008434A6"/>
    <w:rsid w:val="00856C9C"/>
    <w:rsid w:val="00857B57"/>
    <w:rsid w:val="00863EEF"/>
    <w:rsid w:val="008809DF"/>
    <w:rsid w:val="008810E3"/>
    <w:rsid w:val="00882A25"/>
    <w:rsid w:val="00887D76"/>
    <w:rsid w:val="008A7B15"/>
    <w:rsid w:val="008B7954"/>
    <w:rsid w:val="008D13CF"/>
    <w:rsid w:val="008D7D32"/>
    <w:rsid w:val="008F114E"/>
    <w:rsid w:val="008F2000"/>
    <w:rsid w:val="008F586A"/>
    <w:rsid w:val="0090525D"/>
    <w:rsid w:val="00905B59"/>
    <w:rsid w:val="00914265"/>
    <w:rsid w:val="0091721D"/>
    <w:rsid w:val="009244DB"/>
    <w:rsid w:val="00925FEC"/>
    <w:rsid w:val="009275A3"/>
    <w:rsid w:val="00932E36"/>
    <w:rsid w:val="009346C3"/>
    <w:rsid w:val="00941FB5"/>
    <w:rsid w:val="00970B2B"/>
    <w:rsid w:val="00975BDF"/>
    <w:rsid w:val="0098560A"/>
    <w:rsid w:val="00992171"/>
    <w:rsid w:val="009A31F0"/>
    <w:rsid w:val="009A5446"/>
    <w:rsid w:val="009A565B"/>
    <w:rsid w:val="009B185D"/>
    <w:rsid w:val="009B1C1D"/>
    <w:rsid w:val="009B1DF0"/>
    <w:rsid w:val="009B3288"/>
    <w:rsid w:val="009B6B79"/>
    <w:rsid w:val="009D27F0"/>
    <w:rsid w:val="009D628C"/>
    <w:rsid w:val="009E0C88"/>
    <w:rsid w:val="009E5EC5"/>
    <w:rsid w:val="009F0F85"/>
    <w:rsid w:val="009F2212"/>
    <w:rsid w:val="00A00A1E"/>
    <w:rsid w:val="00A00F24"/>
    <w:rsid w:val="00A16406"/>
    <w:rsid w:val="00A16692"/>
    <w:rsid w:val="00A307CC"/>
    <w:rsid w:val="00A52C9A"/>
    <w:rsid w:val="00A540B6"/>
    <w:rsid w:val="00A5593D"/>
    <w:rsid w:val="00A62100"/>
    <w:rsid w:val="00A63668"/>
    <w:rsid w:val="00A71C9A"/>
    <w:rsid w:val="00A83FF6"/>
    <w:rsid w:val="00A850EA"/>
    <w:rsid w:val="00A85A5F"/>
    <w:rsid w:val="00A96A62"/>
    <w:rsid w:val="00AA352E"/>
    <w:rsid w:val="00AA3CED"/>
    <w:rsid w:val="00AB08DC"/>
    <w:rsid w:val="00AB3503"/>
    <w:rsid w:val="00AB5BFE"/>
    <w:rsid w:val="00AB6A28"/>
    <w:rsid w:val="00AB71D3"/>
    <w:rsid w:val="00AC284F"/>
    <w:rsid w:val="00AC2CE4"/>
    <w:rsid w:val="00AC2DD7"/>
    <w:rsid w:val="00AC6BC7"/>
    <w:rsid w:val="00AE1741"/>
    <w:rsid w:val="00AE228E"/>
    <w:rsid w:val="00AE5255"/>
    <w:rsid w:val="00AE6285"/>
    <w:rsid w:val="00AE7CE5"/>
    <w:rsid w:val="00AF6429"/>
    <w:rsid w:val="00B0143F"/>
    <w:rsid w:val="00B047CC"/>
    <w:rsid w:val="00B05805"/>
    <w:rsid w:val="00B07E74"/>
    <w:rsid w:val="00B10491"/>
    <w:rsid w:val="00B135B9"/>
    <w:rsid w:val="00B150A1"/>
    <w:rsid w:val="00B16CA1"/>
    <w:rsid w:val="00B20AC3"/>
    <w:rsid w:val="00B40B3E"/>
    <w:rsid w:val="00B524A1"/>
    <w:rsid w:val="00B539F9"/>
    <w:rsid w:val="00B540BB"/>
    <w:rsid w:val="00B60245"/>
    <w:rsid w:val="00B640DB"/>
    <w:rsid w:val="00B7366D"/>
    <w:rsid w:val="00B74965"/>
    <w:rsid w:val="00B761E6"/>
    <w:rsid w:val="00B829CB"/>
    <w:rsid w:val="00B877A4"/>
    <w:rsid w:val="00BA2CFB"/>
    <w:rsid w:val="00BA2D9F"/>
    <w:rsid w:val="00BA65AC"/>
    <w:rsid w:val="00BA7180"/>
    <w:rsid w:val="00BA72D3"/>
    <w:rsid w:val="00BB30E2"/>
    <w:rsid w:val="00BC4164"/>
    <w:rsid w:val="00BD3083"/>
    <w:rsid w:val="00BF3927"/>
    <w:rsid w:val="00BF5293"/>
    <w:rsid w:val="00C00871"/>
    <w:rsid w:val="00C12F29"/>
    <w:rsid w:val="00C1369E"/>
    <w:rsid w:val="00C136B5"/>
    <w:rsid w:val="00C22688"/>
    <w:rsid w:val="00C31EFF"/>
    <w:rsid w:val="00C32E28"/>
    <w:rsid w:val="00C34620"/>
    <w:rsid w:val="00C34BD2"/>
    <w:rsid w:val="00C6219C"/>
    <w:rsid w:val="00C72645"/>
    <w:rsid w:val="00C87DDD"/>
    <w:rsid w:val="00C93614"/>
    <w:rsid w:val="00C966C3"/>
    <w:rsid w:val="00CA2E6F"/>
    <w:rsid w:val="00CA5DDB"/>
    <w:rsid w:val="00CA60F8"/>
    <w:rsid w:val="00CB67A4"/>
    <w:rsid w:val="00CC3236"/>
    <w:rsid w:val="00CC62ED"/>
    <w:rsid w:val="00CD4A09"/>
    <w:rsid w:val="00CE5360"/>
    <w:rsid w:val="00CE756C"/>
    <w:rsid w:val="00D02738"/>
    <w:rsid w:val="00D04C82"/>
    <w:rsid w:val="00D104EA"/>
    <w:rsid w:val="00D12AB2"/>
    <w:rsid w:val="00D23436"/>
    <w:rsid w:val="00D25987"/>
    <w:rsid w:val="00D26AB2"/>
    <w:rsid w:val="00D40428"/>
    <w:rsid w:val="00D50F6E"/>
    <w:rsid w:val="00D54918"/>
    <w:rsid w:val="00D5619C"/>
    <w:rsid w:val="00D605CF"/>
    <w:rsid w:val="00D96AA5"/>
    <w:rsid w:val="00DA3A2D"/>
    <w:rsid w:val="00DA5BF5"/>
    <w:rsid w:val="00DB16DB"/>
    <w:rsid w:val="00DC34F7"/>
    <w:rsid w:val="00DD3F53"/>
    <w:rsid w:val="00DF0C48"/>
    <w:rsid w:val="00DF42A2"/>
    <w:rsid w:val="00E0605D"/>
    <w:rsid w:val="00E0636D"/>
    <w:rsid w:val="00E233EB"/>
    <w:rsid w:val="00E24ECE"/>
    <w:rsid w:val="00E31EAD"/>
    <w:rsid w:val="00E32F0C"/>
    <w:rsid w:val="00E337B4"/>
    <w:rsid w:val="00E34935"/>
    <w:rsid w:val="00E371B1"/>
    <w:rsid w:val="00E415EC"/>
    <w:rsid w:val="00E43D52"/>
    <w:rsid w:val="00E50355"/>
    <w:rsid w:val="00E704ED"/>
    <w:rsid w:val="00E82EE8"/>
    <w:rsid w:val="00E872A5"/>
    <w:rsid w:val="00E94805"/>
    <w:rsid w:val="00EB5A38"/>
    <w:rsid w:val="00EC6CCC"/>
    <w:rsid w:val="00EE0DFD"/>
    <w:rsid w:val="00EE60C2"/>
    <w:rsid w:val="00EE6F1E"/>
    <w:rsid w:val="00F05F34"/>
    <w:rsid w:val="00F10B4F"/>
    <w:rsid w:val="00F14C1A"/>
    <w:rsid w:val="00F21771"/>
    <w:rsid w:val="00F35D89"/>
    <w:rsid w:val="00F445C7"/>
    <w:rsid w:val="00F478E0"/>
    <w:rsid w:val="00F51940"/>
    <w:rsid w:val="00F73B10"/>
    <w:rsid w:val="00F74A59"/>
    <w:rsid w:val="00FA11B3"/>
    <w:rsid w:val="00FA2418"/>
    <w:rsid w:val="00FB6E5E"/>
    <w:rsid w:val="00FC2415"/>
    <w:rsid w:val="00FD68ED"/>
    <w:rsid w:val="00FE56A0"/>
    <w:rsid w:val="00FE7897"/>
    <w:rsid w:val="00FF35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uiPriority w:val="9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342D13"/>
  </w:style>
  <w:style w:type="character" w:styleId="aa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Par135%20%20" TargetMode="External"/><Relationship Id="rId18" Type="http://schemas.openxmlformats.org/officeDocument/2006/relationships/hyperlink" Target="consultantplus://offline/ref=F2838B9ADE1AD4FF84F522A7BCB6A1E285992CEA26C11A18B89C31A5CBC05B4978B3E4CB1607C5BD6FADC3496EEEF6102BE337DECAI1C%20" TargetMode="External"/><Relationship Id="rId26" Type="http://schemas.openxmlformats.org/officeDocument/2006/relationships/hyperlink" Target="l%20Par164%2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ia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l%20Par58%20%20" TargetMode="External"/><Relationship Id="rId17" Type="http://schemas.openxmlformats.org/officeDocument/2006/relationships/hyperlink" Target="consultantplus://offline/ref=F2838B9ADE1AD4FF84F522A7BCB6A1E2879427E62AC11A18B89C31A5CBC05B496AB3BCCE100F8FEC29E6CC496FCFI1C%20" TargetMode="External"/><Relationship Id="rId25" Type="http://schemas.openxmlformats.org/officeDocument/2006/relationships/hyperlink" Target="l%20Par379%20%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A7D559711A7DDC98B7B51BBA1083CE243D0F6C037F7661B4FF34A3BBA52D64750A4D2A534B22D2DE62FF63DAqAjAE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F2838B9ADE1AD4FF84F53CAAAADAFDE680977AEF22C0184FE4C937F294905D1C38F3E29753489CED2BF8CC4E6AFBA24371B43ADCA3872264AEE809D0CDIEC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838B9ADE1AD4FF84F522A7BCB6A1E285992CEA26C11A18B89C31A5CBC05B4978B3E4C71307C5BD6FADC3496EEEF6102BE337DECAI1C%20" TargetMode="External"/><Relationship Id="rId24" Type="http://schemas.openxmlformats.org/officeDocument/2006/relationships/hyperlink" Target="l%20Par375%20%2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A7D559711A7DDC98B7B51BBA1083CE243D0A69057A7661B4FF34A3BBA52D64750A4D2A534B22D2DE62FF63DAqAjAE" TargetMode="External"/><Relationship Id="rId23" Type="http://schemas.openxmlformats.org/officeDocument/2006/relationships/hyperlink" Target="l%20Par141%20%20" TargetMode="External"/><Relationship Id="rId28" Type="http://schemas.openxmlformats.org/officeDocument/2006/relationships/hyperlink" Target="l%20Par164%20%20" TargetMode="External"/><Relationship Id="rId10" Type="http://schemas.openxmlformats.org/officeDocument/2006/relationships/hyperlink" Target="l%20Par571%20%20" TargetMode="External"/><Relationship Id="rId19" Type="http://schemas.openxmlformats.org/officeDocument/2006/relationships/hyperlink" Target="l%20Par164%20%20" TargetMode="External"/><Relationship Id="rId31" Type="http://schemas.openxmlformats.org/officeDocument/2006/relationships/hyperlink" Target="consultantplus://offline/ref=0334A75FB30B61ACE99F41479C35C42D5D88741F87A9714EB805BEB74F8EB632192DF40235C2827D175DC9E0ACv3c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gosuslugi41.ru" TargetMode="External"/><Relationship Id="rId14" Type="http://schemas.openxmlformats.org/officeDocument/2006/relationships/hyperlink" Target="consultantplus://offline/ref=E9A7D559711A7DDC98B7B51BBA1083CE263C0C600E757661B4FF34A3BBA52D64670A1526534C38D2DF77A9329CFEC03D9476C33A5993D1F5qBjBE" TargetMode="External"/><Relationship Id="rId22" Type="http://schemas.openxmlformats.org/officeDocument/2006/relationships/hyperlink" Target="l%20Par135%20%20" TargetMode="External"/><Relationship Id="rId27" Type="http://schemas.openxmlformats.org/officeDocument/2006/relationships/hyperlink" Target="l%20Par164%20%20" TargetMode="External"/><Relationship Id="rId30" Type="http://schemas.openxmlformats.org/officeDocument/2006/relationships/hyperlink" Target="https://www.kamgov.ru/minprir/question/view?recipientId=644&amp;govId=14" TargetMode="External"/><Relationship Id="rId8" Type="http://schemas.openxmlformats.org/officeDocument/2006/relationships/hyperlink" Target="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E83F-3567-42B0-9B40-79637D27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8233</TotalTime>
  <Pages>46</Pages>
  <Words>15895</Words>
  <Characters>90608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106291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Гайчева Ольга Николаевна</cp:lastModifiedBy>
  <cp:revision>114</cp:revision>
  <cp:lastPrinted>2020-05-08T01:33:00Z</cp:lastPrinted>
  <dcterms:created xsi:type="dcterms:W3CDTF">2021-06-08T00:24:00Z</dcterms:created>
  <dcterms:modified xsi:type="dcterms:W3CDTF">2021-09-09T03:25:00Z</dcterms:modified>
</cp:coreProperties>
</file>