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E53B" w14:textId="77777777" w:rsidR="004C1C88" w:rsidRPr="00B00AE9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0AE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CA178CC" wp14:editId="39A424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DB58" w14:textId="77777777" w:rsidR="004C1C88" w:rsidRPr="00B00AE9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1A851B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7110E2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9A19129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0A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64A8A51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A916A5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5D6B43F" w14:textId="77777777" w:rsidR="004C1C88" w:rsidRPr="00B00AE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8CDBBD6" w14:textId="77777777" w:rsidR="004C1C88" w:rsidRPr="00B00AE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B00AE9" w14:paraId="0DC00421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BF09C" w14:textId="77777777" w:rsidR="008D4AE0" w:rsidRPr="00B00AE9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B00AE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00AE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B00AE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B00AE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00AE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B00AE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A3A71C7" w14:textId="77777777" w:rsidR="008D4AE0" w:rsidRPr="00B00AE9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AE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2BC8B8" w14:textId="77777777" w:rsidR="008D4AE0" w:rsidRPr="00B00AE9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B00AE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B00AE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B00AE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B00AE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00AE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B00AE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A6B0BD4" w14:textId="77777777" w:rsidR="0022234A" w:rsidRPr="00B00AE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AE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7B19371" w14:textId="77777777" w:rsidR="00033533" w:rsidRPr="00B00AE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B00AE9" w14:paraId="3EFDAE05" w14:textId="77777777" w:rsidTr="00067361">
        <w:tc>
          <w:tcPr>
            <w:tcW w:w="4678" w:type="dxa"/>
          </w:tcPr>
          <w:p w14:paraId="12721E36" w14:textId="56367360" w:rsidR="006E593A" w:rsidRPr="004D62B2" w:rsidRDefault="004D62B2" w:rsidP="004D6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42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2426B" w:rsidRPr="005F3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C2426B" w:rsidRPr="005F37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края от 18.04.2014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183</w:t>
            </w:r>
            <w:r w:rsidR="00C2426B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C2426B" w:rsidRPr="005F3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мер социальной поддержки отдельным категориям граждан в период получения им</w:t>
            </w:r>
            <w:r w:rsidR="006E3DE3">
              <w:rPr>
                <w:rFonts w:ascii="Times New Roman" w:hAnsi="Times New Roman" w:cs="Times New Roman"/>
                <w:sz w:val="28"/>
                <w:szCs w:val="28"/>
              </w:rPr>
              <w:t>и образования в государственных</w:t>
            </w:r>
            <w:r w:rsidR="006E3D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муниципальных образовательных организациях в Камчатском крае</w:t>
            </w:r>
            <w:r w:rsidR="00DC6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509DCB2" w14:textId="77777777" w:rsidR="004549E8" w:rsidRPr="006E3DE3" w:rsidRDefault="004549E8" w:rsidP="006E3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98C1" w14:textId="77777777" w:rsidR="00650BC2" w:rsidRPr="006E3DE3" w:rsidRDefault="00650BC2" w:rsidP="006E3D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F00D29" w14:textId="77777777" w:rsidR="00033533" w:rsidRPr="006E3DE3" w:rsidRDefault="001208AF" w:rsidP="006E3D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DE3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A35D10F" w14:textId="77777777" w:rsidR="00576D34" w:rsidRPr="006E3DE3" w:rsidRDefault="00576D34" w:rsidP="006E3D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173420" w14:textId="1D60C5B6" w:rsidR="00C2426B" w:rsidRPr="006E3DE3" w:rsidRDefault="00C2426B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t xml:space="preserve">1. </w:t>
      </w:r>
      <w:r w:rsidR="006E3DE3" w:rsidRPr="006E3DE3">
        <w:t xml:space="preserve">Внести </w:t>
      </w:r>
      <w:r w:rsidR="003C215F">
        <w:t xml:space="preserve">в </w:t>
      </w:r>
      <w:bookmarkStart w:id="2" w:name="_GoBack"/>
      <w:bookmarkEnd w:id="2"/>
      <w:r w:rsidR="006E3DE3" w:rsidRPr="006E3DE3">
        <w:rPr>
          <w:bCs/>
        </w:rPr>
        <w:t>постановление Правительства Камчатского края от 18.04.2014</w:t>
      </w:r>
      <w:r w:rsidR="006E3DE3" w:rsidRPr="006E3DE3">
        <w:rPr>
          <w:bCs/>
        </w:rPr>
        <w:br/>
        <w:t>№ 183-П «</w:t>
      </w:r>
      <w:r w:rsidR="006E3DE3" w:rsidRPr="006E3DE3">
        <w:t>Об утверждении Порядка предоставления мер социальной поддержки отдельным категориям граждан в период получения ими образования</w:t>
      </w:r>
      <w:r w:rsidR="006E3DE3" w:rsidRPr="006E3DE3">
        <w:br/>
        <w:t>в государственных и муниципальных образовательных организациях</w:t>
      </w:r>
      <w:r w:rsidR="006E3DE3" w:rsidRPr="006E3DE3">
        <w:br/>
        <w:t>в Камчатском крае</w:t>
      </w:r>
      <w:r w:rsidR="006E3DE3" w:rsidRPr="006E3DE3">
        <w:rPr>
          <w:bCs/>
        </w:rPr>
        <w:t xml:space="preserve">» </w:t>
      </w:r>
      <w:r w:rsidR="006E3DE3" w:rsidRPr="006E3DE3">
        <w:t>следующие изменения:</w:t>
      </w:r>
    </w:p>
    <w:p w14:paraId="60C19D16" w14:textId="7A3E2A4A" w:rsidR="006E3DE3" w:rsidRPr="006E3DE3" w:rsidRDefault="006E3DE3" w:rsidP="006E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3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14:paraId="7EB43B91" w14:textId="4702AA49" w:rsidR="006E3DE3" w:rsidRPr="006E3DE3" w:rsidRDefault="006E3DE3" w:rsidP="006E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3">
        <w:rPr>
          <w:rFonts w:ascii="Times New Roman" w:hAnsi="Times New Roman" w:cs="Times New Roman"/>
          <w:sz w:val="28"/>
          <w:szCs w:val="28"/>
        </w:rPr>
        <w:t>«В соответствии с Законом Камчатского края от 12.02.2014 № 390</w:t>
      </w:r>
      <w:r w:rsidRPr="006E3DE3">
        <w:rPr>
          <w:rFonts w:ascii="Times New Roman" w:hAnsi="Times New Roman" w:cs="Times New Roman"/>
          <w:sz w:val="28"/>
          <w:szCs w:val="28"/>
        </w:rPr>
        <w:br/>
        <w:t>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</w:t>
      </w:r>
    </w:p>
    <w:p w14:paraId="635E1D10" w14:textId="77777777" w:rsidR="006E3DE3" w:rsidRPr="006E3DE3" w:rsidRDefault="006E3DE3" w:rsidP="006E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DE487" w14:textId="41BB19AD" w:rsidR="006E3DE3" w:rsidRPr="006E3DE3" w:rsidRDefault="006E3DE3" w:rsidP="006E3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E3">
        <w:rPr>
          <w:rFonts w:ascii="Times New Roman" w:hAnsi="Times New Roman" w:cs="Times New Roman"/>
          <w:sz w:val="28"/>
          <w:szCs w:val="28"/>
        </w:rPr>
        <w:t>ПРАВИТЕЛЬСТВО ПОСТАНОВЛЯЕТ:»;</w:t>
      </w:r>
    </w:p>
    <w:p w14:paraId="1E8F5A04" w14:textId="61F42E33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t>2) в приложении:</w:t>
      </w:r>
    </w:p>
    <w:p w14:paraId="6F9D461F" w14:textId="436F3917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t xml:space="preserve">а) в части 2 после слов «пунктом 1 статьи 10» дополнить </w:t>
      </w:r>
      <w:proofErr w:type="gramStart"/>
      <w:r w:rsidRPr="006E3DE3">
        <w:t>словами</w:t>
      </w:r>
      <w:r w:rsidRPr="006E3DE3">
        <w:br/>
        <w:t>«</w:t>
      </w:r>
      <w:proofErr w:type="gramEnd"/>
      <w:r w:rsidRPr="006E3DE3">
        <w:t>, пунктом 1 статьи 10</w:t>
      </w:r>
      <w:r w:rsidRPr="006E3DE3">
        <w:rPr>
          <w:vertAlign w:val="superscript"/>
        </w:rPr>
        <w:t>1</w:t>
      </w:r>
      <w:r w:rsidRPr="006E3DE3">
        <w:t>»;</w:t>
      </w:r>
    </w:p>
    <w:p w14:paraId="1CEDED6A" w14:textId="65768B89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t xml:space="preserve">б) в части 9 после слов «пунктом 1 статьи 10» дополнить </w:t>
      </w:r>
      <w:proofErr w:type="gramStart"/>
      <w:r w:rsidRPr="006E3DE3">
        <w:t>словами</w:t>
      </w:r>
      <w:r w:rsidRPr="006E3DE3">
        <w:br/>
        <w:t>«</w:t>
      </w:r>
      <w:proofErr w:type="gramEnd"/>
      <w:r w:rsidRPr="006E3DE3">
        <w:t>, пунктом 1 статьи 10</w:t>
      </w:r>
      <w:r w:rsidRPr="006E3DE3">
        <w:rPr>
          <w:vertAlign w:val="superscript"/>
        </w:rPr>
        <w:t>1</w:t>
      </w:r>
      <w:r w:rsidRPr="006E3DE3">
        <w:t>»;</w:t>
      </w:r>
    </w:p>
    <w:p w14:paraId="0FD3EFD2" w14:textId="5D5C7D1B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lastRenderedPageBreak/>
        <w:t xml:space="preserve">в) в части 10 после слов «пунктом 1 статьи 10» дополнить </w:t>
      </w:r>
      <w:proofErr w:type="gramStart"/>
      <w:r w:rsidRPr="006E3DE3">
        <w:t>словами</w:t>
      </w:r>
      <w:r w:rsidRPr="006E3DE3">
        <w:br/>
        <w:t>«</w:t>
      </w:r>
      <w:proofErr w:type="gramEnd"/>
      <w:r w:rsidRPr="006E3DE3">
        <w:t>, пунктом 1 статьи 10</w:t>
      </w:r>
      <w:r w:rsidRPr="006E3DE3">
        <w:rPr>
          <w:vertAlign w:val="superscript"/>
        </w:rPr>
        <w:t>1</w:t>
      </w:r>
      <w:r w:rsidRPr="006E3DE3">
        <w:t>»;</w:t>
      </w:r>
    </w:p>
    <w:p w14:paraId="49A053B9" w14:textId="59AE3ECD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t>г) пункт 4 части 11</w:t>
      </w:r>
      <w:r>
        <w:t xml:space="preserve"> </w:t>
      </w:r>
      <w:r w:rsidRPr="006E3DE3">
        <w:t>дополнить подпунктом «е» следующего содержания:</w:t>
      </w:r>
    </w:p>
    <w:p w14:paraId="40386953" w14:textId="56F8A4ED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  <w:rPr>
          <w:rStyle w:val="fontstyle01"/>
          <w:rFonts w:ascii="Times New Roman" w:hAnsi="Times New Roman"/>
        </w:rPr>
      </w:pPr>
      <w:r w:rsidRPr="006E3DE3">
        <w:t xml:space="preserve">«е) </w:t>
      </w:r>
      <w:r w:rsidRPr="006E3DE3">
        <w:rPr>
          <w:rStyle w:val="fontstyle01"/>
          <w:rFonts w:ascii="Times New Roman" w:hAnsi="Times New Roman"/>
        </w:rPr>
        <w:t>справка об участии в специальной военной операции на территориях</w:t>
      </w:r>
      <w:r w:rsidRPr="006E3DE3">
        <w:rPr>
          <w:color w:val="000000"/>
        </w:rPr>
        <w:t xml:space="preserve"> </w:t>
      </w:r>
      <w:r w:rsidRPr="006E3DE3">
        <w:rPr>
          <w:rStyle w:val="fontstyle01"/>
          <w:rFonts w:ascii="Times New Roman" w:hAnsi="Times New Roman"/>
        </w:rPr>
        <w:t>Донецкой Народной Республики, Луганской Народной Республики и Украины,</w:t>
      </w:r>
      <w:r w:rsidRPr="006E3DE3">
        <w:rPr>
          <w:color w:val="000000"/>
        </w:rPr>
        <w:t xml:space="preserve"> </w:t>
      </w:r>
      <w:r w:rsidRPr="006E3DE3">
        <w:rPr>
          <w:rStyle w:val="fontstyle01"/>
          <w:rFonts w:ascii="Times New Roman" w:hAnsi="Times New Roman"/>
        </w:rPr>
        <w:t>выданная воинской частью (военным комиссариатом).»;</w:t>
      </w:r>
    </w:p>
    <w:p w14:paraId="17E2EEBE" w14:textId="633989CA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t>д) в части 20 после слов «пунктом 1</w:t>
      </w:r>
      <w:r w:rsidRPr="006E3DE3">
        <w:rPr>
          <w:vertAlign w:val="superscript"/>
        </w:rPr>
        <w:t>1</w:t>
      </w:r>
      <w:r w:rsidRPr="006E3DE3">
        <w:t xml:space="preserve"> статьи 10» дополнить </w:t>
      </w:r>
      <w:proofErr w:type="gramStart"/>
      <w:r w:rsidRPr="006E3DE3">
        <w:t>словами</w:t>
      </w:r>
      <w:r w:rsidRPr="006E3DE3">
        <w:br/>
        <w:t>«</w:t>
      </w:r>
      <w:proofErr w:type="gramEnd"/>
      <w:r w:rsidRPr="006E3DE3">
        <w:t>, пунктом 2 статьи 10</w:t>
      </w:r>
      <w:r w:rsidRPr="006E3DE3">
        <w:rPr>
          <w:vertAlign w:val="superscript"/>
        </w:rPr>
        <w:t>1</w:t>
      </w:r>
      <w:r w:rsidRPr="006E3DE3">
        <w:t>»;</w:t>
      </w:r>
    </w:p>
    <w:p w14:paraId="0B96B339" w14:textId="77777777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t>е) пункт 4 части 24 дополнить подпунктом «е» следующего содержания:</w:t>
      </w:r>
    </w:p>
    <w:p w14:paraId="3167E75F" w14:textId="38364866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  <w:rPr>
          <w:rStyle w:val="fontstyle01"/>
          <w:rFonts w:ascii="Times New Roman" w:hAnsi="Times New Roman"/>
        </w:rPr>
      </w:pPr>
      <w:r w:rsidRPr="006E3DE3">
        <w:t xml:space="preserve">«е) </w:t>
      </w:r>
      <w:r w:rsidRPr="006E3DE3">
        <w:rPr>
          <w:rStyle w:val="fontstyle01"/>
          <w:rFonts w:ascii="Times New Roman" w:hAnsi="Times New Roman"/>
        </w:rPr>
        <w:t>справка об участии в специальной военной операции на территориях</w:t>
      </w:r>
      <w:r w:rsidRPr="006E3DE3">
        <w:rPr>
          <w:color w:val="000000"/>
        </w:rPr>
        <w:t xml:space="preserve"> </w:t>
      </w:r>
      <w:r w:rsidRPr="006E3DE3">
        <w:rPr>
          <w:rStyle w:val="fontstyle01"/>
          <w:rFonts w:ascii="Times New Roman" w:hAnsi="Times New Roman"/>
        </w:rPr>
        <w:t>Донецкой Народной Республики, Луганской Народной Республики и Украины,</w:t>
      </w:r>
      <w:r w:rsidRPr="006E3DE3">
        <w:rPr>
          <w:color w:val="000000"/>
        </w:rPr>
        <w:t xml:space="preserve"> </w:t>
      </w:r>
      <w:r w:rsidRPr="006E3DE3">
        <w:rPr>
          <w:rStyle w:val="fontstyle01"/>
          <w:rFonts w:ascii="Times New Roman" w:hAnsi="Times New Roman"/>
        </w:rPr>
        <w:t>выданная воинской частью (военным комиссариатом).»;</w:t>
      </w:r>
    </w:p>
    <w:p w14:paraId="158437B7" w14:textId="373A895E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rPr>
          <w:rStyle w:val="fontstyle01"/>
          <w:rFonts w:ascii="Times New Roman" w:hAnsi="Times New Roman"/>
        </w:rPr>
        <w:t xml:space="preserve">ж) </w:t>
      </w:r>
      <w:r w:rsidRPr="006E3DE3">
        <w:t xml:space="preserve">в части 33 после слов «пунктом 2 статьи 10» дополнить </w:t>
      </w:r>
      <w:proofErr w:type="gramStart"/>
      <w:r w:rsidRPr="006E3DE3">
        <w:t>словами</w:t>
      </w:r>
      <w:r w:rsidRPr="006E3DE3">
        <w:br/>
        <w:t>«</w:t>
      </w:r>
      <w:proofErr w:type="gramEnd"/>
      <w:r w:rsidRPr="006E3DE3">
        <w:t>, пунктом 3 статьи 10</w:t>
      </w:r>
      <w:r w:rsidRPr="006E3DE3">
        <w:rPr>
          <w:vertAlign w:val="superscript"/>
        </w:rPr>
        <w:t>1</w:t>
      </w:r>
      <w:r w:rsidRPr="006E3DE3">
        <w:t>»;</w:t>
      </w:r>
    </w:p>
    <w:p w14:paraId="3C646163" w14:textId="77777777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t>з) пункт 4 части 37 дополнить подпунктом «е» следующего содержания:</w:t>
      </w:r>
    </w:p>
    <w:p w14:paraId="5BB4ABC5" w14:textId="71F8F44B" w:rsidR="006E3DE3" w:rsidRPr="006E3DE3" w:rsidRDefault="006E3DE3" w:rsidP="006E3DE3">
      <w:pPr>
        <w:pStyle w:val="14"/>
        <w:tabs>
          <w:tab w:val="left" w:pos="993"/>
        </w:tabs>
        <w:spacing w:line="240" w:lineRule="auto"/>
        <w:ind w:firstLine="709"/>
      </w:pPr>
      <w:r w:rsidRPr="006E3DE3">
        <w:t xml:space="preserve">«е) </w:t>
      </w:r>
      <w:r w:rsidRPr="006E3DE3">
        <w:rPr>
          <w:rStyle w:val="fontstyle01"/>
          <w:rFonts w:ascii="Times New Roman" w:hAnsi="Times New Roman"/>
        </w:rPr>
        <w:t>справка об участии в специальной военной операции на территориях</w:t>
      </w:r>
      <w:r w:rsidRPr="006E3DE3">
        <w:rPr>
          <w:color w:val="000000"/>
        </w:rPr>
        <w:br/>
      </w:r>
      <w:r w:rsidRPr="006E3DE3">
        <w:rPr>
          <w:rStyle w:val="fontstyle01"/>
          <w:rFonts w:ascii="Times New Roman" w:hAnsi="Times New Roman"/>
        </w:rPr>
        <w:t>Донецкой Народной Республики, Луганской Народной Республики и Украины,</w:t>
      </w:r>
      <w:r w:rsidRPr="006E3DE3">
        <w:rPr>
          <w:color w:val="000000"/>
        </w:rPr>
        <w:t xml:space="preserve"> </w:t>
      </w:r>
      <w:r w:rsidRPr="006E3DE3">
        <w:rPr>
          <w:rStyle w:val="fontstyle01"/>
          <w:rFonts w:ascii="Times New Roman" w:hAnsi="Times New Roman"/>
        </w:rPr>
        <w:t>выданная воинской частью (военным комиссариатом).».</w:t>
      </w:r>
    </w:p>
    <w:p w14:paraId="19C100B3" w14:textId="7799B099" w:rsidR="009957AB" w:rsidRPr="006E3DE3" w:rsidRDefault="00C2426B" w:rsidP="006E3D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DE3">
        <w:rPr>
          <w:rFonts w:ascii="Times New Roman" w:hAnsi="Times New Roman" w:cs="Times New Roman"/>
          <w:bCs/>
          <w:sz w:val="28"/>
          <w:szCs w:val="28"/>
        </w:rPr>
        <w:t>2</w:t>
      </w:r>
      <w:r w:rsidR="009957AB" w:rsidRPr="006E3DE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1C449E1C" w14:textId="77777777" w:rsidR="006664BC" w:rsidRDefault="006664BC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ADA768" w14:textId="77777777" w:rsidR="002F5AD7" w:rsidRDefault="002F5AD7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BF12F" w14:textId="77777777" w:rsidR="002F5AD7" w:rsidRPr="00B00AE9" w:rsidRDefault="002F5AD7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4281"/>
        <w:gridCol w:w="1698"/>
      </w:tblGrid>
      <w:tr w:rsidR="002F5AD7" w:rsidRPr="00B00AE9" w14:paraId="3F0E0A4B" w14:textId="77777777" w:rsidTr="00E04496">
        <w:trPr>
          <w:trHeight w:val="1256"/>
        </w:trPr>
        <w:tc>
          <w:tcPr>
            <w:tcW w:w="1898" w:type="pct"/>
            <w:shd w:val="clear" w:color="auto" w:fill="auto"/>
          </w:tcPr>
          <w:p w14:paraId="42F6C3DB" w14:textId="77777777" w:rsidR="002F5AD7" w:rsidRPr="00B00AE9" w:rsidRDefault="002F5AD7" w:rsidP="005F58A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B00AE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2221" w:type="pct"/>
            <w:shd w:val="clear" w:color="auto" w:fill="auto"/>
          </w:tcPr>
          <w:p w14:paraId="0FC48433" w14:textId="77777777" w:rsidR="002F5AD7" w:rsidRPr="00B00AE9" w:rsidRDefault="002F5AD7" w:rsidP="005F58A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B00AE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011051A0" w14:textId="77777777" w:rsidR="002F5AD7" w:rsidRPr="00B00AE9" w:rsidRDefault="002F5AD7" w:rsidP="005F58A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shd w:val="clear" w:color="auto" w:fill="auto"/>
          </w:tcPr>
          <w:p w14:paraId="6A182A55" w14:textId="77777777" w:rsidR="002F5AD7" w:rsidRPr="00B00AE9" w:rsidRDefault="002F5AD7" w:rsidP="005F58A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CFC76" w14:textId="77777777" w:rsidR="002F5AD7" w:rsidRPr="00B00AE9" w:rsidRDefault="002F5AD7" w:rsidP="005F58A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AE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0AE9">
              <w:rPr>
                <w:rFonts w:ascii="Times New Roman" w:hAnsi="Times New Roman" w:cs="Times New Roman"/>
                <w:sz w:val="28"/>
                <w:szCs w:val="28"/>
              </w:rPr>
              <w:t>. Чекин</w:t>
            </w:r>
          </w:p>
        </w:tc>
      </w:tr>
    </w:tbl>
    <w:p w14:paraId="5D9AA3BB" w14:textId="3EDB178E" w:rsidR="001A76C1" w:rsidRPr="001A76C1" w:rsidRDefault="001A76C1" w:rsidP="00C24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A76C1" w:rsidRPr="001A76C1" w:rsidSect="00C2426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D4C8E" w14:textId="77777777" w:rsidR="00614AF6" w:rsidRDefault="00614AF6" w:rsidP="0031799B">
      <w:pPr>
        <w:spacing w:after="0" w:line="240" w:lineRule="auto"/>
      </w:pPr>
      <w:r>
        <w:separator/>
      </w:r>
    </w:p>
  </w:endnote>
  <w:endnote w:type="continuationSeparator" w:id="0">
    <w:p w14:paraId="584719E5" w14:textId="77777777" w:rsidR="00614AF6" w:rsidRDefault="00614AF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133B1" w14:textId="77777777" w:rsidR="00614AF6" w:rsidRDefault="00614AF6" w:rsidP="0031799B">
      <w:pPr>
        <w:spacing w:after="0" w:line="240" w:lineRule="auto"/>
      </w:pPr>
      <w:r>
        <w:separator/>
      </w:r>
    </w:p>
  </w:footnote>
  <w:footnote w:type="continuationSeparator" w:id="0">
    <w:p w14:paraId="402040BB" w14:textId="77777777" w:rsidR="00614AF6" w:rsidRDefault="00614AF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171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77E89F4" w14:textId="77777777" w:rsidR="00067361" w:rsidRPr="00144FEB" w:rsidRDefault="00067361">
        <w:pPr>
          <w:pStyle w:val="aa"/>
          <w:jc w:val="center"/>
          <w:rPr>
            <w:sz w:val="24"/>
            <w:szCs w:val="24"/>
          </w:rPr>
        </w:pPr>
        <w:r w:rsidRPr="00144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4F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4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1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4F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7F5013" w14:textId="77777777" w:rsidR="00067361" w:rsidRDefault="000673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94C"/>
    <w:multiLevelType w:val="hybridMultilevel"/>
    <w:tmpl w:val="30489C04"/>
    <w:lvl w:ilvl="0" w:tplc="04190011">
      <w:start w:val="1"/>
      <w:numFmt w:val="decimal"/>
      <w:lvlText w:val="%1)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15D54D67"/>
    <w:multiLevelType w:val="hybridMultilevel"/>
    <w:tmpl w:val="77F8DD3A"/>
    <w:lvl w:ilvl="0" w:tplc="C784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6A"/>
    <w:rsid w:val="000000C2"/>
    <w:rsid w:val="00016F44"/>
    <w:rsid w:val="000179ED"/>
    <w:rsid w:val="00033533"/>
    <w:rsid w:val="00033FF6"/>
    <w:rsid w:val="00036703"/>
    <w:rsid w:val="00045111"/>
    <w:rsid w:val="00045304"/>
    <w:rsid w:val="00053869"/>
    <w:rsid w:val="00066C50"/>
    <w:rsid w:val="00067361"/>
    <w:rsid w:val="00076132"/>
    <w:rsid w:val="00077162"/>
    <w:rsid w:val="00082619"/>
    <w:rsid w:val="00083DEF"/>
    <w:rsid w:val="00090FB2"/>
    <w:rsid w:val="00095795"/>
    <w:rsid w:val="000A2F8D"/>
    <w:rsid w:val="000B0A93"/>
    <w:rsid w:val="000B1239"/>
    <w:rsid w:val="000B55F9"/>
    <w:rsid w:val="000C3867"/>
    <w:rsid w:val="000C7139"/>
    <w:rsid w:val="000D1F61"/>
    <w:rsid w:val="000E53EF"/>
    <w:rsid w:val="001059B3"/>
    <w:rsid w:val="00112184"/>
    <w:rsid w:val="001125EB"/>
    <w:rsid w:val="00112C1A"/>
    <w:rsid w:val="001208AF"/>
    <w:rsid w:val="00126EFA"/>
    <w:rsid w:val="00133D29"/>
    <w:rsid w:val="00140E22"/>
    <w:rsid w:val="001424F2"/>
    <w:rsid w:val="00144FEB"/>
    <w:rsid w:val="001454B8"/>
    <w:rsid w:val="00154778"/>
    <w:rsid w:val="00164C2D"/>
    <w:rsid w:val="00180140"/>
    <w:rsid w:val="00181702"/>
    <w:rsid w:val="00181A55"/>
    <w:rsid w:val="00195C5C"/>
    <w:rsid w:val="001A76C1"/>
    <w:rsid w:val="001B44CF"/>
    <w:rsid w:val="001C1268"/>
    <w:rsid w:val="001C15D6"/>
    <w:rsid w:val="001D00F5"/>
    <w:rsid w:val="001D4724"/>
    <w:rsid w:val="001E40FF"/>
    <w:rsid w:val="001E75A7"/>
    <w:rsid w:val="001F1DD5"/>
    <w:rsid w:val="001F5433"/>
    <w:rsid w:val="0022234A"/>
    <w:rsid w:val="00225F0E"/>
    <w:rsid w:val="00233FCB"/>
    <w:rsid w:val="00241445"/>
    <w:rsid w:val="0024385A"/>
    <w:rsid w:val="00257670"/>
    <w:rsid w:val="002839DF"/>
    <w:rsid w:val="00295AC8"/>
    <w:rsid w:val="002C2B5A"/>
    <w:rsid w:val="002D352F"/>
    <w:rsid w:val="002D5D0F"/>
    <w:rsid w:val="002E4E87"/>
    <w:rsid w:val="002F2914"/>
    <w:rsid w:val="002F3844"/>
    <w:rsid w:val="002F5AD7"/>
    <w:rsid w:val="0030022E"/>
    <w:rsid w:val="00313CF4"/>
    <w:rsid w:val="0031799B"/>
    <w:rsid w:val="003208B6"/>
    <w:rsid w:val="003217F4"/>
    <w:rsid w:val="00324676"/>
    <w:rsid w:val="00327B6F"/>
    <w:rsid w:val="00340F01"/>
    <w:rsid w:val="003435A1"/>
    <w:rsid w:val="00354C5D"/>
    <w:rsid w:val="00360411"/>
    <w:rsid w:val="00373324"/>
    <w:rsid w:val="00374C3C"/>
    <w:rsid w:val="0038403D"/>
    <w:rsid w:val="00397C94"/>
    <w:rsid w:val="003B0709"/>
    <w:rsid w:val="003B1264"/>
    <w:rsid w:val="003B1D68"/>
    <w:rsid w:val="003B52E1"/>
    <w:rsid w:val="003B55E1"/>
    <w:rsid w:val="003B69E7"/>
    <w:rsid w:val="003B7562"/>
    <w:rsid w:val="003C215F"/>
    <w:rsid w:val="003C30E0"/>
    <w:rsid w:val="003E2B93"/>
    <w:rsid w:val="003F0E55"/>
    <w:rsid w:val="003F48DD"/>
    <w:rsid w:val="00400E6B"/>
    <w:rsid w:val="004145C9"/>
    <w:rsid w:val="00430FD6"/>
    <w:rsid w:val="0043251D"/>
    <w:rsid w:val="004348C7"/>
    <w:rsid w:val="0043505F"/>
    <w:rsid w:val="004351FE"/>
    <w:rsid w:val="004415AF"/>
    <w:rsid w:val="004440D5"/>
    <w:rsid w:val="004549E8"/>
    <w:rsid w:val="00460EDA"/>
    <w:rsid w:val="00464949"/>
    <w:rsid w:val="00466B97"/>
    <w:rsid w:val="0047769B"/>
    <w:rsid w:val="0049635F"/>
    <w:rsid w:val="004B221A"/>
    <w:rsid w:val="004B2CB1"/>
    <w:rsid w:val="004C1C88"/>
    <w:rsid w:val="004D341A"/>
    <w:rsid w:val="004D5084"/>
    <w:rsid w:val="004D62B2"/>
    <w:rsid w:val="004E00B2"/>
    <w:rsid w:val="004E554E"/>
    <w:rsid w:val="004E6A87"/>
    <w:rsid w:val="004E7FD1"/>
    <w:rsid w:val="004F65D3"/>
    <w:rsid w:val="00503522"/>
    <w:rsid w:val="00503FC3"/>
    <w:rsid w:val="005073D9"/>
    <w:rsid w:val="005271B3"/>
    <w:rsid w:val="00550379"/>
    <w:rsid w:val="00553B7D"/>
    <w:rsid w:val="005578C9"/>
    <w:rsid w:val="00563B33"/>
    <w:rsid w:val="00576D34"/>
    <w:rsid w:val="005805CE"/>
    <w:rsid w:val="005846D7"/>
    <w:rsid w:val="0058655B"/>
    <w:rsid w:val="005A2BC7"/>
    <w:rsid w:val="005A4313"/>
    <w:rsid w:val="005B19BF"/>
    <w:rsid w:val="005C47D6"/>
    <w:rsid w:val="005D03C1"/>
    <w:rsid w:val="005D2494"/>
    <w:rsid w:val="005F11A7"/>
    <w:rsid w:val="005F1F7D"/>
    <w:rsid w:val="00614AF6"/>
    <w:rsid w:val="006271E6"/>
    <w:rsid w:val="006272A6"/>
    <w:rsid w:val="00631037"/>
    <w:rsid w:val="00641BBC"/>
    <w:rsid w:val="00650BC2"/>
    <w:rsid w:val="00650CAB"/>
    <w:rsid w:val="00663D27"/>
    <w:rsid w:val="006664BC"/>
    <w:rsid w:val="00681BFE"/>
    <w:rsid w:val="0068472C"/>
    <w:rsid w:val="0069601C"/>
    <w:rsid w:val="006A4207"/>
    <w:rsid w:val="006A541B"/>
    <w:rsid w:val="006B115E"/>
    <w:rsid w:val="006C0C01"/>
    <w:rsid w:val="006D1EF1"/>
    <w:rsid w:val="006E3DE3"/>
    <w:rsid w:val="006E5635"/>
    <w:rsid w:val="006E593A"/>
    <w:rsid w:val="006F5D44"/>
    <w:rsid w:val="00725A0F"/>
    <w:rsid w:val="0074156B"/>
    <w:rsid w:val="00742C20"/>
    <w:rsid w:val="00744B7F"/>
    <w:rsid w:val="00754B91"/>
    <w:rsid w:val="007575E4"/>
    <w:rsid w:val="00757FE3"/>
    <w:rsid w:val="00776CED"/>
    <w:rsid w:val="00794494"/>
    <w:rsid w:val="00795113"/>
    <w:rsid w:val="00796B9B"/>
    <w:rsid w:val="007A6BE5"/>
    <w:rsid w:val="007B3851"/>
    <w:rsid w:val="007B4C30"/>
    <w:rsid w:val="007D6794"/>
    <w:rsid w:val="007D746A"/>
    <w:rsid w:val="007E7ADA"/>
    <w:rsid w:val="007F0218"/>
    <w:rsid w:val="007F3D5B"/>
    <w:rsid w:val="008027B1"/>
    <w:rsid w:val="00804C43"/>
    <w:rsid w:val="00812B9A"/>
    <w:rsid w:val="008359CE"/>
    <w:rsid w:val="00845A7A"/>
    <w:rsid w:val="0085578D"/>
    <w:rsid w:val="008563E4"/>
    <w:rsid w:val="00860C71"/>
    <w:rsid w:val="00861089"/>
    <w:rsid w:val="008706D5"/>
    <w:rsid w:val="008708D4"/>
    <w:rsid w:val="00873499"/>
    <w:rsid w:val="008757A0"/>
    <w:rsid w:val="00882F8D"/>
    <w:rsid w:val="0089042F"/>
    <w:rsid w:val="0089077E"/>
    <w:rsid w:val="00894735"/>
    <w:rsid w:val="00894CBA"/>
    <w:rsid w:val="008A311C"/>
    <w:rsid w:val="008A6162"/>
    <w:rsid w:val="008B1995"/>
    <w:rsid w:val="008B262E"/>
    <w:rsid w:val="008B668F"/>
    <w:rsid w:val="008B68B4"/>
    <w:rsid w:val="008C0054"/>
    <w:rsid w:val="008D4AE0"/>
    <w:rsid w:val="008D6646"/>
    <w:rsid w:val="008D7127"/>
    <w:rsid w:val="008E4310"/>
    <w:rsid w:val="008E5DA5"/>
    <w:rsid w:val="008F02FB"/>
    <w:rsid w:val="008F2635"/>
    <w:rsid w:val="00900763"/>
    <w:rsid w:val="0090254C"/>
    <w:rsid w:val="00906ECF"/>
    <w:rsid w:val="00907229"/>
    <w:rsid w:val="0091585A"/>
    <w:rsid w:val="00925E4D"/>
    <w:rsid w:val="0092726F"/>
    <w:rsid w:val="009277F0"/>
    <w:rsid w:val="0093182F"/>
    <w:rsid w:val="0093395B"/>
    <w:rsid w:val="0094073A"/>
    <w:rsid w:val="0095264E"/>
    <w:rsid w:val="0095344D"/>
    <w:rsid w:val="00962575"/>
    <w:rsid w:val="00964D9F"/>
    <w:rsid w:val="0096751B"/>
    <w:rsid w:val="00974E28"/>
    <w:rsid w:val="00976CC2"/>
    <w:rsid w:val="009957AB"/>
    <w:rsid w:val="00997969"/>
    <w:rsid w:val="009A471F"/>
    <w:rsid w:val="009A6516"/>
    <w:rsid w:val="009B5A31"/>
    <w:rsid w:val="009E71E6"/>
    <w:rsid w:val="009F320C"/>
    <w:rsid w:val="009F3F7A"/>
    <w:rsid w:val="009F469B"/>
    <w:rsid w:val="009F4A7D"/>
    <w:rsid w:val="00A01EC5"/>
    <w:rsid w:val="00A24438"/>
    <w:rsid w:val="00A43195"/>
    <w:rsid w:val="00A638DC"/>
    <w:rsid w:val="00A67B7D"/>
    <w:rsid w:val="00A743C8"/>
    <w:rsid w:val="00A76E0E"/>
    <w:rsid w:val="00A8227F"/>
    <w:rsid w:val="00A834AC"/>
    <w:rsid w:val="00A84370"/>
    <w:rsid w:val="00A86093"/>
    <w:rsid w:val="00A867A3"/>
    <w:rsid w:val="00AA3F7D"/>
    <w:rsid w:val="00AB0F55"/>
    <w:rsid w:val="00AB3ECC"/>
    <w:rsid w:val="00AC1895"/>
    <w:rsid w:val="00AC6A5D"/>
    <w:rsid w:val="00AC6E43"/>
    <w:rsid w:val="00AE6491"/>
    <w:rsid w:val="00AE6C40"/>
    <w:rsid w:val="00AE7481"/>
    <w:rsid w:val="00AF4409"/>
    <w:rsid w:val="00B005BA"/>
    <w:rsid w:val="00B00AE9"/>
    <w:rsid w:val="00B02852"/>
    <w:rsid w:val="00B11806"/>
    <w:rsid w:val="00B12F65"/>
    <w:rsid w:val="00B17A8B"/>
    <w:rsid w:val="00B32A24"/>
    <w:rsid w:val="00B5748F"/>
    <w:rsid w:val="00B64060"/>
    <w:rsid w:val="00B74946"/>
    <w:rsid w:val="00B759EC"/>
    <w:rsid w:val="00B75E4C"/>
    <w:rsid w:val="00B81EC3"/>
    <w:rsid w:val="00B831E8"/>
    <w:rsid w:val="00B833C0"/>
    <w:rsid w:val="00B833C2"/>
    <w:rsid w:val="00BA6DC7"/>
    <w:rsid w:val="00BB478D"/>
    <w:rsid w:val="00BC3328"/>
    <w:rsid w:val="00BC4A87"/>
    <w:rsid w:val="00BC7D7F"/>
    <w:rsid w:val="00BD13FF"/>
    <w:rsid w:val="00BD75E0"/>
    <w:rsid w:val="00BE1E47"/>
    <w:rsid w:val="00BE3913"/>
    <w:rsid w:val="00BF3269"/>
    <w:rsid w:val="00C02104"/>
    <w:rsid w:val="00C22F2F"/>
    <w:rsid w:val="00C2426B"/>
    <w:rsid w:val="00C30890"/>
    <w:rsid w:val="00C366DA"/>
    <w:rsid w:val="00C36D3B"/>
    <w:rsid w:val="00C36E99"/>
    <w:rsid w:val="00C37B1E"/>
    <w:rsid w:val="00C442AB"/>
    <w:rsid w:val="00C45031"/>
    <w:rsid w:val="00C502D0"/>
    <w:rsid w:val="00C5596B"/>
    <w:rsid w:val="00C73DCC"/>
    <w:rsid w:val="00C90D3D"/>
    <w:rsid w:val="00CB0344"/>
    <w:rsid w:val="00CB0D0E"/>
    <w:rsid w:val="00CF4E59"/>
    <w:rsid w:val="00D000DA"/>
    <w:rsid w:val="00D04536"/>
    <w:rsid w:val="00D16B35"/>
    <w:rsid w:val="00D206A1"/>
    <w:rsid w:val="00D22204"/>
    <w:rsid w:val="00D31705"/>
    <w:rsid w:val="00D330ED"/>
    <w:rsid w:val="00D47CEF"/>
    <w:rsid w:val="00D50172"/>
    <w:rsid w:val="00D51DAE"/>
    <w:rsid w:val="00D60991"/>
    <w:rsid w:val="00D83E1A"/>
    <w:rsid w:val="00D97114"/>
    <w:rsid w:val="00DB35C0"/>
    <w:rsid w:val="00DC1240"/>
    <w:rsid w:val="00DC189A"/>
    <w:rsid w:val="00DC672C"/>
    <w:rsid w:val="00DD3A94"/>
    <w:rsid w:val="00DE6DBC"/>
    <w:rsid w:val="00DE785A"/>
    <w:rsid w:val="00DF3901"/>
    <w:rsid w:val="00DF3A35"/>
    <w:rsid w:val="00DF7717"/>
    <w:rsid w:val="00E04496"/>
    <w:rsid w:val="00E05881"/>
    <w:rsid w:val="00E0619C"/>
    <w:rsid w:val="00E10452"/>
    <w:rsid w:val="00E159EE"/>
    <w:rsid w:val="00E21060"/>
    <w:rsid w:val="00E25AA1"/>
    <w:rsid w:val="00E31ADD"/>
    <w:rsid w:val="00E3445A"/>
    <w:rsid w:val="00E40D0A"/>
    <w:rsid w:val="00E43CC4"/>
    <w:rsid w:val="00E56C75"/>
    <w:rsid w:val="00E60260"/>
    <w:rsid w:val="00E61A8D"/>
    <w:rsid w:val="00E63922"/>
    <w:rsid w:val="00E64805"/>
    <w:rsid w:val="00E729E3"/>
    <w:rsid w:val="00E72DA7"/>
    <w:rsid w:val="00E75C01"/>
    <w:rsid w:val="00E8524F"/>
    <w:rsid w:val="00E86931"/>
    <w:rsid w:val="00E92746"/>
    <w:rsid w:val="00EA0F21"/>
    <w:rsid w:val="00EC1BAA"/>
    <w:rsid w:val="00EC2DBB"/>
    <w:rsid w:val="00EC3E2F"/>
    <w:rsid w:val="00ED3154"/>
    <w:rsid w:val="00EE1CAB"/>
    <w:rsid w:val="00EE4BF0"/>
    <w:rsid w:val="00EE7C3B"/>
    <w:rsid w:val="00EF524F"/>
    <w:rsid w:val="00F148B5"/>
    <w:rsid w:val="00F27E0D"/>
    <w:rsid w:val="00F42F6B"/>
    <w:rsid w:val="00F46EC1"/>
    <w:rsid w:val="00F47B86"/>
    <w:rsid w:val="00F52709"/>
    <w:rsid w:val="00F63133"/>
    <w:rsid w:val="00F81A81"/>
    <w:rsid w:val="00F8736B"/>
    <w:rsid w:val="00F92098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1560"/>
  <w15:docId w15:val="{584357DD-788A-4874-8F38-3E8F3101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208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08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08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08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08B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76CC2"/>
    <w:pPr>
      <w:ind w:left="720"/>
      <w:contextualSpacing/>
    </w:pPr>
  </w:style>
  <w:style w:type="paragraph" w:customStyle="1" w:styleId="ConsPlusNormal">
    <w:name w:val="ConsPlusNormal"/>
    <w:link w:val="ConsPlusNormal0"/>
    <w:rsid w:val="0097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6CC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D83E1A"/>
    <w:rPr>
      <w:color w:val="808080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rsid w:val="00C2426B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6E3DE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BDC5-A9A3-4E35-A8BC-F35597B5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Ончукова Ольга Николаевна</cp:lastModifiedBy>
  <cp:revision>24</cp:revision>
  <cp:lastPrinted>2022-09-21T21:16:00Z</cp:lastPrinted>
  <dcterms:created xsi:type="dcterms:W3CDTF">2022-09-21T21:33:00Z</dcterms:created>
  <dcterms:modified xsi:type="dcterms:W3CDTF">2022-09-27T22:48:00Z</dcterms:modified>
</cp:coreProperties>
</file>