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B16187">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w:t>
      </w:r>
      <w:r w:rsidR="00B16187">
        <w:rPr>
          <w:rFonts w:ascii="Times New Roman" w:eastAsia="Times New Roman" w:hAnsi="Times New Roman" w:cs="Times New Roman"/>
          <w:sz w:val="28"/>
          <w:szCs w:val="28"/>
          <w:lang w:eastAsia="ru-RU"/>
        </w:rPr>
        <w:t xml:space="preserve">приказом Министерства имущественных и земельных отношений Камчатского края от 29.12.2021 № 60/177 </w:t>
      </w:r>
      <w:r w:rsidR="00B16187" w:rsidRPr="00B16187">
        <w:rPr>
          <w:rFonts w:ascii="Times New Roman" w:eastAsia="Times New Roman" w:hAnsi="Times New Roman" w:cs="Times New Roman"/>
          <w:sz w:val="28"/>
          <w:szCs w:val="28"/>
          <w:lang w:eastAsia="ru-RU"/>
        </w:rPr>
        <w:t xml:space="preserve">«О пересчете кадастровой стоимости земельных участков категории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w:t>
      </w:r>
      <w:r w:rsidR="00B16187" w:rsidRPr="00B16187">
        <w:rPr>
          <w:rFonts w:ascii="Times New Roman" w:eastAsia="Times New Roman" w:hAnsi="Times New Roman" w:cs="Times New Roman"/>
          <w:sz w:val="28"/>
          <w:szCs w:val="28"/>
          <w:lang w:eastAsia="ru-RU"/>
        </w:rPr>
        <w:lastRenderedPageBreak/>
        <w:t>безопасности и земель иного специального назначения, расположенных на территории Камчатского края»</w:t>
      </w:r>
      <w:r w:rsidR="00302394">
        <w:rPr>
          <w:rFonts w:ascii="Times New Roman" w:eastAsia="Times New Roman" w:hAnsi="Times New Roman" w:cs="Times New Roman"/>
          <w:sz w:val="28"/>
          <w:szCs w:val="28"/>
          <w:lang w:eastAsia="ru-RU"/>
        </w:rPr>
        <w:t>,</w:t>
      </w:r>
      <w:r w:rsidR="00B161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B16187">
        <w:rPr>
          <w:rFonts w:ascii="Times New Roman" w:eastAsia="Times New Roman" w:hAnsi="Times New Roman" w:cs="Times New Roman"/>
          <w:sz w:val="28"/>
          <w:szCs w:val="28"/>
          <w:lang w:eastAsia="ru-RU"/>
        </w:rPr>
        <w:t xml:space="preserve">я кадастровая оценка» </w:t>
      </w:r>
      <w:r w:rsidR="000A5ECF">
        <w:rPr>
          <w:rFonts w:ascii="Times New Roman" w:eastAsia="Times New Roman" w:hAnsi="Times New Roman" w:cs="Times New Roman"/>
          <w:sz w:val="28"/>
          <w:szCs w:val="28"/>
          <w:lang w:eastAsia="ru-RU"/>
        </w:rPr>
        <w:t>от 26.01.2022</w:t>
      </w:r>
      <w:r>
        <w:rPr>
          <w:rFonts w:ascii="Times New Roman" w:eastAsia="Times New Roman" w:hAnsi="Times New Roman" w:cs="Times New Roman"/>
          <w:sz w:val="28"/>
          <w:szCs w:val="28"/>
          <w:lang w:eastAsia="ru-RU"/>
        </w:rPr>
        <w:t xml:space="preserve"> № 103.103/</w:t>
      </w:r>
      <w:r w:rsidR="000A5ECF">
        <w:rPr>
          <w:rFonts w:ascii="Times New Roman" w:eastAsia="Times New Roman" w:hAnsi="Times New Roman" w:cs="Times New Roman"/>
          <w:sz w:val="28"/>
          <w:szCs w:val="28"/>
          <w:lang w:eastAsia="ru-RU"/>
        </w:rPr>
        <w:t>23</w:t>
      </w:r>
      <w:r w:rsidR="000C5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объектов недвижимости, указанных в настоящем прик</w:t>
      </w:r>
      <w:r w:rsidR="00722806">
        <w:rPr>
          <w:rFonts w:ascii="Times New Roman" w:eastAsia="Calibri" w:hAnsi="Times New Roman" w:cs="Times New Roman"/>
          <w:sz w:val="28"/>
          <w:szCs w:val="28"/>
        </w:rPr>
        <w:t>азе, применяются с 1 января 202</w:t>
      </w:r>
      <w:r w:rsidR="00722806" w:rsidRPr="00722806">
        <w:rPr>
          <w:rFonts w:ascii="Times New Roman" w:eastAsia="Calibri" w:hAnsi="Times New Roman" w:cs="Times New Roman"/>
          <w:sz w:val="28"/>
          <w:szCs w:val="28"/>
        </w:rPr>
        <w:t>3</w:t>
      </w:r>
      <w:r w:rsidRPr="00D47DA5">
        <w:rPr>
          <w:rFonts w:ascii="Times New Roman" w:eastAsia="Calibri" w:hAnsi="Times New Roman" w:cs="Times New Roman"/>
          <w:sz w:val="28"/>
          <w:szCs w:val="28"/>
        </w:rPr>
        <w:t xml:space="preserve"> года.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3. Настоящий приказ вступает в силу через 10 дней после дня его официального опубликования и распространяется на правоотноше</w:t>
      </w:r>
      <w:r w:rsidR="00722806">
        <w:rPr>
          <w:rFonts w:ascii="Times New Roman" w:eastAsia="Calibri" w:hAnsi="Times New Roman" w:cs="Times New Roman"/>
          <w:sz w:val="28"/>
          <w:szCs w:val="28"/>
        </w:rPr>
        <w:t>ния, возникающие с 1 января 2023</w:t>
      </w:r>
      <w:r w:rsidRPr="00D47DA5">
        <w:rPr>
          <w:rFonts w:ascii="Times New Roman" w:eastAsia="Calibri" w:hAnsi="Times New Roman" w:cs="Times New Roman"/>
          <w:sz w:val="28"/>
          <w:szCs w:val="28"/>
        </w:rPr>
        <w:t xml:space="preserve">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F71B72"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1799B" w:rsidRDefault="0031799B" w:rsidP="002C2B5A"/>
    <w:p w:rsidR="00080281" w:rsidRDefault="00080281" w:rsidP="002C2B5A"/>
    <w:p w:rsidR="00080281" w:rsidRDefault="00080281" w:rsidP="002C2B5A"/>
    <w:p w:rsidR="00080281" w:rsidRDefault="00080281" w:rsidP="002C2B5A"/>
    <w:p w:rsidR="00D47DA5" w:rsidRDefault="00D47DA5" w:rsidP="002C2B5A"/>
    <w:p w:rsidR="00B92A6C" w:rsidRPr="00283D29" w:rsidRDefault="00B92A6C" w:rsidP="002C2B5A">
      <w:pPr>
        <w:rPr>
          <w:lang w:val="en-US"/>
        </w:rPr>
      </w:pPr>
    </w:p>
    <w:p w:rsidR="00D47DA5" w:rsidRDefault="00D47DA5" w:rsidP="002C2B5A"/>
    <w:p w:rsidR="00D47DA5" w:rsidRDefault="00D47DA5" w:rsidP="002C2B5A"/>
    <w:p w:rsidR="00D47DA5" w:rsidRDefault="00D47DA5"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 таблице Приложения:</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005637F4" w:rsidRPr="005637F4">
        <w:rPr>
          <w:rFonts w:ascii="Times New Roman" w:eastAsia="Calibri" w:hAnsi="Times New Roman" w:cs="Times New Roman"/>
          <w:sz w:val="28"/>
          <w:szCs w:val="28"/>
        </w:rPr>
        <w:t>233752</w:t>
      </w:r>
      <w:r>
        <w:rPr>
          <w:rFonts w:ascii="Times New Roman" w:eastAsia="Calibri" w:hAnsi="Times New Roman" w:cs="Times New Roman"/>
          <w:sz w:val="28"/>
          <w:szCs w:val="28"/>
        </w:rPr>
        <w:t xml:space="preserve"> цифры «</w:t>
      </w:r>
      <w:r w:rsidR="005637F4">
        <w:rPr>
          <w:rFonts w:ascii="Times New Roman" w:eastAsia="Calibri" w:hAnsi="Times New Roman" w:cs="Times New Roman"/>
          <w:sz w:val="28"/>
          <w:szCs w:val="28"/>
        </w:rPr>
        <w:t>2157</w:t>
      </w:r>
      <w:r w:rsidR="005637F4" w:rsidRPr="005637F4">
        <w:rPr>
          <w:rFonts w:ascii="Times New Roman" w:eastAsia="Calibri" w:hAnsi="Times New Roman" w:cs="Times New Roman"/>
          <w:sz w:val="28"/>
          <w:szCs w:val="28"/>
        </w:rPr>
        <w:t>344,61</w:t>
      </w:r>
      <w:r>
        <w:rPr>
          <w:rFonts w:ascii="Times New Roman" w:eastAsia="Calibri" w:hAnsi="Times New Roman" w:cs="Times New Roman"/>
          <w:sz w:val="28"/>
          <w:szCs w:val="28"/>
        </w:rPr>
        <w:t>» заменить цифрами «</w:t>
      </w:r>
      <w:r w:rsidR="005637F4" w:rsidRPr="005637F4">
        <w:rPr>
          <w:rFonts w:ascii="Times New Roman" w:eastAsia="Calibri" w:hAnsi="Times New Roman" w:cs="Times New Roman"/>
          <w:sz w:val="28"/>
          <w:szCs w:val="28"/>
        </w:rPr>
        <w:t>2407522,24</w:t>
      </w:r>
      <w:r>
        <w:rPr>
          <w:rFonts w:ascii="Times New Roman" w:eastAsia="Calibri" w:hAnsi="Times New Roman" w:cs="Times New Roman"/>
          <w:sz w:val="28"/>
          <w:szCs w:val="28"/>
        </w:rPr>
        <w:t>»;</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00EF3936" w:rsidRPr="00EF3936">
        <w:rPr>
          <w:rFonts w:ascii="Times New Roman" w:eastAsia="Calibri" w:hAnsi="Times New Roman" w:cs="Times New Roman"/>
          <w:sz w:val="28"/>
          <w:szCs w:val="28"/>
        </w:rPr>
        <w:t>233753</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цифры «</w:t>
      </w:r>
      <w:r w:rsidR="00EF3936">
        <w:rPr>
          <w:rFonts w:ascii="Times New Roman" w:eastAsia="Calibri" w:hAnsi="Times New Roman" w:cs="Times New Roman"/>
          <w:sz w:val="28"/>
          <w:szCs w:val="28"/>
        </w:rPr>
        <w:t>1614</w:t>
      </w:r>
      <w:r w:rsidR="00EF3936" w:rsidRPr="00EF3936">
        <w:rPr>
          <w:rFonts w:ascii="Times New Roman" w:eastAsia="Calibri" w:hAnsi="Times New Roman" w:cs="Times New Roman"/>
          <w:sz w:val="28"/>
          <w:szCs w:val="28"/>
        </w:rPr>
        <w:t>297,43</w:t>
      </w:r>
      <w:r w:rsidRPr="00AC3BB6">
        <w:rPr>
          <w:rFonts w:ascii="Times New Roman" w:eastAsia="Calibri" w:hAnsi="Times New Roman" w:cs="Times New Roman"/>
          <w:sz w:val="28"/>
          <w:szCs w:val="28"/>
        </w:rPr>
        <w:t>» заменить цифрами «</w:t>
      </w:r>
      <w:r w:rsidR="00EF3936" w:rsidRPr="00EF3936">
        <w:rPr>
          <w:rFonts w:ascii="Times New Roman" w:eastAsia="Calibri" w:hAnsi="Times New Roman" w:cs="Times New Roman"/>
          <w:sz w:val="28"/>
          <w:szCs w:val="28"/>
        </w:rPr>
        <w:t>1801500,30</w:t>
      </w:r>
      <w:r w:rsidRPr="00AC3BB6">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47DA5">
        <w:rPr>
          <w:rFonts w:ascii="Times New Roman" w:eastAsia="Calibri" w:hAnsi="Times New Roman" w:cs="Times New Roman"/>
          <w:sz w:val="28"/>
          <w:szCs w:val="28"/>
        </w:rPr>
        <w:t>)</w:t>
      </w:r>
      <w:r w:rsidR="00D47DA5" w:rsidRPr="00AC3BB6">
        <w:rPr>
          <w:rFonts w:ascii="Times New Roman" w:eastAsia="Calibri" w:hAnsi="Times New Roman" w:cs="Times New Roman"/>
          <w:sz w:val="28"/>
          <w:szCs w:val="28"/>
        </w:rPr>
        <w:t xml:space="preserve"> </w:t>
      </w:r>
      <w:r w:rsidR="00D47DA5">
        <w:rPr>
          <w:rFonts w:ascii="Times New Roman" w:eastAsia="Calibri" w:hAnsi="Times New Roman" w:cs="Times New Roman"/>
          <w:sz w:val="28"/>
          <w:szCs w:val="28"/>
        </w:rPr>
        <w:t xml:space="preserve">в графе «Кадастровая стоимость, руб.» строки </w:t>
      </w:r>
      <w:r w:rsidR="00CC73C7" w:rsidRPr="00CC73C7">
        <w:rPr>
          <w:rFonts w:ascii="Times New Roman" w:eastAsia="Calibri" w:hAnsi="Times New Roman" w:cs="Times New Roman"/>
          <w:sz w:val="28"/>
          <w:szCs w:val="28"/>
        </w:rPr>
        <w:t>233755</w:t>
      </w:r>
      <w:r w:rsidR="00D47DA5">
        <w:rPr>
          <w:rFonts w:ascii="Times New Roman" w:eastAsia="Calibri" w:hAnsi="Times New Roman" w:cs="Times New Roman"/>
          <w:sz w:val="28"/>
          <w:szCs w:val="28"/>
        </w:rPr>
        <w:t xml:space="preserve"> цифры «</w:t>
      </w:r>
      <w:r w:rsidR="00CC73C7">
        <w:rPr>
          <w:rFonts w:ascii="Times New Roman" w:eastAsia="Calibri" w:hAnsi="Times New Roman" w:cs="Times New Roman"/>
          <w:sz w:val="28"/>
          <w:szCs w:val="28"/>
        </w:rPr>
        <w:t>2168</w:t>
      </w:r>
      <w:r w:rsidR="00CC73C7" w:rsidRPr="00CC73C7">
        <w:rPr>
          <w:rFonts w:ascii="Times New Roman" w:eastAsia="Calibri" w:hAnsi="Times New Roman" w:cs="Times New Roman"/>
          <w:sz w:val="28"/>
          <w:szCs w:val="28"/>
        </w:rPr>
        <w:t>961,74</w:t>
      </w:r>
      <w:r w:rsidR="00D47DA5">
        <w:rPr>
          <w:rFonts w:ascii="Times New Roman" w:eastAsia="Calibri" w:hAnsi="Times New Roman" w:cs="Times New Roman"/>
          <w:sz w:val="28"/>
          <w:szCs w:val="28"/>
        </w:rPr>
        <w:t>» заменить цифрами «</w:t>
      </w:r>
      <w:r w:rsidR="00CC73C7" w:rsidRPr="00CC73C7">
        <w:rPr>
          <w:rFonts w:ascii="Times New Roman" w:eastAsia="Calibri" w:hAnsi="Times New Roman" w:cs="Times New Roman"/>
          <w:sz w:val="28"/>
          <w:szCs w:val="28"/>
        </w:rPr>
        <w:t>2420486,56</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sidRPr="00D0368F">
        <w:rPr>
          <w:rFonts w:ascii="Times New Roman" w:eastAsia="Calibri" w:hAnsi="Times New Roman" w:cs="Times New Roman"/>
          <w:sz w:val="28"/>
          <w:szCs w:val="28"/>
        </w:rPr>
        <w:t>4</w:t>
      </w:r>
      <w:r w:rsidR="00D47DA5" w:rsidRPr="00D0368F">
        <w:rPr>
          <w:rFonts w:ascii="Times New Roman" w:eastAsia="Calibri" w:hAnsi="Times New Roman" w:cs="Times New Roman"/>
          <w:sz w:val="28"/>
          <w:szCs w:val="28"/>
        </w:rPr>
        <w:t xml:space="preserve">) в </w:t>
      </w:r>
      <w:r w:rsidR="00D47DA5">
        <w:rPr>
          <w:rFonts w:ascii="Times New Roman" w:eastAsia="Calibri" w:hAnsi="Times New Roman" w:cs="Times New Roman"/>
          <w:sz w:val="28"/>
          <w:szCs w:val="28"/>
        </w:rPr>
        <w:t xml:space="preserve">графе «Кадастровая стоимость, руб.» строки </w:t>
      </w:r>
      <w:r w:rsidR="00D0368F" w:rsidRPr="00D0368F">
        <w:rPr>
          <w:rFonts w:ascii="Times New Roman" w:eastAsia="Calibri" w:hAnsi="Times New Roman" w:cs="Times New Roman"/>
          <w:sz w:val="28"/>
          <w:szCs w:val="28"/>
        </w:rPr>
        <w:t>234426</w:t>
      </w:r>
      <w:r w:rsidR="00D47DA5">
        <w:rPr>
          <w:rFonts w:ascii="Times New Roman" w:eastAsia="Calibri" w:hAnsi="Times New Roman" w:cs="Times New Roman"/>
          <w:sz w:val="28"/>
          <w:szCs w:val="28"/>
        </w:rPr>
        <w:t xml:space="preserve"> цифры «</w:t>
      </w:r>
      <w:r w:rsidR="00D0368F" w:rsidRPr="00D0368F">
        <w:rPr>
          <w:rFonts w:ascii="Times New Roman" w:eastAsia="Calibri" w:hAnsi="Times New Roman" w:cs="Times New Roman"/>
          <w:sz w:val="28"/>
          <w:szCs w:val="28"/>
        </w:rPr>
        <w:t>1616233,62</w:t>
      </w:r>
      <w:r w:rsidR="00D47DA5">
        <w:rPr>
          <w:rFonts w:ascii="Times New Roman" w:eastAsia="Calibri" w:hAnsi="Times New Roman" w:cs="Times New Roman"/>
          <w:sz w:val="28"/>
          <w:szCs w:val="28"/>
        </w:rPr>
        <w:t>» заменить цифрами «</w:t>
      </w:r>
      <w:r w:rsidR="00D0368F" w:rsidRPr="00D0368F">
        <w:rPr>
          <w:rFonts w:ascii="Times New Roman" w:eastAsia="Calibri" w:hAnsi="Times New Roman" w:cs="Times New Roman"/>
          <w:sz w:val="28"/>
          <w:szCs w:val="28"/>
        </w:rPr>
        <w:t>1803661,02</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47DA5">
        <w:rPr>
          <w:rFonts w:ascii="Times New Roman" w:eastAsia="Calibri" w:hAnsi="Times New Roman" w:cs="Times New Roman"/>
          <w:sz w:val="28"/>
          <w:szCs w:val="28"/>
        </w:rPr>
        <w:t xml:space="preserve">) в графе «Кадастровая стоимость, руб.» строки </w:t>
      </w:r>
      <w:r w:rsidR="00D0368F" w:rsidRPr="00D0368F">
        <w:rPr>
          <w:rFonts w:ascii="Times New Roman" w:eastAsia="Calibri" w:hAnsi="Times New Roman" w:cs="Times New Roman"/>
          <w:sz w:val="28"/>
          <w:szCs w:val="28"/>
        </w:rPr>
        <w:t>234649</w:t>
      </w:r>
      <w:r w:rsidR="00D47DA5">
        <w:rPr>
          <w:rFonts w:ascii="Times New Roman" w:eastAsia="Calibri" w:hAnsi="Times New Roman" w:cs="Times New Roman"/>
          <w:sz w:val="28"/>
          <w:szCs w:val="28"/>
        </w:rPr>
        <w:t xml:space="preserve"> цифры «</w:t>
      </w:r>
      <w:r w:rsidR="00D0368F" w:rsidRPr="00D0368F">
        <w:rPr>
          <w:rFonts w:ascii="Times New Roman" w:eastAsia="Calibri" w:hAnsi="Times New Roman" w:cs="Times New Roman"/>
          <w:sz w:val="28"/>
          <w:szCs w:val="28"/>
        </w:rPr>
        <w:t>5250797,16</w:t>
      </w:r>
      <w:r w:rsidR="00D47DA5">
        <w:rPr>
          <w:rFonts w:ascii="Times New Roman" w:eastAsia="Calibri" w:hAnsi="Times New Roman" w:cs="Times New Roman"/>
          <w:sz w:val="28"/>
          <w:szCs w:val="28"/>
        </w:rPr>
        <w:t>» заменить цифрами «</w:t>
      </w:r>
      <w:r w:rsidR="00D0368F" w:rsidRPr="00D0368F">
        <w:rPr>
          <w:rFonts w:ascii="Times New Roman" w:eastAsia="Calibri" w:hAnsi="Times New Roman" w:cs="Times New Roman"/>
          <w:sz w:val="28"/>
          <w:szCs w:val="28"/>
        </w:rPr>
        <w:t>5859598,85</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47DA5">
        <w:rPr>
          <w:rFonts w:ascii="Times New Roman" w:eastAsia="Calibri" w:hAnsi="Times New Roman" w:cs="Times New Roman"/>
          <w:sz w:val="28"/>
          <w:szCs w:val="28"/>
        </w:rPr>
        <w:t xml:space="preserve">) в графе «Кадастровая стоимость, руб.» строки </w:t>
      </w:r>
      <w:r w:rsidR="00D0368F" w:rsidRPr="00D0368F">
        <w:rPr>
          <w:rFonts w:ascii="Times New Roman" w:eastAsia="Calibri" w:hAnsi="Times New Roman" w:cs="Times New Roman"/>
          <w:sz w:val="28"/>
          <w:szCs w:val="28"/>
        </w:rPr>
        <w:t>234804</w:t>
      </w:r>
      <w:r w:rsidR="00D47DA5">
        <w:rPr>
          <w:rFonts w:ascii="Times New Roman" w:eastAsia="Calibri" w:hAnsi="Times New Roman" w:cs="Times New Roman"/>
          <w:sz w:val="28"/>
          <w:szCs w:val="28"/>
        </w:rPr>
        <w:t xml:space="preserve"> цифры «</w:t>
      </w:r>
      <w:r w:rsidR="00D0368F" w:rsidRPr="00D0368F">
        <w:rPr>
          <w:rFonts w:ascii="Times New Roman" w:eastAsia="Calibri" w:hAnsi="Times New Roman" w:cs="Times New Roman"/>
          <w:sz w:val="28"/>
          <w:szCs w:val="28"/>
        </w:rPr>
        <w:t>2174124,91</w:t>
      </w:r>
      <w:r w:rsidR="00D47DA5">
        <w:rPr>
          <w:rFonts w:ascii="Times New Roman" w:eastAsia="Calibri" w:hAnsi="Times New Roman" w:cs="Times New Roman"/>
          <w:sz w:val="28"/>
          <w:szCs w:val="28"/>
        </w:rPr>
        <w:t>» заменить цифрами «</w:t>
      </w:r>
      <w:r w:rsidR="00D0368F" w:rsidRPr="00D0368F">
        <w:rPr>
          <w:rFonts w:ascii="Times New Roman" w:eastAsia="Calibri" w:hAnsi="Times New Roman" w:cs="Times New Roman"/>
          <w:sz w:val="28"/>
          <w:szCs w:val="28"/>
        </w:rPr>
        <w:t>2426248,48</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47DA5">
        <w:rPr>
          <w:rFonts w:ascii="Times New Roman" w:eastAsia="Calibri" w:hAnsi="Times New Roman" w:cs="Times New Roman"/>
          <w:sz w:val="28"/>
          <w:szCs w:val="28"/>
        </w:rPr>
        <w:t xml:space="preserve">) в графе «Кадастровая стоимость, руб.» строки </w:t>
      </w:r>
      <w:r w:rsidR="00CE0CD3" w:rsidRPr="00CE0CD3">
        <w:rPr>
          <w:rFonts w:ascii="Times New Roman" w:eastAsia="Calibri" w:hAnsi="Times New Roman" w:cs="Times New Roman"/>
          <w:sz w:val="28"/>
          <w:szCs w:val="28"/>
        </w:rPr>
        <w:t>235609</w:t>
      </w:r>
      <w:r w:rsidR="00D47DA5">
        <w:rPr>
          <w:rFonts w:ascii="Times New Roman" w:eastAsia="Calibri" w:hAnsi="Times New Roman" w:cs="Times New Roman"/>
          <w:sz w:val="28"/>
          <w:szCs w:val="28"/>
        </w:rPr>
        <w:t xml:space="preserve"> цифры «</w:t>
      </w:r>
      <w:r w:rsidR="00CE0CD3" w:rsidRPr="00CE0CD3">
        <w:rPr>
          <w:rFonts w:ascii="Times New Roman" w:eastAsia="Calibri" w:hAnsi="Times New Roman" w:cs="Times New Roman"/>
          <w:sz w:val="28"/>
          <w:szCs w:val="28"/>
        </w:rPr>
        <w:t>7209548,62</w:t>
      </w:r>
      <w:r w:rsidR="00D47DA5">
        <w:rPr>
          <w:rFonts w:ascii="Times New Roman" w:eastAsia="Calibri" w:hAnsi="Times New Roman" w:cs="Times New Roman"/>
          <w:sz w:val="28"/>
          <w:szCs w:val="28"/>
        </w:rPr>
        <w:t>» заменить цифрами «</w:t>
      </w:r>
      <w:r w:rsidR="00CE0CD3" w:rsidRPr="00CE0CD3">
        <w:rPr>
          <w:rFonts w:ascii="Times New Roman" w:eastAsia="Calibri" w:hAnsi="Times New Roman" w:cs="Times New Roman"/>
          <w:sz w:val="28"/>
          <w:szCs w:val="28"/>
        </w:rPr>
        <w:t>7562770,80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47DA5">
        <w:rPr>
          <w:rFonts w:ascii="Times New Roman" w:eastAsia="Calibri" w:hAnsi="Times New Roman" w:cs="Times New Roman"/>
          <w:sz w:val="28"/>
          <w:szCs w:val="28"/>
        </w:rPr>
        <w:t xml:space="preserve">) в графе «Кадастровая стоимость, руб.» строки </w:t>
      </w:r>
      <w:r w:rsidR="00CE0CD3" w:rsidRPr="00CE0CD3">
        <w:rPr>
          <w:rFonts w:ascii="Times New Roman" w:eastAsia="Calibri" w:hAnsi="Times New Roman" w:cs="Times New Roman"/>
          <w:sz w:val="28"/>
          <w:szCs w:val="28"/>
        </w:rPr>
        <w:t>235643</w:t>
      </w:r>
      <w:r w:rsidR="00D47DA5">
        <w:rPr>
          <w:rFonts w:ascii="Times New Roman" w:eastAsia="Calibri" w:hAnsi="Times New Roman" w:cs="Times New Roman"/>
          <w:sz w:val="28"/>
          <w:szCs w:val="28"/>
        </w:rPr>
        <w:t xml:space="preserve"> цифры «</w:t>
      </w:r>
      <w:r w:rsidR="00CE0CD3" w:rsidRPr="00CE0CD3">
        <w:rPr>
          <w:rFonts w:ascii="Times New Roman" w:eastAsia="Calibri" w:hAnsi="Times New Roman" w:cs="Times New Roman"/>
          <w:sz w:val="28"/>
          <w:szCs w:val="28"/>
        </w:rPr>
        <w:t>808713,01</w:t>
      </w:r>
      <w:r w:rsidR="00D47DA5">
        <w:rPr>
          <w:rFonts w:ascii="Times New Roman" w:eastAsia="Calibri" w:hAnsi="Times New Roman" w:cs="Times New Roman"/>
          <w:sz w:val="28"/>
          <w:szCs w:val="28"/>
        </w:rPr>
        <w:t>» заменить цифрами «</w:t>
      </w:r>
      <w:r w:rsidR="00CE0CD3" w:rsidRPr="00CE0CD3">
        <w:rPr>
          <w:rFonts w:ascii="Times New Roman" w:eastAsia="Calibri" w:hAnsi="Times New Roman" w:cs="Times New Roman"/>
          <w:sz w:val="28"/>
          <w:szCs w:val="28"/>
        </w:rPr>
        <w:t>830220,00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CE0CD3" w:rsidRPr="00CE0CD3">
        <w:rPr>
          <w:rFonts w:ascii="Times New Roman" w:eastAsia="Calibri" w:hAnsi="Times New Roman" w:cs="Times New Roman"/>
          <w:sz w:val="28"/>
          <w:szCs w:val="28"/>
        </w:rPr>
        <w:t>235646</w:t>
      </w:r>
      <w:r w:rsidR="00D47DA5">
        <w:rPr>
          <w:rFonts w:ascii="Times New Roman" w:eastAsia="Calibri" w:hAnsi="Times New Roman" w:cs="Times New Roman"/>
          <w:sz w:val="28"/>
          <w:szCs w:val="28"/>
        </w:rPr>
        <w:t xml:space="preserve"> цифры «</w:t>
      </w:r>
      <w:r w:rsidR="00CE0CD3" w:rsidRPr="00CE0CD3">
        <w:rPr>
          <w:rFonts w:ascii="Times New Roman" w:eastAsia="Calibri" w:hAnsi="Times New Roman" w:cs="Times New Roman"/>
          <w:sz w:val="28"/>
          <w:szCs w:val="28"/>
        </w:rPr>
        <w:t>1682359,19</w:t>
      </w:r>
      <w:r w:rsidR="00D47DA5">
        <w:rPr>
          <w:rFonts w:ascii="Times New Roman" w:eastAsia="Calibri" w:hAnsi="Times New Roman" w:cs="Times New Roman"/>
          <w:sz w:val="28"/>
          <w:szCs w:val="28"/>
        </w:rPr>
        <w:t>» заменить цифрами «</w:t>
      </w:r>
      <w:r w:rsidR="00CE0CD3" w:rsidRPr="00CE0CD3">
        <w:rPr>
          <w:rFonts w:ascii="Times New Roman" w:eastAsia="Calibri" w:hAnsi="Times New Roman" w:cs="Times New Roman"/>
          <w:sz w:val="28"/>
          <w:szCs w:val="28"/>
        </w:rPr>
        <w:t>1821435,00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E87F2D" w:rsidRPr="00E87F2D">
        <w:rPr>
          <w:rFonts w:ascii="Times New Roman" w:eastAsia="Calibri" w:hAnsi="Times New Roman" w:cs="Times New Roman"/>
          <w:sz w:val="28"/>
          <w:szCs w:val="28"/>
        </w:rPr>
        <w:t>235661</w:t>
      </w:r>
      <w:r w:rsidR="00D47DA5">
        <w:rPr>
          <w:rFonts w:ascii="Times New Roman" w:eastAsia="Calibri" w:hAnsi="Times New Roman" w:cs="Times New Roman"/>
          <w:sz w:val="28"/>
          <w:szCs w:val="28"/>
        </w:rPr>
        <w:t xml:space="preserve"> цифры «</w:t>
      </w:r>
      <w:r w:rsidR="00E87F2D" w:rsidRPr="00E87F2D">
        <w:rPr>
          <w:rFonts w:ascii="Times New Roman" w:eastAsia="Calibri" w:hAnsi="Times New Roman" w:cs="Times New Roman"/>
          <w:sz w:val="28"/>
          <w:szCs w:val="28"/>
        </w:rPr>
        <w:t>1092884,14</w:t>
      </w:r>
      <w:r w:rsidR="00D47DA5">
        <w:rPr>
          <w:rFonts w:ascii="Times New Roman" w:eastAsia="Calibri" w:hAnsi="Times New Roman" w:cs="Times New Roman"/>
          <w:sz w:val="28"/>
          <w:szCs w:val="28"/>
        </w:rPr>
        <w:t>» заменить цифрами «</w:t>
      </w:r>
      <w:r w:rsidR="00E87F2D" w:rsidRPr="00E87F2D">
        <w:rPr>
          <w:rFonts w:ascii="Times New Roman" w:eastAsia="Calibri" w:hAnsi="Times New Roman" w:cs="Times New Roman"/>
          <w:sz w:val="28"/>
          <w:szCs w:val="28"/>
        </w:rPr>
        <w:t>1321529,32</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47DA5">
        <w:rPr>
          <w:rFonts w:ascii="Times New Roman" w:eastAsia="Calibri" w:hAnsi="Times New Roman" w:cs="Times New Roman"/>
          <w:sz w:val="28"/>
          <w:szCs w:val="28"/>
        </w:rPr>
        <w:t xml:space="preserve">) в графе «Кадастровая стоимость, руб.» строки </w:t>
      </w:r>
      <w:r w:rsidR="00E87F2D" w:rsidRPr="00E87F2D">
        <w:rPr>
          <w:rFonts w:ascii="Times New Roman" w:eastAsia="Calibri" w:hAnsi="Times New Roman" w:cs="Times New Roman"/>
          <w:sz w:val="28"/>
          <w:szCs w:val="28"/>
        </w:rPr>
        <w:t>235682</w:t>
      </w:r>
      <w:r w:rsidR="00D47DA5">
        <w:rPr>
          <w:rFonts w:ascii="Times New Roman" w:eastAsia="Calibri" w:hAnsi="Times New Roman" w:cs="Times New Roman"/>
          <w:sz w:val="28"/>
          <w:szCs w:val="28"/>
        </w:rPr>
        <w:t xml:space="preserve"> цифры «</w:t>
      </w:r>
      <w:r w:rsidR="00E87F2D" w:rsidRPr="00E87F2D">
        <w:rPr>
          <w:rFonts w:ascii="Times New Roman" w:eastAsia="Calibri" w:hAnsi="Times New Roman" w:cs="Times New Roman"/>
          <w:sz w:val="28"/>
          <w:szCs w:val="28"/>
        </w:rPr>
        <w:t>767391,91</w:t>
      </w:r>
      <w:r w:rsidR="00D47DA5">
        <w:rPr>
          <w:rFonts w:ascii="Times New Roman" w:eastAsia="Calibri" w:hAnsi="Times New Roman" w:cs="Times New Roman"/>
          <w:sz w:val="28"/>
          <w:szCs w:val="28"/>
        </w:rPr>
        <w:t>» заменить цифрами «</w:t>
      </w:r>
      <w:r w:rsidR="00E87F2D" w:rsidRPr="00E87F2D">
        <w:rPr>
          <w:rFonts w:ascii="Times New Roman" w:eastAsia="Calibri" w:hAnsi="Times New Roman" w:cs="Times New Roman"/>
          <w:sz w:val="28"/>
          <w:szCs w:val="28"/>
        </w:rPr>
        <w:t>804960,00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47DA5">
        <w:rPr>
          <w:rFonts w:ascii="Times New Roman" w:eastAsia="Calibri" w:hAnsi="Times New Roman" w:cs="Times New Roman"/>
          <w:sz w:val="28"/>
          <w:szCs w:val="28"/>
        </w:rPr>
        <w:t xml:space="preserve">) в графе «Кадастровая стоимость, руб.» строки </w:t>
      </w:r>
      <w:r w:rsidR="00E87F2D" w:rsidRPr="00E87F2D">
        <w:rPr>
          <w:rFonts w:ascii="Times New Roman" w:eastAsia="Calibri" w:hAnsi="Times New Roman" w:cs="Times New Roman"/>
          <w:sz w:val="28"/>
          <w:szCs w:val="28"/>
        </w:rPr>
        <w:t>235683</w:t>
      </w:r>
      <w:r w:rsidR="00D47DA5">
        <w:rPr>
          <w:rFonts w:ascii="Times New Roman" w:eastAsia="Calibri" w:hAnsi="Times New Roman" w:cs="Times New Roman"/>
          <w:sz w:val="28"/>
          <w:szCs w:val="28"/>
        </w:rPr>
        <w:t xml:space="preserve"> цифры «</w:t>
      </w:r>
      <w:r w:rsidR="00E87F2D" w:rsidRPr="00E87F2D">
        <w:rPr>
          <w:rFonts w:ascii="Times New Roman" w:eastAsia="Calibri" w:hAnsi="Times New Roman" w:cs="Times New Roman"/>
          <w:sz w:val="28"/>
          <w:szCs w:val="28"/>
        </w:rPr>
        <w:t xml:space="preserve">669992,17 </w:t>
      </w:r>
      <w:r w:rsidR="00D47DA5">
        <w:rPr>
          <w:rFonts w:ascii="Times New Roman" w:eastAsia="Calibri" w:hAnsi="Times New Roman" w:cs="Times New Roman"/>
          <w:sz w:val="28"/>
          <w:szCs w:val="28"/>
        </w:rPr>
        <w:t>заменить цифрами «</w:t>
      </w:r>
      <w:r w:rsidR="00E87F2D" w:rsidRPr="00E87F2D">
        <w:rPr>
          <w:rFonts w:ascii="Times New Roman" w:eastAsia="Calibri" w:hAnsi="Times New Roman" w:cs="Times New Roman"/>
          <w:sz w:val="28"/>
          <w:szCs w:val="28"/>
        </w:rPr>
        <w:t>725151,50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47DA5">
        <w:rPr>
          <w:rFonts w:ascii="Times New Roman" w:eastAsia="Calibri" w:hAnsi="Times New Roman" w:cs="Times New Roman"/>
          <w:sz w:val="28"/>
          <w:szCs w:val="28"/>
        </w:rPr>
        <w:t xml:space="preserve">) в графе «Кадастровая стоимость, руб.» строки </w:t>
      </w:r>
      <w:r w:rsidR="00E87F2D" w:rsidRPr="00E87F2D">
        <w:rPr>
          <w:rFonts w:ascii="Times New Roman" w:eastAsia="Calibri" w:hAnsi="Times New Roman" w:cs="Times New Roman"/>
          <w:sz w:val="28"/>
          <w:szCs w:val="28"/>
        </w:rPr>
        <w:t>236127</w:t>
      </w:r>
      <w:r w:rsidR="00D47DA5">
        <w:rPr>
          <w:rFonts w:ascii="Times New Roman" w:eastAsia="Calibri" w:hAnsi="Times New Roman" w:cs="Times New Roman"/>
          <w:sz w:val="28"/>
          <w:szCs w:val="28"/>
        </w:rPr>
        <w:t xml:space="preserve"> цифры «</w:t>
      </w:r>
      <w:r w:rsidR="005A1DE9" w:rsidRPr="005A1DE9">
        <w:rPr>
          <w:rFonts w:ascii="Times New Roman" w:eastAsia="Calibri" w:hAnsi="Times New Roman" w:cs="Times New Roman"/>
          <w:sz w:val="28"/>
          <w:szCs w:val="28"/>
        </w:rPr>
        <w:t>1180602,94</w:t>
      </w:r>
      <w:r w:rsidR="00D47DA5">
        <w:rPr>
          <w:rFonts w:ascii="Times New Roman" w:eastAsia="Calibri" w:hAnsi="Times New Roman" w:cs="Times New Roman"/>
          <w:sz w:val="28"/>
          <w:szCs w:val="28"/>
        </w:rPr>
        <w:t>» заменить цифрами «</w:t>
      </w:r>
      <w:r w:rsidR="005A1DE9" w:rsidRPr="005A1DE9">
        <w:rPr>
          <w:rFonts w:ascii="Times New Roman" w:eastAsia="Calibri" w:hAnsi="Times New Roman" w:cs="Times New Roman"/>
          <w:sz w:val="28"/>
          <w:szCs w:val="28"/>
        </w:rPr>
        <w:t>1185750,00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r w:rsidR="00D47DA5">
        <w:rPr>
          <w:rFonts w:ascii="Times New Roman" w:eastAsia="Calibri" w:hAnsi="Times New Roman" w:cs="Times New Roman"/>
          <w:sz w:val="28"/>
          <w:szCs w:val="28"/>
        </w:rPr>
        <w:t xml:space="preserve">) в графе «Кадастровая стоимость, руб.» строки </w:t>
      </w:r>
      <w:r w:rsidR="000D0CF0" w:rsidRPr="000D0CF0">
        <w:rPr>
          <w:rFonts w:ascii="Times New Roman" w:eastAsia="Calibri" w:hAnsi="Times New Roman" w:cs="Times New Roman"/>
          <w:sz w:val="28"/>
          <w:szCs w:val="28"/>
        </w:rPr>
        <w:t>236128</w:t>
      </w:r>
      <w:r w:rsidR="00D47DA5">
        <w:rPr>
          <w:rFonts w:ascii="Times New Roman" w:eastAsia="Calibri" w:hAnsi="Times New Roman" w:cs="Times New Roman"/>
          <w:sz w:val="28"/>
          <w:szCs w:val="28"/>
        </w:rPr>
        <w:t xml:space="preserve"> цифры «</w:t>
      </w:r>
      <w:r w:rsidR="000D0CF0" w:rsidRPr="000D0CF0">
        <w:rPr>
          <w:rFonts w:ascii="Times New Roman" w:eastAsia="Calibri" w:hAnsi="Times New Roman" w:cs="Times New Roman"/>
          <w:sz w:val="28"/>
          <w:szCs w:val="28"/>
        </w:rPr>
        <w:t>1180602,94</w:t>
      </w:r>
      <w:r w:rsidR="00D47DA5">
        <w:rPr>
          <w:rFonts w:ascii="Times New Roman" w:eastAsia="Calibri" w:hAnsi="Times New Roman" w:cs="Times New Roman"/>
          <w:sz w:val="28"/>
          <w:szCs w:val="28"/>
        </w:rPr>
        <w:t>» заменить цифрами «</w:t>
      </w:r>
      <w:r w:rsidR="000D0CF0" w:rsidRPr="000D0CF0">
        <w:rPr>
          <w:rFonts w:ascii="Times New Roman" w:eastAsia="Calibri" w:hAnsi="Times New Roman" w:cs="Times New Roman"/>
          <w:sz w:val="28"/>
          <w:szCs w:val="28"/>
        </w:rPr>
        <w:t>1185750,00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47DA5">
        <w:rPr>
          <w:rFonts w:ascii="Times New Roman" w:eastAsia="Calibri" w:hAnsi="Times New Roman" w:cs="Times New Roman"/>
          <w:sz w:val="28"/>
          <w:szCs w:val="28"/>
        </w:rPr>
        <w:t xml:space="preserve">) в графе «Кадастровая стоимость, руб.» строки </w:t>
      </w:r>
      <w:r w:rsidR="00070259" w:rsidRPr="00070259">
        <w:rPr>
          <w:rFonts w:ascii="Times New Roman" w:eastAsia="Calibri" w:hAnsi="Times New Roman" w:cs="Times New Roman"/>
          <w:sz w:val="28"/>
          <w:szCs w:val="28"/>
        </w:rPr>
        <w:t>236129</w:t>
      </w:r>
      <w:r w:rsidR="00D47DA5">
        <w:rPr>
          <w:rFonts w:ascii="Times New Roman" w:eastAsia="Calibri" w:hAnsi="Times New Roman" w:cs="Times New Roman"/>
          <w:sz w:val="28"/>
          <w:szCs w:val="28"/>
        </w:rPr>
        <w:t xml:space="preserve"> цифры «</w:t>
      </w:r>
      <w:r w:rsidR="00070259" w:rsidRPr="00070259">
        <w:rPr>
          <w:rFonts w:ascii="Times New Roman" w:eastAsia="Calibri" w:hAnsi="Times New Roman" w:cs="Times New Roman"/>
          <w:sz w:val="28"/>
          <w:szCs w:val="28"/>
        </w:rPr>
        <w:t>1180602,94</w:t>
      </w:r>
      <w:r w:rsidR="00D47DA5">
        <w:rPr>
          <w:rFonts w:ascii="Times New Roman" w:eastAsia="Calibri" w:hAnsi="Times New Roman" w:cs="Times New Roman"/>
          <w:sz w:val="28"/>
          <w:szCs w:val="28"/>
        </w:rPr>
        <w:t>» заменить цифрами «</w:t>
      </w:r>
      <w:r w:rsidR="00070259" w:rsidRPr="00070259">
        <w:rPr>
          <w:rFonts w:ascii="Times New Roman" w:eastAsia="Calibri" w:hAnsi="Times New Roman" w:cs="Times New Roman"/>
          <w:sz w:val="28"/>
          <w:szCs w:val="28"/>
        </w:rPr>
        <w:t>1185750,00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D47DA5">
        <w:rPr>
          <w:rFonts w:ascii="Times New Roman" w:eastAsia="Calibri" w:hAnsi="Times New Roman" w:cs="Times New Roman"/>
          <w:sz w:val="28"/>
          <w:szCs w:val="28"/>
        </w:rPr>
        <w:t xml:space="preserve">) в графе «Кадастровая стоимость, руб.» строки </w:t>
      </w:r>
      <w:r w:rsidR="00B33D0B" w:rsidRPr="00B33D0B">
        <w:rPr>
          <w:rFonts w:ascii="Times New Roman" w:eastAsia="Calibri" w:hAnsi="Times New Roman" w:cs="Times New Roman"/>
          <w:sz w:val="28"/>
          <w:szCs w:val="28"/>
        </w:rPr>
        <w:t>237723</w:t>
      </w:r>
      <w:r w:rsidR="00D47DA5">
        <w:rPr>
          <w:rFonts w:ascii="Times New Roman" w:eastAsia="Calibri" w:hAnsi="Times New Roman" w:cs="Times New Roman"/>
          <w:sz w:val="28"/>
          <w:szCs w:val="28"/>
        </w:rPr>
        <w:t xml:space="preserve"> цифры «</w:t>
      </w:r>
      <w:r w:rsidR="00B33D0B" w:rsidRPr="00B33D0B">
        <w:rPr>
          <w:rFonts w:ascii="Times New Roman" w:eastAsia="Calibri" w:hAnsi="Times New Roman" w:cs="Times New Roman"/>
          <w:sz w:val="28"/>
          <w:szCs w:val="28"/>
        </w:rPr>
        <w:t>1387208,45</w:t>
      </w:r>
      <w:r w:rsidR="00D47DA5">
        <w:rPr>
          <w:rFonts w:ascii="Times New Roman" w:eastAsia="Calibri" w:hAnsi="Times New Roman" w:cs="Times New Roman"/>
          <w:sz w:val="28"/>
          <w:szCs w:val="28"/>
        </w:rPr>
        <w:t>» заменить цифрами «</w:t>
      </w:r>
      <w:r w:rsidR="00B33D0B" w:rsidRPr="00B33D0B">
        <w:rPr>
          <w:rFonts w:ascii="Times New Roman" w:eastAsia="Calibri" w:hAnsi="Times New Roman" w:cs="Times New Roman"/>
          <w:sz w:val="28"/>
          <w:szCs w:val="28"/>
        </w:rPr>
        <w:t>1424241,00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D47DA5">
        <w:rPr>
          <w:rFonts w:ascii="Times New Roman" w:eastAsia="Calibri" w:hAnsi="Times New Roman" w:cs="Times New Roman"/>
          <w:sz w:val="28"/>
          <w:szCs w:val="28"/>
        </w:rPr>
        <w:t xml:space="preserve">) в графе «Кадастровая стоимость, руб.» строки </w:t>
      </w:r>
      <w:r w:rsidR="0030291C" w:rsidRPr="0030291C">
        <w:rPr>
          <w:rFonts w:ascii="Times New Roman" w:eastAsia="Calibri" w:hAnsi="Times New Roman" w:cs="Times New Roman"/>
          <w:sz w:val="28"/>
          <w:szCs w:val="28"/>
        </w:rPr>
        <w:t>237824</w:t>
      </w:r>
      <w:r w:rsidR="00D47DA5">
        <w:rPr>
          <w:rFonts w:ascii="Times New Roman" w:eastAsia="Calibri" w:hAnsi="Times New Roman" w:cs="Times New Roman"/>
          <w:sz w:val="28"/>
          <w:szCs w:val="28"/>
        </w:rPr>
        <w:t xml:space="preserve"> цифры «</w:t>
      </w:r>
      <w:r w:rsidR="0030291C" w:rsidRPr="0030291C">
        <w:rPr>
          <w:rFonts w:ascii="Times New Roman" w:eastAsia="Calibri" w:hAnsi="Times New Roman" w:cs="Times New Roman"/>
          <w:sz w:val="28"/>
          <w:szCs w:val="28"/>
        </w:rPr>
        <w:t>3183535,18</w:t>
      </w:r>
      <w:r w:rsidR="00D47DA5">
        <w:rPr>
          <w:rFonts w:ascii="Times New Roman" w:eastAsia="Calibri" w:hAnsi="Times New Roman" w:cs="Times New Roman"/>
          <w:sz w:val="28"/>
          <w:szCs w:val="28"/>
        </w:rPr>
        <w:t>» заменить цифрами «</w:t>
      </w:r>
      <w:r w:rsidR="0030291C" w:rsidRPr="0030291C">
        <w:rPr>
          <w:rFonts w:ascii="Times New Roman" w:eastAsia="Calibri" w:hAnsi="Times New Roman" w:cs="Times New Roman"/>
          <w:sz w:val="28"/>
          <w:szCs w:val="28"/>
        </w:rPr>
        <w:t>3268400,64</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47DA5">
        <w:rPr>
          <w:rFonts w:ascii="Times New Roman" w:eastAsia="Calibri" w:hAnsi="Times New Roman" w:cs="Times New Roman"/>
          <w:sz w:val="28"/>
          <w:szCs w:val="28"/>
        </w:rPr>
        <w:t xml:space="preserve">) в графе «Кадастровая стоимость, руб.» строки </w:t>
      </w:r>
      <w:r w:rsidR="0030291C" w:rsidRPr="0030291C">
        <w:rPr>
          <w:rFonts w:ascii="Times New Roman" w:eastAsia="Calibri" w:hAnsi="Times New Roman" w:cs="Times New Roman"/>
          <w:sz w:val="28"/>
          <w:szCs w:val="28"/>
        </w:rPr>
        <w:t>237830</w:t>
      </w:r>
      <w:r w:rsidR="00D47DA5">
        <w:rPr>
          <w:rFonts w:ascii="Times New Roman" w:eastAsia="Calibri" w:hAnsi="Times New Roman" w:cs="Times New Roman"/>
          <w:sz w:val="28"/>
          <w:szCs w:val="28"/>
        </w:rPr>
        <w:t xml:space="preserve"> цифры «</w:t>
      </w:r>
      <w:r w:rsidR="0030291C" w:rsidRPr="0030291C">
        <w:rPr>
          <w:rFonts w:ascii="Times New Roman" w:eastAsia="Calibri" w:hAnsi="Times New Roman" w:cs="Times New Roman"/>
          <w:sz w:val="28"/>
          <w:szCs w:val="28"/>
        </w:rPr>
        <w:t>3620935,45</w:t>
      </w:r>
      <w:r w:rsidR="00D47DA5">
        <w:rPr>
          <w:rFonts w:ascii="Times New Roman" w:eastAsia="Calibri" w:hAnsi="Times New Roman" w:cs="Times New Roman"/>
          <w:sz w:val="28"/>
          <w:szCs w:val="28"/>
        </w:rPr>
        <w:t>» заменить цифрами «</w:t>
      </w:r>
      <w:r w:rsidR="0030291C" w:rsidRPr="0030291C">
        <w:rPr>
          <w:rFonts w:ascii="Times New Roman" w:eastAsia="Calibri" w:hAnsi="Times New Roman" w:cs="Times New Roman"/>
          <w:sz w:val="28"/>
          <w:szCs w:val="28"/>
        </w:rPr>
        <w:t>3636721,60</w:t>
      </w:r>
      <w:r w:rsidR="00D47DA5">
        <w:rPr>
          <w:rFonts w:ascii="Times New Roman" w:eastAsia="Calibri" w:hAnsi="Times New Roman" w:cs="Times New Roman"/>
          <w:sz w:val="28"/>
          <w:szCs w:val="28"/>
        </w:rPr>
        <w:t>»;</w:t>
      </w:r>
    </w:p>
    <w:p w:rsidR="00AD3CAD" w:rsidRDefault="005F000D" w:rsidP="005A54E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D47DA5">
        <w:rPr>
          <w:rFonts w:ascii="Times New Roman" w:eastAsia="Calibri" w:hAnsi="Times New Roman" w:cs="Times New Roman"/>
          <w:sz w:val="28"/>
          <w:szCs w:val="28"/>
        </w:rPr>
        <w:t xml:space="preserve">) в графе «Кадастровая стоимость, руб.» строки </w:t>
      </w:r>
      <w:r w:rsidR="006E1167" w:rsidRPr="006E1167">
        <w:rPr>
          <w:rFonts w:ascii="Times New Roman" w:eastAsia="Calibri" w:hAnsi="Times New Roman" w:cs="Times New Roman"/>
          <w:sz w:val="28"/>
          <w:szCs w:val="28"/>
        </w:rPr>
        <w:t>238005</w:t>
      </w:r>
      <w:r w:rsidR="00D47DA5">
        <w:rPr>
          <w:rFonts w:ascii="Times New Roman" w:eastAsia="Calibri" w:hAnsi="Times New Roman" w:cs="Times New Roman"/>
          <w:sz w:val="28"/>
          <w:szCs w:val="28"/>
        </w:rPr>
        <w:t xml:space="preserve"> цифры «</w:t>
      </w:r>
      <w:r w:rsidR="006E1167" w:rsidRPr="006E1167">
        <w:rPr>
          <w:rFonts w:ascii="Times New Roman" w:eastAsia="Calibri" w:hAnsi="Times New Roman" w:cs="Times New Roman"/>
          <w:sz w:val="28"/>
          <w:szCs w:val="28"/>
        </w:rPr>
        <w:t>5605696,90</w:t>
      </w:r>
      <w:r w:rsidR="00D47DA5">
        <w:rPr>
          <w:rFonts w:ascii="Times New Roman" w:eastAsia="Calibri" w:hAnsi="Times New Roman" w:cs="Times New Roman"/>
          <w:sz w:val="28"/>
          <w:szCs w:val="28"/>
        </w:rPr>
        <w:t>» заменить цифрами «</w:t>
      </w:r>
      <w:r w:rsidR="006E1167" w:rsidRPr="006E1167">
        <w:rPr>
          <w:rFonts w:ascii="Times New Roman" w:eastAsia="Calibri" w:hAnsi="Times New Roman" w:cs="Times New Roman"/>
          <w:sz w:val="28"/>
          <w:szCs w:val="28"/>
        </w:rPr>
        <w:t>5817772,08</w:t>
      </w:r>
      <w:r w:rsidR="005A54E9">
        <w:rPr>
          <w:rFonts w:ascii="Times New Roman" w:eastAsia="Calibri" w:hAnsi="Times New Roman" w:cs="Times New Roman"/>
          <w:sz w:val="28"/>
          <w:szCs w:val="28"/>
        </w:rPr>
        <w:t>»</w:t>
      </w:r>
      <w:bookmarkStart w:id="3" w:name="_GoBack"/>
      <w:bookmarkEnd w:id="3"/>
      <w:r w:rsidR="00477132">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9E" w:rsidRDefault="00524E9E" w:rsidP="0031799B">
      <w:pPr>
        <w:spacing w:after="0" w:line="240" w:lineRule="auto"/>
      </w:pPr>
      <w:r>
        <w:separator/>
      </w:r>
    </w:p>
  </w:endnote>
  <w:endnote w:type="continuationSeparator" w:id="0">
    <w:p w:rsidR="00524E9E" w:rsidRDefault="00524E9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9E" w:rsidRDefault="00524E9E" w:rsidP="0031799B">
      <w:pPr>
        <w:spacing w:after="0" w:line="240" w:lineRule="auto"/>
      </w:pPr>
      <w:r>
        <w:separator/>
      </w:r>
    </w:p>
  </w:footnote>
  <w:footnote w:type="continuationSeparator" w:id="0">
    <w:p w:rsidR="00524E9E" w:rsidRDefault="00524E9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5A54E9">
          <w:rPr>
            <w:rFonts w:ascii="Times New Roman" w:hAnsi="Times New Roman" w:cs="Times New Roman"/>
            <w:noProof/>
          </w:rPr>
          <w:t>3</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0259"/>
    <w:rsid w:val="00074023"/>
    <w:rsid w:val="00076132"/>
    <w:rsid w:val="00077162"/>
    <w:rsid w:val="00080281"/>
    <w:rsid w:val="00082619"/>
    <w:rsid w:val="00094A51"/>
    <w:rsid w:val="00095795"/>
    <w:rsid w:val="00097504"/>
    <w:rsid w:val="00097D8A"/>
    <w:rsid w:val="000A561D"/>
    <w:rsid w:val="000A5ECF"/>
    <w:rsid w:val="000B1239"/>
    <w:rsid w:val="000B758E"/>
    <w:rsid w:val="000C1E6E"/>
    <w:rsid w:val="000C2DB2"/>
    <w:rsid w:val="000C426A"/>
    <w:rsid w:val="000C57C4"/>
    <w:rsid w:val="000C7139"/>
    <w:rsid w:val="000D0CF0"/>
    <w:rsid w:val="000D7052"/>
    <w:rsid w:val="000E53EF"/>
    <w:rsid w:val="00112C1A"/>
    <w:rsid w:val="00126D51"/>
    <w:rsid w:val="00140E22"/>
    <w:rsid w:val="0015441D"/>
    <w:rsid w:val="001777BD"/>
    <w:rsid w:val="001800FC"/>
    <w:rsid w:val="00180140"/>
    <w:rsid w:val="00181702"/>
    <w:rsid w:val="00181A55"/>
    <w:rsid w:val="0018739B"/>
    <w:rsid w:val="00195EB5"/>
    <w:rsid w:val="001C15D6"/>
    <w:rsid w:val="001D00F5"/>
    <w:rsid w:val="001D4724"/>
    <w:rsid w:val="001E6BA0"/>
    <w:rsid w:val="001F1FD0"/>
    <w:rsid w:val="00213104"/>
    <w:rsid w:val="00233FCB"/>
    <w:rsid w:val="0024385A"/>
    <w:rsid w:val="00243A93"/>
    <w:rsid w:val="00257670"/>
    <w:rsid w:val="00283D29"/>
    <w:rsid w:val="00290F42"/>
    <w:rsid w:val="00293952"/>
    <w:rsid w:val="00295AC8"/>
    <w:rsid w:val="002B2A13"/>
    <w:rsid w:val="002B6D01"/>
    <w:rsid w:val="002C0D36"/>
    <w:rsid w:val="002C26A3"/>
    <w:rsid w:val="002C2B5A"/>
    <w:rsid w:val="002C5B0F"/>
    <w:rsid w:val="002D5D0F"/>
    <w:rsid w:val="002E4E87"/>
    <w:rsid w:val="002E5427"/>
    <w:rsid w:val="002F3844"/>
    <w:rsid w:val="002F4B0D"/>
    <w:rsid w:val="002F7399"/>
    <w:rsid w:val="0030022E"/>
    <w:rsid w:val="00302394"/>
    <w:rsid w:val="0030291C"/>
    <w:rsid w:val="00303B64"/>
    <w:rsid w:val="00313CF4"/>
    <w:rsid w:val="00313FD2"/>
    <w:rsid w:val="003148DB"/>
    <w:rsid w:val="0031799B"/>
    <w:rsid w:val="00324F8C"/>
    <w:rsid w:val="00327B6F"/>
    <w:rsid w:val="00342B1A"/>
    <w:rsid w:val="003601D3"/>
    <w:rsid w:val="00361DD5"/>
    <w:rsid w:val="00374C3C"/>
    <w:rsid w:val="0038403D"/>
    <w:rsid w:val="0039541D"/>
    <w:rsid w:val="00397C94"/>
    <w:rsid w:val="003A1B16"/>
    <w:rsid w:val="003A1C9C"/>
    <w:rsid w:val="003B0709"/>
    <w:rsid w:val="003B52E1"/>
    <w:rsid w:val="003C30E0"/>
    <w:rsid w:val="003D42EC"/>
    <w:rsid w:val="003D4C74"/>
    <w:rsid w:val="003D5AEB"/>
    <w:rsid w:val="003E0516"/>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6B97"/>
    <w:rsid w:val="00477132"/>
    <w:rsid w:val="00484749"/>
    <w:rsid w:val="004901B2"/>
    <w:rsid w:val="004B221A"/>
    <w:rsid w:val="004C225E"/>
    <w:rsid w:val="004D1A48"/>
    <w:rsid w:val="004E00B2"/>
    <w:rsid w:val="004E1446"/>
    <w:rsid w:val="004E554E"/>
    <w:rsid w:val="004E6A87"/>
    <w:rsid w:val="004F6E2C"/>
    <w:rsid w:val="00503FC3"/>
    <w:rsid w:val="00507E0C"/>
    <w:rsid w:val="00524E9E"/>
    <w:rsid w:val="005271B3"/>
    <w:rsid w:val="00530ECD"/>
    <w:rsid w:val="005479E7"/>
    <w:rsid w:val="00552CAA"/>
    <w:rsid w:val="005578C9"/>
    <w:rsid w:val="005637F4"/>
    <w:rsid w:val="00563B33"/>
    <w:rsid w:val="00576D34"/>
    <w:rsid w:val="005846D7"/>
    <w:rsid w:val="005970C4"/>
    <w:rsid w:val="00597EA6"/>
    <w:rsid w:val="005A1DE9"/>
    <w:rsid w:val="005A2EA7"/>
    <w:rsid w:val="005A3841"/>
    <w:rsid w:val="005A46F6"/>
    <w:rsid w:val="005A54E9"/>
    <w:rsid w:val="005B040C"/>
    <w:rsid w:val="005D2494"/>
    <w:rsid w:val="005F000D"/>
    <w:rsid w:val="005F11A7"/>
    <w:rsid w:val="005F1F7D"/>
    <w:rsid w:val="00622840"/>
    <w:rsid w:val="00622E90"/>
    <w:rsid w:val="006247FF"/>
    <w:rsid w:val="006271E6"/>
    <w:rsid w:val="00631037"/>
    <w:rsid w:val="006403CF"/>
    <w:rsid w:val="00650CAB"/>
    <w:rsid w:val="006571C8"/>
    <w:rsid w:val="00657E83"/>
    <w:rsid w:val="00663D27"/>
    <w:rsid w:val="00665C97"/>
    <w:rsid w:val="00674EF7"/>
    <w:rsid w:val="00675F67"/>
    <w:rsid w:val="00681BFE"/>
    <w:rsid w:val="0069601C"/>
    <w:rsid w:val="006A4948"/>
    <w:rsid w:val="006A541B"/>
    <w:rsid w:val="006B076E"/>
    <w:rsid w:val="006B115E"/>
    <w:rsid w:val="006D6621"/>
    <w:rsid w:val="006E1167"/>
    <w:rsid w:val="006E1876"/>
    <w:rsid w:val="006E1D8D"/>
    <w:rsid w:val="006E593A"/>
    <w:rsid w:val="006E6DA5"/>
    <w:rsid w:val="006F5D44"/>
    <w:rsid w:val="006F64F8"/>
    <w:rsid w:val="0071075F"/>
    <w:rsid w:val="007205D6"/>
    <w:rsid w:val="00720A9C"/>
    <w:rsid w:val="00722806"/>
    <w:rsid w:val="007233E5"/>
    <w:rsid w:val="00725A0F"/>
    <w:rsid w:val="00736848"/>
    <w:rsid w:val="0074156B"/>
    <w:rsid w:val="00744B7F"/>
    <w:rsid w:val="00751DEF"/>
    <w:rsid w:val="007638A0"/>
    <w:rsid w:val="00767A1C"/>
    <w:rsid w:val="00783FAD"/>
    <w:rsid w:val="00790C7A"/>
    <w:rsid w:val="007B20E9"/>
    <w:rsid w:val="007B3851"/>
    <w:rsid w:val="007D1EC6"/>
    <w:rsid w:val="007D3340"/>
    <w:rsid w:val="007D746A"/>
    <w:rsid w:val="007E7ADA"/>
    <w:rsid w:val="007F3D5B"/>
    <w:rsid w:val="007F53DC"/>
    <w:rsid w:val="00807E3F"/>
    <w:rsid w:val="00812B9A"/>
    <w:rsid w:val="00813165"/>
    <w:rsid w:val="0083111E"/>
    <w:rsid w:val="00831CC5"/>
    <w:rsid w:val="0084396E"/>
    <w:rsid w:val="008463CA"/>
    <w:rsid w:val="0085578D"/>
    <w:rsid w:val="00860C71"/>
    <w:rsid w:val="00865E56"/>
    <w:rsid w:val="008708D4"/>
    <w:rsid w:val="0089042F"/>
    <w:rsid w:val="00894735"/>
    <w:rsid w:val="008B1995"/>
    <w:rsid w:val="008B668F"/>
    <w:rsid w:val="008C0054"/>
    <w:rsid w:val="008C5950"/>
    <w:rsid w:val="008D6646"/>
    <w:rsid w:val="008D7127"/>
    <w:rsid w:val="008F2635"/>
    <w:rsid w:val="00900D44"/>
    <w:rsid w:val="00907229"/>
    <w:rsid w:val="0091585A"/>
    <w:rsid w:val="00917EE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078E"/>
    <w:rsid w:val="009A2D81"/>
    <w:rsid w:val="009A471F"/>
    <w:rsid w:val="009C65F6"/>
    <w:rsid w:val="009D1FEE"/>
    <w:rsid w:val="009E1DB3"/>
    <w:rsid w:val="009F320C"/>
    <w:rsid w:val="00A0087E"/>
    <w:rsid w:val="00A02A7C"/>
    <w:rsid w:val="00A21C94"/>
    <w:rsid w:val="00A27D8F"/>
    <w:rsid w:val="00A41E65"/>
    <w:rsid w:val="00A43195"/>
    <w:rsid w:val="00A54A15"/>
    <w:rsid w:val="00A564CD"/>
    <w:rsid w:val="00A72ABA"/>
    <w:rsid w:val="00A812B4"/>
    <w:rsid w:val="00A8215E"/>
    <w:rsid w:val="00A8227F"/>
    <w:rsid w:val="00A834AC"/>
    <w:rsid w:val="00A84370"/>
    <w:rsid w:val="00A95729"/>
    <w:rsid w:val="00AB1AB9"/>
    <w:rsid w:val="00AB3ECC"/>
    <w:rsid w:val="00AB4000"/>
    <w:rsid w:val="00AB7A1D"/>
    <w:rsid w:val="00AD2D17"/>
    <w:rsid w:val="00AD3CAD"/>
    <w:rsid w:val="00AD61B3"/>
    <w:rsid w:val="00AF1C8A"/>
    <w:rsid w:val="00AF54A4"/>
    <w:rsid w:val="00B03E97"/>
    <w:rsid w:val="00B11806"/>
    <w:rsid w:val="00B12F65"/>
    <w:rsid w:val="00B16187"/>
    <w:rsid w:val="00B17A8B"/>
    <w:rsid w:val="00B32073"/>
    <w:rsid w:val="00B33D0B"/>
    <w:rsid w:val="00B35D12"/>
    <w:rsid w:val="00B625E9"/>
    <w:rsid w:val="00B62FBF"/>
    <w:rsid w:val="00B66957"/>
    <w:rsid w:val="00B7191C"/>
    <w:rsid w:val="00B759EC"/>
    <w:rsid w:val="00B75D8B"/>
    <w:rsid w:val="00B75E4C"/>
    <w:rsid w:val="00B81EC3"/>
    <w:rsid w:val="00B831E8"/>
    <w:rsid w:val="00B833C0"/>
    <w:rsid w:val="00B8456D"/>
    <w:rsid w:val="00B92A6C"/>
    <w:rsid w:val="00BA6726"/>
    <w:rsid w:val="00BA6DC7"/>
    <w:rsid w:val="00BA7C43"/>
    <w:rsid w:val="00BB478D"/>
    <w:rsid w:val="00BC183B"/>
    <w:rsid w:val="00BD13FF"/>
    <w:rsid w:val="00BE1E47"/>
    <w:rsid w:val="00BE6C77"/>
    <w:rsid w:val="00BF019F"/>
    <w:rsid w:val="00BF2D5F"/>
    <w:rsid w:val="00BF3269"/>
    <w:rsid w:val="00BF46FE"/>
    <w:rsid w:val="00C05102"/>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90D3D"/>
    <w:rsid w:val="00C92AF2"/>
    <w:rsid w:val="00CB0E6F"/>
    <w:rsid w:val="00CB4434"/>
    <w:rsid w:val="00CB550E"/>
    <w:rsid w:val="00CC343C"/>
    <w:rsid w:val="00CC4054"/>
    <w:rsid w:val="00CC73C7"/>
    <w:rsid w:val="00CE0CD3"/>
    <w:rsid w:val="00CF719D"/>
    <w:rsid w:val="00CF7A95"/>
    <w:rsid w:val="00D02555"/>
    <w:rsid w:val="00D0368F"/>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4EB5"/>
    <w:rsid w:val="00DD1D81"/>
    <w:rsid w:val="00DD3A94"/>
    <w:rsid w:val="00DF3901"/>
    <w:rsid w:val="00DF3A35"/>
    <w:rsid w:val="00E159EE"/>
    <w:rsid w:val="00E204F4"/>
    <w:rsid w:val="00E21060"/>
    <w:rsid w:val="00E31000"/>
    <w:rsid w:val="00E31A0F"/>
    <w:rsid w:val="00E40D0A"/>
    <w:rsid w:val="00E43CC4"/>
    <w:rsid w:val="00E5119A"/>
    <w:rsid w:val="00E571D1"/>
    <w:rsid w:val="00E61A8D"/>
    <w:rsid w:val="00E72DA7"/>
    <w:rsid w:val="00E8524F"/>
    <w:rsid w:val="00E877D4"/>
    <w:rsid w:val="00E87F2D"/>
    <w:rsid w:val="00EC2DBB"/>
    <w:rsid w:val="00EF0CAA"/>
    <w:rsid w:val="00EF3936"/>
    <w:rsid w:val="00EF524F"/>
    <w:rsid w:val="00F13D61"/>
    <w:rsid w:val="00F148B5"/>
    <w:rsid w:val="00F200CA"/>
    <w:rsid w:val="00F2518D"/>
    <w:rsid w:val="00F46EC1"/>
    <w:rsid w:val="00F52709"/>
    <w:rsid w:val="00F54DB1"/>
    <w:rsid w:val="00F54E2E"/>
    <w:rsid w:val="00F63133"/>
    <w:rsid w:val="00F656BA"/>
    <w:rsid w:val="00F71B72"/>
    <w:rsid w:val="00F73F5C"/>
    <w:rsid w:val="00F76EF9"/>
    <w:rsid w:val="00F81A81"/>
    <w:rsid w:val="00F86C84"/>
    <w:rsid w:val="00F943E6"/>
    <w:rsid w:val="00FA154E"/>
    <w:rsid w:val="00FB3C3D"/>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BCED-ACEB-4EF6-A7DF-38FD4189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4</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137</cp:revision>
  <cp:lastPrinted>2021-11-01T00:04:00Z</cp:lastPrinted>
  <dcterms:created xsi:type="dcterms:W3CDTF">2021-10-25T02:07:00Z</dcterms:created>
  <dcterms:modified xsi:type="dcterms:W3CDTF">2022-01-30T22:42:00Z</dcterms:modified>
</cp:coreProperties>
</file>