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1D41CCA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p w14:paraId="60CF9D95" w14:textId="77777777" w:rsidR="006E601B" w:rsidRPr="007C6B32" w:rsidRDefault="006E601B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3158FFD" w:rsidR="000237E2" w:rsidRPr="000237E2" w:rsidRDefault="009D05B9" w:rsidP="00AF32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     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4"/>
      </w:tblGrid>
      <w:tr w:rsidR="000237E2" w:rsidRPr="002E04E8" w14:paraId="1773B752" w14:textId="77777777" w:rsidTr="00355645">
        <w:trPr>
          <w:trHeight w:hRule="exact" w:val="1532"/>
        </w:trPr>
        <w:tc>
          <w:tcPr>
            <w:tcW w:w="4454" w:type="dxa"/>
            <w:shd w:val="clear" w:color="auto" w:fill="auto"/>
          </w:tcPr>
          <w:p w14:paraId="03CB4CEB" w14:textId="5ADABCBD" w:rsidR="002418D9" w:rsidRPr="002418D9" w:rsidRDefault="00DC5BB5" w:rsidP="002418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в перечни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ъектов недвижимого имущества, в 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налоговая база определяется как кадастровая стоимость на </w:t>
            </w:r>
            <w:r w:rsidR="006E601B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5FE772" w14:textId="77777777" w:rsidR="000237E2" w:rsidRDefault="000237E2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Default="002418D9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2F648" w14:textId="77777777" w:rsidR="00B4124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FFBBA" w14:textId="77777777" w:rsidR="00B41245" w:rsidRPr="003B00D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D1A9D8" w14:textId="4D1A0ED9" w:rsidR="006A67C9" w:rsidRDefault="006E601B" w:rsidP="006E6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44D4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заявления </w:t>
      </w:r>
      <w:r w:rsidR="002D088B">
        <w:rPr>
          <w:rFonts w:ascii="Times New Roman" w:hAnsi="Times New Roman" w:cs="Times New Roman"/>
          <w:sz w:val="28"/>
        </w:rPr>
        <w:t>Рыболовецкого колхоза им. В.И. Ленина от 13.09.2021 № 09/1163</w:t>
      </w:r>
      <w:r>
        <w:rPr>
          <w:rFonts w:ascii="Times New Roman" w:hAnsi="Times New Roman" w:cs="Times New Roman"/>
          <w:sz w:val="28"/>
        </w:rPr>
        <w:t>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20.10.2021 № 7</w:t>
      </w:r>
    </w:p>
    <w:p w14:paraId="0DE0BEA5" w14:textId="77777777" w:rsidR="00B41245" w:rsidRDefault="00B41245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C735E" w14:textId="77777777" w:rsidR="006E601B" w:rsidRPr="00B707BE" w:rsidRDefault="006E601B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00F1C" w14:textId="77777777" w:rsidR="00992FBA" w:rsidRPr="00992FBA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56DB510" w14:textId="77777777" w:rsidR="006A67C9" w:rsidRDefault="006A67C9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E76CB" w14:textId="77777777" w:rsidR="00B41245" w:rsidRPr="007C6B32" w:rsidRDefault="00B41245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93087" w14:textId="38EB5A33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05.12.2019 № 165 «Об определении перечня объектов недвижимого имущества, в отношении которых налоговая база определяется как кадастровая стоимость на 2020 г</w:t>
      </w:r>
      <w:r w:rsidR="002D088B">
        <w:rPr>
          <w:rFonts w:ascii="Times New Roman" w:hAnsi="Times New Roman"/>
          <w:sz w:val="28"/>
          <w:szCs w:val="28"/>
        </w:rPr>
        <w:t>од» изменение, признав пункт 1456</w:t>
      </w:r>
      <w:r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764E3" w14:textId="6F637084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>
        <w:rPr>
          <w:rFonts w:ascii="Times New Roman" w:hAnsi="Times New Roman"/>
          <w:sz w:val="28"/>
          <w:szCs w:val="28"/>
        </w:rPr>
        <w:t>28.12.2020 № 60/214 «Об определении перечня объектов недвижимого имущества, в отношении которых налоговая база определяется как кадастровая стоимость на 2021 го</w:t>
      </w:r>
      <w:r w:rsidR="002D088B">
        <w:rPr>
          <w:rFonts w:ascii="Times New Roman" w:hAnsi="Times New Roman"/>
          <w:sz w:val="28"/>
          <w:szCs w:val="28"/>
        </w:rPr>
        <w:t>д» изменение, признав пункт 1522</w:t>
      </w:r>
      <w:r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63AFE" w14:textId="77777777" w:rsidR="006E601B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7D5C44">
        <w:rPr>
          <w:rFonts w:ascii="Times New Roman" w:hAnsi="Times New Roman"/>
          <w:sz w:val="28"/>
        </w:rPr>
        <w:t>Положения части 1 настоящего приказа 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 w:cs="Times New Roman"/>
          <w:sz w:val="28"/>
        </w:rPr>
        <w:t>05 декабря 2019 года.</w:t>
      </w:r>
    </w:p>
    <w:p w14:paraId="1C721D02" w14:textId="77777777" w:rsidR="006E601B" w:rsidRPr="007D5C44" w:rsidRDefault="006E601B" w:rsidP="006E601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Положения части 2 настоящего приказа </w:t>
      </w:r>
      <w:r w:rsidRPr="007D5C44">
        <w:rPr>
          <w:rFonts w:ascii="Times New Roman" w:hAnsi="Times New Roman"/>
          <w:sz w:val="28"/>
        </w:rPr>
        <w:t>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>
        <w:rPr>
          <w:rFonts w:ascii="Times New Roman" w:hAnsi="Times New Roman"/>
          <w:sz w:val="28"/>
        </w:rPr>
        <w:t>28 декабря 2020</w:t>
      </w:r>
      <w:r w:rsidRPr="007D5C44">
        <w:rPr>
          <w:rFonts w:ascii="Times New Roman" w:hAnsi="Times New Roman"/>
          <w:sz w:val="28"/>
        </w:rPr>
        <w:t xml:space="preserve"> года.</w:t>
      </w:r>
    </w:p>
    <w:p w14:paraId="5B32A094" w14:textId="77777777" w:rsidR="0003452D" w:rsidRPr="009F6880" w:rsidRDefault="0003452D" w:rsidP="009F6880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3D0461DE" w14:textId="77777777" w:rsidR="007C6B32" w:rsidRDefault="007C6B32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70A65E7A" w14:textId="77777777" w:rsidR="00B22F3A" w:rsidRPr="007C6B32" w:rsidRDefault="00B22F3A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6D57AC">
        <w:trPr>
          <w:trHeight w:val="1835"/>
          <w:jc w:val="center"/>
        </w:trPr>
        <w:tc>
          <w:tcPr>
            <w:tcW w:w="3403" w:type="dxa"/>
            <w:vAlign w:val="center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264807C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D745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49E3F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7A7A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7D0E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594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116B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0A0E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9898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D97B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256F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F3B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B49E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F8D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696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94E8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5721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7DF2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80D7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9809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641EC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BCF4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AC64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49D0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9FC1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8448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926B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FEFA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9106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7CF6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CB04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2A7E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FE6D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6A5B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F088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5CEA3" w14:textId="77777777" w:rsidR="006E601B" w:rsidRPr="006E601B" w:rsidRDefault="006E601B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72551F60" w14:textId="77777777" w:rsidR="006E601B" w:rsidRPr="006E601B" w:rsidRDefault="006E601B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изменений в перечни объектов недвижимого имущества, в отношении которых налоговая база определяется как кадастровая стоимость на 2020, 2021 годы»</w:t>
      </w:r>
    </w:p>
    <w:p w14:paraId="46A18FC0" w14:textId="77777777" w:rsidR="006E601B" w:rsidRPr="006E601B" w:rsidRDefault="006E601B" w:rsidP="006E6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14858D" w14:textId="77777777" w:rsidR="006E601B" w:rsidRPr="006E601B" w:rsidRDefault="006E601B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6E601B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378.2. Налогового кодекса Российской Федерации.</w:t>
      </w:r>
    </w:p>
    <w:p w14:paraId="11545308" w14:textId="1B67627E" w:rsidR="006E601B" w:rsidRPr="006E601B" w:rsidRDefault="006E601B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с кадастровым № </w:t>
      </w:r>
      <w:r w:rsidR="002D088B" w:rsidRPr="002D088B">
        <w:rPr>
          <w:rFonts w:ascii="Times New Roman" w:hAnsi="Times New Roman" w:cs="Times New Roman"/>
          <w:sz w:val="28"/>
          <w:szCs w:val="28"/>
        </w:rPr>
        <w:t>41:01:0010117:9714</w:t>
      </w:r>
      <w:r w:rsidRPr="006E6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01B">
        <w:rPr>
          <w:rFonts w:ascii="Times New Roman" w:hAnsi="Times New Roman" w:cs="Times New Roman"/>
          <w:sz w:val="28"/>
          <w:szCs w:val="28"/>
        </w:rPr>
        <w:t>подлежит исключению из перечня объектов недвижимого имущества, в отношении которых налоговая база определяется как кадастровая стоимость на 2020, 2021 годы, в связи с  ошибкой, что подтверждается протоколом заседания комиссии по рассмотрению вопросов, касающихся определения вида фактического использования зданий (строение, сооружений) и помещений в них для целей налогообложения в Камчатском крае от 20.10.2021 № 7, а также сведениями, предоставленными Управлением имущественных и земельных отношений администрации Петропавловск-Камчатского городского округа.</w:t>
      </w:r>
    </w:p>
    <w:p w14:paraId="6B022774" w14:textId="7C2DDEA6" w:rsidR="006E601B" w:rsidRPr="006E601B" w:rsidRDefault="00B53EB6" w:rsidP="006E60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размещен «24» ноября</w:t>
      </w:r>
      <w:bookmarkStart w:id="0" w:name="_GoBack"/>
      <w:bookmarkEnd w:id="0"/>
      <w:r w:rsidR="006E601B" w:rsidRPr="006E601B">
        <w:rPr>
          <w:rFonts w:ascii="Times New Roman" w:hAnsi="Times New Roman" w:cs="Times New Roman"/>
          <w:sz w:val="28"/>
          <w:szCs w:val="28"/>
        </w:rPr>
        <w:t xml:space="preserve">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</w:t>
      </w:r>
      <w:r>
        <w:rPr>
          <w:rFonts w:ascii="Times New Roman" w:hAnsi="Times New Roman" w:cs="Times New Roman"/>
          <w:sz w:val="28"/>
          <w:szCs w:val="28"/>
        </w:rPr>
        <w:t>ru) для проведения в срок по «02» декабря</w:t>
      </w:r>
      <w:r w:rsidR="006E601B" w:rsidRPr="006E601B">
        <w:rPr>
          <w:rFonts w:ascii="Times New Roman" w:hAnsi="Times New Roman" w:cs="Times New Roman"/>
          <w:sz w:val="28"/>
          <w:szCs w:val="28"/>
        </w:rPr>
        <w:t xml:space="preserve"> 2021 года независимой антикоррупционной экспертизы. </w:t>
      </w:r>
    </w:p>
    <w:p w14:paraId="4CB08D44" w14:textId="77777777" w:rsidR="006E601B" w:rsidRPr="006E601B" w:rsidRDefault="006E601B" w:rsidP="006E601B">
      <w:pPr>
        <w:suppressLineNumber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>Данный проект приказа не подлежит оценке регулирующего воздействия в соответствии с положениями постановления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2C285AEC" w14:textId="77777777" w:rsidR="006E601B" w:rsidRPr="006E601B" w:rsidRDefault="006E601B" w:rsidP="006E6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1B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6E601B">
        <w:rPr>
          <w:rStyle w:val="af7"/>
          <w:rFonts w:ascii="Times New Roman" w:hAnsi="Times New Roman" w:cs="Times New Roman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77492503" w14:textId="085225EE" w:rsidR="0035548E" w:rsidRPr="00AF32AB" w:rsidRDefault="0035548E" w:rsidP="006E601B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548E" w:rsidRPr="00AF32AB" w:rsidSect="007C6B3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CA894" w14:textId="77777777" w:rsidR="001862C4" w:rsidRDefault="001862C4" w:rsidP="0089582A">
      <w:pPr>
        <w:spacing w:after="0" w:line="240" w:lineRule="auto"/>
      </w:pPr>
      <w:r>
        <w:separator/>
      </w:r>
    </w:p>
  </w:endnote>
  <w:endnote w:type="continuationSeparator" w:id="0">
    <w:p w14:paraId="38625A9A" w14:textId="77777777" w:rsidR="001862C4" w:rsidRDefault="001862C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7A6A" w14:textId="77777777" w:rsidR="001862C4" w:rsidRDefault="001862C4" w:rsidP="0089582A">
      <w:pPr>
        <w:spacing w:after="0" w:line="240" w:lineRule="auto"/>
      </w:pPr>
      <w:r>
        <w:separator/>
      </w:r>
    </w:p>
  </w:footnote>
  <w:footnote w:type="continuationSeparator" w:id="0">
    <w:p w14:paraId="7ADDFFD0" w14:textId="77777777" w:rsidR="001862C4" w:rsidRDefault="001862C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452D"/>
    <w:rsid w:val="00037D4D"/>
    <w:rsid w:val="00037FAA"/>
    <w:rsid w:val="00040125"/>
    <w:rsid w:val="00050909"/>
    <w:rsid w:val="0005536C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44D4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2FD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631"/>
    <w:rsid w:val="001672C5"/>
    <w:rsid w:val="0017077C"/>
    <w:rsid w:val="001712D7"/>
    <w:rsid w:val="001713CA"/>
    <w:rsid w:val="001714EA"/>
    <w:rsid w:val="001750A0"/>
    <w:rsid w:val="00176A16"/>
    <w:rsid w:val="00181F1D"/>
    <w:rsid w:val="00183619"/>
    <w:rsid w:val="001847F4"/>
    <w:rsid w:val="001852F5"/>
    <w:rsid w:val="001862C4"/>
    <w:rsid w:val="00191A2F"/>
    <w:rsid w:val="001920D5"/>
    <w:rsid w:val="00194C63"/>
    <w:rsid w:val="001A0059"/>
    <w:rsid w:val="001A0651"/>
    <w:rsid w:val="001A0E68"/>
    <w:rsid w:val="001A1C82"/>
    <w:rsid w:val="001A60B2"/>
    <w:rsid w:val="001A6654"/>
    <w:rsid w:val="001B1EE7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088B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5550"/>
    <w:rsid w:val="00336B83"/>
    <w:rsid w:val="0034051A"/>
    <w:rsid w:val="003424A2"/>
    <w:rsid w:val="00342912"/>
    <w:rsid w:val="00347A5B"/>
    <w:rsid w:val="00350185"/>
    <w:rsid w:val="003510F1"/>
    <w:rsid w:val="00352243"/>
    <w:rsid w:val="00354384"/>
    <w:rsid w:val="0035531E"/>
    <w:rsid w:val="0035548E"/>
    <w:rsid w:val="00355645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00D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1485"/>
    <w:rsid w:val="00443638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3911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E5A"/>
    <w:rsid w:val="005365FB"/>
    <w:rsid w:val="0054426C"/>
    <w:rsid w:val="00546B03"/>
    <w:rsid w:val="00546C91"/>
    <w:rsid w:val="00546DC3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654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3D52"/>
    <w:rsid w:val="006241B1"/>
    <w:rsid w:val="00624770"/>
    <w:rsid w:val="00625C8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3D6A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7C9"/>
    <w:rsid w:val="006A74E6"/>
    <w:rsid w:val="006B1A6B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0CF1"/>
    <w:rsid w:val="006D2DD5"/>
    <w:rsid w:val="006D3FCE"/>
    <w:rsid w:val="006D4124"/>
    <w:rsid w:val="006D57AC"/>
    <w:rsid w:val="006D5930"/>
    <w:rsid w:val="006D7FBD"/>
    <w:rsid w:val="006E01D4"/>
    <w:rsid w:val="006E2235"/>
    <w:rsid w:val="006E2E92"/>
    <w:rsid w:val="006E2FDF"/>
    <w:rsid w:val="006E4B8E"/>
    <w:rsid w:val="006E4F99"/>
    <w:rsid w:val="006E601B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04BB"/>
    <w:rsid w:val="00741149"/>
    <w:rsid w:val="007450A0"/>
    <w:rsid w:val="00745704"/>
    <w:rsid w:val="00746337"/>
    <w:rsid w:val="00747A88"/>
    <w:rsid w:val="00747F84"/>
    <w:rsid w:val="007533D6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A3A59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C6B32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3F02"/>
    <w:rsid w:val="0093592C"/>
    <w:rsid w:val="00935E8B"/>
    <w:rsid w:val="009415AE"/>
    <w:rsid w:val="00943B61"/>
    <w:rsid w:val="009449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676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732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C"/>
    <w:rsid w:val="009F3185"/>
    <w:rsid w:val="009F6880"/>
    <w:rsid w:val="00A0047C"/>
    <w:rsid w:val="00A00E7E"/>
    <w:rsid w:val="00A04128"/>
    <w:rsid w:val="00A04C70"/>
    <w:rsid w:val="00A066F8"/>
    <w:rsid w:val="00A10046"/>
    <w:rsid w:val="00A12842"/>
    <w:rsid w:val="00A135F0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055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2AB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2F3A"/>
    <w:rsid w:val="00B2615E"/>
    <w:rsid w:val="00B26D9B"/>
    <w:rsid w:val="00B3169B"/>
    <w:rsid w:val="00B3234A"/>
    <w:rsid w:val="00B33E67"/>
    <w:rsid w:val="00B36824"/>
    <w:rsid w:val="00B40B14"/>
    <w:rsid w:val="00B41245"/>
    <w:rsid w:val="00B42657"/>
    <w:rsid w:val="00B46CFE"/>
    <w:rsid w:val="00B53EB6"/>
    <w:rsid w:val="00B5434F"/>
    <w:rsid w:val="00B565DA"/>
    <w:rsid w:val="00B57513"/>
    <w:rsid w:val="00B60980"/>
    <w:rsid w:val="00B60B73"/>
    <w:rsid w:val="00B6134A"/>
    <w:rsid w:val="00B64AD4"/>
    <w:rsid w:val="00B66309"/>
    <w:rsid w:val="00B707BE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04AD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1597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05A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055E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856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A3A"/>
    <w:rsid w:val="00E4599E"/>
    <w:rsid w:val="00E54026"/>
    <w:rsid w:val="00E55B75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009E"/>
    <w:rsid w:val="00F01DE8"/>
    <w:rsid w:val="00F0256D"/>
    <w:rsid w:val="00F05E1A"/>
    <w:rsid w:val="00F06CAA"/>
    <w:rsid w:val="00F1070E"/>
    <w:rsid w:val="00F12027"/>
    <w:rsid w:val="00F128B3"/>
    <w:rsid w:val="00F12B7C"/>
    <w:rsid w:val="00F13967"/>
    <w:rsid w:val="00F146DA"/>
    <w:rsid w:val="00F170DB"/>
    <w:rsid w:val="00F20E10"/>
    <w:rsid w:val="00F25B3B"/>
    <w:rsid w:val="00F27E4B"/>
    <w:rsid w:val="00F27E9F"/>
    <w:rsid w:val="00F3497F"/>
    <w:rsid w:val="00F40E4D"/>
    <w:rsid w:val="00F43837"/>
    <w:rsid w:val="00F44B4D"/>
    <w:rsid w:val="00F459E7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6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355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1060-6581-4450-A62C-8D5E356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Нестеренко Полина Анатольевна</cp:lastModifiedBy>
  <cp:revision>4</cp:revision>
  <cp:lastPrinted>2020-12-06T23:14:00Z</cp:lastPrinted>
  <dcterms:created xsi:type="dcterms:W3CDTF">2021-11-18T02:40:00Z</dcterms:created>
  <dcterms:modified xsi:type="dcterms:W3CDTF">2021-11-24T04:24:00Z</dcterms:modified>
</cp:coreProperties>
</file>