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3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24469" w:rsidRPr="00F24469" w:rsidTr="00F24469">
        <w:tc>
          <w:tcPr>
            <w:tcW w:w="5103" w:type="dxa"/>
          </w:tcPr>
          <w:p w:rsidR="00F24469" w:rsidRPr="00F24469" w:rsidRDefault="00F24469" w:rsidP="00F24469">
            <w:pPr>
              <w:tabs>
                <w:tab w:val="left" w:pos="107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6D12" w:rsidRDefault="00AF53FC">
      <w:pPr>
        <w:rPr>
          <w:rFonts w:ascii="Times New Roman" w:hAnsi="Times New Roman" w:cs="Times New Roman"/>
          <w:sz w:val="28"/>
          <w:szCs w:val="28"/>
        </w:rPr>
      </w:pPr>
    </w:p>
    <w:p w:rsidR="00F24469" w:rsidRDefault="00F24469" w:rsidP="00F24469">
      <w:pPr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33567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в рыбохозяйственных организациях Камчатского края тяжелых и со смертельным исходом несчастных случаев на производстве в 2021 году и </w:t>
      </w:r>
      <w:r w:rsidR="00433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года.</w:t>
      </w:r>
    </w:p>
    <w:p w:rsidR="00E46A6A" w:rsidRDefault="00E46A6A" w:rsidP="00F24469">
      <w:pPr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8CE" w:rsidRDefault="003758CE" w:rsidP="003758CE">
      <w:pPr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2021 год:</w:t>
      </w:r>
    </w:p>
    <w:p w:rsidR="003758CE" w:rsidRPr="003758CE" w:rsidRDefault="003758CE" w:rsidP="003758CE">
      <w:pPr>
        <w:spacing w:after="60" w:line="312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1. Ориентировочно 11.02.2021 - 12.02.2021 по причине межличностного конфликта, работник С. (ООО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Мэтскай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») нанес другому работнику Е. удар ножом в область живота. Затем С. взяв канистру с бензином, облил весь балок бензином и устроил поджег, при этом Е. остался в балке, в результате чего и погиб.</w:t>
      </w:r>
    </w:p>
    <w:p w:rsidR="003758CE" w:rsidRPr="003758CE" w:rsidRDefault="003758CE" w:rsidP="003758CE">
      <w:pPr>
        <w:spacing w:after="60" w:line="312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прочие причины, квалифицированные по материалам расследования несчастных случаев (противоправные действия работника С. в отношении работника Е.).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2. 11.04.2021 на СРТМ «Виктория 1» (АО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Акрос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») в результате обрыва стропа, сетная часть трала перестала удерживаться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джильсоном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левого борта и стала с большой скоростью стравливаться через фиш-порт на слип, а далее за борт, при этом подхватив за собой матроса добычи А. В процессе стравливания сетной части матроса А. ударило о фиш-порт и утянуло за борт. В 07:40 матрос А. был поднят на борт судна без признаков жизни.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Основная причина несчастного случая – несовершенство технологического процесса, выразившееся в необходимости применения ручного труда (для заведения стропа за сетное полотно трала и перехвата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джильсонов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применяется ручной труд). Автоматизировать данный процесс и исключить прямое участие в нем человека невозможно.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Расследование проведено комиссией работодателя без участия представителя Государственной инспекции труда в Камчатском крае.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3. 11.05.2021 СТР «Святогор» (Рыболовецкий колхоз им. В.И. Ленина) старший мастер добычи К., высунул голову в смотровое окно бортового ограждения, в этот момент выбираемая ролом хребтина сместилась в нос судна, вследствие чего голова старшего мастера добычи была зажата хребтиной крабового порядка к ограждению смотрового окна. От полученных травм старший мастер добычи скончался.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Основная причина несчастного случая – несовершенство технологического процесса (процесса промысловых операций) выразившееся </w:t>
      </w:r>
      <w:r w:rsidRPr="003758CE">
        <w:rPr>
          <w:rFonts w:ascii="Times New Roman" w:hAnsi="Times New Roman" w:cs="Times New Roman"/>
          <w:sz w:val="28"/>
          <w:szCs w:val="28"/>
        </w:rPr>
        <w:lastRenderedPageBreak/>
        <w:t>в необходимости нахождения мастера добычи в опасной близости от натянутого каната (хребтины) находившегося под нагрузкой.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4. 16.07.2021 в 09:50 судового времени, находясь в помещении рыбного цеха, групповой электромеханик СРТМ «Геркулес» (ООО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Росрыбфлот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») Н. услышал вскрик и увидел, как электромеханик К. начал медленно падать. В 10:20 врачи корейской скорой помощи увезли К. в больницу, где он скончался.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прочие причины, квалифицированные по материалам расследования несчастных случаев (установить основную и сопутствующею причины не представляется возможным).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Расследование было проведено комиссией работодателя без участия представителя Государственной инспекции труда в Камчатском крае.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5. 16.02.2021 в 23:30 в помещении фабрики береговой обработки рыбы на линии по упаковке и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паллетирования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филе и икры минтая рабочий (Рыболовецкий колхоз им. В.И. Ленина) К. с транспортера взял в руки пустую блок-форму, чтобы отнести ее на линию фасовки икры и филе. В это время блок-форма выскользнула у него из рук, и упала вниз с рабочей платформы на голову рабочему по обработке рыбы Б., который стоял спиной к рабочей платформе у вращающегося стола на линии упаковки.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прочие причины (несоблюдение техники безопасности при выполнении работ со стороны К., выразившееся в невнимательности при исполнении своих обязанностей, в нарушение условий Договора на выполнение работ № б/н от 25.01.2021 года абз.7 п. 4.1 гл. 4 «Права и обязанности сторон»: «обеспечить соблюдение техники безопасности при выполнении работ».)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6. 14.03.2021 матрос Рыболовного судна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8CE">
        <w:rPr>
          <w:rFonts w:ascii="Times New Roman" w:hAnsi="Times New Roman" w:cs="Times New Roman"/>
          <w:sz w:val="28"/>
          <w:szCs w:val="28"/>
        </w:rPr>
        <w:t xml:space="preserve">ХХ съезд ВЛКСМ» (ОАО «Океанрыбфлот») А. решил произвести осмотр участка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ваера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, при этом отложив переговорное устройство он пошел к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ваерному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блоку правого борта, чтобы произвести осмотр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гаши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ваера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. В этот момент судно качнуло и А. ударило слетевшим с крючка крепления ценным стопором траловой доски правого борта.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Основная причина несчастного случая – нарушение технологического процесса (А. зашел в опасную зону (зону возможного смещения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ваерного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блока) до полной остановки траловой доски в устойчивом положении на транце судна, чем нарушил требования п. 7.1.2. Инструкции по охране труда </w:t>
      </w:r>
      <w:r w:rsidRPr="003758CE">
        <w:rPr>
          <w:rFonts w:ascii="Times New Roman" w:hAnsi="Times New Roman" w:cs="Times New Roman"/>
          <w:sz w:val="28"/>
          <w:szCs w:val="28"/>
        </w:rPr>
        <w:lastRenderedPageBreak/>
        <w:t>для членов промысловых команд по добыче рыбы тралом на судах проекта 1288 типа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Пулковский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меридиан»). 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Расследование было проведено комиссией работодателя без участия представителя Государственной инспекции труда в Камчатском крае.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7. 25.04.2021 на Рыболовном судне РМС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Линдгольм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» (ООО РПЗ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Сокра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») матрос обработки А. лег на движущийся транспортер спиной по направлению головой к выходу. Находясь на транспортёре А. приподнял голову и уперся головой о верхнюю кромку сходного люка, его голова прижалась к груди, в результате чего А. согнуло в области шеи. 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нарушение работником трудового распорядка и дисциплины труда, выразившееся в нарушении работником инструкции по охране труда при судовых погрузочно-разгрузочных работах и должностной инструкции матроса обработки.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Расследование проведено комиссией работодателя без участия представителя Государственной инспекции труда в Камчатском крае.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8. 17.04.2021 на судне СР «Полтава» (ОАО «Океанрыбфлот») проводились перегрузочные работы. Из грузового парашюта выпало в трюм 3 ящика с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рыбопродукцией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, 2 из них упали на палубу, а третий, ударившись об крышку помещения разбился и из него вылетело 2 брикета с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рыбопродукцией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. Один из брикетов ударил матроса обработки М. по голове и левой ноге.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неприменение работником средств индивидуальной защиты.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Расследование проведено комиссией работодателя без участия представителя Государственной инспекции труда в Камчатском крае.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9. 08.06.2021 в 11:40 в помещении для специалистов ТБ (Рыболовецкий колхоз им. В.И. Ленина) гражданин К. в состоянии алкогольного опьянения на фоне бытового конфликта ударил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8CE">
        <w:rPr>
          <w:rFonts w:ascii="Times New Roman" w:hAnsi="Times New Roman" w:cs="Times New Roman"/>
          <w:sz w:val="28"/>
          <w:szCs w:val="28"/>
        </w:rPr>
        <w:t xml:space="preserve"> транспортной безопасности К. в лицо.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нарушение гражданином К. трудового распорядка и дисциплины труда.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10. 02.08.2021 г. в ходе проведения погрузочно-разгрузочных работ при перегрузе с РС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Дальмос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» на ТР «Комсомолия Калининграда» (ООО «ПОЛЛУКС») матрос обработки Л. при спуске в трюм транспортного судна оступился и упал с трапа в трюм.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Основная причина несчастного случая – прочие причины, квалифицированные по материалам расследования несчастного случая </w:t>
      </w:r>
      <w:r w:rsidRPr="003758CE">
        <w:rPr>
          <w:rFonts w:ascii="Times New Roman" w:hAnsi="Times New Roman" w:cs="Times New Roman"/>
          <w:sz w:val="28"/>
          <w:szCs w:val="28"/>
        </w:rPr>
        <w:lastRenderedPageBreak/>
        <w:t>(личная неосторожность пострадавшего выразившееся в недостаточном внимании при спуске по лестнице в виде жесткого вертикального трапа).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Расследование проведено комиссией работодателя без участия представителя Государственной инспекции труда в Камчатском крае.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11. 31.07.2021 обработчик рыбы и морепродуктов (ООО «Заря») П. совместно с работником М. по указанию мастера проводили работы по наполнению мешков песком на берегу Охотского моря. По окончанию работ П. пошел к морю помыть руки от песка, поскользнулся и упал, ударившись головной о выступающие камни.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нарушение дисциплины труда, выразившееся в проявлении невнимательности при передвижении по мокрой скользкой неровной поверхности.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12. 28.06.2021 на СРТМ «Парнас» (ООО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Росрыбфлот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») шли работы по перевооружению орудий лова. На управлении левой грузовой лебедки находился матрос К. Произошел обрыв стропа, и доска упала на леер ограждения промысловой палубы задев матроса К.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не установлена.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Сопутствующая причина – неудовлетворительная организация производства работ выразившиеся в допуске матроса К. к работам на промысловых механизмах (лебедке) без соответствующего контроля лицом способным в случае необходимости предотвратить нарушение порядка работы на промысловых механизмах, чем нарушен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. 2 ч. 2 ст. 212 ТК РФ,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. 2 п. 176 «Устава службы на судах рыбопромыслового флота Российской Федерации» утвержденному Приказом Минсельхоза России от 27.07.2020 № 421.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13. 27.10.2021 на РТМКС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Майронис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Магадантралфлот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») токарь К. направлялся из своей каюты, расположенной на второй палубе в столовую команды, расположенную на первой палубе надстройки. Начав спускаться по внутреннему трапу со второй палубы надстройки на первую палубу, К. оступился и упал на трапе, ударившись об него лицом и головой.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личная неосторожность пострадавшего.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Расследование проведено комиссией работодателя без участия представителя Государственной инспекции труда в Камчатском крае.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 xml:space="preserve">14. 26.05.2021 г. на Морском участке № 269 (ЗАО «Энергия») бригадир рыбаков прибрежного лова П. находясь в лодке, привязывал оттяжки. Со слов </w:t>
      </w:r>
      <w:r w:rsidRPr="003758CE">
        <w:rPr>
          <w:rFonts w:ascii="Times New Roman" w:hAnsi="Times New Roman" w:cs="Times New Roman"/>
          <w:sz w:val="28"/>
          <w:szCs w:val="28"/>
        </w:rPr>
        <w:lastRenderedPageBreak/>
        <w:t xml:space="preserve">П., груженный плашкоут с катером прошел мимо их лодки, скорее всего создал дополнительную волну и возможно слабину закинуло обратно в лодку. Поскольку катер с плашкоутом продолжил движение для выхода в точку сброса якоря, то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натянувшейся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оттяжкой захлестнуло ногу Потехина А.В. и выбросило его за борт.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несовершенство технологического процесса, выразившееся в необходимости применения ручного труда и нахождения работника в зоне действия движущихся элементов орудия лова.</w:t>
      </w:r>
    </w:p>
    <w:p w:rsidR="00433567" w:rsidRDefault="00433567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CE" w:rsidRPr="003758CE" w:rsidRDefault="00433567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 информация за 2022 год: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В 2022 г. в организациях рыбного хозяйства Камчатского края зарегистрирован 1 тяжелый несчастный случай на производстве: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20.01.2022 г. ориентировочно в 17:03 матрос обработки 1 класса С. БМРТ «Солидарность» (ООО «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Магадантралфлот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») участвуя в работах по перегрузу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, управляя вилочным </w:t>
      </w:r>
      <w:proofErr w:type="spellStart"/>
      <w:r w:rsidRPr="003758CE">
        <w:rPr>
          <w:rFonts w:ascii="Times New Roman" w:hAnsi="Times New Roman" w:cs="Times New Roman"/>
          <w:sz w:val="28"/>
          <w:szCs w:val="28"/>
        </w:rPr>
        <w:t>электропогрузчиком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>, наехал на закрытый брусом просвет горловины № 2 промысловой палубы, в результате чего брус проломился, и матрос С. вместе с погрузчиком провалился в открытую горловину № 2 нижней палубы мучного трюма, в которой застрял погрузчик, а матрос С. упал ниже, на палубу морозильного трюма.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Основная причина несчастного случая – управление матросом С. погрузчиком без допуска руководителя работ. Сопутствующая причина – нарушение техники безопасности при управлении погрузчиком, выразившееся в заезде в опасную зону.</w:t>
      </w:r>
    </w:p>
    <w:p w:rsidR="003758CE" w:rsidRPr="003758CE" w:rsidRDefault="003758CE" w:rsidP="003758CE">
      <w:pPr>
        <w:spacing w:after="60" w:line="312" w:lineRule="auto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CE">
        <w:rPr>
          <w:rFonts w:ascii="Times New Roman" w:hAnsi="Times New Roman" w:cs="Times New Roman"/>
          <w:sz w:val="28"/>
          <w:szCs w:val="28"/>
        </w:rPr>
        <w:t>Расследование проведено комиссией работодателя без участия представителя Государственной инспекции труда в Камчатском крае.</w:t>
      </w:r>
    </w:p>
    <w:p w:rsidR="00E46A6A" w:rsidRPr="00F24469" w:rsidRDefault="00E46A6A" w:rsidP="00E46A6A">
      <w:pPr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6A6A" w:rsidRPr="00F24469" w:rsidSect="00E46A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9"/>
    <w:rsid w:val="003758CE"/>
    <w:rsid w:val="00433567"/>
    <w:rsid w:val="007D10FE"/>
    <w:rsid w:val="00AF53FC"/>
    <w:rsid w:val="00CC0EF9"/>
    <w:rsid w:val="00E46A6A"/>
    <w:rsid w:val="00E63859"/>
    <w:rsid w:val="00F24469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5938-BEA3-4BFF-B99E-61961CB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Максим Юрьевич</dc:creator>
  <cp:keywords/>
  <dc:description/>
  <cp:lastModifiedBy>Шпакова Оксана Анатольевна</cp:lastModifiedBy>
  <cp:revision>2</cp:revision>
  <dcterms:created xsi:type="dcterms:W3CDTF">2022-05-29T22:31:00Z</dcterms:created>
  <dcterms:modified xsi:type="dcterms:W3CDTF">2022-05-29T22:31:00Z</dcterms:modified>
</cp:coreProperties>
</file>