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4843A3" w:rsidP="000040A0">
            <w:pPr>
              <w:ind w:left="30"/>
              <w:jc w:val="both"/>
              <w:rPr>
                <w:rFonts w:ascii="Times New Roman" w:eastAsia="Times New Roman" w:hAnsi="Times New Roman" w:cs="Times New Roman"/>
                <w:sz w:val="28"/>
                <w:szCs w:val="28"/>
                <w:lang w:eastAsia="ru-RU"/>
              </w:rPr>
            </w:pPr>
            <w:r w:rsidRPr="000D6D8B">
              <w:rPr>
                <w:rFonts w:ascii="Times New Roman" w:hAnsi="Times New Roman" w:cs="Times New Roman"/>
                <w:sz w:val="28"/>
                <w:szCs w:val="28"/>
              </w:rPr>
              <w:t>О внесении изменени</w:t>
            </w:r>
            <w:r>
              <w:rPr>
                <w:rFonts w:ascii="Times New Roman" w:hAnsi="Times New Roman" w:cs="Times New Roman"/>
                <w:sz w:val="28"/>
                <w:szCs w:val="28"/>
              </w:rPr>
              <w:t>й</w:t>
            </w:r>
            <w:r w:rsidRPr="000D6D8B">
              <w:rPr>
                <w:rFonts w:ascii="Times New Roman" w:hAnsi="Times New Roman" w:cs="Times New Roman"/>
                <w:sz w:val="28"/>
                <w:szCs w:val="28"/>
              </w:rPr>
              <w:t xml:space="preserve"> в </w:t>
            </w:r>
            <w:r w:rsidR="000040A0">
              <w:rPr>
                <w:rFonts w:ascii="Times New Roman" w:hAnsi="Times New Roman" w:cs="Times New Roman"/>
                <w:sz w:val="28"/>
                <w:szCs w:val="28"/>
              </w:rPr>
              <w:t xml:space="preserve">часть 3 </w:t>
            </w:r>
            <w:r w:rsidRPr="000D6D8B">
              <w:rPr>
                <w:rFonts w:ascii="Times New Roman" w:hAnsi="Times New Roman" w:cs="Times New Roman"/>
                <w:sz w:val="28"/>
                <w:szCs w:val="28"/>
              </w:rPr>
              <w:t>постановлени</w:t>
            </w:r>
            <w:r w:rsidR="000040A0">
              <w:rPr>
                <w:rFonts w:ascii="Times New Roman" w:hAnsi="Times New Roman" w:cs="Times New Roman"/>
                <w:sz w:val="28"/>
                <w:szCs w:val="28"/>
              </w:rPr>
              <w:t>я</w:t>
            </w:r>
            <w:r w:rsidRPr="000D6D8B">
              <w:rPr>
                <w:rFonts w:ascii="Times New Roman" w:hAnsi="Times New Roman" w:cs="Times New Roman"/>
                <w:sz w:val="28"/>
                <w:szCs w:val="28"/>
              </w:rPr>
              <w:t xml:space="preserve"> Правительства Камчатского края от 10.12.2020                   № 500-П «О мерах по реализации Закона Камчатского края от 26.11.2020 № 521 «О краевом бюджете на 2021 год и на плановый период 2022 и 2023 годов»</w:t>
            </w:r>
            <w:r w:rsidR="006E593A" w:rsidRPr="006E593A">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4843A3" w:rsidRPr="000D6D8B" w:rsidRDefault="004843A3" w:rsidP="004843A3">
      <w:pPr>
        <w:pStyle w:val="ad"/>
        <w:numPr>
          <w:ilvl w:val="0"/>
          <w:numId w:val="1"/>
        </w:numPr>
        <w:spacing w:after="200" w:line="240" w:lineRule="auto"/>
        <w:ind w:left="0" w:firstLine="709"/>
        <w:jc w:val="both"/>
        <w:rPr>
          <w:rFonts w:ascii="Times New Roman" w:hAnsi="Times New Roman" w:cs="Times New Roman"/>
          <w:sz w:val="28"/>
          <w:szCs w:val="28"/>
        </w:rPr>
      </w:pPr>
      <w:r w:rsidRPr="000D6D8B">
        <w:rPr>
          <w:rFonts w:ascii="Times New Roman" w:hAnsi="Times New Roman" w:cs="Times New Roman"/>
          <w:sz w:val="28"/>
          <w:szCs w:val="28"/>
        </w:rPr>
        <w:t>Внести в</w:t>
      </w:r>
      <w:r w:rsidR="001E3925">
        <w:rPr>
          <w:rFonts w:ascii="Times New Roman" w:hAnsi="Times New Roman" w:cs="Times New Roman"/>
          <w:sz w:val="28"/>
          <w:szCs w:val="28"/>
        </w:rPr>
        <w:t xml:space="preserve"> часть 3</w:t>
      </w:r>
      <w:r w:rsidRPr="000D6D8B">
        <w:rPr>
          <w:rFonts w:ascii="Times New Roman" w:hAnsi="Times New Roman" w:cs="Times New Roman"/>
          <w:sz w:val="28"/>
          <w:szCs w:val="28"/>
        </w:rPr>
        <w:t xml:space="preserve"> постановлени</w:t>
      </w:r>
      <w:r w:rsidR="001E3925">
        <w:rPr>
          <w:rFonts w:ascii="Times New Roman" w:hAnsi="Times New Roman" w:cs="Times New Roman"/>
          <w:sz w:val="28"/>
          <w:szCs w:val="28"/>
        </w:rPr>
        <w:t>я</w:t>
      </w:r>
      <w:r w:rsidRPr="000D6D8B">
        <w:rPr>
          <w:rFonts w:ascii="Times New Roman" w:hAnsi="Times New Roman" w:cs="Times New Roman"/>
          <w:sz w:val="28"/>
          <w:szCs w:val="28"/>
        </w:rPr>
        <w:t xml:space="preserve"> Правительства Камчатского края от 10.12.2020   № 500-П «О мерах по реализации Закона Камчатского края от 26.11.2020 № 521 «О краевом бюджете на 2021 год и на плановый период 2022 и 2023 годов» следующ</w:t>
      </w:r>
      <w:r>
        <w:rPr>
          <w:rFonts w:ascii="Times New Roman" w:hAnsi="Times New Roman" w:cs="Times New Roman"/>
          <w:sz w:val="28"/>
          <w:szCs w:val="28"/>
        </w:rPr>
        <w:t>и</w:t>
      </w:r>
      <w:r w:rsidRPr="000D6D8B">
        <w:rPr>
          <w:rFonts w:ascii="Times New Roman" w:hAnsi="Times New Roman" w:cs="Times New Roman"/>
          <w:sz w:val="28"/>
          <w:szCs w:val="28"/>
        </w:rPr>
        <w:t>е изменени</w:t>
      </w:r>
      <w:r>
        <w:rPr>
          <w:rFonts w:ascii="Times New Roman" w:hAnsi="Times New Roman" w:cs="Times New Roman"/>
          <w:sz w:val="28"/>
          <w:szCs w:val="28"/>
        </w:rPr>
        <w:t>я</w:t>
      </w:r>
      <w:r w:rsidRPr="000D6D8B">
        <w:rPr>
          <w:rFonts w:ascii="Times New Roman" w:hAnsi="Times New Roman" w:cs="Times New Roman"/>
          <w:sz w:val="28"/>
          <w:szCs w:val="28"/>
        </w:rPr>
        <w:t>:</w:t>
      </w:r>
    </w:p>
    <w:p w:rsidR="004843A3" w:rsidRPr="006564CA" w:rsidRDefault="001E3925" w:rsidP="004843A3">
      <w:pPr>
        <w:pStyle w:val="ad"/>
        <w:numPr>
          <w:ilvl w:val="0"/>
          <w:numId w:val="2"/>
        </w:numPr>
        <w:spacing w:after="0" w:line="240" w:lineRule="auto"/>
        <w:ind w:left="0" w:firstLine="709"/>
        <w:jc w:val="both"/>
        <w:rPr>
          <w:sz w:val="28"/>
          <w:szCs w:val="28"/>
        </w:rPr>
      </w:pPr>
      <w:r w:rsidRPr="006564CA">
        <w:rPr>
          <w:rFonts w:ascii="Times New Roman" w:hAnsi="Times New Roman" w:cs="Times New Roman"/>
          <w:sz w:val="28"/>
          <w:szCs w:val="28"/>
        </w:rPr>
        <w:t>пункт</w:t>
      </w:r>
      <w:bookmarkStart w:id="2" w:name="P20"/>
      <w:bookmarkEnd w:id="2"/>
      <w:r w:rsidRPr="006564CA">
        <w:rPr>
          <w:rFonts w:ascii="Times New Roman" w:hAnsi="Times New Roman" w:cs="Times New Roman"/>
          <w:sz w:val="28"/>
          <w:szCs w:val="28"/>
        </w:rPr>
        <w:t xml:space="preserve"> 3 изложить в следующей редакции</w:t>
      </w:r>
      <w:r>
        <w:rPr>
          <w:rFonts w:ascii="Times New Roman" w:hAnsi="Times New Roman" w:cs="Times New Roman"/>
          <w:sz w:val="28"/>
          <w:szCs w:val="28"/>
        </w:rPr>
        <w:t>:</w:t>
      </w:r>
    </w:p>
    <w:p w:rsidR="004843A3" w:rsidRPr="000D6D8B" w:rsidRDefault="004843A3" w:rsidP="00484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D6D8B">
        <w:rPr>
          <w:rFonts w:ascii="Times New Roman" w:hAnsi="Times New Roman" w:cs="Times New Roman"/>
          <w:sz w:val="28"/>
          <w:szCs w:val="28"/>
        </w:rPr>
        <w:t>3) до 50 процентов (включительно) суммы государственного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если иное не предусмотрено нормативными правовыми актами Камчатского края по государственным контрактам (иным договорам):</w:t>
      </w:r>
    </w:p>
    <w:p w:rsidR="004843A3" w:rsidRPr="000D6D8B" w:rsidRDefault="004843A3" w:rsidP="004843A3">
      <w:pPr>
        <w:pStyle w:val="ConsPlusNormal"/>
        <w:ind w:firstLine="709"/>
        <w:jc w:val="both"/>
        <w:rPr>
          <w:rFonts w:ascii="Times New Roman" w:hAnsi="Times New Roman" w:cs="Times New Roman"/>
          <w:sz w:val="28"/>
          <w:szCs w:val="28"/>
        </w:rPr>
      </w:pPr>
      <w:r w:rsidRPr="000D6D8B">
        <w:rPr>
          <w:rFonts w:ascii="Times New Roman" w:hAnsi="Times New Roman" w:cs="Times New Roman"/>
          <w:sz w:val="28"/>
          <w:szCs w:val="28"/>
        </w:rPr>
        <w:t>а) о поставке судов;</w:t>
      </w:r>
    </w:p>
    <w:p w:rsidR="004843A3" w:rsidRPr="000D6D8B" w:rsidRDefault="004843A3" w:rsidP="004843A3">
      <w:pPr>
        <w:pStyle w:val="ConsPlusNormal"/>
        <w:ind w:firstLine="709"/>
        <w:jc w:val="both"/>
        <w:rPr>
          <w:rFonts w:ascii="Times New Roman" w:hAnsi="Times New Roman" w:cs="Times New Roman"/>
          <w:sz w:val="28"/>
          <w:szCs w:val="28"/>
        </w:rPr>
      </w:pPr>
      <w:r w:rsidRPr="000D6D8B">
        <w:rPr>
          <w:rFonts w:ascii="Times New Roman" w:hAnsi="Times New Roman" w:cs="Times New Roman"/>
          <w:sz w:val="28"/>
          <w:szCs w:val="28"/>
        </w:rPr>
        <w:t>б) о поставке продуктов питания, одежды, лекарственных препаратов и изделий медицинского назначения и об организации горячего питания в краевых государственных учреждениях в социальной сфере;</w:t>
      </w:r>
    </w:p>
    <w:p w:rsidR="004843A3" w:rsidRPr="000D6D8B" w:rsidRDefault="004843A3" w:rsidP="004843A3">
      <w:pPr>
        <w:pStyle w:val="ConsPlusNormal"/>
        <w:ind w:firstLine="709"/>
        <w:jc w:val="both"/>
        <w:rPr>
          <w:rFonts w:ascii="Times New Roman" w:hAnsi="Times New Roman" w:cs="Times New Roman"/>
          <w:sz w:val="28"/>
          <w:szCs w:val="28"/>
        </w:rPr>
      </w:pPr>
      <w:r w:rsidRPr="000D6D8B">
        <w:rPr>
          <w:rFonts w:ascii="Times New Roman" w:hAnsi="Times New Roman" w:cs="Times New Roman"/>
          <w:sz w:val="28"/>
          <w:szCs w:val="28"/>
        </w:rPr>
        <w:t>в) о выполнении работ по строительству, реконструкции и капитальному ремонту объектов капитального строительства на сумму, не превышающую 600 млн. рублей;</w:t>
      </w:r>
    </w:p>
    <w:p w:rsidR="004843A3" w:rsidRPr="000D6D8B" w:rsidRDefault="004843A3" w:rsidP="004843A3">
      <w:pPr>
        <w:pStyle w:val="ConsPlusNormal"/>
        <w:ind w:firstLine="709"/>
        <w:jc w:val="both"/>
        <w:rPr>
          <w:rFonts w:ascii="Times New Roman" w:hAnsi="Times New Roman" w:cs="Times New Roman"/>
          <w:sz w:val="28"/>
          <w:szCs w:val="28"/>
        </w:rPr>
      </w:pPr>
      <w:r w:rsidRPr="000D6D8B">
        <w:rPr>
          <w:rFonts w:ascii="Times New Roman" w:hAnsi="Times New Roman" w:cs="Times New Roman"/>
          <w:sz w:val="28"/>
          <w:szCs w:val="28"/>
        </w:rPr>
        <w:lastRenderedPageBreak/>
        <w:t>г) о выполнении работ по строительству, реконструкции и капитальному ремонту объектов капитального строительства на сумму, превышающую 600 млн. рублей, с последующим авансированием выполняемых работ после подтверждения выполнения предусмотренных государственным контрактом (иным договором) работ в объеме произведенного авансового платежа (с ограничением общей суммы авансирования не более 70 процентов суммы государственного контракта (иного договора);</w:t>
      </w:r>
    </w:p>
    <w:p w:rsidR="004843A3" w:rsidRDefault="004843A3" w:rsidP="004843A3">
      <w:pPr>
        <w:pStyle w:val="ConsPlusNormal"/>
        <w:ind w:firstLine="709"/>
        <w:jc w:val="both"/>
        <w:rPr>
          <w:rFonts w:ascii="Times New Roman" w:hAnsi="Times New Roman" w:cs="Times New Roman"/>
          <w:sz w:val="28"/>
          <w:szCs w:val="28"/>
        </w:rPr>
      </w:pPr>
      <w:r w:rsidRPr="000D6D8B">
        <w:rPr>
          <w:rFonts w:ascii="Times New Roman" w:hAnsi="Times New Roman" w:cs="Times New Roman"/>
          <w:sz w:val="28"/>
          <w:szCs w:val="28"/>
        </w:rPr>
        <w:t>д) о выполнении работ по текущему и капитальному ремонту объектов капитального строительства, связанных с подготовкой организаций отдыха и оздоровления детей к оздоровительной кампании, на сумму, не превышающую 10 млн. рублей;</w:t>
      </w:r>
      <w:r>
        <w:rPr>
          <w:rFonts w:ascii="Times New Roman" w:hAnsi="Times New Roman" w:cs="Times New Roman"/>
          <w:sz w:val="28"/>
          <w:szCs w:val="28"/>
        </w:rPr>
        <w:t>»;</w:t>
      </w:r>
    </w:p>
    <w:p w:rsidR="004843A3" w:rsidRDefault="004843A3" w:rsidP="001E3925">
      <w:pPr>
        <w:pStyle w:val="ad"/>
        <w:numPr>
          <w:ilvl w:val="0"/>
          <w:numId w:val="2"/>
        </w:numPr>
        <w:spacing w:after="0" w:line="240" w:lineRule="auto"/>
        <w:ind w:left="0" w:firstLine="709"/>
        <w:jc w:val="both"/>
        <w:rPr>
          <w:rFonts w:ascii="Times New Roman" w:hAnsi="Times New Roman" w:cs="Times New Roman"/>
          <w:sz w:val="28"/>
          <w:szCs w:val="28"/>
        </w:rPr>
      </w:pPr>
      <w:bookmarkStart w:id="3" w:name="_GoBack"/>
      <w:bookmarkEnd w:id="3"/>
      <w:r w:rsidRPr="00695B69">
        <w:rPr>
          <w:rFonts w:ascii="Times New Roman" w:hAnsi="Times New Roman" w:cs="Times New Roman"/>
          <w:sz w:val="28"/>
          <w:szCs w:val="28"/>
        </w:rPr>
        <w:t>пункт</w:t>
      </w:r>
      <w:r>
        <w:rPr>
          <w:rFonts w:ascii="Times New Roman" w:hAnsi="Times New Roman" w:cs="Times New Roman"/>
          <w:sz w:val="28"/>
          <w:szCs w:val="28"/>
        </w:rPr>
        <w:t xml:space="preserve"> 4 изложить в следующей редакции:</w:t>
      </w:r>
    </w:p>
    <w:p w:rsidR="004843A3" w:rsidRPr="000D6D8B" w:rsidRDefault="004843A3" w:rsidP="00484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D6D8B">
        <w:rPr>
          <w:rFonts w:ascii="Times New Roman" w:hAnsi="Times New Roman" w:cs="Times New Roman"/>
          <w:sz w:val="28"/>
          <w:szCs w:val="28"/>
        </w:rPr>
        <w:t>4) до 30 процентов (включительно) суммы государственного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если иное не предусмотрено нормативными правовыми актами Камчатского края по государственным контрактам (иным договорам) на реализацию мероприятий:</w:t>
      </w:r>
    </w:p>
    <w:p w:rsidR="004843A3" w:rsidRPr="000D6D8B" w:rsidRDefault="004843A3" w:rsidP="004843A3">
      <w:pPr>
        <w:autoSpaceDE w:val="0"/>
        <w:autoSpaceDN w:val="0"/>
        <w:adjustRightInd w:val="0"/>
        <w:spacing w:after="0" w:line="240" w:lineRule="auto"/>
        <w:ind w:firstLine="709"/>
        <w:jc w:val="both"/>
        <w:rPr>
          <w:rFonts w:ascii="TimesNewRomanPSMT" w:hAnsi="TimesNewRomanPSMT" w:cs="TimesNewRomanPSMT"/>
          <w:sz w:val="28"/>
          <w:szCs w:val="28"/>
        </w:rPr>
      </w:pPr>
      <w:r w:rsidRPr="000D6D8B">
        <w:rPr>
          <w:rFonts w:ascii="Times New Roman" w:hAnsi="Times New Roman" w:cs="Times New Roman"/>
          <w:sz w:val="28"/>
          <w:szCs w:val="28"/>
        </w:rPr>
        <w:t xml:space="preserve">а) </w:t>
      </w:r>
      <w:r w:rsidRPr="000D6D8B">
        <w:rPr>
          <w:rFonts w:ascii="TimesNewRomanPSMT" w:hAnsi="TimesNewRomanPSMT" w:cs="TimesNewRomanPSMT"/>
          <w:sz w:val="28"/>
          <w:szCs w:val="28"/>
        </w:rPr>
        <w:t>по обеспечению переселения граждан из аварийных жилых домов и непригодных для проживания жилых помещений (приобретение жилых помещений);</w:t>
      </w:r>
    </w:p>
    <w:p w:rsidR="004843A3" w:rsidRDefault="004843A3" w:rsidP="004843A3">
      <w:pPr>
        <w:autoSpaceDE w:val="0"/>
        <w:autoSpaceDN w:val="0"/>
        <w:adjustRightInd w:val="0"/>
        <w:spacing w:after="0" w:line="240" w:lineRule="auto"/>
        <w:ind w:firstLine="709"/>
        <w:jc w:val="both"/>
        <w:rPr>
          <w:rFonts w:ascii="Times New Roman" w:hAnsi="Times New Roman" w:cs="Times New Roman"/>
          <w:sz w:val="28"/>
          <w:szCs w:val="28"/>
        </w:rPr>
      </w:pPr>
      <w:r w:rsidRPr="000D6D8B">
        <w:rPr>
          <w:rFonts w:ascii="TimesNewRomanPSMT" w:hAnsi="TimesNewRomanPSMT" w:cs="TimesNewRomanPSMT"/>
          <w:sz w:val="28"/>
          <w:szCs w:val="28"/>
        </w:rPr>
        <w:t>б) направленных на выполнение переданных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(приобретение жилых помещений)</w:t>
      </w:r>
      <w:r w:rsidRPr="000D6D8B">
        <w:rPr>
          <w:rFonts w:ascii="Times New Roman" w:hAnsi="Times New Roman" w:cs="Times New Roman"/>
          <w:sz w:val="28"/>
          <w:szCs w:val="28"/>
        </w:rPr>
        <w:t>;</w:t>
      </w:r>
      <w:r>
        <w:rPr>
          <w:rFonts w:ascii="Times New Roman" w:hAnsi="Times New Roman" w:cs="Times New Roman"/>
          <w:sz w:val="28"/>
          <w:szCs w:val="28"/>
        </w:rPr>
        <w:t>».</w:t>
      </w:r>
    </w:p>
    <w:p w:rsidR="004843A3" w:rsidRPr="000D6D8B" w:rsidRDefault="004843A3" w:rsidP="004843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после дня его официального опубликования и распространяется на правоотношения, возникшие с 26 октября 2021 года.</w:t>
      </w:r>
    </w:p>
    <w:p w:rsidR="00576D34" w:rsidRDefault="00576D34" w:rsidP="001208AF">
      <w:pPr>
        <w:spacing w:after="0" w:line="276" w:lineRule="auto"/>
        <w:ind w:firstLine="709"/>
        <w:jc w:val="both"/>
        <w:rPr>
          <w:rFonts w:ascii="Times New Roman" w:hAnsi="Times New Roman" w:cs="Times New Roman"/>
          <w:bCs/>
          <w:sz w:val="28"/>
          <w:szCs w:val="28"/>
        </w:rPr>
      </w:pPr>
    </w:p>
    <w:p w:rsidR="006664BC" w:rsidRDefault="006664BC" w:rsidP="00E92746">
      <w:pPr>
        <w:spacing w:after="0" w:line="276" w:lineRule="auto"/>
        <w:ind w:firstLine="709"/>
        <w:jc w:val="both"/>
        <w:rPr>
          <w:rFonts w:ascii="Times New Roman" w:hAnsi="Times New Roman" w:cs="Times New Roman"/>
          <w:bCs/>
          <w:sz w:val="28"/>
          <w:szCs w:val="28"/>
        </w:rPr>
      </w:pPr>
    </w:p>
    <w:p w:rsidR="004C1C88" w:rsidRDefault="004C1C88"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C116D8" w:rsidRPr="00FC7A05" w:rsidRDefault="00C116D8" w:rsidP="00C116D8">
            <w:pPr>
              <w:spacing w:after="0" w:line="240" w:lineRule="auto"/>
              <w:ind w:hanging="4"/>
              <w:rPr>
                <w:rFonts w:ascii="Times New Roman" w:hAnsi="Times New Roman" w:cs="Times New Roman"/>
                <w:sz w:val="28"/>
                <w:szCs w:val="28"/>
              </w:rPr>
            </w:pPr>
            <w:r w:rsidRPr="00FC7A05">
              <w:rPr>
                <w:rFonts w:ascii="Times New Roman" w:hAnsi="Times New Roman" w:cs="Times New Roman"/>
                <w:sz w:val="28"/>
                <w:szCs w:val="28"/>
              </w:rPr>
              <w:t>Временно исполняющий</w:t>
            </w:r>
          </w:p>
          <w:p w:rsidR="004C1C88" w:rsidRPr="00033533" w:rsidRDefault="00C116D8" w:rsidP="00C116D8">
            <w:pPr>
              <w:spacing w:after="0" w:line="240" w:lineRule="auto"/>
              <w:ind w:hanging="4"/>
              <w:rPr>
                <w:rFonts w:ascii="Times New Roman" w:hAnsi="Times New Roman" w:cs="Times New Roman"/>
                <w:sz w:val="24"/>
                <w:szCs w:val="28"/>
                <w:highlight w:val="yellow"/>
              </w:rPr>
            </w:pPr>
            <w:r w:rsidRPr="00FC7A05">
              <w:rPr>
                <w:rFonts w:ascii="Times New Roman" w:hAnsi="Times New Roman" w:cs="Times New Roman"/>
                <w:sz w:val="28"/>
                <w:szCs w:val="28"/>
              </w:rPr>
              <w:t>обязанности</w:t>
            </w:r>
            <w:r w:rsidRPr="003E3F1B">
              <w:rPr>
                <w:rFonts w:ascii="Times New Roman" w:hAnsi="Times New Roman" w:cs="Times New Roman"/>
                <w:sz w:val="28"/>
                <w:szCs w:val="28"/>
              </w:rPr>
              <w:t xml:space="preserve"> </w:t>
            </w:r>
            <w:r w:rsidR="004C1C88" w:rsidRPr="003E3F1B">
              <w:rPr>
                <w:rFonts w:ascii="Times New Roman" w:hAnsi="Times New Roman" w:cs="Times New Roman"/>
                <w:sz w:val="28"/>
                <w:szCs w:val="28"/>
              </w:rPr>
              <w:t>Председател</w:t>
            </w:r>
            <w:r>
              <w:rPr>
                <w:rFonts w:ascii="Times New Roman" w:hAnsi="Times New Roman" w:cs="Times New Roman"/>
                <w:sz w:val="28"/>
                <w:szCs w:val="28"/>
              </w:rPr>
              <w:t>я</w:t>
            </w:r>
            <w:r w:rsidR="004C1C88" w:rsidRPr="003E3F1B">
              <w:rPr>
                <w:rFonts w:ascii="Times New Roman" w:hAnsi="Times New Roman" w:cs="Times New Roman"/>
                <w:sz w:val="28"/>
                <w:szCs w:val="28"/>
              </w:rPr>
              <w:t xml:space="preserve"> Правительс</w:t>
            </w:r>
            <w:r w:rsidR="004C1C88">
              <w:rPr>
                <w:rFonts w:ascii="Times New Roman" w:hAnsi="Times New Roman" w:cs="Times New Roman"/>
                <w:sz w:val="28"/>
                <w:szCs w:val="28"/>
              </w:rPr>
              <w:t>тва – Перв</w:t>
            </w:r>
            <w:r>
              <w:rPr>
                <w:rFonts w:ascii="Times New Roman" w:hAnsi="Times New Roman" w:cs="Times New Roman"/>
                <w:sz w:val="28"/>
                <w:szCs w:val="28"/>
              </w:rPr>
              <w:t>ого</w:t>
            </w:r>
            <w:r w:rsidR="004C1C88">
              <w:rPr>
                <w:rFonts w:ascii="Times New Roman" w:hAnsi="Times New Roman" w:cs="Times New Roman"/>
                <w:sz w:val="28"/>
                <w:szCs w:val="28"/>
              </w:rPr>
              <w:t xml:space="preserve"> вице-губернатор</w:t>
            </w:r>
            <w:r>
              <w:rPr>
                <w:rFonts w:ascii="Times New Roman" w:hAnsi="Times New Roman" w:cs="Times New Roman"/>
                <w:sz w:val="28"/>
                <w:szCs w:val="28"/>
              </w:rPr>
              <w:t>а</w:t>
            </w:r>
            <w:r w:rsidR="004C1C88">
              <w:rPr>
                <w:rFonts w:ascii="Times New Roman" w:hAnsi="Times New Roman" w:cs="Times New Roman"/>
                <w:sz w:val="28"/>
                <w:szCs w:val="28"/>
              </w:rPr>
              <w:t xml:space="preserve"> </w:t>
            </w:r>
            <w:r w:rsidR="004C1C88" w:rsidRPr="003E3F1B">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4" w:name="SIGNERSTAMP1"/>
            <w:r w:rsidRPr="00076132">
              <w:rPr>
                <w:rFonts w:ascii="Times New Roman" w:hAnsi="Times New Roman" w:cs="Times New Roman"/>
                <w:color w:val="D9D9D9"/>
                <w:sz w:val="28"/>
                <w:szCs w:val="28"/>
              </w:rPr>
              <w:t>[горизонтальный штамп подписи 1]</w:t>
            </w:r>
          </w:p>
          <w:bookmarkEnd w:id="4"/>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E60260" w:rsidRDefault="00E05881" w:rsidP="00E05881">
            <w:pPr>
              <w:tabs>
                <w:tab w:val="left" w:pos="1935"/>
              </w:tabs>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ab/>
            </w:r>
          </w:p>
          <w:p w:rsidR="00C116D8" w:rsidRDefault="00C116D8" w:rsidP="004843A3">
            <w:pPr>
              <w:spacing w:after="0" w:line="240" w:lineRule="auto"/>
              <w:ind w:right="-6"/>
              <w:jc w:val="right"/>
              <w:rPr>
                <w:rFonts w:ascii="Times New Roman" w:hAnsi="Times New Roman" w:cs="Times New Roman"/>
                <w:sz w:val="28"/>
                <w:szCs w:val="28"/>
              </w:rPr>
            </w:pPr>
          </w:p>
          <w:p w:rsidR="00C116D8" w:rsidRDefault="00C116D8" w:rsidP="004843A3">
            <w:pPr>
              <w:spacing w:after="0" w:line="240" w:lineRule="auto"/>
              <w:ind w:right="-6"/>
              <w:jc w:val="right"/>
              <w:rPr>
                <w:rFonts w:ascii="Times New Roman" w:hAnsi="Times New Roman" w:cs="Times New Roman"/>
                <w:sz w:val="28"/>
                <w:szCs w:val="28"/>
              </w:rPr>
            </w:pPr>
          </w:p>
          <w:p w:rsidR="004C1C88" w:rsidRPr="004843A3" w:rsidRDefault="004843A3" w:rsidP="004843A3">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6664BC" w:rsidRPr="00033533" w:rsidRDefault="006664BC" w:rsidP="002C2B5A"/>
    <w:sectPr w:rsidR="006664BC" w:rsidRPr="00033533" w:rsidSect="00066C5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5EB" w:rsidRDefault="001125EB" w:rsidP="0031799B">
      <w:pPr>
        <w:spacing w:after="0" w:line="240" w:lineRule="auto"/>
      </w:pPr>
      <w:r>
        <w:separator/>
      </w:r>
    </w:p>
  </w:endnote>
  <w:endnote w:type="continuationSeparator" w:id="0">
    <w:p w:rsidR="001125EB" w:rsidRDefault="001125EB"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5EB" w:rsidRDefault="001125EB" w:rsidP="0031799B">
      <w:pPr>
        <w:spacing w:after="0" w:line="240" w:lineRule="auto"/>
      </w:pPr>
      <w:r>
        <w:separator/>
      </w:r>
    </w:p>
  </w:footnote>
  <w:footnote w:type="continuationSeparator" w:id="0">
    <w:p w:rsidR="001125EB" w:rsidRDefault="001125EB" w:rsidP="00317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DD2"/>
    <w:multiLevelType w:val="hybridMultilevel"/>
    <w:tmpl w:val="1A188CC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EB45F7"/>
    <w:multiLevelType w:val="hybridMultilevel"/>
    <w:tmpl w:val="FFFAC568"/>
    <w:lvl w:ilvl="0" w:tplc="470C1B4E">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AE4A17"/>
    <w:multiLevelType w:val="hybridMultilevel"/>
    <w:tmpl w:val="518AA2AA"/>
    <w:lvl w:ilvl="0" w:tplc="04190011">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40A0"/>
    <w:rsid w:val="000179ED"/>
    <w:rsid w:val="00033533"/>
    <w:rsid w:val="00045111"/>
    <w:rsid w:val="00045304"/>
    <w:rsid w:val="00053869"/>
    <w:rsid w:val="00066C50"/>
    <w:rsid w:val="00076132"/>
    <w:rsid w:val="00077162"/>
    <w:rsid w:val="00082619"/>
    <w:rsid w:val="00095795"/>
    <w:rsid w:val="000B1239"/>
    <w:rsid w:val="000C7139"/>
    <w:rsid w:val="000E53EF"/>
    <w:rsid w:val="001125EB"/>
    <w:rsid w:val="00112C1A"/>
    <w:rsid w:val="001208AF"/>
    <w:rsid w:val="00126EFA"/>
    <w:rsid w:val="00140E22"/>
    <w:rsid w:val="00180140"/>
    <w:rsid w:val="00181702"/>
    <w:rsid w:val="00181A55"/>
    <w:rsid w:val="001C15D6"/>
    <w:rsid w:val="001D00F5"/>
    <w:rsid w:val="001D4724"/>
    <w:rsid w:val="001E3925"/>
    <w:rsid w:val="001F1DD5"/>
    <w:rsid w:val="0022234A"/>
    <w:rsid w:val="00225F0E"/>
    <w:rsid w:val="00233FCB"/>
    <w:rsid w:val="0024385A"/>
    <w:rsid w:val="00257670"/>
    <w:rsid w:val="00295AC8"/>
    <w:rsid w:val="002C2B5A"/>
    <w:rsid w:val="002D5D0F"/>
    <w:rsid w:val="002E4E87"/>
    <w:rsid w:val="002F3844"/>
    <w:rsid w:val="0030022E"/>
    <w:rsid w:val="00313CF4"/>
    <w:rsid w:val="0031799B"/>
    <w:rsid w:val="00327B6F"/>
    <w:rsid w:val="003435A1"/>
    <w:rsid w:val="00374C3C"/>
    <w:rsid w:val="0038403D"/>
    <w:rsid w:val="00397C94"/>
    <w:rsid w:val="003B0709"/>
    <w:rsid w:val="003B52E1"/>
    <w:rsid w:val="003B55E1"/>
    <w:rsid w:val="003C30E0"/>
    <w:rsid w:val="0043251D"/>
    <w:rsid w:val="004348C7"/>
    <w:rsid w:val="0043505F"/>
    <w:rsid w:val="004351FE"/>
    <w:rsid w:val="004415AF"/>
    <w:rsid w:val="004440D5"/>
    <w:rsid w:val="004549E8"/>
    <w:rsid w:val="00464949"/>
    <w:rsid w:val="00466B97"/>
    <w:rsid w:val="004843A3"/>
    <w:rsid w:val="004B221A"/>
    <w:rsid w:val="004C1C88"/>
    <w:rsid w:val="004E00B2"/>
    <w:rsid w:val="004E554E"/>
    <w:rsid w:val="004E6A87"/>
    <w:rsid w:val="00503FC3"/>
    <w:rsid w:val="005271B3"/>
    <w:rsid w:val="005578C9"/>
    <w:rsid w:val="00563B33"/>
    <w:rsid w:val="00576D34"/>
    <w:rsid w:val="005846D7"/>
    <w:rsid w:val="005D2494"/>
    <w:rsid w:val="005F11A7"/>
    <w:rsid w:val="005F1F7D"/>
    <w:rsid w:val="006271E6"/>
    <w:rsid w:val="00631037"/>
    <w:rsid w:val="00650CAB"/>
    <w:rsid w:val="00663D27"/>
    <w:rsid w:val="006664BC"/>
    <w:rsid w:val="00681BFE"/>
    <w:rsid w:val="0069601C"/>
    <w:rsid w:val="006A541B"/>
    <w:rsid w:val="006B115E"/>
    <w:rsid w:val="006E593A"/>
    <w:rsid w:val="006F5D44"/>
    <w:rsid w:val="00725A0F"/>
    <w:rsid w:val="0074156B"/>
    <w:rsid w:val="00744B7F"/>
    <w:rsid w:val="00796B9B"/>
    <w:rsid w:val="007B3851"/>
    <w:rsid w:val="007D746A"/>
    <w:rsid w:val="007E7ADA"/>
    <w:rsid w:val="007F0218"/>
    <w:rsid w:val="007F3D5B"/>
    <w:rsid w:val="00812B9A"/>
    <w:rsid w:val="0085578D"/>
    <w:rsid w:val="00860C71"/>
    <w:rsid w:val="008708D4"/>
    <w:rsid w:val="0089042F"/>
    <w:rsid w:val="00894735"/>
    <w:rsid w:val="008B1995"/>
    <w:rsid w:val="008B262E"/>
    <w:rsid w:val="008B668F"/>
    <w:rsid w:val="008C0054"/>
    <w:rsid w:val="008D4AE0"/>
    <w:rsid w:val="008D6646"/>
    <w:rsid w:val="008D7127"/>
    <w:rsid w:val="008F2635"/>
    <w:rsid w:val="0090254C"/>
    <w:rsid w:val="00907229"/>
    <w:rsid w:val="0091585A"/>
    <w:rsid w:val="00925E4D"/>
    <w:rsid w:val="009277F0"/>
    <w:rsid w:val="0093395B"/>
    <w:rsid w:val="0094073A"/>
    <w:rsid w:val="0095264E"/>
    <w:rsid w:val="0095344D"/>
    <w:rsid w:val="00962575"/>
    <w:rsid w:val="0096751B"/>
    <w:rsid w:val="00997969"/>
    <w:rsid w:val="009A471F"/>
    <w:rsid w:val="009F320C"/>
    <w:rsid w:val="00A43195"/>
    <w:rsid w:val="00A8227F"/>
    <w:rsid w:val="00A834AC"/>
    <w:rsid w:val="00A84370"/>
    <w:rsid w:val="00AB0F55"/>
    <w:rsid w:val="00AB3ECC"/>
    <w:rsid w:val="00AC6E43"/>
    <w:rsid w:val="00AE7481"/>
    <w:rsid w:val="00AF4409"/>
    <w:rsid w:val="00B11806"/>
    <w:rsid w:val="00B12F65"/>
    <w:rsid w:val="00B17A8B"/>
    <w:rsid w:val="00B64060"/>
    <w:rsid w:val="00B759EC"/>
    <w:rsid w:val="00B75E4C"/>
    <w:rsid w:val="00B81EC3"/>
    <w:rsid w:val="00B831E8"/>
    <w:rsid w:val="00B833C0"/>
    <w:rsid w:val="00BA6DC7"/>
    <w:rsid w:val="00BB478D"/>
    <w:rsid w:val="00BD13FF"/>
    <w:rsid w:val="00BE1E47"/>
    <w:rsid w:val="00BF3269"/>
    <w:rsid w:val="00C116D8"/>
    <w:rsid w:val="00C22F2F"/>
    <w:rsid w:val="00C366DA"/>
    <w:rsid w:val="00C37B1E"/>
    <w:rsid w:val="00C442AB"/>
    <w:rsid w:val="00C502D0"/>
    <w:rsid w:val="00C5596B"/>
    <w:rsid w:val="00C73DCC"/>
    <w:rsid w:val="00C90D3D"/>
    <w:rsid w:val="00CB0344"/>
    <w:rsid w:val="00D16B35"/>
    <w:rsid w:val="00D206A1"/>
    <w:rsid w:val="00D31705"/>
    <w:rsid w:val="00D330ED"/>
    <w:rsid w:val="00D47CEF"/>
    <w:rsid w:val="00D50172"/>
    <w:rsid w:val="00D51DAE"/>
    <w:rsid w:val="00D9310A"/>
    <w:rsid w:val="00DC189A"/>
    <w:rsid w:val="00DD3A94"/>
    <w:rsid w:val="00DF3901"/>
    <w:rsid w:val="00DF3A35"/>
    <w:rsid w:val="00E05881"/>
    <w:rsid w:val="00E0619C"/>
    <w:rsid w:val="00E159EE"/>
    <w:rsid w:val="00E21060"/>
    <w:rsid w:val="00E40D0A"/>
    <w:rsid w:val="00E43CC4"/>
    <w:rsid w:val="00E60260"/>
    <w:rsid w:val="00E61A8D"/>
    <w:rsid w:val="00E72DA7"/>
    <w:rsid w:val="00E8524F"/>
    <w:rsid w:val="00E92746"/>
    <w:rsid w:val="00EC2DBB"/>
    <w:rsid w:val="00EF524F"/>
    <w:rsid w:val="00F148B5"/>
    <w:rsid w:val="00F42F6B"/>
    <w:rsid w:val="00F46EC1"/>
    <w:rsid w:val="00F52709"/>
    <w:rsid w:val="00F63133"/>
    <w:rsid w:val="00F81A81"/>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1331"/>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99"/>
    <w:qFormat/>
    <w:rsid w:val="004843A3"/>
    <w:pPr>
      <w:ind w:left="720"/>
      <w:contextualSpacing/>
    </w:pPr>
  </w:style>
  <w:style w:type="character" w:customStyle="1" w:styleId="ae">
    <w:name w:val="Абзац списка Знак"/>
    <w:link w:val="ad"/>
    <w:uiPriority w:val="99"/>
    <w:locked/>
    <w:rsid w:val="004843A3"/>
  </w:style>
  <w:style w:type="paragraph" w:customStyle="1" w:styleId="ConsPlusNormal">
    <w:name w:val="ConsPlusNormal"/>
    <w:rsid w:val="004843A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73D3-61FE-43B9-9BBD-484E36D9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Гречушкина Юлия Алексеевна</cp:lastModifiedBy>
  <cp:revision>6</cp:revision>
  <cp:lastPrinted>2021-10-13T05:03:00Z</cp:lastPrinted>
  <dcterms:created xsi:type="dcterms:W3CDTF">2021-10-31T08:05:00Z</dcterms:created>
  <dcterms:modified xsi:type="dcterms:W3CDTF">2021-10-31T08:24:00Z</dcterms:modified>
</cp:coreProperties>
</file>