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42" w:type="dxa"/>
        <w:tblLayout w:type="fixed"/>
        <w:tblLook w:val="0000" w:firstRow="0" w:lastRow="0" w:firstColumn="0" w:lastColumn="0" w:noHBand="0" w:noVBand="0"/>
      </w:tblPr>
      <w:tblGrid>
        <w:gridCol w:w="4395"/>
      </w:tblGrid>
      <w:tr w:rsidR="00B60245" w:rsidRPr="008D13CF" w:rsidTr="00085B0E">
        <w:tc>
          <w:tcPr>
            <w:tcW w:w="4395" w:type="dxa"/>
          </w:tcPr>
          <w:p w:rsidR="00B60245" w:rsidRPr="008D13CF" w:rsidRDefault="005A15E0" w:rsidP="00C71C21">
            <w:pPr>
              <w:jc w:val="both"/>
              <w:rPr>
                <w:szCs w:val="28"/>
              </w:rPr>
            </w:pPr>
            <w:r w:rsidRPr="005A15E0">
              <w:rPr>
                <w:bCs/>
                <w:szCs w:val="28"/>
              </w:rPr>
              <w:t>О внесении изменений в постановление Прав</w:t>
            </w:r>
            <w:r w:rsidR="00C71C21">
              <w:rPr>
                <w:bCs/>
                <w:szCs w:val="28"/>
              </w:rPr>
              <w:t>ительства Камчатского края от 10.12.2020</w:t>
            </w:r>
            <w:r w:rsidR="006844CE">
              <w:rPr>
                <w:bCs/>
                <w:szCs w:val="28"/>
              </w:rPr>
              <w:t xml:space="preserve"> № 500</w:t>
            </w:r>
            <w:r w:rsidRPr="005A15E0">
              <w:rPr>
                <w:bCs/>
                <w:szCs w:val="28"/>
              </w:rPr>
              <w:t>-П «О мерах по реализац</w:t>
            </w:r>
            <w:r w:rsidR="006844CE">
              <w:rPr>
                <w:bCs/>
                <w:szCs w:val="28"/>
              </w:rPr>
              <w:t>ии Закона Камчатского края от 26.11.2020 № 521</w:t>
            </w:r>
            <w:r w:rsidR="00AA5553">
              <w:rPr>
                <w:bCs/>
                <w:szCs w:val="28"/>
              </w:rPr>
              <w:t xml:space="preserve"> «О краевом бюджете на 2021 год и на плановый период 2022 и 2023</w:t>
            </w:r>
            <w:r w:rsidRPr="005A15E0">
              <w:rPr>
                <w:bCs/>
                <w:szCs w:val="28"/>
              </w:rPr>
              <w:t xml:space="preserve"> годов»</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5A15E0" w:rsidRPr="001C3DC8" w:rsidRDefault="005A15E0" w:rsidP="00AC4F83">
      <w:pPr>
        <w:pStyle w:val="ac"/>
        <w:numPr>
          <w:ilvl w:val="0"/>
          <w:numId w:val="1"/>
        </w:numPr>
        <w:adjustRightInd w:val="0"/>
        <w:ind w:left="0" w:firstLine="709"/>
        <w:jc w:val="both"/>
        <w:rPr>
          <w:szCs w:val="28"/>
        </w:rPr>
      </w:pPr>
      <w:r w:rsidRPr="001C3DC8">
        <w:rPr>
          <w:szCs w:val="28"/>
        </w:rPr>
        <w:t>Внести в постановление Правительства Камчатского кр</w:t>
      </w:r>
      <w:r w:rsidR="0060591B" w:rsidRPr="001C3DC8">
        <w:rPr>
          <w:szCs w:val="28"/>
        </w:rPr>
        <w:t>ая</w:t>
      </w:r>
      <w:r w:rsidR="003018EE" w:rsidRPr="001C3DC8">
        <w:rPr>
          <w:bCs/>
          <w:szCs w:val="28"/>
        </w:rPr>
        <w:t xml:space="preserve"> от 10.12.2020 № 500-П «О мерах по реализации Закона Камчатского края от 26.11.2020 № 521 «О краевом бюджете на 2021 год и на плановый период 2022 и 2023 годов</w:t>
      </w:r>
      <w:r w:rsidRPr="001C3DC8">
        <w:rPr>
          <w:szCs w:val="28"/>
        </w:rPr>
        <w:t>» следующие изменения:</w:t>
      </w:r>
    </w:p>
    <w:p w:rsidR="001C3DC8" w:rsidRPr="001C3DC8" w:rsidRDefault="001C3DC8" w:rsidP="00AC4F83">
      <w:pPr>
        <w:pStyle w:val="ac"/>
        <w:adjustRightInd w:val="0"/>
        <w:ind w:left="0" w:firstLine="709"/>
        <w:jc w:val="both"/>
        <w:rPr>
          <w:szCs w:val="28"/>
        </w:rPr>
      </w:pPr>
      <w:r>
        <w:rPr>
          <w:szCs w:val="28"/>
        </w:rPr>
        <w:t xml:space="preserve">1) </w:t>
      </w:r>
      <w:r w:rsidR="00C72A22">
        <w:rPr>
          <w:szCs w:val="28"/>
        </w:rPr>
        <w:t>в части 3:</w:t>
      </w:r>
    </w:p>
    <w:p w:rsidR="005A15E0" w:rsidRPr="005A15E0" w:rsidRDefault="005A15E0" w:rsidP="00AC4F83">
      <w:pPr>
        <w:adjustRightInd w:val="0"/>
        <w:ind w:firstLine="709"/>
        <w:jc w:val="both"/>
        <w:rPr>
          <w:szCs w:val="28"/>
        </w:rPr>
      </w:pPr>
      <w:r w:rsidRPr="005A15E0">
        <w:rPr>
          <w:szCs w:val="28"/>
        </w:rPr>
        <w:t>а) пункт 1</w:t>
      </w:r>
      <w:r w:rsidR="00E44CE7">
        <w:rPr>
          <w:szCs w:val="28"/>
        </w:rPr>
        <w:t xml:space="preserve"> дополнить подпунктом «ю</w:t>
      </w:r>
      <w:r w:rsidRPr="005A15E0">
        <w:rPr>
          <w:szCs w:val="28"/>
        </w:rPr>
        <w:t xml:space="preserve">» следующего содержания: </w:t>
      </w:r>
    </w:p>
    <w:p w:rsidR="005A15E0" w:rsidRPr="005A15E0" w:rsidRDefault="002A1430" w:rsidP="00AC4F83">
      <w:pPr>
        <w:adjustRightInd w:val="0"/>
        <w:ind w:firstLine="709"/>
        <w:jc w:val="both"/>
        <w:rPr>
          <w:szCs w:val="28"/>
        </w:rPr>
      </w:pPr>
      <w:r>
        <w:rPr>
          <w:szCs w:val="28"/>
        </w:rPr>
        <w:t>«ю</w:t>
      </w:r>
      <w:r w:rsidR="005A15E0" w:rsidRPr="005A15E0">
        <w:rPr>
          <w:szCs w:val="28"/>
        </w:rPr>
        <w:t>) о закупке товаров, работ, услуг на основании пункта 9 части 1 статьи 93 Федерального закона от 05.04</w:t>
      </w:r>
      <w:r w:rsidR="005A15E0">
        <w:rPr>
          <w:szCs w:val="28"/>
        </w:rPr>
        <w:t>.2013 № 44-ФЗ «О контрактной си</w:t>
      </w:r>
      <w:r w:rsidR="005A15E0" w:rsidRPr="005A15E0">
        <w:rPr>
          <w:szCs w:val="28"/>
        </w:rPr>
        <w:t>стеме в сфере закупок товаров, работ, услуг для обеспечения государственных и муниципальных нужд»;»;</w:t>
      </w:r>
    </w:p>
    <w:p w:rsidR="005A15E0" w:rsidRDefault="005A15E0" w:rsidP="00AC4F83">
      <w:pPr>
        <w:adjustRightInd w:val="0"/>
        <w:ind w:firstLine="709"/>
        <w:jc w:val="both"/>
        <w:rPr>
          <w:szCs w:val="28"/>
        </w:rPr>
      </w:pPr>
      <w:r w:rsidRPr="005A15E0">
        <w:rPr>
          <w:szCs w:val="28"/>
        </w:rPr>
        <w:t xml:space="preserve">б) в абзаце </w:t>
      </w:r>
      <w:r w:rsidR="00C72A22" w:rsidRPr="005A15E0">
        <w:rPr>
          <w:szCs w:val="28"/>
        </w:rPr>
        <w:t xml:space="preserve">первом </w:t>
      </w:r>
      <w:r w:rsidRPr="005A15E0">
        <w:rPr>
          <w:szCs w:val="28"/>
        </w:rPr>
        <w:t xml:space="preserve">пункта 4 слова «до 30 процентов» заменить </w:t>
      </w:r>
      <w:r w:rsidR="00C72A22">
        <w:rPr>
          <w:szCs w:val="28"/>
        </w:rPr>
        <w:t>словами «до 50 процентов»;</w:t>
      </w:r>
    </w:p>
    <w:p w:rsidR="007611A3" w:rsidRPr="00953B9B" w:rsidRDefault="00C72A22" w:rsidP="007611A3">
      <w:pPr>
        <w:autoSpaceDE w:val="0"/>
        <w:autoSpaceDN w:val="0"/>
        <w:adjustRightInd w:val="0"/>
        <w:ind w:firstLine="709"/>
        <w:jc w:val="both"/>
        <w:rPr>
          <w:szCs w:val="28"/>
        </w:rPr>
      </w:pPr>
      <w:r w:rsidRPr="00953B9B">
        <w:rPr>
          <w:szCs w:val="28"/>
        </w:rPr>
        <w:t xml:space="preserve">2) </w:t>
      </w:r>
      <w:r w:rsidR="008D249E" w:rsidRPr="00953B9B">
        <w:rPr>
          <w:szCs w:val="28"/>
        </w:rPr>
        <w:t>часть 14 изложить в следующей редакции:</w:t>
      </w:r>
    </w:p>
    <w:p w:rsidR="00AF249B" w:rsidRPr="00953B9B" w:rsidRDefault="00AF249B" w:rsidP="007611A3">
      <w:pPr>
        <w:autoSpaceDE w:val="0"/>
        <w:autoSpaceDN w:val="0"/>
        <w:adjustRightInd w:val="0"/>
        <w:ind w:firstLine="709"/>
        <w:jc w:val="both"/>
        <w:rPr>
          <w:szCs w:val="28"/>
        </w:rPr>
      </w:pPr>
      <w:r w:rsidRPr="00953B9B">
        <w:rPr>
          <w:szCs w:val="28"/>
        </w:rPr>
        <w:t xml:space="preserve">«14. Установить, что в случае отсутствия принятого </w:t>
      </w:r>
      <w:r w:rsidR="00A95702" w:rsidRPr="00953B9B">
        <w:rPr>
          <w:szCs w:val="28"/>
        </w:rPr>
        <w:t xml:space="preserve">в соответствии с абзацем четвертым </w:t>
      </w:r>
      <w:r w:rsidR="007611A3" w:rsidRPr="00953B9B">
        <w:rPr>
          <w:szCs w:val="28"/>
        </w:rPr>
        <w:t>подпункта «а» пункта</w:t>
      </w:r>
      <w:r w:rsidR="00A95702" w:rsidRPr="00953B9B">
        <w:rPr>
          <w:szCs w:val="28"/>
        </w:rPr>
        <w:t xml:space="preserve"> 9 </w:t>
      </w:r>
      <w:r w:rsidR="003C7C03" w:rsidRPr="00953B9B">
        <w:rPr>
          <w:szCs w:val="28"/>
        </w:rPr>
        <w:t>Общих требований</w:t>
      </w:r>
      <w:r w:rsidR="00A95702" w:rsidRPr="00953B9B">
        <w:rPr>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w:t>
      </w:r>
      <w:r w:rsidR="00A95702" w:rsidRPr="00953B9B">
        <w:rPr>
          <w:szCs w:val="28"/>
        </w:rPr>
        <w:lastRenderedPageBreak/>
        <w:t>Российской Федерации и отдельных положений некоторых актов Правительства Российской Федерации</w:t>
      </w:r>
      <w:r w:rsidR="00C134B4" w:rsidRPr="00953B9B">
        <w:rPr>
          <w:szCs w:val="28"/>
        </w:rPr>
        <w:t>, утвержденных постановлением Правительства Российской Федерации от 18.09.2020 № 1492,</w:t>
      </w:r>
      <w:r w:rsidR="00A95702" w:rsidRPr="00953B9B">
        <w:rPr>
          <w:szCs w:val="28"/>
        </w:rPr>
        <w:t xml:space="preserve"> </w:t>
      </w:r>
      <w:r w:rsidRPr="00953B9B">
        <w:rPr>
          <w:szCs w:val="28"/>
        </w:rPr>
        <w:t xml:space="preserve">по согласованию с Министерством финансов Камчатского края, в порядке определенном Правительством Камчатского края, решения главного распорядителя средств краевого бюджета о наличии потребности в использовании </w:t>
      </w:r>
      <w:r w:rsidR="005E7F69" w:rsidRPr="00953B9B">
        <w:rPr>
          <w:szCs w:val="28"/>
        </w:rPr>
        <w:t xml:space="preserve">в текущем финансовом году </w:t>
      </w:r>
      <w:r w:rsidRPr="00953B9B">
        <w:rPr>
          <w:szCs w:val="28"/>
        </w:rPr>
        <w:t>остатк</w:t>
      </w:r>
      <w:r w:rsidR="00C439DE" w:rsidRPr="00953B9B">
        <w:rPr>
          <w:szCs w:val="28"/>
        </w:rPr>
        <w:t>а</w:t>
      </w:r>
      <w:r w:rsidRPr="00953B9B">
        <w:rPr>
          <w:szCs w:val="28"/>
        </w:rPr>
        <w:t xml:space="preserve"> </w:t>
      </w:r>
      <w:r w:rsidRPr="000923F6">
        <w:rPr>
          <w:szCs w:val="28"/>
        </w:rPr>
        <w:t>субсиди</w:t>
      </w:r>
      <w:r w:rsidR="00C439DE" w:rsidRPr="000923F6">
        <w:rPr>
          <w:szCs w:val="28"/>
        </w:rPr>
        <w:t>и</w:t>
      </w:r>
      <w:r w:rsidRPr="000923F6">
        <w:rPr>
          <w:szCs w:val="28"/>
        </w:rPr>
        <w:t xml:space="preserve">, </w:t>
      </w:r>
      <w:r w:rsidRPr="00D068AE">
        <w:rPr>
          <w:szCs w:val="28"/>
        </w:rPr>
        <w:t>предоставленн</w:t>
      </w:r>
      <w:r w:rsidR="00C439DE" w:rsidRPr="00D068AE">
        <w:rPr>
          <w:szCs w:val="28"/>
        </w:rPr>
        <w:t>ой</w:t>
      </w:r>
      <w:r w:rsidRPr="00D068AE">
        <w:rPr>
          <w:szCs w:val="28"/>
        </w:rPr>
        <w:t xml:space="preserve"> </w:t>
      </w:r>
      <w:r w:rsidR="005E7F69" w:rsidRPr="00D068AE">
        <w:rPr>
          <w:szCs w:val="28"/>
        </w:rPr>
        <w:t>в отчетном финансовом</w:t>
      </w:r>
      <w:r w:rsidR="005E7F69" w:rsidRPr="00953B9B">
        <w:rPr>
          <w:szCs w:val="28"/>
        </w:rPr>
        <w:t xml:space="preserve"> году </w:t>
      </w:r>
      <w:r w:rsidR="006E0B75" w:rsidRPr="00953B9B">
        <w:rPr>
          <w:szCs w:val="28"/>
        </w:rPr>
        <w:t>в целях финансового обеспечения затрат в связи с производством (реализацией) товаров, выполнен</w:t>
      </w:r>
      <w:r w:rsidR="00294EDE" w:rsidRPr="00953B9B">
        <w:rPr>
          <w:szCs w:val="28"/>
        </w:rPr>
        <w:t>ием</w:t>
      </w:r>
      <w:r w:rsidR="006E0B75" w:rsidRPr="00953B9B">
        <w:rPr>
          <w:szCs w:val="28"/>
        </w:rPr>
        <w:t xml:space="preserve"> работ, оказан</w:t>
      </w:r>
      <w:r w:rsidR="00294EDE" w:rsidRPr="00953B9B">
        <w:rPr>
          <w:szCs w:val="28"/>
        </w:rPr>
        <w:t>ием</w:t>
      </w:r>
      <w:r w:rsidR="006E0B75" w:rsidRPr="00953B9B">
        <w:rPr>
          <w:szCs w:val="28"/>
        </w:rPr>
        <w:t xml:space="preserve"> услуг</w:t>
      </w:r>
      <w:r w:rsidRPr="00953B9B">
        <w:rPr>
          <w:szCs w:val="28"/>
        </w:rPr>
        <w:t xml:space="preserve">, </w:t>
      </w:r>
      <w:r w:rsidR="001264A8" w:rsidRPr="00953B9B">
        <w:rPr>
          <w:szCs w:val="28"/>
        </w:rPr>
        <w:t>остаток субсидии</w:t>
      </w:r>
      <w:r w:rsidRPr="00953B9B">
        <w:rPr>
          <w:szCs w:val="28"/>
        </w:rPr>
        <w:t xml:space="preserve"> </w:t>
      </w:r>
      <w:r w:rsidR="00F7005C" w:rsidRPr="00953B9B">
        <w:rPr>
          <w:szCs w:val="28"/>
        </w:rPr>
        <w:t xml:space="preserve">(за исключением </w:t>
      </w:r>
      <w:r w:rsidR="00C439DE" w:rsidRPr="00953B9B">
        <w:rPr>
          <w:szCs w:val="28"/>
        </w:rPr>
        <w:t>субсидии, предоставленной в пределах суммы,</w:t>
      </w:r>
      <w:r w:rsidR="00F7005C" w:rsidRPr="00953B9B">
        <w:rPr>
          <w:szCs w:val="28"/>
        </w:rPr>
        <w:t xml:space="preserve"> необходимой для оплаты денежных обязательств получателя субсидии, источником финансового обеспечения которых является указанн</w:t>
      </w:r>
      <w:r w:rsidR="00C439DE" w:rsidRPr="00953B9B">
        <w:rPr>
          <w:szCs w:val="28"/>
        </w:rPr>
        <w:t>ая</w:t>
      </w:r>
      <w:r w:rsidR="00F7005C" w:rsidRPr="00953B9B">
        <w:rPr>
          <w:szCs w:val="28"/>
        </w:rPr>
        <w:t xml:space="preserve"> субсидия) </w:t>
      </w:r>
      <w:r w:rsidRPr="00953B9B">
        <w:rPr>
          <w:szCs w:val="28"/>
        </w:rPr>
        <w:t>подлеж</w:t>
      </w:r>
      <w:r w:rsidR="001264A8" w:rsidRPr="00953B9B">
        <w:rPr>
          <w:szCs w:val="28"/>
        </w:rPr>
        <w:t>и</w:t>
      </w:r>
      <w:r w:rsidRPr="00953B9B">
        <w:rPr>
          <w:szCs w:val="28"/>
        </w:rPr>
        <w:t>т возврату в краевой бюджет в порядке и сроки, предусмотренные соответствующим порядком предоставления субсидии, но не позднее 15 февраля года, следующего за годом предоставления субсидий.».</w:t>
      </w:r>
    </w:p>
    <w:p w:rsidR="006E4B23" w:rsidRPr="00953B9B" w:rsidRDefault="00EE4729" w:rsidP="00AC4F83">
      <w:pPr>
        <w:adjustRightInd w:val="0"/>
        <w:ind w:firstLine="709"/>
        <w:jc w:val="both"/>
        <w:rPr>
          <w:szCs w:val="28"/>
        </w:rPr>
      </w:pPr>
      <w:r w:rsidRPr="00953B9B">
        <w:rPr>
          <w:szCs w:val="28"/>
        </w:rPr>
        <w:t>2. Настоящее п</w:t>
      </w:r>
      <w:r w:rsidR="005A15E0" w:rsidRPr="00953B9B">
        <w:rPr>
          <w:szCs w:val="28"/>
        </w:rPr>
        <w:t>остановление вступает в силу после дня его официального опубликования</w:t>
      </w:r>
      <w:r w:rsidR="00A478AB" w:rsidRPr="00953B9B">
        <w:rPr>
          <w:szCs w:val="28"/>
        </w:rPr>
        <w:t xml:space="preserve"> </w:t>
      </w:r>
      <w:r w:rsidR="00953B9B" w:rsidRPr="00953B9B">
        <w:rPr>
          <w:szCs w:val="28"/>
        </w:rPr>
        <w:t>и распространяется на правоотношения, возникающие с 01.01.2021 года.</w:t>
      </w:r>
    </w:p>
    <w:p w:rsidR="006E4B23" w:rsidRPr="00953B9B"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p>
    <w:p w:rsidR="00AC4F83" w:rsidRDefault="00AC4F83" w:rsidP="006E4B23">
      <w:pPr>
        <w:pStyle w:val="ConsPlusNormal"/>
        <w:ind w:firstLine="0"/>
        <w:jc w:val="both"/>
        <w:rPr>
          <w:rFonts w:ascii="Times New Roman" w:hAnsi="Times New Roman"/>
          <w:sz w:val="28"/>
        </w:rPr>
      </w:pPr>
    </w:p>
    <w:tbl>
      <w:tblPr>
        <w:tblW w:w="9923" w:type="dxa"/>
        <w:tblInd w:w="-142" w:type="dxa"/>
        <w:tblLook w:val="04A0" w:firstRow="1" w:lastRow="0" w:firstColumn="1" w:lastColumn="0" w:noHBand="0" w:noVBand="1"/>
      </w:tblPr>
      <w:tblGrid>
        <w:gridCol w:w="3936"/>
        <w:gridCol w:w="3861"/>
        <w:gridCol w:w="2126"/>
      </w:tblGrid>
      <w:tr w:rsidR="00EB3439" w:rsidRPr="001E6FE1" w:rsidTr="00C942BC">
        <w:trPr>
          <w:trHeight w:val="1658"/>
        </w:trPr>
        <w:tc>
          <w:tcPr>
            <w:tcW w:w="3936" w:type="dxa"/>
            <w:shd w:val="clear" w:color="auto" w:fill="auto"/>
          </w:tcPr>
          <w:p w:rsidR="00EB3439" w:rsidRPr="001E6FE1" w:rsidRDefault="00EB3439" w:rsidP="00C942BC">
            <w:pPr>
              <w:pStyle w:val="ConsPlusNormal"/>
              <w:ind w:firstLine="0"/>
              <w:jc w:val="both"/>
              <w:rPr>
                <w:szCs w:val="28"/>
              </w:rPr>
            </w:pPr>
            <w:r w:rsidRPr="001E6FE1">
              <w:rPr>
                <w:rFonts w:ascii="Times New Roman" w:hAnsi="Times New Roman"/>
                <w:sz w:val="28"/>
              </w:rPr>
              <w:t>Временно исполняющий обязанности</w:t>
            </w:r>
            <w:r w:rsidR="00C942BC" w:rsidRPr="00C942BC">
              <w:rPr>
                <w:rFonts w:ascii="Times New Roman" w:hAnsi="Times New Roman"/>
                <w:sz w:val="28"/>
              </w:rPr>
              <w:t xml:space="preserve"> </w:t>
            </w:r>
            <w:r w:rsidRPr="001E6FE1">
              <w:rPr>
                <w:rFonts w:ascii="Times New Roman" w:hAnsi="Times New Roman"/>
                <w:sz w:val="28"/>
              </w:rPr>
              <w:t>Председателя Правительства</w:t>
            </w:r>
            <w:r w:rsidR="00C942BC" w:rsidRPr="00C942BC">
              <w:rPr>
                <w:rFonts w:ascii="Times New Roman" w:hAnsi="Times New Roman"/>
                <w:sz w:val="28"/>
              </w:rPr>
              <w:t xml:space="preserve"> </w:t>
            </w:r>
            <w:r w:rsidRPr="001E6FE1">
              <w:rPr>
                <w:rFonts w:ascii="Times New Roman" w:hAnsi="Times New Roman"/>
                <w:sz w:val="28"/>
              </w:rPr>
              <w:t>-</w:t>
            </w:r>
            <w:r w:rsidR="00C942BC" w:rsidRPr="00C942BC">
              <w:rPr>
                <w:rFonts w:ascii="Times New Roman" w:hAnsi="Times New Roman"/>
                <w:sz w:val="28"/>
              </w:rPr>
              <w:t xml:space="preserve"> </w:t>
            </w:r>
            <w:r w:rsidRPr="001E6FE1">
              <w:rPr>
                <w:rFonts w:ascii="Times New Roman" w:hAnsi="Times New Roman"/>
                <w:sz w:val="28"/>
              </w:rPr>
              <w:t>Первого вице-губернатора</w:t>
            </w:r>
            <w:r w:rsidR="00C942BC" w:rsidRPr="00C942BC">
              <w:rPr>
                <w:rFonts w:ascii="Times New Roman" w:hAnsi="Times New Roman"/>
                <w:sz w:val="28"/>
              </w:rPr>
              <w:t xml:space="preserve"> </w:t>
            </w:r>
            <w:r w:rsidRPr="00C942BC">
              <w:rPr>
                <w:rFonts w:ascii="Times New Roman" w:hAnsi="Times New Roman" w:cs="Times New Roman"/>
                <w:sz w:val="28"/>
                <w:szCs w:val="28"/>
              </w:rPr>
              <w:t>Камчатского края</w:t>
            </w:r>
          </w:p>
        </w:tc>
        <w:tc>
          <w:tcPr>
            <w:tcW w:w="3861" w:type="dxa"/>
            <w:shd w:val="clear" w:color="auto" w:fill="auto"/>
          </w:tcPr>
          <w:p w:rsidR="00EB3439" w:rsidRPr="001E6FE1" w:rsidRDefault="00EB3439" w:rsidP="001E6FE1">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126" w:type="dxa"/>
            <w:shd w:val="clear" w:color="auto" w:fill="auto"/>
          </w:tcPr>
          <w:p w:rsidR="00AC4F83" w:rsidRDefault="00AC4F83" w:rsidP="00C942BC">
            <w:pPr>
              <w:adjustRightInd w:val="0"/>
              <w:ind w:right="36"/>
              <w:jc w:val="right"/>
            </w:pPr>
          </w:p>
          <w:p w:rsidR="00AC4F83" w:rsidRDefault="00AC4F83" w:rsidP="00C942BC">
            <w:pPr>
              <w:adjustRightInd w:val="0"/>
              <w:ind w:right="36"/>
              <w:jc w:val="right"/>
            </w:pPr>
          </w:p>
          <w:p w:rsidR="00AC4F83" w:rsidRDefault="00AC4F83" w:rsidP="00C942BC">
            <w:pPr>
              <w:adjustRightInd w:val="0"/>
              <w:ind w:right="36"/>
              <w:jc w:val="right"/>
            </w:pPr>
          </w:p>
          <w:p w:rsidR="00EB3439" w:rsidRPr="001E6FE1" w:rsidRDefault="00EB3439" w:rsidP="00C942BC">
            <w:pPr>
              <w:adjustRightInd w:val="0"/>
              <w:ind w:right="36"/>
              <w:jc w:val="right"/>
              <w:rPr>
                <w:szCs w:val="28"/>
              </w:rPr>
            </w:pPr>
            <w:r w:rsidRPr="00EB3439">
              <w:t>А.О. Кузнецов</w:t>
            </w:r>
          </w:p>
        </w:tc>
      </w:tr>
    </w:tbl>
    <w:p w:rsidR="001E62AB" w:rsidRDefault="001E62AB"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Default="00502645" w:rsidP="007E4524">
      <w:pPr>
        <w:jc w:val="center"/>
      </w:pPr>
    </w:p>
    <w:p w:rsidR="00502645" w:rsidRPr="009B7ABE" w:rsidRDefault="00502645" w:rsidP="00502645">
      <w:pPr>
        <w:jc w:val="center"/>
        <w:rPr>
          <w:color w:val="000000"/>
          <w:szCs w:val="28"/>
        </w:rPr>
      </w:pPr>
      <w:bookmarkStart w:id="0" w:name="_GoBack"/>
      <w:r w:rsidRPr="009B7ABE">
        <w:rPr>
          <w:color w:val="000000"/>
          <w:szCs w:val="28"/>
        </w:rPr>
        <w:lastRenderedPageBreak/>
        <w:t>Пояснительная записка</w:t>
      </w:r>
    </w:p>
    <w:p w:rsidR="00502645" w:rsidRPr="009B7ABE" w:rsidRDefault="00502645" w:rsidP="00502645">
      <w:pPr>
        <w:keepLines/>
        <w:jc w:val="center"/>
        <w:rPr>
          <w:color w:val="000000"/>
          <w:szCs w:val="28"/>
        </w:rPr>
      </w:pPr>
      <w:r w:rsidRPr="009B7ABE">
        <w:rPr>
          <w:color w:val="000000"/>
          <w:szCs w:val="28"/>
        </w:rPr>
        <w:t>к проекту постановления Правительства Камчатского края</w:t>
      </w:r>
    </w:p>
    <w:p w:rsidR="00502645" w:rsidRPr="009B7ABE" w:rsidRDefault="00502645" w:rsidP="00502645">
      <w:pPr>
        <w:keepLines/>
        <w:jc w:val="center"/>
        <w:rPr>
          <w:color w:val="000000"/>
          <w:szCs w:val="28"/>
        </w:rPr>
      </w:pPr>
      <w:r w:rsidRPr="009B7ABE">
        <w:rPr>
          <w:color w:val="000000"/>
          <w:szCs w:val="28"/>
        </w:rPr>
        <w:t>«</w:t>
      </w:r>
      <w:r w:rsidRPr="009B7ABE">
        <w:rPr>
          <w:bCs/>
          <w:szCs w:val="28"/>
        </w:rPr>
        <w:t>О внесении изменений в постановление Правительства Камчатского края от 10.12.2020 № 500-П «О мерах по реализации Закона Камчатского края от 26.11.2020 № 521 «О краевом бюджете на 2021 год и на плановый период 2022 и 2023 годов</w:t>
      </w:r>
      <w:r w:rsidRPr="009B7ABE">
        <w:rPr>
          <w:color w:val="000000"/>
          <w:szCs w:val="28"/>
        </w:rPr>
        <w:t>»</w:t>
      </w:r>
    </w:p>
    <w:p w:rsidR="00502645" w:rsidRPr="009B7ABE" w:rsidRDefault="00502645" w:rsidP="00502645">
      <w:pPr>
        <w:keepLines/>
        <w:ind w:left="-119" w:right="317" w:firstLine="578"/>
        <w:jc w:val="center"/>
        <w:rPr>
          <w:color w:val="000000"/>
          <w:szCs w:val="28"/>
        </w:rPr>
      </w:pPr>
    </w:p>
    <w:p w:rsidR="00502645" w:rsidRPr="009B7ABE" w:rsidRDefault="00502645" w:rsidP="00502645">
      <w:pPr>
        <w:autoSpaceDE w:val="0"/>
        <w:autoSpaceDN w:val="0"/>
        <w:adjustRightInd w:val="0"/>
        <w:ind w:firstLine="709"/>
        <w:jc w:val="both"/>
        <w:rPr>
          <w:szCs w:val="28"/>
        </w:rPr>
      </w:pPr>
    </w:p>
    <w:p w:rsidR="00502645" w:rsidRPr="009B7ABE" w:rsidRDefault="00502645" w:rsidP="00502645">
      <w:pPr>
        <w:autoSpaceDE w:val="0"/>
        <w:autoSpaceDN w:val="0"/>
        <w:adjustRightInd w:val="0"/>
        <w:ind w:firstLine="709"/>
        <w:jc w:val="both"/>
        <w:rPr>
          <w:szCs w:val="28"/>
        </w:rPr>
      </w:pPr>
      <w:r w:rsidRPr="009B7ABE">
        <w:rPr>
          <w:szCs w:val="28"/>
        </w:rPr>
        <w:t>Необходимость подготовки настоящего проекта постановления Правительства Камчатского края обусловлена следующими обстоятельствами.</w:t>
      </w:r>
    </w:p>
    <w:p w:rsidR="00502645" w:rsidRPr="009B7ABE" w:rsidRDefault="00502645" w:rsidP="00502645">
      <w:pPr>
        <w:keepLines/>
        <w:ind w:firstLine="709"/>
        <w:jc w:val="both"/>
        <w:rPr>
          <w:color w:val="000000"/>
          <w:szCs w:val="28"/>
        </w:rPr>
      </w:pPr>
      <w:r w:rsidRPr="009B7ABE">
        <w:rPr>
          <w:szCs w:val="28"/>
        </w:rPr>
        <w:t>В соответствии со статьями 487, 711, 781 Гражданского кодекса Российской Федерации предоплата по контракту может быть полной, т.е. составлять 100 процентов от стоимости товаров (работ, услуг), или частичной, когда окончательный расчет осуществляется после исполнения поставщиком (подрядчиком, исполнителем) обязанностей по договору. Бюджетное законодательство Российской Федерации и законодательство о контрактной системе в сфере закупок не содержит каких-либо требований к размерам авансовых платежей. Вместе с тем, в отдельных нормативных правовых актах могут предусматриваться ограничения в отношении аванса. Так, заказчики, которые являются получателями средств краевого бюджета, должны соблюдать ограничения на включение в контракты, заключаемые в 2021 году, условия об авансе и требования к его размеру, определенные постановлением</w:t>
      </w:r>
      <w:r w:rsidRPr="009B7ABE">
        <w:rPr>
          <w:bCs/>
          <w:szCs w:val="28"/>
        </w:rPr>
        <w:t xml:space="preserve"> от 10.12.2020 № 500-П «О мерах по реализации Закона Камчатского края от 26.11.2020 № 521 «О краевом бюджете на 2021 год и на плановый период 2022 и 2023 годов</w:t>
      </w:r>
      <w:r w:rsidRPr="009B7ABE">
        <w:rPr>
          <w:color w:val="000000"/>
          <w:szCs w:val="28"/>
        </w:rPr>
        <w:t>»</w:t>
      </w:r>
      <w:r w:rsidRPr="009B7ABE">
        <w:rPr>
          <w:szCs w:val="28"/>
        </w:rPr>
        <w:t xml:space="preserve">. </w:t>
      </w:r>
    </w:p>
    <w:p w:rsidR="00502645" w:rsidRPr="009B7ABE" w:rsidRDefault="00502645" w:rsidP="00502645">
      <w:pPr>
        <w:pStyle w:val="ab"/>
        <w:ind w:firstLine="709"/>
        <w:jc w:val="both"/>
        <w:rPr>
          <w:rFonts w:ascii="Times New Roman" w:hAnsi="Times New Roman"/>
          <w:sz w:val="28"/>
          <w:szCs w:val="28"/>
        </w:rPr>
      </w:pPr>
      <w:r w:rsidRPr="009B7ABE">
        <w:rPr>
          <w:rFonts w:ascii="Times New Roman" w:hAnsi="Times New Roman"/>
          <w:sz w:val="28"/>
          <w:szCs w:val="28"/>
        </w:rPr>
        <w:t xml:space="preserve">В целях дополнительной меры поддержки экономики и предприятий, которые столкнулись с резким падением поступающих финансовых ресурсов из-за введения режима повышенной готовности, остановки производства и перевода сотрудников на дистанционную работу, проектом постановления предлагается увеличить до 100 процентов авансирование организаций, исполняющих контракты на осуществление закупок товаров, работ и услуг при необходимости оказания медицинской помощи в неотложной или экстренной форме либо вследствие аварии, обстоятельств непреодолимой силы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
    <w:p w:rsidR="00502645" w:rsidRPr="009B7ABE" w:rsidRDefault="00502645" w:rsidP="00502645">
      <w:pPr>
        <w:pStyle w:val="ab"/>
        <w:ind w:firstLine="709"/>
        <w:jc w:val="both"/>
        <w:rPr>
          <w:rFonts w:ascii="Times New Roman" w:hAnsi="Times New Roman"/>
          <w:sz w:val="28"/>
          <w:szCs w:val="28"/>
        </w:rPr>
      </w:pPr>
      <w:r w:rsidRPr="009B7ABE">
        <w:rPr>
          <w:rFonts w:ascii="Times New Roman" w:hAnsi="Times New Roman"/>
          <w:sz w:val="28"/>
          <w:szCs w:val="28"/>
        </w:rPr>
        <w:t xml:space="preserve">Проектом постановления предусматривается увеличение с 30 до 50 процентов авансирования по госконтрактам на выполнение работ по строительству, реконструкции и капитальному ремонту объектов капитального строительства. </w:t>
      </w:r>
    </w:p>
    <w:p w:rsidR="00502645" w:rsidRPr="009B7ABE" w:rsidRDefault="00502645" w:rsidP="00502645">
      <w:pPr>
        <w:pStyle w:val="ab"/>
        <w:ind w:firstLine="709"/>
        <w:jc w:val="both"/>
        <w:rPr>
          <w:rFonts w:ascii="Times New Roman" w:hAnsi="Times New Roman"/>
          <w:sz w:val="28"/>
          <w:szCs w:val="28"/>
        </w:rPr>
      </w:pPr>
      <w:r w:rsidRPr="009B7ABE">
        <w:rPr>
          <w:rFonts w:ascii="Times New Roman" w:hAnsi="Times New Roman"/>
          <w:sz w:val="28"/>
          <w:szCs w:val="28"/>
        </w:rPr>
        <w:t>При этом размер аванса не должен превышать сумму обеспечения исполнения контракта.</w:t>
      </w:r>
    </w:p>
    <w:p w:rsidR="00502645" w:rsidRPr="009B7ABE" w:rsidRDefault="00502645" w:rsidP="00502645">
      <w:pPr>
        <w:pStyle w:val="ab"/>
        <w:ind w:firstLine="709"/>
        <w:jc w:val="both"/>
        <w:rPr>
          <w:rFonts w:ascii="Times New Roman" w:hAnsi="Times New Roman"/>
          <w:sz w:val="28"/>
          <w:szCs w:val="28"/>
        </w:rPr>
      </w:pPr>
      <w:r w:rsidRPr="009B7ABE">
        <w:rPr>
          <w:rFonts w:ascii="Times New Roman" w:hAnsi="Times New Roman"/>
          <w:sz w:val="28"/>
          <w:szCs w:val="28"/>
        </w:rPr>
        <w:lastRenderedPageBreak/>
        <w:t>Одновременно настоящим проектом постановления предлагается скорректировать часть 14 постановления Правительства Камчатского края от 10.12.2020 № 500-П «О мерах по реализации Закона Камчатского края от 26.11.2020 № 521 «О краевом бюджете на 2021 год и на плановый период 2022 и 2023 годов» в целях уточнения ее отдельных положений.</w:t>
      </w:r>
    </w:p>
    <w:p w:rsidR="00502645" w:rsidRPr="009B7ABE" w:rsidRDefault="00502645" w:rsidP="00502645">
      <w:pPr>
        <w:pStyle w:val="ab"/>
        <w:ind w:firstLine="709"/>
        <w:jc w:val="both"/>
        <w:rPr>
          <w:rFonts w:ascii="Times New Roman" w:hAnsi="Times New Roman"/>
          <w:sz w:val="28"/>
          <w:szCs w:val="28"/>
        </w:rPr>
      </w:pPr>
      <w:r w:rsidRPr="009B7ABE">
        <w:rPr>
          <w:rFonts w:ascii="Times New Roman" w:hAnsi="Times New Roman"/>
          <w:sz w:val="28"/>
          <w:szCs w:val="28"/>
        </w:rPr>
        <w:t>Реализация настоящего постановления Правительства Камчатского края не потребует дополнительного финансирования из краевого бюджета.</w:t>
      </w:r>
    </w:p>
    <w:p w:rsidR="00502645" w:rsidRPr="009B7ABE" w:rsidRDefault="00502645" w:rsidP="00502645">
      <w:pPr>
        <w:pStyle w:val="ab"/>
        <w:ind w:firstLine="709"/>
        <w:jc w:val="both"/>
        <w:rPr>
          <w:rFonts w:ascii="Times New Roman" w:hAnsi="Times New Roman"/>
          <w:sz w:val="28"/>
          <w:szCs w:val="28"/>
        </w:rPr>
      </w:pPr>
      <w:r w:rsidRPr="009B7ABE">
        <w:rPr>
          <w:rFonts w:ascii="Times New Roman" w:hAnsi="Times New Roman"/>
          <w:sz w:val="28"/>
          <w:szCs w:val="28"/>
        </w:rPr>
        <w:t>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502645" w:rsidRPr="009B7ABE" w:rsidRDefault="00502645" w:rsidP="00502645">
      <w:pPr>
        <w:pStyle w:val="ab"/>
        <w:ind w:firstLine="709"/>
        <w:jc w:val="both"/>
        <w:rPr>
          <w:rFonts w:ascii="Times New Roman" w:hAnsi="Times New Roman"/>
          <w:sz w:val="28"/>
          <w:szCs w:val="28"/>
        </w:rPr>
      </w:pPr>
      <w:r w:rsidRPr="009B7ABE">
        <w:rPr>
          <w:rFonts w:ascii="Times New Roman" w:hAnsi="Times New Roman"/>
          <w:sz w:val="28"/>
          <w:szCs w:val="28"/>
        </w:rPr>
        <w:t>В соответствии с постановлением Правительства Камчатского края 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края 21.12.2020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(httрs://npaproject.kamgov.ru) в срок до 29.12.2020 года.</w:t>
      </w:r>
    </w:p>
    <w:p w:rsidR="00502645" w:rsidRPr="009B7ABE" w:rsidRDefault="00502645" w:rsidP="00502645"/>
    <w:bookmarkEnd w:id="0"/>
    <w:p w:rsidR="00502645" w:rsidRPr="009B7ABE" w:rsidRDefault="00502645" w:rsidP="007E4524">
      <w:pPr>
        <w:jc w:val="center"/>
      </w:pPr>
    </w:p>
    <w:sectPr w:rsidR="00502645" w:rsidRPr="009B7ABE" w:rsidSect="007E4524">
      <w:pgSz w:w="11906" w:h="16838"/>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96" w:rsidRDefault="00256B96" w:rsidP="00342D13">
      <w:r>
        <w:separator/>
      </w:r>
    </w:p>
  </w:endnote>
  <w:endnote w:type="continuationSeparator" w:id="0">
    <w:p w:rsidR="00256B96" w:rsidRDefault="00256B9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96" w:rsidRDefault="00256B96" w:rsidP="00342D13">
      <w:r>
        <w:separator/>
      </w:r>
    </w:p>
  </w:footnote>
  <w:footnote w:type="continuationSeparator" w:id="0">
    <w:p w:rsidR="00256B96" w:rsidRDefault="00256B96"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71D05"/>
    <w:multiLevelType w:val="hybridMultilevel"/>
    <w:tmpl w:val="C8AAC3DC"/>
    <w:lvl w:ilvl="0" w:tplc="0FA46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5B3"/>
    <w:rsid w:val="00085B0E"/>
    <w:rsid w:val="00091BE4"/>
    <w:rsid w:val="000923F6"/>
    <w:rsid w:val="000C1841"/>
    <w:rsid w:val="001264A8"/>
    <w:rsid w:val="001723D0"/>
    <w:rsid w:val="00191854"/>
    <w:rsid w:val="00196836"/>
    <w:rsid w:val="001B5371"/>
    <w:rsid w:val="001C3DC8"/>
    <w:rsid w:val="001E0B39"/>
    <w:rsid w:val="001E62AB"/>
    <w:rsid w:val="001E6FE1"/>
    <w:rsid w:val="00200564"/>
    <w:rsid w:val="00223D68"/>
    <w:rsid w:val="00230F4D"/>
    <w:rsid w:val="00232A85"/>
    <w:rsid w:val="00256B96"/>
    <w:rsid w:val="002722F0"/>
    <w:rsid w:val="00274727"/>
    <w:rsid w:val="00294EDE"/>
    <w:rsid w:val="00296585"/>
    <w:rsid w:val="002A1430"/>
    <w:rsid w:val="002A71B0"/>
    <w:rsid w:val="002B334D"/>
    <w:rsid w:val="002B678A"/>
    <w:rsid w:val="002D43BE"/>
    <w:rsid w:val="003018EE"/>
    <w:rsid w:val="00321E7D"/>
    <w:rsid w:val="00342D13"/>
    <w:rsid w:val="00362299"/>
    <w:rsid w:val="003832CF"/>
    <w:rsid w:val="003926A3"/>
    <w:rsid w:val="003929E5"/>
    <w:rsid w:val="003A5BEF"/>
    <w:rsid w:val="003A7F52"/>
    <w:rsid w:val="003B0726"/>
    <w:rsid w:val="003C2A43"/>
    <w:rsid w:val="003C7C03"/>
    <w:rsid w:val="003D085C"/>
    <w:rsid w:val="003D6F0D"/>
    <w:rsid w:val="003E38BA"/>
    <w:rsid w:val="00441A91"/>
    <w:rsid w:val="00446196"/>
    <w:rsid w:val="00446A52"/>
    <w:rsid w:val="00460247"/>
    <w:rsid w:val="0046790E"/>
    <w:rsid w:val="004771F8"/>
    <w:rsid w:val="0048068C"/>
    <w:rsid w:val="0048261B"/>
    <w:rsid w:val="004D492F"/>
    <w:rsid w:val="004D6ACB"/>
    <w:rsid w:val="004D79DB"/>
    <w:rsid w:val="004F0472"/>
    <w:rsid w:val="00502645"/>
    <w:rsid w:val="00511A74"/>
    <w:rsid w:val="00512C6C"/>
    <w:rsid w:val="0054446A"/>
    <w:rsid w:val="005709CE"/>
    <w:rsid w:val="005A15E0"/>
    <w:rsid w:val="005D2ECE"/>
    <w:rsid w:val="005D41E4"/>
    <w:rsid w:val="005E0C0C"/>
    <w:rsid w:val="005E22DD"/>
    <w:rsid w:val="005E7F69"/>
    <w:rsid w:val="005F0B57"/>
    <w:rsid w:val="005F2BC6"/>
    <w:rsid w:val="0060591B"/>
    <w:rsid w:val="006317BF"/>
    <w:rsid w:val="006604E4"/>
    <w:rsid w:val="006650EC"/>
    <w:rsid w:val="006844CE"/>
    <w:rsid w:val="006979FB"/>
    <w:rsid w:val="006A5AB2"/>
    <w:rsid w:val="006B2F32"/>
    <w:rsid w:val="006D4BF2"/>
    <w:rsid w:val="006E0B75"/>
    <w:rsid w:val="006E4B23"/>
    <w:rsid w:val="007120E9"/>
    <w:rsid w:val="0072115F"/>
    <w:rsid w:val="00733DC4"/>
    <w:rsid w:val="00747197"/>
    <w:rsid w:val="00760202"/>
    <w:rsid w:val="007611A3"/>
    <w:rsid w:val="00793645"/>
    <w:rsid w:val="007957E9"/>
    <w:rsid w:val="007A764E"/>
    <w:rsid w:val="007C6DC9"/>
    <w:rsid w:val="007E17B7"/>
    <w:rsid w:val="007E4524"/>
    <w:rsid w:val="007F49CA"/>
    <w:rsid w:val="00815D96"/>
    <w:rsid w:val="0083039A"/>
    <w:rsid w:val="00832E23"/>
    <w:rsid w:val="008434A6"/>
    <w:rsid w:val="00856C9C"/>
    <w:rsid w:val="00863EEF"/>
    <w:rsid w:val="008B7954"/>
    <w:rsid w:val="008D13CF"/>
    <w:rsid w:val="008D249E"/>
    <w:rsid w:val="008F114E"/>
    <w:rsid w:val="008F586A"/>
    <w:rsid w:val="00905B59"/>
    <w:rsid w:val="009244DB"/>
    <w:rsid w:val="00930C9D"/>
    <w:rsid w:val="00941FB5"/>
    <w:rsid w:val="00953B9B"/>
    <w:rsid w:val="00970B2B"/>
    <w:rsid w:val="009A5446"/>
    <w:rsid w:val="009B185D"/>
    <w:rsid w:val="009B1C1D"/>
    <w:rsid w:val="009B6B79"/>
    <w:rsid w:val="009B7ABE"/>
    <w:rsid w:val="009D27F0"/>
    <w:rsid w:val="009E0C88"/>
    <w:rsid w:val="009E5EC5"/>
    <w:rsid w:val="009F2212"/>
    <w:rsid w:val="00A16406"/>
    <w:rsid w:val="00A478AB"/>
    <w:rsid w:val="00A52C9A"/>
    <w:rsid w:val="00A540B6"/>
    <w:rsid w:val="00A5593D"/>
    <w:rsid w:val="00A62100"/>
    <w:rsid w:val="00A63668"/>
    <w:rsid w:val="00A74474"/>
    <w:rsid w:val="00A7789B"/>
    <w:rsid w:val="00A95702"/>
    <w:rsid w:val="00A96A62"/>
    <w:rsid w:val="00AA3078"/>
    <w:rsid w:val="00AA3CED"/>
    <w:rsid w:val="00AA5553"/>
    <w:rsid w:val="00AB08DC"/>
    <w:rsid w:val="00AB3503"/>
    <w:rsid w:val="00AC284F"/>
    <w:rsid w:val="00AC4F83"/>
    <w:rsid w:val="00AC6BC7"/>
    <w:rsid w:val="00AD15B4"/>
    <w:rsid w:val="00AE6285"/>
    <w:rsid w:val="00AE7CE5"/>
    <w:rsid w:val="00AF249B"/>
    <w:rsid w:val="00B0143F"/>
    <w:rsid w:val="00B047CC"/>
    <w:rsid w:val="00B05805"/>
    <w:rsid w:val="00B16BB5"/>
    <w:rsid w:val="00B440AB"/>
    <w:rsid w:val="00B524A1"/>
    <w:rsid w:val="00B539F9"/>
    <w:rsid w:val="00B540BB"/>
    <w:rsid w:val="00B60245"/>
    <w:rsid w:val="00B73989"/>
    <w:rsid w:val="00B74965"/>
    <w:rsid w:val="00BA2CFB"/>
    <w:rsid w:val="00BA2D9F"/>
    <w:rsid w:val="00BA67E6"/>
    <w:rsid w:val="00BD3083"/>
    <w:rsid w:val="00BF3927"/>
    <w:rsid w:val="00BF5293"/>
    <w:rsid w:val="00C00871"/>
    <w:rsid w:val="00C134B4"/>
    <w:rsid w:val="00C439DE"/>
    <w:rsid w:val="00C71C21"/>
    <w:rsid w:val="00C72A22"/>
    <w:rsid w:val="00C87DDD"/>
    <w:rsid w:val="00C93614"/>
    <w:rsid w:val="00C942BC"/>
    <w:rsid w:val="00C966C3"/>
    <w:rsid w:val="00CA2E6F"/>
    <w:rsid w:val="00CB67A4"/>
    <w:rsid w:val="00CD4A09"/>
    <w:rsid w:val="00CE5360"/>
    <w:rsid w:val="00D04C82"/>
    <w:rsid w:val="00D068AE"/>
    <w:rsid w:val="00D23436"/>
    <w:rsid w:val="00D605CF"/>
    <w:rsid w:val="00DA3A2D"/>
    <w:rsid w:val="00DB474B"/>
    <w:rsid w:val="00DC34F7"/>
    <w:rsid w:val="00DD3F53"/>
    <w:rsid w:val="00DF5C48"/>
    <w:rsid w:val="00E0636D"/>
    <w:rsid w:val="00E14B0F"/>
    <w:rsid w:val="00E24ECE"/>
    <w:rsid w:val="00E328E1"/>
    <w:rsid w:val="00E34935"/>
    <w:rsid w:val="00E3601E"/>
    <w:rsid w:val="00E371B1"/>
    <w:rsid w:val="00E43D52"/>
    <w:rsid w:val="00E44CE7"/>
    <w:rsid w:val="00E50355"/>
    <w:rsid w:val="00E704ED"/>
    <w:rsid w:val="00E872A5"/>
    <w:rsid w:val="00E94805"/>
    <w:rsid w:val="00EB3439"/>
    <w:rsid w:val="00ED6375"/>
    <w:rsid w:val="00EE0DFD"/>
    <w:rsid w:val="00EE4729"/>
    <w:rsid w:val="00EE60C2"/>
    <w:rsid w:val="00EE6F1E"/>
    <w:rsid w:val="00F12E89"/>
    <w:rsid w:val="00F35D89"/>
    <w:rsid w:val="00F7005C"/>
    <w:rsid w:val="00F73B10"/>
    <w:rsid w:val="00F74A59"/>
    <w:rsid w:val="00FA06A4"/>
    <w:rsid w:val="00FA11B3"/>
    <w:rsid w:val="00FB6E5E"/>
    <w:rsid w:val="00FD68ED"/>
    <w:rsid w:val="00FE56A0"/>
    <w:rsid w:val="00FE7897"/>
    <w:rsid w:val="00FE7B4A"/>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5D4D7"/>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1C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8EA3-BE82-49AB-874D-AF8989AF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6967</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Пономарева Анна Алексеевна</cp:lastModifiedBy>
  <cp:revision>18</cp:revision>
  <cp:lastPrinted>2020-05-08T01:33:00Z</cp:lastPrinted>
  <dcterms:created xsi:type="dcterms:W3CDTF">2020-12-20T23:35:00Z</dcterms:created>
  <dcterms:modified xsi:type="dcterms:W3CDTF">2020-12-21T03:03:00Z</dcterms:modified>
</cp:coreProperties>
</file>