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:rsidTr="000A35F3">
        <w:tc>
          <w:tcPr>
            <w:tcW w:w="4145" w:type="dxa"/>
          </w:tcPr>
          <w:p w:rsidR="00B60245" w:rsidRPr="008D13CF" w:rsidRDefault="000A35F3" w:rsidP="00EC1A9B">
            <w:pPr>
              <w:jc w:val="both"/>
              <w:rPr>
                <w:szCs w:val="28"/>
              </w:rPr>
            </w:pPr>
            <w:r w:rsidRPr="00C0763E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</w:t>
            </w:r>
            <w:r w:rsidR="00EC1A9B">
              <w:rPr>
                <w:szCs w:val="28"/>
              </w:rPr>
              <w:br/>
            </w:r>
            <w:r>
              <w:rPr>
                <w:szCs w:val="28"/>
              </w:rPr>
              <w:t xml:space="preserve">в </w:t>
            </w:r>
            <w:r w:rsidR="00D26AA5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</w:t>
            </w:r>
            <w:r w:rsidR="00D26AA5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FF42A0">
              <w:rPr>
                <w:szCs w:val="28"/>
              </w:rPr>
              <w:t xml:space="preserve">Правительства </w:t>
            </w:r>
            <w:r>
              <w:rPr>
                <w:szCs w:val="28"/>
              </w:rPr>
              <w:t xml:space="preserve">Камчатского края от </w:t>
            </w:r>
            <w:r w:rsidR="00EC1A9B">
              <w:rPr>
                <w:szCs w:val="28"/>
              </w:rPr>
              <w:t>13.09.2019</w:t>
            </w:r>
            <w:r>
              <w:rPr>
                <w:szCs w:val="28"/>
              </w:rPr>
              <w:t xml:space="preserve"> №</w:t>
            </w:r>
            <w:r w:rsidRPr="00FF42A0">
              <w:rPr>
                <w:szCs w:val="28"/>
              </w:rPr>
              <w:t xml:space="preserve"> </w:t>
            </w:r>
            <w:r w:rsidR="00EC1A9B">
              <w:rPr>
                <w:szCs w:val="28"/>
              </w:rPr>
              <w:t>400</w:t>
            </w:r>
            <w:r w:rsidRPr="00FF42A0">
              <w:rPr>
                <w:szCs w:val="28"/>
              </w:rPr>
              <w:t xml:space="preserve">-П </w:t>
            </w:r>
            <w:r w:rsidR="00EC1A9B">
              <w:rPr>
                <w:szCs w:val="28"/>
              </w:rPr>
              <w:br/>
            </w:r>
            <w:r>
              <w:rPr>
                <w:szCs w:val="28"/>
              </w:rPr>
              <w:t>«</w:t>
            </w:r>
            <w:r w:rsidR="00EC1A9B" w:rsidRPr="00EC1A9B">
              <w:rPr>
                <w:szCs w:val="28"/>
              </w:rPr>
              <w:t>Об утверждении Порядка оценки</w:t>
            </w:r>
            <w:r w:rsidR="00EC1A9B">
              <w:rPr>
                <w:szCs w:val="28"/>
              </w:rPr>
              <w:t xml:space="preserve"> </w:t>
            </w:r>
            <w:r w:rsidR="00EC1A9B" w:rsidRPr="00EC1A9B">
              <w:rPr>
                <w:szCs w:val="28"/>
              </w:rPr>
              <w:t xml:space="preserve">результативности </w:t>
            </w:r>
            <w:r w:rsidR="00EC1A9B">
              <w:rPr>
                <w:szCs w:val="28"/>
              </w:rPr>
              <w:br/>
            </w:r>
            <w:r w:rsidR="00EC1A9B" w:rsidRPr="00EC1A9B">
              <w:rPr>
                <w:szCs w:val="28"/>
              </w:rPr>
              <w:t>и эффективности</w:t>
            </w:r>
            <w:r w:rsidR="00EC1A9B">
              <w:rPr>
                <w:szCs w:val="28"/>
              </w:rPr>
              <w:t xml:space="preserve"> </w:t>
            </w:r>
            <w:r w:rsidR="00EC1A9B" w:rsidRPr="00EC1A9B">
              <w:rPr>
                <w:szCs w:val="28"/>
              </w:rPr>
              <w:t>контрольно</w:t>
            </w:r>
            <w:r w:rsidR="00EC1A9B">
              <w:rPr>
                <w:szCs w:val="28"/>
              </w:rPr>
              <w:t>-</w:t>
            </w:r>
            <w:r w:rsidR="00EC1A9B" w:rsidRPr="00EC1A9B">
              <w:rPr>
                <w:szCs w:val="28"/>
              </w:rPr>
              <w:t>надзорной</w:t>
            </w:r>
            <w:r w:rsidR="00EC1A9B">
              <w:rPr>
                <w:szCs w:val="28"/>
              </w:rPr>
              <w:t xml:space="preserve"> </w:t>
            </w:r>
            <w:r w:rsidR="00EC1A9B" w:rsidRPr="00EC1A9B">
              <w:rPr>
                <w:szCs w:val="28"/>
              </w:rPr>
              <w:t>деятельности</w:t>
            </w:r>
            <w:r w:rsidR="00EC1A9B">
              <w:rPr>
                <w:szCs w:val="28"/>
              </w:rPr>
              <w:t xml:space="preserve"> </w:t>
            </w:r>
            <w:r w:rsidR="00EC1A9B">
              <w:rPr>
                <w:szCs w:val="28"/>
              </w:rPr>
              <w:br/>
            </w:r>
            <w:r w:rsidR="00EC1A9B" w:rsidRPr="00EC1A9B">
              <w:rPr>
                <w:szCs w:val="28"/>
              </w:rPr>
              <w:t>в Камчатском крае</w:t>
            </w:r>
            <w:r>
              <w:rPr>
                <w:szCs w:val="28"/>
              </w:rPr>
              <w:t>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0A35F3" w:rsidRPr="00EC1A9B" w:rsidRDefault="000A35F3" w:rsidP="00B60245">
      <w:pPr>
        <w:adjustRightInd w:val="0"/>
        <w:ind w:firstLine="720"/>
        <w:jc w:val="both"/>
        <w:rPr>
          <w:szCs w:val="28"/>
        </w:rPr>
      </w:pPr>
    </w:p>
    <w:p w:rsidR="00B60245" w:rsidRPr="00EC1A9B" w:rsidRDefault="00B60245" w:rsidP="00B60245">
      <w:pPr>
        <w:adjustRightInd w:val="0"/>
        <w:ind w:firstLine="720"/>
        <w:jc w:val="both"/>
        <w:rPr>
          <w:szCs w:val="28"/>
        </w:rPr>
      </w:pPr>
      <w:r w:rsidRPr="00EC1A9B">
        <w:rPr>
          <w:szCs w:val="28"/>
        </w:rPr>
        <w:t>ПРАВИТЕЛЬСТВО ПОСТАНОВЛЯЕТ:</w:t>
      </w:r>
    </w:p>
    <w:p w:rsidR="00B60245" w:rsidRPr="00EC1A9B" w:rsidRDefault="00B60245" w:rsidP="00B60245">
      <w:pPr>
        <w:adjustRightInd w:val="0"/>
        <w:ind w:firstLine="720"/>
        <w:jc w:val="both"/>
        <w:rPr>
          <w:szCs w:val="28"/>
        </w:rPr>
      </w:pPr>
    </w:p>
    <w:p w:rsidR="006E4B23" w:rsidRDefault="00EC1A9B" w:rsidP="00D93296">
      <w:pPr>
        <w:pStyle w:val="ac"/>
        <w:numPr>
          <w:ilvl w:val="0"/>
          <w:numId w:val="30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9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Pr="00EC1A9B">
        <w:rPr>
          <w:rFonts w:ascii="Times New Roman" w:hAnsi="Times New Roman" w:cs="Times New Roman"/>
          <w:sz w:val="28"/>
          <w:szCs w:val="28"/>
        </w:rPr>
        <w:t>Правительства Камчатского края от 13.09.2019 № 400-П «Об утверждении Порядка оценки результативности и эффективности контрольно-надзорной деятельности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C1A9B" w:rsidRDefault="00B87A18" w:rsidP="00D93296">
      <w:pPr>
        <w:pStyle w:val="ac"/>
        <w:numPr>
          <w:ilvl w:val="0"/>
          <w:numId w:val="31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8 слова «до 15 апреля» заменить словами «до 10 февраля»;</w:t>
      </w:r>
    </w:p>
    <w:p w:rsidR="00B87A18" w:rsidRDefault="00B87A18" w:rsidP="00D93296">
      <w:pPr>
        <w:pStyle w:val="ac"/>
        <w:numPr>
          <w:ilvl w:val="0"/>
          <w:numId w:val="31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10 слова «До 15 мая» заменить словами «До 1 марта»;</w:t>
      </w:r>
    </w:p>
    <w:p w:rsidR="00B87A18" w:rsidRDefault="009772F7" w:rsidP="00D93296">
      <w:pPr>
        <w:pStyle w:val="ac"/>
        <w:numPr>
          <w:ilvl w:val="0"/>
          <w:numId w:val="3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редакции согласно приложению к настоящему постановлению.</w:t>
      </w:r>
    </w:p>
    <w:p w:rsidR="00D93296" w:rsidRPr="00D93296" w:rsidRDefault="00D93296" w:rsidP="00D93296">
      <w:pPr>
        <w:pStyle w:val="ac"/>
        <w:numPr>
          <w:ilvl w:val="0"/>
          <w:numId w:val="30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</w:t>
      </w:r>
      <w:r w:rsidRPr="00D93296">
        <w:rPr>
          <w:rFonts w:ascii="Times New Roman" w:hAnsi="Times New Roman" w:cs="Times New Roman"/>
          <w:sz w:val="28"/>
          <w:szCs w:val="28"/>
        </w:rPr>
        <w:t xml:space="preserve"> </w:t>
      </w:r>
      <w:r w:rsidRPr="00D9329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C1A9B" w:rsidRPr="00EC1A9B" w:rsidRDefault="00EC1A9B" w:rsidP="00D93296">
      <w:pPr>
        <w:adjustRightInd w:val="0"/>
        <w:ind w:firstLine="720"/>
        <w:jc w:val="both"/>
        <w:rPr>
          <w:szCs w:val="28"/>
        </w:rPr>
      </w:pPr>
    </w:p>
    <w:p w:rsidR="00EC1A9B" w:rsidRPr="00EC1A9B" w:rsidRDefault="00EC1A9B" w:rsidP="00D9329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93296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58411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584115">
              <w:rPr>
                <w:rFonts w:ascii="Times New Roman" w:hAnsi="Times New Roman"/>
                <w:sz w:val="27"/>
                <w:szCs w:val="27"/>
              </w:rPr>
              <w:t>ь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584115">
              <w:rPr>
                <w:rFonts w:ascii="Times New Roman" w:hAnsi="Times New Roman"/>
                <w:sz w:val="27"/>
                <w:szCs w:val="27"/>
              </w:rPr>
              <w:t>ый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AD4708" w:rsidP="0010596D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D93296" w:rsidRPr="00760D7D" w:rsidRDefault="00D93296" w:rsidP="00D93296">
      <w:pPr>
        <w:pStyle w:val="ac"/>
        <w:tabs>
          <w:tab w:val="left" w:pos="993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0D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</w:p>
    <w:p w:rsidR="00D23436" w:rsidRDefault="00D93296" w:rsidP="00D93296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D93296">
        <w:rPr>
          <w:rFonts w:ascii="Times New Roman" w:hAnsi="Times New Roman" w:cs="Times New Roman"/>
          <w:b w:val="0"/>
          <w:sz w:val="28"/>
          <w:szCs w:val="28"/>
        </w:rPr>
        <w:t>от ___________№_____________</w:t>
      </w:r>
    </w:p>
    <w:p w:rsidR="00D93296" w:rsidRDefault="00D93296" w:rsidP="00D93296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D93296" w:rsidRDefault="00D93296" w:rsidP="00D93296">
      <w:pPr>
        <w:jc w:val="center"/>
        <w:rPr>
          <w:bCs/>
          <w:szCs w:val="28"/>
        </w:rPr>
      </w:pPr>
      <w:r w:rsidRPr="00760D7D">
        <w:rPr>
          <w:szCs w:val="28"/>
        </w:rPr>
        <w:t xml:space="preserve">Перечень </w:t>
      </w:r>
      <w:r>
        <w:rPr>
          <w:bCs/>
          <w:szCs w:val="28"/>
        </w:rPr>
        <w:t>к</w:t>
      </w:r>
      <w:r w:rsidRPr="006568F4">
        <w:rPr>
          <w:bCs/>
          <w:szCs w:val="28"/>
        </w:rPr>
        <w:t>лючевы</w:t>
      </w:r>
      <w:r>
        <w:rPr>
          <w:bCs/>
          <w:szCs w:val="28"/>
        </w:rPr>
        <w:t>х</w:t>
      </w:r>
      <w:r w:rsidRPr="006568F4">
        <w:rPr>
          <w:bCs/>
          <w:szCs w:val="28"/>
        </w:rPr>
        <w:t xml:space="preserve"> показател</w:t>
      </w:r>
      <w:r>
        <w:rPr>
          <w:bCs/>
          <w:szCs w:val="28"/>
        </w:rPr>
        <w:t>ей</w:t>
      </w:r>
      <w:r w:rsidRPr="006568F4">
        <w:rPr>
          <w:bCs/>
          <w:szCs w:val="28"/>
        </w:rPr>
        <w:t xml:space="preserve"> результативности контрольно-надзорной </w:t>
      </w:r>
    </w:p>
    <w:p w:rsidR="00D93296" w:rsidRDefault="00D93296" w:rsidP="00D93296">
      <w:pPr>
        <w:jc w:val="center"/>
        <w:rPr>
          <w:bCs/>
          <w:szCs w:val="28"/>
        </w:rPr>
      </w:pPr>
      <w:r>
        <w:rPr>
          <w:bCs/>
          <w:szCs w:val="28"/>
        </w:rPr>
        <w:t>д</w:t>
      </w:r>
      <w:r w:rsidRPr="006568F4">
        <w:rPr>
          <w:bCs/>
          <w:szCs w:val="28"/>
        </w:rPr>
        <w:t>еятельности</w:t>
      </w:r>
      <w:r>
        <w:rPr>
          <w:bCs/>
          <w:szCs w:val="28"/>
        </w:rPr>
        <w:t xml:space="preserve"> исполнительных органов государственной власти</w:t>
      </w:r>
    </w:p>
    <w:p w:rsidR="00D93296" w:rsidRPr="00760D7D" w:rsidRDefault="00D93296" w:rsidP="00D93296">
      <w:pPr>
        <w:jc w:val="center"/>
        <w:rPr>
          <w:szCs w:val="28"/>
        </w:rPr>
      </w:pPr>
      <w:r>
        <w:rPr>
          <w:bCs/>
          <w:szCs w:val="28"/>
        </w:rPr>
        <w:t xml:space="preserve">Камчатского края </w:t>
      </w:r>
    </w:p>
    <w:p w:rsidR="00D93296" w:rsidRPr="001F175A" w:rsidRDefault="00D93296" w:rsidP="00D93296">
      <w:pPr>
        <w:jc w:val="center"/>
        <w:rPr>
          <w:sz w:val="16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41"/>
      </w:tblGrid>
      <w:tr w:rsidR="00D93296" w:rsidRPr="00823515" w:rsidTr="00A734ED">
        <w:tc>
          <w:tcPr>
            <w:tcW w:w="817" w:type="dxa"/>
            <w:vAlign w:val="center"/>
          </w:tcPr>
          <w:p w:rsidR="00D93296" w:rsidRDefault="00D93296" w:rsidP="00A734ED">
            <w:pPr>
              <w:ind w:left="-142" w:right="-79"/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№</w:t>
            </w:r>
          </w:p>
          <w:p w:rsidR="00D93296" w:rsidRPr="00823515" w:rsidRDefault="00D93296" w:rsidP="00A734ED">
            <w:pPr>
              <w:ind w:left="-142" w:right="-79"/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п/п</w:t>
            </w:r>
          </w:p>
        </w:tc>
        <w:tc>
          <w:tcPr>
            <w:tcW w:w="1276" w:type="dxa"/>
            <w:vAlign w:val="center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Номер 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(индекс) показателя</w:t>
            </w:r>
          </w:p>
        </w:tc>
        <w:tc>
          <w:tcPr>
            <w:tcW w:w="7541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Наименование показателя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Региональный го</w:t>
            </w:r>
            <w:r>
              <w:rPr>
                <w:szCs w:val="28"/>
              </w:rPr>
              <w:t>сударственный контроль (надзор)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в сфере социального обслуживания граждан</w:t>
            </w:r>
          </w:p>
          <w:p w:rsidR="00D93296" w:rsidRPr="00823515" w:rsidRDefault="00D93296" w:rsidP="00D93296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</w:t>
            </w:r>
            <w:r w:rsidRPr="00D93296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  <w:r w:rsidRPr="00823515">
              <w:rPr>
                <w:szCs w:val="28"/>
              </w:rPr>
              <w:t>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D93296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50A7">
              <w:rPr>
                <w:szCs w:val="28"/>
              </w:rPr>
              <w:t>Количество выявленных нарушений Федерального закона от 28.12.2013 № 442-ФЗ «Об основах социального обслуживания граждан в Российской Федерации», иных нормативных правовых актов Российской Федерации и Камчатского края в сфере социального обслуживания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D93296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1.2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  <w:lang w:val="en-US"/>
              </w:rPr>
            </w:pPr>
            <w:r w:rsidRPr="00823515">
              <w:rPr>
                <w:szCs w:val="28"/>
              </w:rPr>
              <w:t>А.1.</w:t>
            </w:r>
            <w:r w:rsidRPr="00823515">
              <w:rPr>
                <w:szCs w:val="28"/>
                <w:lang w:val="en-US"/>
              </w:rPr>
              <w:t>2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законодательства, %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Региональный государственный надзор 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в области защиты населения и территорий от чрезвычайных ситуаций природного и техногенного характера </w:t>
            </w:r>
          </w:p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(Министерство специальных программ 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2.1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Сокращение количества и исключение случаев причинения на поднадзорных объектах вреда жизни и здоровью граждан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2.2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А.2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Увеличение доли предписаний об устранении выявленных нарушений, исполненных без нарушения сроков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2.3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А.3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Повышение доли устраненных по результатам проверок нарушений, выявленных при осуществлении контрольно-надзорных мероприятий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Региональный государственный надзор за обеспечением сохранности автомобильных дорог регионального и межмуниципального значения </w:t>
            </w:r>
          </w:p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(Министерство транспорта и дорожного строительства 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3.1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А.3.1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Соблюдение юридическими лицами, индивидуальными предпринимателями, физическими лицами требований, предъявляемых к осуществлению деятельности по сохранности автомобильных дорог регионального и межмуниципального значения Камчатского края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Региональный государственный контроль за осуществлением 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lastRenderedPageBreak/>
              <w:t xml:space="preserve">перевозок пассажиров и багажа легковым такси </w:t>
            </w:r>
          </w:p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(Министерство транспорта и дорожного строительства 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lastRenderedPageBreak/>
              <w:t>4.1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Количество людей, погибших при несоблюдении специальных требований (легковое такси), на 100 тыс. населения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4.2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А.1.2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Количество людей, травмированных при несоблюдении специальных требований (легковое такси), на 100 тыс. населения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</w:t>
            </w:r>
          </w:p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(Министерство эко</w:t>
            </w:r>
            <w:r>
              <w:rPr>
                <w:szCs w:val="28"/>
              </w:rPr>
              <w:t>номического развития и торговли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5.1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Уровень нелегального оборота алкогольной продукции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6</w:t>
            </w:r>
            <w:r w:rsidR="001656F7"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Лицензионный контроль за заготовкой, хранением, переработкой и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 реализацией лома черных металлов, цветных металлов</w:t>
            </w:r>
          </w:p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</w:t>
            </w:r>
            <w:r w:rsidR="00AD0F37" w:rsidRPr="00AD0F37">
              <w:rPr>
                <w:szCs w:val="28"/>
              </w:rPr>
              <w:t>Министерство инвестиций, промышленности и предпринимательства Камчатского края</w:t>
            </w:r>
            <w:r w:rsidRPr="00823515">
              <w:rPr>
                <w:szCs w:val="28"/>
              </w:rPr>
              <w:t>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6.1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Исключение случаев причинения подконтрольными субъектами вреда жизни и здоровью граждан, а также окружающей среде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AD0F37" w:rsidP="00A73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93296"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Региональный государственный контроль за соблюдением законодательства об архивном деле</w:t>
            </w:r>
          </w:p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(Агентство записи актов гражданского состояния и архивного дела 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AD0F37" w:rsidP="00AD0F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93296"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А.1 </w:t>
            </w:r>
          </w:p>
        </w:tc>
        <w:tc>
          <w:tcPr>
            <w:tcW w:w="7541" w:type="dxa"/>
          </w:tcPr>
          <w:p w:rsidR="00D93296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Доля проверенных подконтрольных субъектов, допустивших утрату документов Архивного фонда Российской Федерации и (или) других архивных документов</w:t>
            </w:r>
          </w:p>
          <w:p w:rsidR="00D93296" w:rsidRPr="00823515" w:rsidRDefault="00D93296" w:rsidP="00A734ED">
            <w:pPr>
              <w:jc w:val="both"/>
              <w:rPr>
                <w:szCs w:val="28"/>
              </w:rPr>
            </w:pP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AD0F37" w:rsidP="00A73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93296"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Региональный государственный надзор в области охраны объектов культурного наследия регионального значения, объектов культурного наследия местного (муниципального) значения, </w:t>
            </w:r>
            <w:r w:rsidR="00AD0F37">
              <w:rPr>
                <w:szCs w:val="28"/>
              </w:rPr>
              <w:br/>
            </w:r>
            <w:r w:rsidRPr="00823515">
              <w:rPr>
                <w:szCs w:val="28"/>
              </w:rPr>
              <w:t>выявленных объектов культурного наследия</w:t>
            </w:r>
          </w:p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(Служба охраны объектов культурного наследия 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AD0F37" w:rsidP="00AD0F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93296"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Показатель, характеризующий причинение ущерба объектам культурного наследия (памятникам истории и культуры) народов Российской Федерации, %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AD0F37" w:rsidP="00A73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93296"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Pr="00823515" w:rsidRDefault="00AD0F37" w:rsidP="00A73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Надзор и контроль</w:t>
            </w:r>
            <w:r w:rsidR="00D93296" w:rsidRPr="00823515">
              <w:rPr>
                <w:szCs w:val="28"/>
              </w:rPr>
              <w:t xml:space="preserve">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</w:t>
            </w:r>
            <w:r w:rsidR="00AD0F37" w:rsidRPr="00AD0F37">
              <w:rPr>
                <w:szCs w:val="28"/>
              </w:rPr>
              <w:t xml:space="preserve">Министерство труда и развития кадрового потенциала </w:t>
            </w:r>
            <w:r w:rsidR="00AD0F37">
              <w:rPr>
                <w:szCs w:val="28"/>
              </w:rPr>
              <w:br/>
            </w:r>
            <w:r w:rsidR="00AD0F37" w:rsidRPr="00AD0F37">
              <w:rPr>
                <w:szCs w:val="28"/>
              </w:rPr>
              <w:t>Камчатского края</w:t>
            </w:r>
            <w:r w:rsidR="00AD0F37">
              <w:rPr>
                <w:szCs w:val="28"/>
              </w:rPr>
              <w:t>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AD0F37" w:rsidP="00AD0F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93296"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</w:t>
            </w:r>
          </w:p>
        </w:tc>
        <w:tc>
          <w:tcPr>
            <w:tcW w:w="7541" w:type="dxa"/>
          </w:tcPr>
          <w:p w:rsidR="00D93296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 xml:space="preserve">Доля устраненных нарушений работодателями обязательных требований </w:t>
            </w:r>
            <w:r>
              <w:rPr>
                <w:szCs w:val="28"/>
              </w:rPr>
              <w:t xml:space="preserve">федеральных законов и иных нормативных </w:t>
            </w:r>
            <w:r>
              <w:rPr>
                <w:szCs w:val="28"/>
              </w:rPr>
              <w:lastRenderedPageBreak/>
              <w:t xml:space="preserve">правовых актов </w:t>
            </w:r>
            <w:r w:rsidRPr="00F050A7">
              <w:rPr>
                <w:szCs w:val="28"/>
              </w:rPr>
              <w:t xml:space="preserve">Российской Федерации и Камчатского края </w:t>
            </w:r>
            <w:r w:rsidRPr="00823515">
              <w:rPr>
                <w:szCs w:val="28"/>
              </w:rPr>
              <w:t>сфере обеспечения занятости инвалидов, соблюдение предоставляемых инвалидам гарантий трудовой занятости</w:t>
            </w:r>
          </w:p>
          <w:p w:rsidR="00D93296" w:rsidRPr="00823515" w:rsidRDefault="00D93296" w:rsidP="00A734ED">
            <w:pPr>
              <w:jc w:val="both"/>
              <w:rPr>
                <w:szCs w:val="28"/>
              </w:rPr>
            </w:pPr>
          </w:p>
        </w:tc>
      </w:tr>
      <w:tr w:rsidR="00D93296" w:rsidRPr="00823515" w:rsidTr="00A734ED">
        <w:trPr>
          <w:trHeight w:val="1030"/>
        </w:trPr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lastRenderedPageBreak/>
              <w:t>1</w:t>
            </w:r>
            <w:r w:rsidR="00AD0F37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Государственный контроль (надзор) в области регулируемых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 государством цен (тарифов)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(Региональная служба по тарифам и ценам Камчатского края)</w:t>
            </w:r>
          </w:p>
        </w:tc>
      </w:tr>
      <w:tr w:rsidR="00D93296" w:rsidRPr="00823515" w:rsidTr="00A734ED">
        <w:trPr>
          <w:trHeight w:val="1116"/>
        </w:trPr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0.</w:t>
            </w:r>
            <w:r w:rsidRPr="00823515">
              <w:rPr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А.3.1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Соблюдение регулируемыми организациями порядка ценообразования при осуществлении регулируемой деятельности, %</w:t>
            </w:r>
          </w:p>
        </w:tc>
      </w:tr>
      <w:tr w:rsidR="00D93296" w:rsidRPr="00823515" w:rsidTr="00A734ED">
        <w:trPr>
          <w:trHeight w:val="707"/>
        </w:trPr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0</w:t>
            </w:r>
            <w:r w:rsidRPr="00823515">
              <w:rPr>
                <w:szCs w:val="28"/>
              </w:rPr>
              <w:t>.2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А.3.2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Соблюдение регулируемыми организациями стандартов раскрытия информации, %</w:t>
            </w:r>
          </w:p>
        </w:tc>
      </w:tr>
      <w:tr w:rsidR="00D93296" w:rsidRPr="00823515" w:rsidTr="00A734ED">
        <w:trPr>
          <w:trHeight w:val="1114"/>
        </w:trPr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0</w:t>
            </w:r>
            <w:r w:rsidRPr="00823515">
              <w:rPr>
                <w:szCs w:val="28"/>
              </w:rPr>
              <w:t>.3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А.3.3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Соблюдение регулируемыми организациями требований законодательства об энергосбережении и о повышении энергетической эффективности, %</w:t>
            </w:r>
          </w:p>
        </w:tc>
      </w:tr>
      <w:tr w:rsidR="00D93296" w:rsidRPr="00823515" w:rsidTr="00A734ED">
        <w:trPr>
          <w:trHeight w:val="1414"/>
        </w:trPr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Региональный государственный надзор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 в области технического состояния и эксплуатации самоходных машин и других видов техники, аттракционов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(Инспекция государственного технического надзора Камчатского края)</w:t>
            </w:r>
          </w:p>
        </w:tc>
      </w:tr>
      <w:tr w:rsidR="00D93296" w:rsidRPr="00823515" w:rsidTr="00A734ED">
        <w:trPr>
          <w:trHeight w:val="1406"/>
        </w:trPr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1</w:t>
            </w:r>
            <w:r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Коэффициент погибших, а также получивших вред (ущерб) здоровью при эксплуатации самоходных машин и других видов техники по причине несоответствия машины техническим требованиям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1</w:t>
            </w:r>
            <w:r w:rsidRPr="00823515">
              <w:rPr>
                <w:szCs w:val="28"/>
              </w:rPr>
              <w:t>.2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А.2.1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Коэффициент соответствия технического состояния машин требованиям безопасности, правилам дорожного движения, инструкциям по эксплуатации машин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Региональный государственный строительный надзор </w:t>
            </w:r>
          </w:p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(Инспекция государ</w:t>
            </w:r>
            <w:r>
              <w:rPr>
                <w:szCs w:val="28"/>
              </w:rPr>
              <w:t>ственного строительного надзора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2</w:t>
            </w:r>
            <w:r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А.1 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Количество аварийных ситуаций, возникших на поднадзорных объектах, по отношению к общему количеству поднадзорных объектов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2</w:t>
            </w:r>
            <w:r w:rsidRPr="00823515">
              <w:rPr>
                <w:szCs w:val="28"/>
              </w:rPr>
              <w:t>.2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А.2 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Количество проведенных проверок поднадзорных объектов по аварийным ситуациям по отношению к общему количеству проведенных проверок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Региональный государственный контроль (надзор) в области </w:t>
            </w:r>
          </w:p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долевого строительства многоквартирных домов и (или) иных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 объектов недвижимости</w:t>
            </w:r>
          </w:p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(Инспекция государ</w:t>
            </w:r>
            <w:r>
              <w:rPr>
                <w:szCs w:val="28"/>
              </w:rPr>
              <w:t>ственного строительного надзора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3</w:t>
            </w:r>
            <w:r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А.3 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Показатель, характеризующий нарушение прав участников долевого строительства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lastRenderedPageBreak/>
              <w:t>1</w:t>
            </w:r>
            <w:r w:rsidR="00AD0F37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Региональный государственный жилищный надзор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(Государственная жилищная инспекция 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4</w:t>
            </w:r>
            <w:r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А.3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Количество выявленных нарушений обязательных требований жилищного законодательства на одно контрольно-надзорное мероприятие, ед.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Лицензионный контроль за предпринимательской деятельностью по управлению многоквартирными домами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(Государственная жилищная инспекция 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5</w:t>
            </w:r>
            <w:r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Количество выявленных нарушений обязательных лицензионных требований на 1000 кв.м. площади многоквартирных домов, находящихся в управлении лицензиатов</w:t>
            </w:r>
          </w:p>
        </w:tc>
      </w:tr>
      <w:tr w:rsidR="00D93296" w:rsidRPr="00823515" w:rsidTr="00A734ED">
        <w:trPr>
          <w:trHeight w:val="1068"/>
        </w:trPr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8817" w:type="dxa"/>
            <w:gridSpan w:val="2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Региональный государственный экологический надзор</w:t>
            </w:r>
          </w:p>
          <w:p w:rsidR="00D93296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(Инспекция государственного экологического надзора</w:t>
            </w:r>
          </w:p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 xml:space="preserve"> Камчатского края)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 w:rsidRPr="00823515">
              <w:rPr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А.1.1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  <w:rPr>
                <w:szCs w:val="28"/>
              </w:rPr>
            </w:pPr>
            <w:r w:rsidRPr="00823515">
              <w:rPr>
                <w:szCs w:val="28"/>
              </w:rPr>
              <w:t>Уровень нарушений в области обращения с отходами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AD0F37" w:rsidP="00AD0F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93296" w:rsidRPr="00823515">
              <w:rPr>
                <w:szCs w:val="28"/>
              </w:rPr>
              <w:t>.2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t>А.1.2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</w:pPr>
            <w:r w:rsidRPr="00823515">
              <w:t>Уровень нарушений в области охраны атмосферного воздуха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 w:rsidRPr="00823515">
              <w:rPr>
                <w:szCs w:val="28"/>
              </w:rPr>
              <w:t>.3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t>А.1.3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</w:pPr>
            <w:r w:rsidRPr="00823515">
              <w:t xml:space="preserve">Уровень нарушений в </w:t>
            </w:r>
            <w:r>
              <w:t xml:space="preserve">области </w:t>
            </w:r>
            <w:r w:rsidRPr="00823515">
              <w:t>использовани</w:t>
            </w:r>
            <w:r>
              <w:t>я</w:t>
            </w:r>
            <w:r w:rsidRPr="00823515">
              <w:t xml:space="preserve"> и охраны водных объектов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 w:rsidRPr="00823515">
              <w:rPr>
                <w:szCs w:val="28"/>
              </w:rPr>
              <w:t>.4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t>А.1.4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</w:pPr>
            <w:r w:rsidRPr="00823515">
              <w:t>Уровень нарушений в области охраны и использовани</w:t>
            </w:r>
            <w:r>
              <w:t>я</w:t>
            </w:r>
            <w:r w:rsidRPr="00823515">
              <w:t xml:space="preserve"> особо охраняемых природных территорий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 w:rsidRPr="00823515">
              <w:rPr>
                <w:szCs w:val="28"/>
              </w:rPr>
              <w:t>.5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t>А.1.5</w:t>
            </w:r>
          </w:p>
        </w:tc>
        <w:tc>
          <w:tcPr>
            <w:tcW w:w="7541" w:type="dxa"/>
          </w:tcPr>
          <w:p w:rsidR="00D93296" w:rsidRPr="00823515" w:rsidRDefault="00D93296" w:rsidP="001656F7">
            <w:pPr>
              <w:jc w:val="both"/>
            </w:pPr>
            <w:r w:rsidRPr="00823515">
              <w:t>Уровень нарушений в</w:t>
            </w:r>
            <w:r>
              <w:t xml:space="preserve"> области</w:t>
            </w:r>
            <w:r w:rsidRPr="00823515">
              <w:t xml:space="preserve"> рационально</w:t>
            </w:r>
            <w:r>
              <w:t>го</w:t>
            </w:r>
            <w:r w:rsidRPr="00823515">
              <w:t xml:space="preserve"> использовани</w:t>
            </w:r>
            <w:r>
              <w:t>я</w:t>
            </w:r>
            <w:r w:rsidRPr="00823515">
              <w:t xml:space="preserve"> и охраны недр мест</w:t>
            </w:r>
            <w:bookmarkStart w:id="0" w:name="_GoBack"/>
            <w:bookmarkEnd w:id="0"/>
            <w:r w:rsidRPr="00823515">
              <w:t xml:space="preserve">ного значения 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 w:rsidRPr="00823515">
              <w:rPr>
                <w:szCs w:val="28"/>
              </w:rPr>
              <w:t>.6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t>А.1.6</w:t>
            </w:r>
          </w:p>
        </w:tc>
        <w:tc>
          <w:tcPr>
            <w:tcW w:w="7541" w:type="dxa"/>
          </w:tcPr>
          <w:p w:rsidR="00D93296" w:rsidRPr="00823515" w:rsidRDefault="00D93296" w:rsidP="00A734ED">
            <w:pPr>
              <w:jc w:val="both"/>
            </w:pPr>
            <w:r>
              <w:t>Уровень нарушений в области обращения озоно</w:t>
            </w:r>
            <w:r w:rsidRPr="00823515">
              <w:t xml:space="preserve">разрушающих веществ </w:t>
            </w:r>
          </w:p>
        </w:tc>
      </w:tr>
      <w:tr w:rsidR="00D93296" w:rsidRPr="00823515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 w:rsidRPr="00823515">
              <w:rPr>
                <w:szCs w:val="28"/>
              </w:rPr>
              <w:t>.7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t>А.1.7</w:t>
            </w:r>
          </w:p>
        </w:tc>
        <w:tc>
          <w:tcPr>
            <w:tcW w:w="7541" w:type="dxa"/>
          </w:tcPr>
          <w:p w:rsidR="00D93296" w:rsidRPr="00823515" w:rsidRDefault="00D93296" w:rsidP="00AD0F37">
            <w:pPr>
              <w:jc w:val="both"/>
            </w:pPr>
            <w:r w:rsidRPr="00823515">
              <w:t xml:space="preserve">Уровень нарушений в области радиационной обстановки </w:t>
            </w:r>
          </w:p>
        </w:tc>
      </w:tr>
      <w:tr w:rsidR="00D93296" w:rsidRPr="00760D7D" w:rsidTr="00A734ED">
        <w:tc>
          <w:tcPr>
            <w:tcW w:w="817" w:type="dxa"/>
            <w:vAlign w:val="center"/>
          </w:tcPr>
          <w:p w:rsidR="00D93296" w:rsidRPr="00823515" w:rsidRDefault="00D93296" w:rsidP="00AD0F37">
            <w:pPr>
              <w:jc w:val="center"/>
              <w:rPr>
                <w:szCs w:val="28"/>
              </w:rPr>
            </w:pPr>
            <w:r w:rsidRPr="00823515">
              <w:rPr>
                <w:szCs w:val="28"/>
              </w:rPr>
              <w:t>1</w:t>
            </w:r>
            <w:r w:rsidR="00AD0F37">
              <w:rPr>
                <w:szCs w:val="28"/>
              </w:rPr>
              <w:t>6</w:t>
            </w:r>
            <w:r w:rsidRPr="00823515">
              <w:rPr>
                <w:szCs w:val="28"/>
              </w:rPr>
              <w:t>.8</w:t>
            </w:r>
          </w:p>
        </w:tc>
        <w:tc>
          <w:tcPr>
            <w:tcW w:w="1276" w:type="dxa"/>
            <w:vAlign w:val="center"/>
          </w:tcPr>
          <w:p w:rsidR="00D93296" w:rsidRPr="00823515" w:rsidRDefault="00D93296" w:rsidP="00A734ED">
            <w:pPr>
              <w:jc w:val="center"/>
              <w:rPr>
                <w:szCs w:val="28"/>
              </w:rPr>
            </w:pPr>
            <w:r w:rsidRPr="00823515">
              <w:t>А.1.8</w:t>
            </w:r>
          </w:p>
        </w:tc>
        <w:tc>
          <w:tcPr>
            <w:tcW w:w="7541" w:type="dxa"/>
          </w:tcPr>
          <w:p w:rsidR="00D93296" w:rsidRPr="00760D7D" w:rsidRDefault="00D93296" w:rsidP="00AD0F37">
            <w:pPr>
              <w:jc w:val="both"/>
            </w:pPr>
            <w:r w:rsidRPr="00823515">
              <w:t>Уровень нарушений в области экологической экспертиз</w:t>
            </w:r>
            <w:r>
              <w:t>ы</w:t>
            </w:r>
          </w:p>
        </w:tc>
      </w:tr>
    </w:tbl>
    <w:p w:rsidR="00D93296" w:rsidRPr="00D93296" w:rsidRDefault="00D93296" w:rsidP="00D932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32"/>
        </w:rPr>
      </w:pPr>
    </w:p>
    <w:sectPr w:rsidR="00D93296" w:rsidRPr="00D9329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21" w:rsidRDefault="00D86121" w:rsidP="00342D13">
      <w:r>
        <w:separator/>
      </w:r>
    </w:p>
  </w:endnote>
  <w:endnote w:type="continuationSeparator" w:id="0">
    <w:p w:rsidR="00D86121" w:rsidRDefault="00D8612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21" w:rsidRDefault="00D86121" w:rsidP="00342D13">
      <w:r>
        <w:separator/>
      </w:r>
    </w:p>
  </w:footnote>
  <w:footnote w:type="continuationSeparator" w:id="0">
    <w:p w:rsidR="00D86121" w:rsidRDefault="00D8612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396"/>
    <w:multiLevelType w:val="hybridMultilevel"/>
    <w:tmpl w:val="90EE8900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54FF5"/>
    <w:multiLevelType w:val="hybridMultilevel"/>
    <w:tmpl w:val="5ECC0E52"/>
    <w:lvl w:ilvl="0" w:tplc="90C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A3C45"/>
    <w:multiLevelType w:val="hybridMultilevel"/>
    <w:tmpl w:val="24E81CEC"/>
    <w:lvl w:ilvl="0" w:tplc="DC1802F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E435F"/>
    <w:multiLevelType w:val="hybridMultilevel"/>
    <w:tmpl w:val="F4F04818"/>
    <w:lvl w:ilvl="0" w:tplc="1D5EE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429"/>
    <w:multiLevelType w:val="hybridMultilevel"/>
    <w:tmpl w:val="79D41BCC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9E9"/>
    <w:multiLevelType w:val="multilevel"/>
    <w:tmpl w:val="7010B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EB3108"/>
    <w:multiLevelType w:val="hybridMultilevel"/>
    <w:tmpl w:val="65E21AFC"/>
    <w:lvl w:ilvl="0" w:tplc="D1926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E54710"/>
    <w:multiLevelType w:val="hybridMultilevel"/>
    <w:tmpl w:val="F4F04818"/>
    <w:lvl w:ilvl="0" w:tplc="1D5EE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731D"/>
    <w:multiLevelType w:val="hybridMultilevel"/>
    <w:tmpl w:val="BE1CEA48"/>
    <w:lvl w:ilvl="0" w:tplc="539E6EE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FA6F35"/>
    <w:multiLevelType w:val="hybridMultilevel"/>
    <w:tmpl w:val="206C2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342FA"/>
    <w:multiLevelType w:val="hybridMultilevel"/>
    <w:tmpl w:val="DD1870F2"/>
    <w:lvl w:ilvl="0" w:tplc="BBDA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C4449"/>
    <w:multiLevelType w:val="hybridMultilevel"/>
    <w:tmpl w:val="94DC3E88"/>
    <w:lvl w:ilvl="0" w:tplc="F9FE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587A84"/>
    <w:multiLevelType w:val="hybridMultilevel"/>
    <w:tmpl w:val="0674E864"/>
    <w:lvl w:ilvl="0" w:tplc="B68CC0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AC85085"/>
    <w:multiLevelType w:val="hybridMultilevel"/>
    <w:tmpl w:val="71E0070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5A7965"/>
    <w:multiLevelType w:val="hybridMultilevel"/>
    <w:tmpl w:val="A2F89D64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12182"/>
    <w:multiLevelType w:val="hybridMultilevel"/>
    <w:tmpl w:val="D070E098"/>
    <w:lvl w:ilvl="0" w:tplc="794A8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C94A0B"/>
    <w:multiLevelType w:val="hybridMultilevel"/>
    <w:tmpl w:val="96E410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C058A6"/>
    <w:multiLevelType w:val="hybridMultilevel"/>
    <w:tmpl w:val="5A0288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3C0D75"/>
    <w:multiLevelType w:val="hybridMultilevel"/>
    <w:tmpl w:val="FBCEB74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BB6B6B"/>
    <w:multiLevelType w:val="hybridMultilevel"/>
    <w:tmpl w:val="9B020A60"/>
    <w:lvl w:ilvl="0" w:tplc="D1926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C45173"/>
    <w:multiLevelType w:val="hybridMultilevel"/>
    <w:tmpl w:val="EDCE80E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8A7394"/>
    <w:multiLevelType w:val="hybridMultilevel"/>
    <w:tmpl w:val="7A6608CA"/>
    <w:lvl w:ilvl="0" w:tplc="6944AC08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FB265D"/>
    <w:multiLevelType w:val="hybridMultilevel"/>
    <w:tmpl w:val="0A2218B6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4F647329"/>
    <w:multiLevelType w:val="hybridMultilevel"/>
    <w:tmpl w:val="B60094BC"/>
    <w:lvl w:ilvl="0" w:tplc="3DEE4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C97C07"/>
    <w:multiLevelType w:val="hybridMultilevel"/>
    <w:tmpl w:val="0B3A1CFA"/>
    <w:lvl w:ilvl="0" w:tplc="28443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3A28EB"/>
    <w:multiLevelType w:val="hybridMultilevel"/>
    <w:tmpl w:val="0DF2436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215A97"/>
    <w:multiLevelType w:val="hybridMultilevel"/>
    <w:tmpl w:val="AAFE7CFC"/>
    <w:lvl w:ilvl="0" w:tplc="4C082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0800EC"/>
    <w:multiLevelType w:val="hybridMultilevel"/>
    <w:tmpl w:val="F394378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994CCF"/>
    <w:multiLevelType w:val="hybridMultilevel"/>
    <w:tmpl w:val="C834F602"/>
    <w:lvl w:ilvl="0" w:tplc="1D5EE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61161"/>
    <w:multiLevelType w:val="hybridMultilevel"/>
    <w:tmpl w:val="A2F89D64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EF5F39"/>
    <w:multiLevelType w:val="hybridMultilevel"/>
    <w:tmpl w:val="5802A20C"/>
    <w:lvl w:ilvl="0" w:tplc="F8A44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4"/>
  </w:num>
  <w:num w:numId="5">
    <w:abstractNumId w:val="6"/>
  </w:num>
  <w:num w:numId="6">
    <w:abstractNumId w:val="17"/>
  </w:num>
  <w:num w:numId="7">
    <w:abstractNumId w:val="16"/>
  </w:num>
  <w:num w:numId="8">
    <w:abstractNumId w:val="18"/>
  </w:num>
  <w:num w:numId="9">
    <w:abstractNumId w:val="27"/>
  </w:num>
  <w:num w:numId="10">
    <w:abstractNumId w:val="1"/>
  </w:num>
  <w:num w:numId="11">
    <w:abstractNumId w:val="8"/>
  </w:num>
  <w:num w:numId="12">
    <w:abstractNumId w:val="2"/>
  </w:num>
  <w:num w:numId="13">
    <w:abstractNumId w:val="25"/>
  </w:num>
  <w:num w:numId="14">
    <w:abstractNumId w:val="30"/>
  </w:num>
  <w:num w:numId="15">
    <w:abstractNumId w:val="22"/>
  </w:num>
  <w:num w:numId="16">
    <w:abstractNumId w:val="12"/>
  </w:num>
  <w:num w:numId="17">
    <w:abstractNumId w:val="20"/>
  </w:num>
  <w:num w:numId="18">
    <w:abstractNumId w:val="26"/>
  </w:num>
  <w:num w:numId="19">
    <w:abstractNumId w:val="13"/>
  </w:num>
  <w:num w:numId="20">
    <w:abstractNumId w:val="15"/>
  </w:num>
  <w:num w:numId="21">
    <w:abstractNumId w:val="4"/>
  </w:num>
  <w:num w:numId="22">
    <w:abstractNumId w:val="29"/>
  </w:num>
  <w:num w:numId="23">
    <w:abstractNumId w:val="0"/>
  </w:num>
  <w:num w:numId="24">
    <w:abstractNumId w:val="7"/>
  </w:num>
  <w:num w:numId="25">
    <w:abstractNumId w:val="14"/>
  </w:num>
  <w:num w:numId="26">
    <w:abstractNumId w:val="3"/>
  </w:num>
  <w:num w:numId="27">
    <w:abstractNumId w:val="28"/>
  </w:num>
  <w:num w:numId="28">
    <w:abstractNumId w:val="9"/>
  </w:num>
  <w:num w:numId="29">
    <w:abstractNumId w:val="10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9E4"/>
    <w:rsid w:val="0003329F"/>
    <w:rsid w:val="00035C9A"/>
    <w:rsid w:val="00044126"/>
    <w:rsid w:val="000545B3"/>
    <w:rsid w:val="00066FC7"/>
    <w:rsid w:val="000771C5"/>
    <w:rsid w:val="000A35F3"/>
    <w:rsid w:val="000B1AA1"/>
    <w:rsid w:val="000C1841"/>
    <w:rsid w:val="000C30DE"/>
    <w:rsid w:val="000C43BF"/>
    <w:rsid w:val="000D3606"/>
    <w:rsid w:val="000F00B4"/>
    <w:rsid w:val="001056D8"/>
    <w:rsid w:val="0010596D"/>
    <w:rsid w:val="001079E1"/>
    <w:rsid w:val="00116DB4"/>
    <w:rsid w:val="001422AD"/>
    <w:rsid w:val="0016519E"/>
    <w:rsid w:val="001656F7"/>
    <w:rsid w:val="001723D0"/>
    <w:rsid w:val="00191854"/>
    <w:rsid w:val="00196836"/>
    <w:rsid w:val="001A4591"/>
    <w:rsid w:val="001B5371"/>
    <w:rsid w:val="001C425B"/>
    <w:rsid w:val="001E0B39"/>
    <w:rsid w:val="001E62AB"/>
    <w:rsid w:val="001E6FE1"/>
    <w:rsid w:val="00200564"/>
    <w:rsid w:val="00223D68"/>
    <w:rsid w:val="00230F4D"/>
    <w:rsid w:val="00232A85"/>
    <w:rsid w:val="002426F4"/>
    <w:rsid w:val="002722F0"/>
    <w:rsid w:val="00296585"/>
    <w:rsid w:val="002A71B0"/>
    <w:rsid w:val="002B334D"/>
    <w:rsid w:val="002D43BE"/>
    <w:rsid w:val="002D63E3"/>
    <w:rsid w:val="002E5AAB"/>
    <w:rsid w:val="002F046A"/>
    <w:rsid w:val="003124A5"/>
    <w:rsid w:val="003148E2"/>
    <w:rsid w:val="00315895"/>
    <w:rsid w:val="00321E7D"/>
    <w:rsid w:val="00342D13"/>
    <w:rsid w:val="00362299"/>
    <w:rsid w:val="003832CF"/>
    <w:rsid w:val="003926A3"/>
    <w:rsid w:val="00396BF3"/>
    <w:rsid w:val="003A5BEF"/>
    <w:rsid w:val="003A7F52"/>
    <w:rsid w:val="003C2A43"/>
    <w:rsid w:val="003D6F0D"/>
    <w:rsid w:val="003E38BA"/>
    <w:rsid w:val="003F3BEA"/>
    <w:rsid w:val="00441A91"/>
    <w:rsid w:val="00460247"/>
    <w:rsid w:val="00463A32"/>
    <w:rsid w:val="0046790E"/>
    <w:rsid w:val="0048068C"/>
    <w:rsid w:val="0048261B"/>
    <w:rsid w:val="004A10BD"/>
    <w:rsid w:val="004D492F"/>
    <w:rsid w:val="004D5C30"/>
    <w:rsid w:val="004D79DB"/>
    <w:rsid w:val="004F0472"/>
    <w:rsid w:val="00511A74"/>
    <w:rsid w:val="00512C6C"/>
    <w:rsid w:val="005262B0"/>
    <w:rsid w:val="0053414A"/>
    <w:rsid w:val="0054446A"/>
    <w:rsid w:val="005557D3"/>
    <w:rsid w:val="00566E0B"/>
    <w:rsid w:val="005709CE"/>
    <w:rsid w:val="00572DC2"/>
    <w:rsid w:val="00584115"/>
    <w:rsid w:val="005E22DD"/>
    <w:rsid w:val="005F0B57"/>
    <w:rsid w:val="005F2BC6"/>
    <w:rsid w:val="006317BF"/>
    <w:rsid w:val="006411D0"/>
    <w:rsid w:val="006471A9"/>
    <w:rsid w:val="00655903"/>
    <w:rsid w:val="006604E4"/>
    <w:rsid w:val="006650EC"/>
    <w:rsid w:val="00675625"/>
    <w:rsid w:val="00680100"/>
    <w:rsid w:val="006979FB"/>
    <w:rsid w:val="006A5AB2"/>
    <w:rsid w:val="006B440D"/>
    <w:rsid w:val="006C41DB"/>
    <w:rsid w:val="006D3691"/>
    <w:rsid w:val="006D4BF2"/>
    <w:rsid w:val="006E4B23"/>
    <w:rsid w:val="0070510E"/>
    <w:rsid w:val="007120E9"/>
    <w:rsid w:val="0072097A"/>
    <w:rsid w:val="0072115F"/>
    <w:rsid w:val="007314DF"/>
    <w:rsid w:val="00733DC4"/>
    <w:rsid w:val="00747197"/>
    <w:rsid w:val="00760202"/>
    <w:rsid w:val="00786565"/>
    <w:rsid w:val="00793645"/>
    <w:rsid w:val="007A1EE5"/>
    <w:rsid w:val="007A764E"/>
    <w:rsid w:val="007C6DC9"/>
    <w:rsid w:val="007D1367"/>
    <w:rsid w:val="007E17B7"/>
    <w:rsid w:val="007F3290"/>
    <w:rsid w:val="007F49CA"/>
    <w:rsid w:val="00815D96"/>
    <w:rsid w:val="0083039A"/>
    <w:rsid w:val="0083122E"/>
    <w:rsid w:val="00832E23"/>
    <w:rsid w:val="00841DCF"/>
    <w:rsid w:val="008434A6"/>
    <w:rsid w:val="00856C9C"/>
    <w:rsid w:val="00863EEF"/>
    <w:rsid w:val="0086524D"/>
    <w:rsid w:val="0089259D"/>
    <w:rsid w:val="00896DF9"/>
    <w:rsid w:val="008A0AFD"/>
    <w:rsid w:val="008B7954"/>
    <w:rsid w:val="008D13CF"/>
    <w:rsid w:val="008D6266"/>
    <w:rsid w:val="008F114E"/>
    <w:rsid w:val="008F586A"/>
    <w:rsid w:val="00905B59"/>
    <w:rsid w:val="00914669"/>
    <w:rsid w:val="009244DB"/>
    <w:rsid w:val="00933686"/>
    <w:rsid w:val="00941FB5"/>
    <w:rsid w:val="00970B2B"/>
    <w:rsid w:val="009772F7"/>
    <w:rsid w:val="00984386"/>
    <w:rsid w:val="00993065"/>
    <w:rsid w:val="009A5446"/>
    <w:rsid w:val="009B185D"/>
    <w:rsid w:val="009B1C1D"/>
    <w:rsid w:val="009B66D0"/>
    <w:rsid w:val="009B6B79"/>
    <w:rsid w:val="009D27F0"/>
    <w:rsid w:val="009E0B06"/>
    <w:rsid w:val="009E0C88"/>
    <w:rsid w:val="009E5EC5"/>
    <w:rsid w:val="009F0C61"/>
    <w:rsid w:val="009F2212"/>
    <w:rsid w:val="009F6C6C"/>
    <w:rsid w:val="00A16406"/>
    <w:rsid w:val="00A213B4"/>
    <w:rsid w:val="00A223C2"/>
    <w:rsid w:val="00A52C9A"/>
    <w:rsid w:val="00A540B6"/>
    <w:rsid w:val="00A55480"/>
    <w:rsid w:val="00A5593D"/>
    <w:rsid w:val="00A62100"/>
    <w:rsid w:val="00A63668"/>
    <w:rsid w:val="00A661EF"/>
    <w:rsid w:val="00A7789B"/>
    <w:rsid w:val="00A862A9"/>
    <w:rsid w:val="00A957E1"/>
    <w:rsid w:val="00A96A62"/>
    <w:rsid w:val="00AA3CED"/>
    <w:rsid w:val="00AA61AA"/>
    <w:rsid w:val="00AB08DC"/>
    <w:rsid w:val="00AB1539"/>
    <w:rsid w:val="00AB3503"/>
    <w:rsid w:val="00AB7FE6"/>
    <w:rsid w:val="00AC284F"/>
    <w:rsid w:val="00AC6BC7"/>
    <w:rsid w:val="00AD0F37"/>
    <w:rsid w:val="00AD4708"/>
    <w:rsid w:val="00AE6285"/>
    <w:rsid w:val="00AE7CE5"/>
    <w:rsid w:val="00AF10D0"/>
    <w:rsid w:val="00AF43EE"/>
    <w:rsid w:val="00B0143F"/>
    <w:rsid w:val="00B047CC"/>
    <w:rsid w:val="00B04D6D"/>
    <w:rsid w:val="00B05805"/>
    <w:rsid w:val="00B05966"/>
    <w:rsid w:val="00B2552D"/>
    <w:rsid w:val="00B440AB"/>
    <w:rsid w:val="00B524A1"/>
    <w:rsid w:val="00B5398D"/>
    <w:rsid w:val="00B539F9"/>
    <w:rsid w:val="00B540BB"/>
    <w:rsid w:val="00B60245"/>
    <w:rsid w:val="00B63C64"/>
    <w:rsid w:val="00B70393"/>
    <w:rsid w:val="00B74965"/>
    <w:rsid w:val="00B87A18"/>
    <w:rsid w:val="00B96E2D"/>
    <w:rsid w:val="00BA2CFB"/>
    <w:rsid w:val="00BA2D9F"/>
    <w:rsid w:val="00BD2F57"/>
    <w:rsid w:val="00BD3083"/>
    <w:rsid w:val="00BF24B3"/>
    <w:rsid w:val="00BF3927"/>
    <w:rsid w:val="00BF5293"/>
    <w:rsid w:val="00C00871"/>
    <w:rsid w:val="00C262FE"/>
    <w:rsid w:val="00C87DDD"/>
    <w:rsid w:val="00C924D0"/>
    <w:rsid w:val="00C93614"/>
    <w:rsid w:val="00C942BC"/>
    <w:rsid w:val="00C95E99"/>
    <w:rsid w:val="00C966C3"/>
    <w:rsid w:val="00CA2E6F"/>
    <w:rsid w:val="00CB67A4"/>
    <w:rsid w:val="00CC23EA"/>
    <w:rsid w:val="00CD4A09"/>
    <w:rsid w:val="00CE5360"/>
    <w:rsid w:val="00D04C82"/>
    <w:rsid w:val="00D23436"/>
    <w:rsid w:val="00D26AA5"/>
    <w:rsid w:val="00D605CF"/>
    <w:rsid w:val="00D73380"/>
    <w:rsid w:val="00D840CE"/>
    <w:rsid w:val="00D86121"/>
    <w:rsid w:val="00D871DE"/>
    <w:rsid w:val="00D93296"/>
    <w:rsid w:val="00DA3A2D"/>
    <w:rsid w:val="00DB5700"/>
    <w:rsid w:val="00DB7B71"/>
    <w:rsid w:val="00DC2D07"/>
    <w:rsid w:val="00DC34F7"/>
    <w:rsid w:val="00DD3F53"/>
    <w:rsid w:val="00E0636D"/>
    <w:rsid w:val="00E24ECE"/>
    <w:rsid w:val="00E34935"/>
    <w:rsid w:val="00E3601E"/>
    <w:rsid w:val="00E371B1"/>
    <w:rsid w:val="00E40D43"/>
    <w:rsid w:val="00E43D52"/>
    <w:rsid w:val="00E5000F"/>
    <w:rsid w:val="00E50355"/>
    <w:rsid w:val="00E660C2"/>
    <w:rsid w:val="00E704ED"/>
    <w:rsid w:val="00E830E7"/>
    <w:rsid w:val="00E872A5"/>
    <w:rsid w:val="00E94805"/>
    <w:rsid w:val="00E951C4"/>
    <w:rsid w:val="00EB1A29"/>
    <w:rsid w:val="00EB3439"/>
    <w:rsid w:val="00EC1A9B"/>
    <w:rsid w:val="00EE0DFD"/>
    <w:rsid w:val="00EE60C2"/>
    <w:rsid w:val="00EE6F1E"/>
    <w:rsid w:val="00F10A0B"/>
    <w:rsid w:val="00F12CBD"/>
    <w:rsid w:val="00F35D89"/>
    <w:rsid w:val="00F36201"/>
    <w:rsid w:val="00F37018"/>
    <w:rsid w:val="00F73B10"/>
    <w:rsid w:val="00F74A59"/>
    <w:rsid w:val="00FA06A4"/>
    <w:rsid w:val="00FA11B3"/>
    <w:rsid w:val="00FA551E"/>
    <w:rsid w:val="00FB6E5E"/>
    <w:rsid w:val="00FC70D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A3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annotation reference"/>
    <w:basedOn w:val="a0"/>
    <w:uiPriority w:val="99"/>
    <w:unhideWhenUsed/>
    <w:rsid w:val="00C95E9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95E9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C95E99"/>
    <w:rPr>
      <w:rFonts w:asciiTheme="minorHAnsi" w:eastAsiaTheme="minorHAnsi" w:hAnsiTheme="minorHAnsi" w:cstheme="minorBidi"/>
      <w:lang w:eastAsia="en-US"/>
    </w:rPr>
  </w:style>
  <w:style w:type="paragraph" w:customStyle="1" w:styleId="ConsPlusTitlePage">
    <w:name w:val="ConsPlusTitlePage"/>
    <w:rsid w:val="004D5C3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AED5-DCAA-4087-952A-B89EAB6B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945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Дежкина Василина Владимировна</cp:lastModifiedBy>
  <cp:revision>4</cp:revision>
  <cp:lastPrinted>2020-05-08T01:33:00Z</cp:lastPrinted>
  <dcterms:created xsi:type="dcterms:W3CDTF">2020-11-11T04:55:00Z</dcterms:created>
  <dcterms:modified xsi:type="dcterms:W3CDTF">2020-12-09T02:19:00Z</dcterms:modified>
</cp:coreProperties>
</file>