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</w:t>
      </w:r>
      <w:r w:rsidR="006A08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4F8">
        <w:rPr>
          <w:rFonts w:ascii="Times New Roman" w:hAnsi="Times New Roman" w:cs="Times New Roman"/>
          <w:sz w:val="28"/>
          <w:szCs w:val="28"/>
        </w:rPr>
        <w:t xml:space="preserve">                   от «__</w:t>
      </w:r>
      <w:proofErr w:type="gramStart"/>
      <w:r w:rsidR="005344F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344F8">
        <w:rPr>
          <w:rFonts w:ascii="Times New Roman" w:hAnsi="Times New Roman" w:cs="Times New Roman"/>
          <w:sz w:val="28"/>
          <w:szCs w:val="28"/>
        </w:rPr>
        <w:t>_______</w:t>
      </w:r>
      <w:r w:rsidR="006A089D">
        <w:rPr>
          <w:rFonts w:ascii="Times New Roman" w:hAnsi="Times New Roman" w:cs="Times New Roman"/>
          <w:sz w:val="28"/>
          <w:szCs w:val="28"/>
        </w:rPr>
        <w:t xml:space="preserve"> </w:t>
      </w:r>
      <w:r w:rsidRPr="00280CAB">
        <w:rPr>
          <w:rFonts w:ascii="Times New Roman" w:hAnsi="Times New Roman" w:cs="Times New Roman"/>
          <w:sz w:val="28"/>
          <w:szCs w:val="28"/>
        </w:rPr>
        <w:t>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 w:rsidR="00781FE8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5A257D">
        <w:rPr>
          <w:rFonts w:ascii="Times New Roman" w:hAnsi="Times New Roman" w:cs="Times New Roman"/>
          <w:sz w:val="28"/>
          <w:szCs w:val="28"/>
        </w:rPr>
        <w:t>и</w:t>
      </w:r>
      <w:r w:rsidR="00781FE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263F7">
        <w:rPr>
          <w:rFonts w:ascii="Times New Roman" w:hAnsi="Times New Roman" w:cs="Times New Roman"/>
          <w:sz w:val="28"/>
          <w:szCs w:val="28"/>
        </w:rPr>
        <w:t>отдельных приказов</w:t>
      </w:r>
      <w:r w:rsidR="00781FE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4747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81FE8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B263F7" w:rsidP="00DD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целях приведения нормативных правовых актов Министерства культуры Камчатского края в соответствие с законодательством Российской Федерации в сфере оказания государственных услуг бюджетными и автономными государственными учреждениями 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57D" w:rsidRDefault="00407A95" w:rsidP="00BD3721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C71E61">
        <w:rPr>
          <w:szCs w:val="28"/>
        </w:rPr>
        <w:t>и</w:t>
      </w:r>
      <w:r>
        <w:rPr>
          <w:szCs w:val="28"/>
        </w:rPr>
        <w:t xml:space="preserve"> силу</w:t>
      </w:r>
      <w:r w:rsidR="005A257D">
        <w:rPr>
          <w:szCs w:val="28"/>
        </w:rPr>
        <w:t>:</w:t>
      </w:r>
    </w:p>
    <w:p w:rsidR="005344F8" w:rsidRDefault="00516C1D" w:rsidP="005344F8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344F8" w:rsidRPr="005344F8">
        <w:rPr>
          <w:szCs w:val="28"/>
        </w:rPr>
        <w:t>риказ Министерства кул</w:t>
      </w:r>
      <w:r>
        <w:rPr>
          <w:szCs w:val="28"/>
        </w:rPr>
        <w:t>ьтуры Камчатского края от 21.05.</w:t>
      </w:r>
      <w:r w:rsidR="005344F8" w:rsidRPr="005344F8">
        <w:rPr>
          <w:szCs w:val="28"/>
        </w:rPr>
        <w:t xml:space="preserve">2012 </w:t>
      </w:r>
      <w:r>
        <w:rPr>
          <w:szCs w:val="28"/>
        </w:rPr>
        <w:t xml:space="preserve">           № 131 «</w:t>
      </w:r>
      <w:r w:rsidR="005344F8" w:rsidRPr="005344F8">
        <w:rPr>
          <w:szCs w:val="28"/>
        </w:rPr>
        <w:t>Об утверждении административного регламента предоставления Министерством культуры Камчатско</w:t>
      </w:r>
      <w:r>
        <w:rPr>
          <w:szCs w:val="28"/>
        </w:rPr>
        <w:t>го края государственной услуги «</w:t>
      </w:r>
      <w:r w:rsidR="005344F8" w:rsidRPr="005344F8">
        <w:rPr>
          <w:szCs w:val="28"/>
        </w:rPr>
        <w:t>Предоставление доступа к справочно-поисковому а</w:t>
      </w:r>
      <w:r>
        <w:rPr>
          <w:szCs w:val="28"/>
        </w:rPr>
        <w:t>ппарату библиотек, базам данных»;</w:t>
      </w:r>
    </w:p>
    <w:p w:rsidR="005344F8" w:rsidRPr="005344F8" w:rsidRDefault="00516C1D" w:rsidP="005344F8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344F8" w:rsidRPr="005344F8">
        <w:rPr>
          <w:szCs w:val="28"/>
        </w:rPr>
        <w:t>риказ Министерства культуры Камчатского края от 15</w:t>
      </w:r>
      <w:r>
        <w:rPr>
          <w:szCs w:val="28"/>
        </w:rPr>
        <w:t>.06.</w:t>
      </w:r>
      <w:r w:rsidR="005344F8" w:rsidRPr="005344F8">
        <w:rPr>
          <w:szCs w:val="28"/>
        </w:rPr>
        <w:t xml:space="preserve">2016 </w:t>
      </w:r>
      <w:r>
        <w:rPr>
          <w:szCs w:val="28"/>
        </w:rPr>
        <w:t xml:space="preserve">  №</w:t>
      </w:r>
      <w:r w:rsidR="005344F8" w:rsidRPr="005344F8">
        <w:rPr>
          <w:szCs w:val="28"/>
        </w:rPr>
        <w:t xml:space="preserve"> 119</w:t>
      </w:r>
      <w:r>
        <w:rPr>
          <w:szCs w:val="28"/>
        </w:rPr>
        <w:t xml:space="preserve"> «</w:t>
      </w:r>
      <w:r w:rsidR="005344F8" w:rsidRPr="005344F8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21.05.2012 № 131 «</w:t>
      </w:r>
      <w:r w:rsidR="005344F8" w:rsidRPr="005344F8">
        <w:rPr>
          <w:szCs w:val="28"/>
        </w:rPr>
        <w:t>Об утверждении Административного регламента Министерства культуры Камчатского края по предост</w:t>
      </w:r>
      <w:r>
        <w:rPr>
          <w:szCs w:val="28"/>
        </w:rPr>
        <w:t>авлению государственной услуги «</w:t>
      </w:r>
      <w:r w:rsidR="005344F8" w:rsidRPr="005344F8">
        <w:rPr>
          <w:szCs w:val="28"/>
        </w:rPr>
        <w:t>Предоставление доступа к справочно-поисковому а</w:t>
      </w:r>
      <w:r>
        <w:rPr>
          <w:szCs w:val="28"/>
        </w:rPr>
        <w:t>ппарату библиотек, базам данных»;</w:t>
      </w:r>
    </w:p>
    <w:p w:rsidR="00516C1D" w:rsidRDefault="00516C1D" w:rsidP="00516C1D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344F8" w:rsidRPr="005344F8">
        <w:rPr>
          <w:szCs w:val="28"/>
        </w:rPr>
        <w:t>риказ Министерства культуры Камчатского края от 25</w:t>
      </w:r>
      <w:r>
        <w:rPr>
          <w:szCs w:val="28"/>
        </w:rPr>
        <w:t>.09.</w:t>
      </w:r>
      <w:r w:rsidR="005344F8" w:rsidRPr="005344F8">
        <w:rPr>
          <w:szCs w:val="28"/>
        </w:rPr>
        <w:t xml:space="preserve">2013 </w:t>
      </w:r>
      <w:r>
        <w:rPr>
          <w:szCs w:val="28"/>
        </w:rPr>
        <w:t xml:space="preserve">           </w:t>
      </w:r>
      <w:bookmarkStart w:id="0" w:name="_GoBack"/>
      <w:bookmarkEnd w:id="0"/>
      <w:r>
        <w:rPr>
          <w:szCs w:val="28"/>
        </w:rPr>
        <w:t xml:space="preserve">№ </w:t>
      </w:r>
      <w:r w:rsidR="005344F8" w:rsidRPr="005344F8">
        <w:rPr>
          <w:szCs w:val="28"/>
        </w:rPr>
        <w:t>231</w:t>
      </w:r>
      <w:r w:rsidR="005344F8">
        <w:rPr>
          <w:szCs w:val="28"/>
        </w:rPr>
        <w:t xml:space="preserve"> </w:t>
      </w:r>
      <w:r>
        <w:rPr>
          <w:szCs w:val="28"/>
        </w:rPr>
        <w:t>«</w:t>
      </w:r>
      <w:r w:rsidR="005344F8" w:rsidRPr="005344F8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21.05.2012 № 131 «</w:t>
      </w:r>
      <w:r w:rsidR="005344F8" w:rsidRPr="005344F8">
        <w:rPr>
          <w:szCs w:val="28"/>
        </w:rPr>
        <w:t>Об утверждении Административного регламента предоставления Министерством культуры Камчатско</w:t>
      </w:r>
      <w:r>
        <w:rPr>
          <w:szCs w:val="28"/>
        </w:rPr>
        <w:t>го края государственной услуги «</w:t>
      </w:r>
      <w:r w:rsidR="005344F8" w:rsidRPr="005344F8">
        <w:rPr>
          <w:szCs w:val="28"/>
        </w:rPr>
        <w:t>Предоставление доступа к справочно-поисковому а</w:t>
      </w:r>
      <w:r>
        <w:rPr>
          <w:szCs w:val="28"/>
        </w:rPr>
        <w:t>ппарату библиотек, базам данных»;</w:t>
      </w:r>
    </w:p>
    <w:p w:rsidR="00516C1D" w:rsidRDefault="00516C1D" w:rsidP="00516C1D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516C1D">
        <w:rPr>
          <w:szCs w:val="28"/>
        </w:rPr>
        <w:t>п</w:t>
      </w:r>
      <w:r w:rsidR="005344F8" w:rsidRPr="00516C1D">
        <w:rPr>
          <w:szCs w:val="28"/>
        </w:rPr>
        <w:t>риказ Министерства кул</w:t>
      </w:r>
      <w:r>
        <w:rPr>
          <w:szCs w:val="28"/>
        </w:rPr>
        <w:t>ьтуры Камчатского края от 21.05.</w:t>
      </w:r>
      <w:r w:rsidR="005344F8" w:rsidRPr="00516C1D">
        <w:rPr>
          <w:szCs w:val="28"/>
        </w:rPr>
        <w:t xml:space="preserve">2012 </w:t>
      </w:r>
      <w:r>
        <w:rPr>
          <w:szCs w:val="28"/>
        </w:rPr>
        <w:t xml:space="preserve">      № 132 «</w:t>
      </w:r>
      <w:r w:rsidR="005344F8" w:rsidRPr="00516C1D">
        <w:rPr>
          <w:szCs w:val="28"/>
        </w:rPr>
        <w:t xml:space="preserve">Об утверждении административного регламента предоставления </w:t>
      </w:r>
      <w:r w:rsidR="005344F8" w:rsidRPr="00516C1D">
        <w:rPr>
          <w:szCs w:val="28"/>
        </w:rPr>
        <w:lastRenderedPageBreak/>
        <w:t>Министерством культуры Камчатско</w:t>
      </w:r>
      <w:r>
        <w:rPr>
          <w:szCs w:val="28"/>
        </w:rPr>
        <w:t>го края государственной услуги «</w:t>
      </w:r>
      <w:r w:rsidR="005344F8" w:rsidRPr="00516C1D">
        <w:rPr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</w:t>
      </w:r>
      <w:r>
        <w:rPr>
          <w:szCs w:val="28"/>
        </w:rPr>
        <w:t>и об авторских и смежных правах»;</w:t>
      </w:r>
    </w:p>
    <w:p w:rsidR="00516C1D" w:rsidRDefault="00516C1D" w:rsidP="00516C1D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344F8" w:rsidRPr="00516C1D">
        <w:rPr>
          <w:szCs w:val="28"/>
        </w:rPr>
        <w:t>риказ Министерства культуры Камчатского края от 29</w:t>
      </w:r>
      <w:r>
        <w:rPr>
          <w:szCs w:val="28"/>
        </w:rPr>
        <w:t>.08.2016  №</w:t>
      </w:r>
      <w:r w:rsidR="005344F8" w:rsidRPr="00516C1D">
        <w:rPr>
          <w:szCs w:val="28"/>
        </w:rPr>
        <w:t xml:space="preserve"> 173 </w:t>
      </w:r>
      <w:r>
        <w:rPr>
          <w:szCs w:val="28"/>
        </w:rPr>
        <w:t>«</w:t>
      </w:r>
      <w:r w:rsidR="005344F8" w:rsidRPr="00516C1D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21.05.2012 № 132 «</w:t>
      </w:r>
      <w:r w:rsidR="005344F8" w:rsidRPr="00516C1D">
        <w:rPr>
          <w:szCs w:val="28"/>
        </w:rPr>
        <w:t>Об утверждении Административного регламента предоставления Министерством культуры Камчатского края государственной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</w:t>
      </w:r>
      <w:r>
        <w:rPr>
          <w:szCs w:val="28"/>
        </w:rPr>
        <w:t>и об авторских и смежных правах»;</w:t>
      </w:r>
    </w:p>
    <w:p w:rsidR="005344F8" w:rsidRPr="00516C1D" w:rsidRDefault="00516C1D" w:rsidP="00516C1D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344F8" w:rsidRPr="00516C1D">
        <w:rPr>
          <w:szCs w:val="28"/>
        </w:rPr>
        <w:t>риказ Министерства куль</w:t>
      </w:r>
      <w:r>
        <w:rPr>
          <w:szCs w:val="28"/>
        </w:rPr>
        <w:t>туры Камчатского края от 15.06.</w:t>
      </w:r>
      <w:r w:rsidR="005344F8" w:rsidRPr="00516C1D">
        <w:rPr>
          <w:szCs w:val="28"/>
        </w:rPr>
        <w:t xml:space="preserve">2016 </w:t>
      </w:r>
      <w:r>
        <w:rPr>
          <w:szCs w:val="28"/>
        </w:rPr>
        <w:t xml:space="preserve">  №</w:t>
      </w:r>
      <w:r w:rsidR="005344F8" w:rsidRPr="00516C1D">
        <w:rPr>
          <w:szCs w:val="28"/>
        </w:rPr>
        <w:t xml:space="preserve"> 120</w:t>
      </w:r>
      <w:r w:rsidR="005344F8" w:rsidRPr="00516C1D">
        <w:rPr>
          <w:szCs w:val="28"/>
        </w:rPr>
        <w:t xml:space="preserve"> </w:t>
      </w:r>
      <w:r>
        <w:rPr>
          <w:szCs w:val="28"/>
        </w:rPr>
        <w:t>«</w:t>
      </w:r>
      <w:r w:rsidR="005344F8" w:rsidRPr="00516C1D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21.05.2012 № 132 «</w:t>
      </w:r>
      <w:r w:rsidR="005344F8" w:rsidRPr="00516C1D">
        <w:rPr>
          <w:szCs w:val="28"/>
        </w:rPr>
        <w:t>Об утверждении Административного регламента Министерства культуры Камчатского края по предост</w:t>
      </w:r>
      <w:r>
        <w:rPr>
          <w:szCs w:val="28"/>
        </w:rPr>
        <w:t>авлению государственной услуги «</w:t>
      </w:r>
      <w:r w:rsidR="005344F8" w:rsidRPr="00516C1D">
        <w:rPr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</w:t>
      </w:r>
      <w:r>
        <w:rPr>
          <w:szCs w:val="28"/>
        </w:rPr>
        <w:t>и об авторских и смежных правах»;</w:t>
      </w:r>
    </w:p>
    <w:p w:rsidR="005344F8" w:rsidRPr="005344F8" w:rsidRDefault="00516C1D" w:rsidP="00516C1D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344F8" w:rsidRPr="005344F8">
        <w:rPr>
          <w:szCs w:val="28"/>
        </w:rPr>
        <w:t>риказ Министерства культуры Камчатского края от 25</w:t>
      </w:r>
      <w:r>
        <w:rPr>
          <w:szCs w:val="28"/>
        </w:rPr>
        <w:t>.09.</w:t>
      </w:r>
      <w:r w:rsidR="005344F8" w:rsidRPr="005344F8">
        <w:rPr>
          <w:szCs w:val="28"/>
        </w:rPr>
        <w:t>2013  N 229</w:t>
      </w:r>
      <w:r w:rsidR="005344F8">
        <w:rPr>
          <w:szCs w:val="28"/>
        </w:rPr>
        <w:t xml:space="preserve"> </w:t>
      </w:r>
      <w:r>
        <w:rPr>
          <w:szCs w:val="28"/>
        </w:rPr>
        <w:t>«</w:t>
      </w:r>
      <w:r w:rsidR="005344F8" w:rsidRPr="005344F8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21.05.2012 № 132 «</w:t>
      </w:r>
      <w:r w:rsidR="005344F8" w:rsidRPr="005344F8">
        <w:rPr>
          <w:szCs w:val="28"/>
        </w:rPr>
        <w:t>Об утверждении Административного регламента предоставления Министерством культуры Камчатско</w:t>
      </w:r>
      <w:r>
        <w:rPr>
          <w:szCs w:val="28"/>
        </w:rPr>
        <w:t>го края государственной услуги «</w:t>
      </w:r>
      <w:r w:rsidR="005344F8" w:rsidRPr="005344F8">
        <w:rPr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</w:t>
      </w:r>
      <w:r>
        <w:rPr>
          <w:szCs w:val="28"/>
        </w:rPr>
        <w:t>и об авторских и смежных правах».</w:t>
      </w:r>
    </w:p>
    <w:p w:rsidR="002147E7" w:rsidRPr="00516C1D" w:rsidRDefault="00280CAB" w:rsidP="00516C1D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ind w:left="0" w:firstLine="709"/>
        <w:jc w:val="both"/>
        <w:rPr>
          <w:szCs w:val="28"/>
        </w:rPr>
      </w:pPr>
      <w:r w:rsidRPr="00516C1D">
        <w:rPr>
          <w:szCs w:val="28"/>
        </w:rPr>
        <w:t xml:space="preserve">Настоящий приказ вступает в силу </w:t>
      </w:r>
      <w:r w:rsidR="00637524" w:rsidRPr="00516C1D">
        <w:rPr>
          <w:szCs w:val="28"/>
        </w:rPr>
        <w:t xml:space="preserve">через 10 дней </w:t>
      </w:r>
      <w:r w:rsidR="001001DB" w:rsidRPr="00516C1D">
        <w:rPr>
          <w:szCs w:val="28"/>
        </w:rPr>
        <w:t>после</w:t>
      </w:r>
      <w:r w:rsidR="00637524" w:rsidRPr="00516C1D">
        <w:rPr>
          <w:szCs w:val="28"/>
        </w:rPr>
        <w:t xml:space="preserve"> дня его </w:t>
      </w:r>
      <w:r w:rsidR="001001DB" w:rsidRPr="00516C1D">
        <w:rPr>
          <w:szCs w:val="28"/>
        </w:rPr>
        <w:t xml:space="preserve">официального </w:t>
      </w:r>
      <w:r w:rsidR="00637524" w:rsidRPr="00516C1D">
        <w:rPr>
          <w:szCs w:val="28"/>
        </w:rPr>
        <w:t xml:space="preserve">опубликования. </w:t>
      </w:r>
    </w:p>
    <w:p w:rsid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DB" w:rsidRPr="00280CAB" w:rsidRDefault="001001D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5A257D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6F" w:rsidRP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Министерства культуры Камчатского края</w:t>
      </w:r>
    </w:p>
    <w:p w:rsidR="005A257D" w:rsidRDefault="005A257D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приказов Министерства культуры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016F" w:rsidRP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6F" w:rsidRP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6F" w:rsidRPr="000B016F" w:rsidRDefault="000B016F" w:rsidP="000B016F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2410"/>
        <w:gridCol w:w="1614"/>
      </w:tblGrid>
      <w:tr w:rsidR="000B016F" w:rsidRPr="000B016F" w:rsidTr="00147742">
        <w:trPr>
          <w:trHeight w:val="865"/>
        </w:trPr>
        <w:tc>
          <w:tcPr>
            <w:tcW w:w="3403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0B016F" w:rsidRPr="000B016F" w:rsidTr="00147742">
        <w:trPr>
          <w:trHeight w:val="293"/>
        </w:trPr>
        <w:tc>
          <w:tcPr>
            <w:tcW w:w="3403" w:type="dxa"/>
            <w:shd w:val="clear" w:color="auto" w:fill="auto"/>
          </w:tcPr>
          <w:p w:rsidR="000B016F" w:rsidRPr="000B016F" w:rsidRDefault="006A089D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102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отдела культурной политики</w:t>
            </w:r>
          </w:p>
        </w:tc>
        <w:tc>
          <w:tcPr>
            <w:tcW w:w="1417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16F" w:rsidRPr="000B016F" w:rsidRDefault="006A089D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М.Е. Лебедева</w:t>
            </w:r>
          </w:p>
        </w:tc>
        <w:tc>
          <w:tcPr>
            <w:tcW w:w="1614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16F" w:rsidRDefault="000B016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6F" w:rsidRDefault="000B016F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9D" w:rsidRDefault="006A089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9D" w:rsidRDefault="006A089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7D" w:rsidRPr="005A257D" w:rsidRDefault="005A257D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2FF5" w:rsidRDefault="005A257D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57D">
        <w:rPr>
          <w:rFonts w:ascii="Times New Roman" w:hAnsi="Times New Roman" w:cs="Times New Roman"/>
        </w:rPr>
        <w:t xml:space="preserve">Тихонова Ю.А., консультант Министерства культуры Камчатского края, </w:t>
      </w:r>
    </w:p>
    <w:p w:rsidR="005A257D" w:rsidRDefault="005A257D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57D">
        <w:rPr>
          <w:rFonts w:ascii="Times New Roman" w:hAnsi="Times New Roman" w:cs="Times New Roman"/>
        </w:rPr>
        <w:t xml:space="preserve">41-72-74 </w:t>
      </w:r>
    </w:p>
    <w:p w:rsidR="00215B1A" w:rsidRDefault="00215B1A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5B1A" w:rsidRDefault="00215B1A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089D" w:rsidRDefault="006A089D" w:rsidP="0021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C1" w:rsidRDefault="00D273C1" w:rsidP="0021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B1A" w:rsidRPr="00215B1A" w:rsidRDefault="00215B1A" w:rsidP="0021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B1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15B1A" w:rsidRPr="00215B1A" w:rsidRDefault="00215B1A" w:rsidP="0021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B1A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культуры Камчатского края </w:t>
      </w:r>
    </w:p>
    <w:p w:rsidR="00215B1A" w:rsidRPr="00215B1A" w:rsidRDefault="00215B1A" w:rsidP="0021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B1A">
        <w:rPr>
          <w:rFonts w:ascii="Times New Roman" w:hAnsi="Times New Roman" w:cs="Times New Roman"/>
          <w:sz w:val="28"/>
          <w:szCs w:val="28"/>
        </w:rPr>
        <w:t>«О признании утратившими силу отдельных приказов Министерства культуры Камчатского края»</w:t>
      </w:r>
    </w:p>
    <w:p w:rsidR="00215B1A" w:rsidRDefault="00215B1A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1A" w:rsidRPr="00215B1A" w:rsidRDefault="00215B1A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Министерства культуры Камчатского края в 2012 году утверждены административные регламенты предоставления Министерством культуры Камчатского края через подведомственные учреждения следующих государственных услуг:</w:t>
      </w:r>
    </w:p>
    <w:p w:rsidR="00516C1D" w:rsidRPr="00516C1D" w:rsidRDefault="00516C1D" w:rsidP="0051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информации о времени и месте проведения художественных выставок, ярмарок, праздников ремёсел на территории Камчатского края (через КГБУ «Камчатский центр народного творчества);</w:t>
      </w:r>
    </w:p>
    <w:p w:rsidR="00516C1D" w:rsidRPr="00516C1D" w:rsidRDefault="00516C1D" w:rsidP="0051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анонсов данных мероприятий                         </w:t>
      </w:r>
      <w:proofErr w:type="gramStart"/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КГАУ «Камчатский театр драмы и комедии», КГАУ «Камчатский театр кукол»; КГБУ «Камчатское концертно-филармоническое объединение»);</w:t>
      </w:r>
    </w:p>
    <w:p w:rsidR="00516C1D" w:rsidRDefault="00516C1D" w:rsidP="0051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запись на обзорные, тематические, интерактивные экскурсии, проводимые государственными учреждениями культуры Камчатского края (через КГБУ «Камчатский краевой объединенный музей», КГБУ «Камчатский краевой художественный музей»; КГБУ «Корякский окружной краеведческий музей»).</w:t>
      </w:r>
    </w:p>
    <w:p w:rsidR="00215B1A" w:rsidRPr="00215B1A" w:rsidRDefault="00215B1A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такого механизма оказания государственных услуг как «органы государственной власти через подведомственные учреждения» законодательством Российской Федерации не предусмотрено. </w:t>
      </w:r>
    </w:p>
    <w:p w:rsidR="00215B1A" w:rsidRPr="00215B1A" w:rsidRDefault="00215B1A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законодательством Российской Федерации не предусмотрены данные услуги как государственные услуги исполнительных органов государственной власти, осуществляющих полномочия в сфере культуры, и соответственно Министерством культуры Камчатского края данные услуги не оказываются.</w:t>
      </w:r>
    </w:p>
    <w:p w:rsidR="00215B1A" w:rsidRPr="00215B1A" w:rsidRDefault="00215B1A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данные услуги оказываются самостоятельно вышеуказанными краевыми государст</w:t>
      </w:r>
      <w:r w:rsid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бюджетными</w:t>
      </w: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культуры в соответствии с государственными заданиями на 2018 год и на плановый период 2019 и 2020 годов, утвержденными приказом Министерства культуры Камчатского края от 10.01.2018 № 5.</w:t>
      </w:r>
    </w:p>
    <w:p w:rsidR="00215B1A" w:rsidRDefault="00215B1A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6 Бюджетного кодекса Российской Федерации требования к составу, качеству и (или) объему (содержанию), условиям, порядку и результатам оказания государственными (муниципальными) учреждениями государственных (муниципальных) услуг (выполнения работ) устанавливается государственным (муниципальным) заданием, а не административным регламентом.</w:t>
      </w:r>
    </w:p>
    <w:p w:rsidR="00637D05" w:rsidRPr="00215B1A" w:rsidRDefault="00102FF5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время, в Камчатском крае проводится работа, направленная на повышение качества и доступности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государственных и </w:t>
      </w:r>
      <w:r w:rsid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слуг в соответствии с требованиями к предоставлению в электронной форме государственных и муниципальных услуг.</w:t>
      </w:r>
    </w:p>
    <w:p w:rsidR="00215B1A" w:rsidRPr="00215B1A" w:rsidRDefault="00102FF5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5B1A"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1 Федерального закона   от 27.07.2010 № 210-ФЗ «Об организации предоставления государственных и муниципальных услуг»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перечень, установленный Прав</w:t>
      </w:r>
      <w:r w:rsidR="00AE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</w:t>
      </w:r>
      <w:r w:rsidR="000252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или дополнительный перечень</w:t>
      </w:r>
      <w:r w:rsidR="00AE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Федерации.</w:t>
      </w:r>
    </w:p>
    <w:p w:rsidR="00215B1A" w:rsidRPr="00215B1A" w:rsidRDefault="00215B1A" w:rsidP="0021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влечению в реестры государственных или муниципальных услуг и предоставляемых в электронной форме, утвержденным распоряжением Правительства Российской Федерации от 25.04.2011 № 729-р (ред. от 19.07.2017), предоставляются в электронной форме и  включаются в реестры </w:t>
      </w:r>
      <w:r w:rsid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услуги в сфере культуры:</w:t>
      </w:r>
    </w:p>
    <w:p w:rsidR="00215B1A" w:rsidRPr="00215B1A" w:rsidRDefault="00215B1A" w:rsidP="00215B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библиографической информации сводного электронного каталога библиотек России;</w:t>
      </w:r>
    </w:p>
    <w:p w:rsidR="00215B1A" w:rsidRDefault="00215B1A" w:rsidP="00215B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637D05" w:rsidRPr="00215B1A" w:rsidRDefault="00AE7ADF" w:rsidP="0063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r w:rsid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637D05" w:rsidRP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влечению в реестры государственных или муниципальных услуг и пред</w:t>
      </w:r>
      <w:r w:rsid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оставляемых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6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утвержден.</w:t>
      </w:r>
    </w:p>
    <w:p w:rsidR="00215B1A" w:rsidRDefault="00215B1A" w:rsidP="001D4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</w:t>
      </w:r>
      <w:r w:rsid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подлежат признанию утратившими силу.</w:t>
      </w:r>
    </w:p>
    <w:p w:rsidR="00102FF5" w:rsidRPr="00102FF5" w:rsidRDefault="00102FF5" w:rsidP="0010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нормативных прав</w:t>
      </w:r>
      <w:r w:rsidR="00516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актов Камчатского края с 30.08.2018 по 06.09</w:t>
      </w:r>
      <w:r w:rsidRPr="00102F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sectPr w:rsidR="00102FF5" w:rsidRPr="00102FF5" w:rsidSect="007E4E53">
      <w:head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F2" w:rsidRDefault="00CD4CF2" w:rsidP="00F84748">
      <w:pPr>
        <w:spacing w:after="0" w:line="240" w:lineRule="auto"/>
      </w:pPr>
      <w:r>
        <w:separator/>
      </w:r>
    </w:p>
  </w:endnote>
  <w:endnote w:type="continuationSeparator" w:id="0">
    <w:p w:rsidR="00CD4CF2" w:rsidRDefault="00CD4CF2" w:rsidP="00F8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F2" w:rsidRDefault="00CD4CF2" w:rsidP="00F84748">
      <w:pPr>
        <w:spacing w:after="0" w:line="240" w:lineRule="auto"/>
      </w:pPr>
      <w:r>
        <w:separator/>
      </w:r>
    </w:p>
  </w:footnote>
  <w:footnote w:type="continuationSeparator" w:id="0">
    <w:p w:rsidR="00CD4CF2" w:rsidRDefault="00CD4CF2" w:rsidP="00F8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48" w:rsidRPr="00F84748" w:rsidRDefault="00F84748" w:rsidP="006A089D">
    <w:pPr>
      <w:pStyle w:val="aa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837"/>
    <w:multiLevelType w:val="hybridMultilevel"/>
    <w:tmpl w:val="FB6CFE8A"/>
    <w:lvl w:ilvl="0" w:tplc="BF662B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873D8C"/>
    <w:multiLevelType w:val="hybridMultilevel"/>
    <w:tmpl w:val="B7827E36"/>
    <w:lvl w:ilvl="0" w:tplc="EF284F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8" w15:restartNumberingAfterBreak="0">
    <w:nsid w:val="79E34EA7"/>
    <w:multiLevelType w:val="hybridMultilevel"/>
    <w:tmpl w:val="16CCEA72"/>
    <w:lvl w:ilvl="0" w:tplc="BF0E0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B7D2F4B"/>
    <w:multiLevelType w:val="hybridMultilevel"/>
    <w:tmpl w:val="7B84E708"/>
    <w:lvl w:ilvl="0" w:tplc="52145BEA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1486C"/>
    <w:rsid w:val="00025206"/>
    <w:rsid w:val="000418A9"/>
    <w:rsid w:val="00083795"/>
    <w:rsid w:val="000A661F"/>
    <w:rsid w:val="000B016F"/>
    <w:rsid w:val="000C73BA"/>
    <w:rsid w:val="000F60D6"/>
    <w:rsid w:val="001001DB"/>
    <w:rsid w:val="00102FF5"/>
    <w:rsid w:val="00124777"/>
    <w:rsid w:val="00147AA2"/>
    <w:rsid w:val="00180EE9"/>
    <w:rsid w:val="001D1F1B"/>
    <w:rsid w:val="001D491C"/>
    <w:rsid w:val="001D6A8D"/>
    <w:rsid w:val="001F01DD"/>
    <w:rsid w:val="00207C1E"/>
    <w:rsid w:val="002147E7"/>
    <w:rsid w:val="00215B1A"/>
    <w:rsid w:val="002356FD"/>
    <w:rsid w:val="00241B05"/>
    <w:rsid w:val="0024753E"/>
    <w:rsid w:val="00280CAB"/>
    <w:rsid w:val="002B0A31"/>
    <w:rsid w:val="002B6936"/>
    <w:rsid w:val="003328F6"/>
    <w:rsid w:val="003422AC"/>
    <w:rsid w:val="00392A16"/>
    <w:rsid w:val="003A034F"/>
    <w:rsid w:val="003B1012"/>
    <w:rsid w:val="00401866"/>
    <w:rsid w:val="00407A95"/>
    <w:rsid w:val="00472A69"/>
    <w:rsid w:val="004A27E3"/>
    <w:rsid w:val="004C1221"/>
    <w:rsid w:val="004D10F7"/>
    <w:rsid w:val="004F706F"/>
    <w:rsid w:val="00505FC3"/>
    <w:rsid w:val="00516C1D"/>
    <w:rsid w:val="005267C1"/>
    <w:rsid w:val="005344F8"/>
    <w:rsid w:val="005353D5"/>
    <w:rsid w:val="00547FEA"/>
    <w:rsid w:val="00574264"/>
    <w:rsid w:val="005A257D"/>
    <w:rsid w:val="005B5AE4"/>
    <w:rsid w:val="005F2B9F"/>
    <w:rsid w:val="00637524"/>
    <w:rsid w:val="00637D05"/>
    <w:rsid w:val="00642782"/>
    <w:rsid w:val="00662E05"/>
    <w:rsid w:val="00663AFC"/>
    <w:rsid w:val="006A089D"/>
    <w:rsid w:val="006E7879"/>
    <w:rsid w:val="00717C9C"/>
    <w:rsid w:val="007605A2"/>
    <w:rsid w:val="00781FE8"/>
    <w:rsid w:val="007B3EC1"/>
    <w:rsid w:val="007B7E7B"/>
    <w:rsid w:val="007E4E53"/>
    <w:rsid w:val="00881607"/>
    <w:rsid w:val="008849A0"/>
    <w:rsid w:val="008C128F"/>
    <w:rsid w:val="008D5D8B"/>
    <w:rsid w:val="008F3190"/>
    <w:rsid w:val="00917598"/>
    <w:rsid w:val="00947474"/>
    <w:rsid w:val="009511FA"/>
    <w:rsid w:val="00956210"/>
    <w:rsid w:val="00993D70"/>
    <w:rsid w:val="009B7656"/>
    <w:rsid w:val="009C3CDD"/>
    <w:rsid w:val="009E4E50"/>
    <w:rsid w:val="00A10C75"/>
    <w:rsid w:val="00A43683"/>
    <w:rsid w:val="00A45502"/>
    <w:rsid w:val="00AE050B"/>
    <w:rsid w:val="00AE7ADF"/>
    <w:rsid w:val="00AE7B45"/>
    <w:rsid w:val="00B1606C"/>
    <w:rsid w:val="00B207D6"/>
    <w:rsid w:val="00B229EA"/>
    <w:rsid w:val="00B263F7"/>
    <w:rsid w:val="00B378DD"/>
    <w:rsid w:val="00B878D8"/>
    <w:rsid w:val="00BD3721"/>
    <w:rsid w:val="00C166C8"/>
    <w:rsid w:val="00C509B2"/>
    <w:rsid w:val="00C60D0F"/>
    <w:rsid w:val="00C67CD5"/>
    <w:rsid w:val="00C71E61"/>
    <w:rsid w:val="00C845FD"/>
    <w:rsid w:val="00C85C19"/>
    <w:rsid w:val="00C92D20"/>
    <w:rsid w:val="00C95919"/>
    <w:rsid w:val="00CA34C0"/>
    <w:rsid w:val="00CA38E3"/>
    <w:rsid w:val="00CC7CA9"/>
    <w:rsid w:val="00CD4001"/>
    <w:rsid w:val="00CD4CF2"/>
    <w:rsid w:val="00D273C1"/>
    <w:rsid w:val="00D63D4A"/>
    <w:rsid w:val="00D72735"/>
    <w:rsid w:val="00DA7300"/>
    <w:rsid w:val="00DC2DB6"/>
    <w:rsid w:val="00DD7212"/>
    <w:rsid w:val="00E14F68"/>
    <w:rsid w:val="00E21A0C"/>
    <w:rsid w:val="00E24A4F"/>
    <w:rsid w:val="00E2557E"/>
    <w:rsid w:val="00E31E51"/>
    <w:rsid w:val="00E33B6F"/>
    <w:rsid w:val="00E73082"/>
    <w:rsid w:val="00ED7E92"/>
    <w:rsid w:val="00F1682F"/>
    <w:rsid w:val="00F70AE8"/>
    <w:rsid w:val="00F84748"/>
    <w:rsid w:val="00FE5399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95"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48"/>
  </w:style>
  <w:style w:type="paragraph" w:styleId="ac">
    <w:name w:val="footer"/>
    <w:basedOn w:val="a"/>
    <w:link w:val="ad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6CD7-1B08-40A1-A186-C3B99ABB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3</cp:revision>
  <cp:lastPrinted>2018-08-30T00:46:00Z</cp:lastPrinted>
  <dcterms:created xsi:type="dcterms:W3CDTF">2018-08-30T01:49:00Z</dcterms:created>
  <dcterms:modified xsi:type="dcterms:W3CDTF">2018-08-30T02:48:00Z</dcterms:modified>
</cp:coreProperties>
</file>