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F238E5" w:rsidTr="00F238E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F238E5" w:rsidRDefault="00F238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38E5" w:rsidRDefault="00F238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 w:eastAsia="en-US"/>
              </w:rPr>
            </w:pPr>
          </w:p>
          <w:p w:rsidR="00F238E5" w:rsidRDefault="00F238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МИНИСТЕРСТВО КУЛЬТУРЫ</w:t>
            </w:r>
          </w:p>
          <w:p w:rsidR="00F238E5" w:rsidRDefault="00F238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КАМЧАТСКОГО КРАЯ</w:t>
            </w:r>
          </w:p>
          <w:p w:rsidR="00F238E5" w:rsidRDefault="00F238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238E5" w:rsidRDefault="00F238E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ПРИКАЗ №  </w:t>
            </w:r>
          </w:p>
          <w:p w:rsidR="00F238E5" w:rsidRDefault="00F238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238E5" w:rsidRDefault="00F238E5" w:rsidP="00F2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8E5" w:rsidRDefault="00F238E5" w:rsidP="00F2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Петропавловск-Камчатский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2016 года</w:t>
      </w:r>
    </w:p>
    <w:tbl>
      <w:tblPr>
        <w:tblpPr w:leftFromText="180" w:rightFromText="180" w:bottomFromText="160" w:vertAnchor="text" w:horzAnchor="margin" w:tblpY="340"/>
        <w:tblW w:w="0" w:type="auto"/>
        <w:tblLook w:val="04A0" w:firstRow="1" w:lastRow="0" w:firstColumn="1" w:lastColumn="0" w:noHBand="0" w:noVBand="1"/>
      </w:tblPr>
      <w:tblGrid>
        <w:gridCol w:w="5353"/>
      </w:tblGrid>
      <w:tr w:rsidR="00F238E5" w:rsidTr="00F238E5">
        <w:trPr>
          <w:trHeight w:val="1803"/>
        </w:trPr>
        <w:tc>
          <w:tcPr>
            <w:tcW w:w="5353" w:type="dxa"/>
            <w:hideMark/>
          </w:tcPr>
          <w:p w:rsidR="00F238E5" w:rsidRDefault="00F238E5" w:rsidP="00340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О внесении изменений в приложение к приказу Министерства культуры Кам</w:t>
            </w:r>
            <w:r w:rsidR="00340FB4">
              <w:rPr>
                <w:rFonts w:ascii="Times New Roman" w:hAnsi="Times New Roman"/>
                <w:sz w:val="28"/>
                <w:szCs w:val="28"/>
              </w:rPr>
              <w:t>чатского края от 16.07.2012 № 169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утверждении </w:t>
            </w:r>
            <w:r>
              <w:t xml:space="preserve">  </w:t>
            </w:r>
            <w:r w:rsidR="00340FB4">
              <w:t xml:space="preserve"> </w:t>
            </w:r>
            <w:r w:rsidR="00340F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Административного</w:t>
            </w:r>
            <w:r w:rsidR="00340FB4" w:rsidRPr="00340F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регламент</w:t>
            </w:r>
            <w:r w:rsidR="00340F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</w:t>
            </w:r>
            <w:r w:rsidR="00340FB4" w:rsidRPr="00340F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предоставления Министерством культуры Камчатского края государственной услуги по записи на обзорные, тематические, интерактивные экскурсии, проводимые государственными учрежде</w:t>
            </w:r>
            <w:r w:rsidR="00340F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ниями культуры Камчатского края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F238E5" w:rsidRDefault="00F238E5" w:rsidP="00F2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238E5" w:rsidRDefault="00F238E5" w:rsidP="00F2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238E5" w:rsidRDefault="00F238E5" w:rsidP="00F2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8E5" w:rsidRDefault="00F238E5" w:rsidP="00F2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8E5" w:rsidRDefault="00F238E5" w:rsidP="00F2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238E5" w:rsidRDefault="00F238E5" w:rsidP="00F2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8E5" w:rsidRDefault="00F238E5" w:rsidP="00F23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8E5" w:rsidRDefault="00F238E5" w:rsidP="00F23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8E5" w:rsidRDefault="00F238E5" w:rsidP="00F23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8E5" w:rsidRDefault="00F238E5" w:rsidP="00F23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8E5" w:rsidRDefault="00F238E5" w:rsidP="00F23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8E5" w:rsidRDefault="00F238E5" w:rsidP="00F2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8E5" w:rsidRDefault="00F238E5" w:rsidP="00F2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8E5" w:rsidRDefault="00F238E5" w:rsidP="00F2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38E5" w:rsidRDefault="00F238E5" w:rsidP="00F23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и в</w:t>
      </w:r>
      <w:r>
        <w:rPr>
          <w:rFonts w:ascii="Times New Roman" w:hAnsi="Times New Roman"/>
          <w:sz w:val="28"/>
          <w:szCs w:val="28"/>
        </w:rPr>
        <w:t xml:space="preserve"> целях уточнения отдельных положений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Министерства культуры Камчатского края </w:t>
      </w:r>
      <w:r w:rsidR="00340FB4" w:rsidRPr="00340FB4">
        <w:rPr>
          <w:rFonts w:ascii="Times New Roman" w:hAnsi="Times New Roman"/>
          <w:sz w:val="28"/>
          <w:szCs w:val="28"/>
          <w:lang w:eastAsia="ru-RU"/>
        </w:rPr>
        <w:t>предоставления Министерством культуры Камчатского края государственной услуги по записи на обзорные, тематические, интерактивные экскурсии, проводимые государственными учреждениями культуры Камчатского края»</w:t>
      </w:r>
      <w:r>
        <w:rPr>
          <w:rFonts w:ascii="Times New Roman" w:hAnsi="Times New Roman"/>
          <w:sz w:val="28"/>
          <w:szCs w:val="28"/>
          <w:lang w:eastAsia="ru-RU"/>
        </w:rPr>
        <w:t>, утвержденного приказом М</w:t>
      </w:r>
      <w:r w:rsidR="00340FB4">
        <w:rPr>
          <w:rFonts w:ascii="Times New Roman" w:hAnsi="Times New Roman"/>
          <w:sz w:val="28"/>
          <w:szCs w:val="28"/>
          <w:lang w:eastAsia="ru-RU"/>
        </w:rPr>
        <w:t>инистерства</w:t>
      </w:r>
      <w:r w:rsidR="004602C0" w:rsidRPr="004602C0">
        <w:t xml:space="preserve"> </w:t>
      </w:r>
      <w:r w:rsidR="004602C0" w:rsidRPr="004602C0">
        <w:rPr>
          <w:rFonts w:ascii="Times New Roman" w:hAnsi="Times New Roman"/>
          <w:sz w:val="28"/>
          <w:szCs w:val="28"/>
          <w:lang w:eastAsia="ru-RU"/>
        </w:rPr>
        <w:t>культуры Камчатского края</w:t>
      </w:r>
      <w:r w:rsidR="00340FB4">
        <w:rPr>
          <w:rFonts w:ascii="Times New Roman" w:hAnsi="Times New Roman"/>
          <w:sz w:val="28"/>
          <w:szCs w:val="28"/>
          <w:lang w:eastAsia="ru-RU"/>
        </w:rPr>
        <w:t xml:space="preserve"> от  16.07.2012 № 169</w:t>
      </w:r>
    </w:p>
    <w:p w:rsidR="00F238E5" w:rsidRDefault="00F238E5" w:rsidP="00F23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8E5" w:rsidRDefault="00F238E5" w:rsidP="00F2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F238E5" w:rsidRDefault="00F238E5" w:rsidP="00F2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38E5" w:rsidRDefault="00F238E5" w:rsidP="00F2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приложение к приказу Министерства культуры Камч</w:t>
      </w:r>
      <w:r w:rsidR="00340FB4">
        <w:rPr>
          <w:rFonts w:ascii="Times New Roman" w:hAnsi="Times New Roman"/>
          <w:sz w:val="28"/>
          <w:szCs w:val="28"/>
        </w:rPr>
        <w:t xml:space="preserve">атского края от 16.07.2012 № </w:t>
      </w:r>
      <w:proofErr w:type="gramStart"/>
      <w:r w:rsidR="00340FB4">
        <w:rPr>
          <w:rFonts w:ascii="Times New Roman" w:hAnsi="Times New Roman"/>
          <w:sz w:val="28"/>
          <w:szCs w:val="28"/>
        </w:rPr>
        <w:t>169</w:t>
      </w:r>
      <w:r>
        <w:rPr>
          <w:rFonts w:ascii="Times New Roman" w:hAnsi="Times New Roman"/>
          <w:sz w:val="28"/>
          <w:szCs w:val="28"/>
        </w:rPr>
        <w:t xml:space="preserve"> </w:t>
      </w:r>
      <w:r w:rsidR="004602C0" w:rsidRPr="004602C0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4602C0" w:rsidRPr="004602C0">
        <w:rPr>
          <w:rFonts w:ascii="Times New Roman" w:hAnsi="Times New Roman"/>
          <w:sz w:val="28"/>
          <w:szCs w:val="28"/>
        </w:rPr>
        <w:t xml:space="preserve"> Об утверждении    Административного регламента предоставления Министерством культуры Камчатского края государственной услуги по записи на обзорные, тематические, интерактивные экскурсии, проводимые государственными учреждениями культуры Камчатского края»</w:t>
      </w:r>
      <w:r w:rsidR="00460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F238E5" w:rsidRDefault="00F238E5" w:rsidP="00144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 В подпункте 1) пункта 1.3.1. части 1.3. раздела 1 слова «www.kamchatka.gov.ru» заменить словами «www.kamgov.ru»; </w:t>
      </w:r>
    </w:p>
    <w:p w:rsidR="00F238E5" w:rsidRDefault="00144D2D" w:rsidP="00F2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F238E5">
        <w:rPr>
          <w:rFonts w:ascii="Times New Roman" w:hAnsi="Times New Roman"/>
          <w:sz w:val="28"/>
          <w:szCs w:val="28"/>
        </w:rPr>
        <w:t>. В абзаце 2 пункта 1.3.2 части 1.3. раздела 1 слова «</w:t>
      </w:r>
      <w:proofErr w:type="spellStart"/>
      <w:r w:rsidR="00F238E5">
        <w:rPr>
          <w:rFonts w:ascii="Times New Roman" w:hAnsi="Times New Roman"/>
          <w:sz w:val="28"/>
          <w:szCs w:val="28"/>
        </w:rPr>
        <w:t>каб</w:t>
      </w:r>
      <w:proofErr w:type="spellEnd"/>
      <w:r w:rsidR="00F238E5">
        <w:rPr>
          <w:rFonts w:ascii="Times New Roman" w:hAnsi="Times New Roman"/>
          <w:sz w:val="28"/>
          <w:szCs w:val="28"/>
        </w:rPr>
        <w:t xml:space="preserve">. 416» заменить словами </w:t>
      </w:r>
      <w:proofErr w:type="gramStart"/>
      <w:r w:rsidR="00F238E5">
        <w:rPr>
          <w:rFonts w:ascii="Times New Roman" w:hAnsi="Times New Roman"/>
          <w:sz w:val="28"/>
          <w:szCs w:val="28"/>
        </w:rPr>
        <w:t xml:space="preserve">« </w:t>
      </w:r>
      <w:proofErr w:type="spellStart"/>
      <w:r w:rsidR="00F238E5">
        <w:rPr>
          <w:rFonts w:ascii="Times New Roman" w:hAnsi="Times New Roman"/>
          <w:sz w:val="28"/>
          <w:szCs w:val="28"/>
        </w:rPr>
        <w:t>каб</w:t>
      </w:r>
      <w:proofErr w:type="spellEnd"/>
      <w:proofErr w:type="gramEnd"/>
      <w:r w:rsidR="00F238E5">
        <w:rPr>
          <w:rFonts w:ascii="Times New Roman" w:hAnsi="Times New Roman"/>
          <w:sz w:val="28"/>
          <w:szCs w:val="28"/>
        </w:rPr>
        <w:t>. 414»;</w:t>
      </w:r>
    </w:p>
    <w:p w:rsidR="00F238E5" w:rsidRDefault="00144D2D" w:rsidP="00F2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F238E5">
        <w:rPr>
          <w:rFonts w:ascii="Times New Roman" w:hAnsi="Times New Roman"/>
          <w:sz w:val="28"/>
          <w:szCs w:val="28"/>
        </w:rPr>
        <w:t>.</w:t>
      </w:r>
      <w:r w:rsidR="00F238E5">
        <w:t xml:space="preserve"> </w:t>
      </w:r>
      <w:r w:rsidR="00F238E5">
        <w:rPr>
          <w:rFonts w:ascii="Times New Roman" w:hAnsi="Times New Roman"/>
          <w:sz w:val="28"/>
          <w:szCs w:val="28"/>
        </w:rPr>
        <w:t>В абзаце 4 пункта 1.3.2. части 1.3. раздела 1 слова «culture@kamchatka.gov.ru» заменить словами «culture@kamgov.ru.»;</w:t>
      </w:r>
    </w:p>
    <w:p w:rsidR="00F238E5" w:rsidRDefault="00144D2D" w:rsidP="00F2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F238E5">
        <w:rPr>
          <w:rFonts w:ascii="Times New Roman" w:hAnsi="Times New Roman"/>
          <w:sz w:val="28"/>
          <w:szCs w:val="28"/>
        </w:rPr>
        <w:t>. В абзаце 7 пункта 1.3.2 части 1.3 раздела 1 слова «перерыв на обед с 12.30 до 13.18» заменить словами «перерыв на обед с 12.15 до 13.03»;</w:t>
      </w:r>
    </w:p>
    <w:p w:rsidR="00F238E5" w:rsidRDefault="00144D2D" w:rsidP="00F2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F238E5">
        <w:rPr>
          <w:rFonts w:ascii="Times New Roman" w:hAnsi="Times New Roman"/>
          <w:sz w:val="28"/>
          <w:szCs w:val="28"/>
        </w:rPr>
        <w:t>. Часть 2.5 раздела 2 дополнить подпунктом 1.1 следующего содержания:</w:t>
      </w:r>
    </w:p>
    <w:p w:rsidR="00F238E5" w:rsidRDefault="00F238E5" w:rsidP="00F2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«1.1)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(«Официальный интернет-портал правовой информации» (www.pravo.gov.ru), 02.12.2014 «Российская газета», № 278, 05.12.2014);»;</w:t>
      </w:r>
    </w:p>
    <w:p w:rsidR="00F238E5" w:rsidRDefault="004602C0" w:rsidP="00F2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F238E5">
        <w:rPr>
          <w:rFonts w:ascii="Times New Roman" w:hAnsi="Times New Roman"/>
          <w:sz w:val="28"/>
          <w:szCs w:val="28"/>
        </w:rPr>
        <w:t xml:space="preserve">. </w:t>
      </w:r>
      <w:r w:rsidR="00F238E5">
        <w:rPr>
          <w:rFonts w:ascii="Times New Roman" w:hAnsi="Times New Roman" w:cs="Times New Roman"/>
          <w:sz w:val="28"/>
          <w:szCs w:val="28"/>
        </w:rPr>
        <w:t>Часть 2.13.  раздела 2 изложить в следующей редакции:</w:t>
      </w:r>
    </w:p>
    <w:p w:rsidR="00F238E5" w:rsidRDefault="00144D2D" w:rsidP="00F238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«2.14</w:t>
      </w:r>
      <w:r w:rsidR="00F238E5">
        <w:rPr>
          <w:rFonts w:ascii="Times New Roman" w:hAnsi="Times New Roman" w:cs="Times New Roman"/>
          <w:sz w:val="28"/>
          <w:szCs w:val="28"/>
        </w:rPr>
        <w:t xml:space="preserve">. Требования к помещениям, в которых предоставляется государственная услуга: </w:t>
      </w:r>
    </w:p>
    <w:p w:rsidR="00F238E5" w:rsidRDefault="00144D2D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F238E5">
        <w:rPr>
          <w:rFonts w:ascii="Times New Roman" w:hAnsi="Times New Roman" w:cs="Times New Roman"/>
          <w:sz w:val="28"/>
          <w:szCs w:val="28"/>
        </w:rPr>
        <w:t xml:space="preserve">.1. Заявителям инвалидам предоставляется возможность самостоятельного передвижения по территории, на которой расположены Министерство и </w:t>
      </w:r>
      <w:r w:rsidR="00FC18CB">
        <w:rPr>
          <w:rFonts w:ascii="Times New Roman" w:hAnsi="Times New Roman" w:cs="Times New Roman"/>
          <w:sz w:val="28"/>
          <w:szCs w:val="28"/>
        </w:rPr>
        <w:t>краевые государственные музеи</w:t>
      </w:r>
      <w:r w:rsidR="00FC18CB" w:rsidRPr="00FC18CB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F238E5">
        <w:rPr>
          <w:rFonts w:ascii="Times New Roman" w:hAnsi="Times New Roman" w:cs="Times New Roman"/>
          <w:sz w:val="28"/>
          <w:szCs w:val="28"/>
        </w:rPr>
        <w:t>, посадки в транспортное средство и высадки из него, в том числе с использованием кресла-коляски.</w:t>
      </w:r>
    </w:p>
    <w:p w:rsidR="00F238E5" w:rsidRDefault="00144D2D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F238E5">
        <w:rPr>
          <w:rFonts w:ascii="Times New Roman" w:hAnsi="Times New Roman" w:cs="Times New Roman"/>
          <w:sz w:val="28"/>
          <w:szCs w:val="28"/>
        </w:rPr>
        <w:t xml:space="preserve">.2. Входы в здания, в которых размещаются Министерство и </w:t>
      </w:r>
      <w:r w:rsidR="00FC18CB" w:rsidRPr="00FC18CB">
        <w:rPr>
          <w:rFonts w:ascii="Times New Roman" w:hAnsi="Times New Roman" w:cs="Times New Roman"/>
          <w:sz w:val="28"/>
          <w:szCs w:val="28"/>
        </w:rPr>
        <w:t>краевые государственные музеи</w:t>
      </w:r>
      <w:r w:rsidR="00FC18CB">
        <w:rPr>
          <w:rFonts w:ascii="Times New Roman" w:hAnsi="Times New Roman" w:cs="Times New Roman"/>
          <w:sz w:val="28"/>
          <w:szCs w:val="28"/>
        </w:rPr>
        <w:t xml:space="preserve"> </w:t>
      </w:r>
      <w:r w:rsidR="00FC18CB" w:rsidRPr="00FC18CB">
        <w:rPr>
          <w:rFonts w:ascii="Times New Roman" w:hAnsi="Times New Roman" w:cs="Times New Roman"/>
          <w:sz w:val="28"/>
          <w:szCs w:val="28"/>
        </w:rPr>
        <w:t>Камчатского края</w:t>
      </w:r>
      <w:bookmarkStart w:id="0" w:name="_GoBack"/>
      <w:bookmarkEnd w:id="0"/>
      <w:r w:rsidR="00F238E5">
        <w:rPr>
          <w:rFonts w:ascii="Times New Roman" w:hAnsi="Times New Roman" w:cs="Times New Roman"/>
          <w:sz w:val="28"/>
          <w:szCs w:val="28"/>
        </w:rPr>
        <w:t xml:space="preserve"> и выходы из них оборудуются вывесками с указанием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собак-проводников;</w:t>
      </w:r>
    </w:p>
    <w:p w:rsidR="00F238E5" w:rsidRDefault="00144D2D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F238E5">
        <w:rPr>
          <w:rFonts w:ascii="Times New Roman" w:hAnsi="Times New Roman" w:cs="Times New Roman"/>
          <w:sz w:val="28"/>
          <w:szCs w:val="28"/>
        </w:rPr>
        <w:t>.3. Заявителям инвалидам, имеющим стойкие расстройства функции зрения, обеспечивается сопровождение и оказание им помощи в зданиях и на территории, на которой расположены</w:t>
      </w:r>
      <w:r w:rsidR="00F238E5">
        <w:t xml:space="preserve"> </w:t>
      </w:r>
      <w:r w:rsidR="00F238E5">
        <w:rPr>
          <w:rFonts w:ascii="Times New Roman" w:hAnsi="Times New Roman" w:cs="Times New Roman"/>
          <w:sz w:val="28"/>
          <w:szCs w:val="28"/>
        </w:rPr>
        <w:t xml:space="preserve">Министерство и </w:t>
      </w:r>
      <w:r w:rsidR="00FC18CB" w:rsidRPr="00FC18CB">
        <w:rPr>
          <w:rFonts w:ascii="Times New Roman" w:hAnsi="Times New Roman" w:cs="Times New Roman"/>
          <w:sz w:val="28"/>
          <w:szCs w:val="28"/>
        </w:rPr>
        <w:t>краевые государственные музеи</w:t>
      </w:r>
      <w:r w:rsidR="00FC18CB" w:rsidRPr="00FC18CB">
        <w:t xml:space="preserve"> </w:t>
      </w:r>
      <w:r w:rsidR="00FC18CB" w:rsidRPr="00FC18CB">
        <w:rPr>
          <w:rFonts w:ascii="Times New Roman" w:hAnsi="Times New Roman" w:cs="Times New Roman"/>
          <w:sz w:val="28"/>
          <w:szCs w:val="28"/>
        </w:rPr>
        <w:t>Камчатского края</w:t>
      </w:r>
      <w:r w:rsidR="00F238E5">
        <w:rPr>
          <w:rFonts w:ascii="Times New Roman" w:hAnsi="Times New Roman" w:cs="Times New Roman"/>
          <w:sz w:val="28"/>
          <w:szCs w:val="28"/>
        </w:rPr>
        <w:t>.</w:t>
      </w:r>
    </w:p>
    <w:p w:rsidR="00F238E5" w:rsidRDefault="00144D2D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F238E5">
        <w:rPr>
          <w:rFonts w:ascii="Times New Roman" w:hAnsi="Times New Roman" w:cs="Times New Roman"/>
          <w:sz w:val="28"/>
          <w:szCs w:val="28"/>
        </w:rPr>
        <w:t xml:space="preserve">.4. На территории, на которых расположены Министерство и </w:t>
      </w:r>
      <w:r w:rsidR="00FC18CB" w:rsidRPr="00FC18CB">
        <w:rPr>
          <w:rFonts w:ascii="Times New Roman" w:hAnsi="Times New Roman" w:cs="Times New Roman"/>
          <w:sz w:val="28"/>
          <w:szCs w:val="28"/>
        </w:rPr>
        <w:t>краевые государственные музеи</w:t>
      </w:r>
      <w:r w:rsidR="00FC18CB" w:rsidRPr="00FC18CB">
        <w:t xml:space="preserve"> </w:t>
      </w:r>
      <w:r w:rsidR="00FC18CB" w:rsidRPr="00FC18CB">
        <w:rPr>
          <w:rFonts w:ascii="Times New Roman" w:hAnsi="Times New Roman" w:cs="Times New Roman"/>
          <w:sz w:val="28"/>
          <w:szCs w:val="28"/>
        </w:rPr>
        <w:t>Камчатского края</w:t>
      </w:r>
      <w:r w:rsidR="00F238E5">
        <w:rPr>
          <w:rFonts w:ascii="Times New Roman" w:hAnsi="Times New Roman" w:cs="Times New Roman"/>
          <w:sz w:val="28"/>
          <w:szCs w:val="28"/>
        </w:rPr>
        <w:t xml:space="preserve"> допускаются собаки-проводники при наличии документов, подтверждающих их специальное обучение и выдаваемых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F238E5" w:rsidRDefault="00144D2D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F238E5">
        <w:rPr>
          <w:rFonts w:ascii="Times New Roman" w:hAnsi="Times New Roman" w:cs="Times New Roman"/>
          <w:sz w:val="28"/>
          <w:szCs w:val="28"/>
        </w:rPr>
        <w:t xml:space="preserve">.5.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</w:t>
      </w:r>
      <w:proofErr w:type="gramStart"/>
      <w:r w:rsidR="00F238E5">
        <w:rPr>
          <w:rFonts w:ascii="Times New Roman" w:hAnsi="Times New Roman" w:cs="Times New Roman"/>
          <w:sz w:val="28"/>
          <w:szCs w:val="28"/>
        </w:rPr>
        <w:t>канцелярские  принадлежности</w:t>
      </w:r>
      <w:proofErr w:type="gramEnd"/>
      <w:r w:rsidR="00F238E5">
        <w:rPr>
          <w:rFonts w:ascii="Times New Roman" w:hAnsi="Times New Roman" w:cs="Times New Roman"/>
          <w:sz w:val="28"/>
          <w:szCs w:val="28"/>
        </w:rPr>
        <w:t xml:space="preserve"> в достаточном количестве.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помещении для приема граждан предусматривается оборудование доступных мест общественного пользования.</w:t>
      </w:r>
    </w:p>
    <w:p w:rsidR="00F238E5" w:rsidRDefault="00144D2D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F238E5">
        <w:rPr>
          <w:rFonts w:ascii="Times New Roman" w:hAnsi="Times New Roman" w:cs="Times New Roman"/>
          <w:sz w:val="28"/>
          <w:szCs w:val="28"/>
        </w:rPr>
        <w:t>.6. Рабочие места должностных лиц, предоставляющих государственную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F238E5" w:rsidRDefault="00144D2D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F238E5">
        <w:rPr>
          <w:rFonts w:ascii="Times New Roman" w:hAnsi="Times New Roman" w:cs="Times New Roman"/>
          <w:sz w:val="28"/>
          <w:szCs w:val="28"/>
        </w:rPr>
        <w:t>.7. Должностные лица, ответственные за предоставление государственной услуги, обязаны иметь личные нагрудные идентификационные карточки (</w:t>
      </w:r>
      <w:proofErr w:type="spellStart"/>
      <w:r w:rsidR="00F238E5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="00F238E5"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</w:p>
    <w:p w:rsidR="00F238E5" w:rsidRDefault="00144D2D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F238E5">
        <w:rPr>
          <w:rFonts w:ascii="Times New Roman" w:hAnsi="Times New Roman" w:cs="Times New Roman"/>
          <w:sz w:val="28"/>
          <w:szCs w:val="28"/>
        </w:rPr>
        <w:t>.8. Должностные лица,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F238E5" w:rsidRDefault="00144D2D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F238E5">
        <w:rPr>
          <w:rFonts w:ascii="Times New Roman" w:hAnsi="Times New Roman" w:cs="Times New Roman"/>
          <w:sz w:val="28"/>
          <w:szCs w:val="28"/>
        </w:rPr>
        <w:t>.9.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F238E5" w:rsidRDefault="00144D2D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F238E5">
        <w:rPr>
          <w:rFonts w:ascii="Times New Roman" w:hAnsi="Times New Roman" w:cs="Times New Roman"/>
          <w:sz w:val="28"/>
          <w:szCs w:val="28"/>
        </w:rPr>
        <w:t>.10. На информационном стенде Министерства на официальном сайте в информационно-телекоммуникационной сети «Интернет» размещается следующая информация: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место нахождения, график работы, номера справочных телефонов, адрес официального сайта в информационно-телекоммуникационной сети «Интернет», электронной почты Министерства;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текст Административного регламента с приложениями;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образцы заполнения запросов о предоставлении государственной услуги.</w:t>
      </w:r>
    </w:p>
    <w:p w:rsidR="00F238E5" w:rsidRDefault="00144D2D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F238E5">
        <w:rPr>
          <w:rFonts w:ascii="Times New Roman" w:hAnsi="Times New Roman" w:cs="Times New Roman"/>
          <w:sz w:val="28"/>
          <w:szCs w:val="28"/>
        </w:rPr>
        <w:t xml:space="preserve">.11. В Министерстве и </w:t>
      </w:r>
      <w:r w:rsidR="00FC18CB">
        <w:rPr>
          <w:rFonts w:ascii="Times New Roman" w:hAnsi="Times New Roman" w:cs="Times New Roman"/>
          <w:sz w:val="28"/>
          <w:szCs w:val="28"/>
        </w:rPr>
        <w:t>краевых государственных музеях</w:t>
      </w:r>
      <w:r w:rsidR="00FC18CB" w:rsidRPr="00FC18CB">
        <w:t xml:space="preserve"> </w:t>
      </w:r>
      <w:r w:rsidR="00FC18CB" w:rsidRPr="00FC18CB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F238E5">
        <w:rPr>
          <w:rFonts w:ascii="Times New Roman" w:hAnsi="Times New Roman" w:cs="Times New Roman"/>
          <w:sz w:val="28"/>
          <w:szCs w:val="28"/>
        </w:rPr>
        <w:t xml:space="preserve">обеспечивается 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жизнедеятельности. </w:t>
      </w:r>
    </w:p>
    <w:p w:rsidR="00F238E5" w:rsidRDefault="00144D2D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F238E5">
        <w:rPr>
          <w:rFonts w:ascii="Times New Roman" w:hAnsi="Times New Roman" w:cs="Times New Roman"/>
          <w:sz w:val="28"/>
          <w:szCs w:val="28"/>
        </w:rPr>
        <w:t xml:space="preserve">.12. В Министерстве и </w:t>
      </w:r>
      <w:r w:rsidR="00FC18CB">
        <w:rPr>
          <w:rFonts w:ascii="Times New Roman" w:hAnsi="Times New Roman" w:cs="Times New Roman"/>
          <w:sz w:val="28"/>
          <w:szCs w:val="28"/>
        </w:rPr>
        <w:t>краевых государственных музеях</w:t>
      </w:r>
      <w:r w:rsidR="00FC18CB" w:rsidRPr="00FC18CB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F238E5">
        <w:rPr>
          <w:rFonts w:ascii="Times New Roman" w:hAnsi="Times New Roman" w:cs="Times New Roman"/>
          <w:sz w:val="28"/>
          <w:szCs w:val="28"/>
        </w:rPr>
        <w:t xml:space="preserve">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F238E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F238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238E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F238E5">
        <w:rPr>
          <w:rFonts w:ascii="Times New Roman" w:hAnsi="Times New Roman" w:cs="Times New Roman"/>
          <w:sz w:val="28"/>
          <w:szCs w:val="28"/>
        </w:rPr>
        <w:t>.</w:t>
      </w:r>
    </w:p>
    <w:p w:rsidR="00F238E5" w:rsidRDefault="00144D2D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F238E5">
        <w:rPr>
          <w:rFonts w:ascii="Times New Roman" w:hAnsi="Times New Roman" w:cs="Times New Roman"/>
          <w:sz w:val="28"/>
          <w:szCs w:val="28"/>
        </w:rPr>
        <w:t>.13.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F238E5" w:rsidRDefault="00144D2D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F238E5">
        <w:rPr>
          <w:rFonts w:ascii="Times New Roman" w:hAnsi="Times New Roman" w:cs="Times New Roman"/>
          <w:sz w:val="28"/>
          <w:szCs w:val="28"/>
        </w:rPr>
        <w:t>.14. На территории, прилегающей к месту расположения Министерства и</w:t>
      </w:r>
      <w:r w:rsidR="00FC18CB">
        <w:rPr>
          <w:rFonts w:ascii="Times New Roman" w:hAnsi="Times New Roman" w:cs="Times New Roman"/>
          <w:sz w:val="28"/>
          <w:szCs w:val="28"/>
        </w:rPr>
        <w:t xml:space="preserve"> краевых государственных музеев </w:t>
      </w:r>
      <w:r w:rsidR="00FC18CB" w:rsidRPr="00FC18CB">
        <w:rPr>
          <w:rFonts w:ascii="Times New Roman" w:hAnsi="Times New Roman" w:cs="Times New Roman"/>
          <w:sz w:val="28"/>
          <w:szCs w:val="28"/>
        </w:rPr>
        <w:t>Камчатского края</w:t>
      </w:r>
      <w:r w:rsidR="00FC18CB">
        <w:rPr>
          <w:rFonts w:ascii="Times New Roman" w:hAnsi="Times New Roman" w:cs="Times New Roman"/>
          <w:sz w:val="28"/>
          <w:szCs w:val="28"/>
        </w:rPr>
        <w:t>,</w:t>
      </w:r>
      <w:r w:rsidR="00F238E5">
        <w:rPr>
          <w:rFonts w:ascii="Times New Roman" w:hAnsi="Times New Roman" w:cs="Times New Roman"/>
          <w:sz w:val="28"/>
          <w:szCs w:val="28"/>
        </w:rPr>
        <w:t xml:space="preserve"> оборудуются места для стоянки (остановки) автотранспортных средств. На </w:t>
      </w:r>
      <w:r w:rsidR="00F238E5">
        <w:rPr>
          <w:rFonts w:ascii="Times New Roman" w:hAnsi="Times New Roman" w:cs="Times New Roman"/>
          <w:sz w:val="28"/>
          <w:szCs w:val="28"/>
        </w:rPr>
        <w:lastRenderedPageBreak/>
        <w:t>стоянке выделяется не менее 10 процентов мест, но не менее одного места для парковки специальных автотранспортных средств инвалидов.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F238E5" w:rsidRDefault="00144D2D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F238E5">
        <w:rPr>
          <w:rFonts w:ascii="Times New Roman" w:hAnsi="Times New Roman" w:cs="Times New Roman"/>
          <w:sz w:val="28"/>
          <w:szCs w:val="28"/>
        </w:rPr>
        <w:t>.15.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допускается.».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Раздел 5 изложить в следующей редакции:</w:t>
      </w:r>
    </w:p>
    <w:p w:rsidR="00F238E5" w:rsidRDefault="00F238E5" w:rsidP="00F23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Досудебный (внесудебный) порядок обжалования решений и действий (бездействия) должностных лиц Министерства, </w:t>
      </w:r>
      <w:r w:rsidR="00340FB4" w:rsidRPr="00340FB4">
        <w:rPr>
          <w:rFonts w:ascii="Times New Roman" w:hAnsi="Times New Roman" w:cs="Times New Roman"/>
          <w:sz w:val="28"/>
          <w:szCs w:val="28"/>
        </w:rPr>
        <w:t xml:space="preserve">краевых государственных музеев Камчатского края </w:t>
      </w:r>
      <w:r w:rsidR="00340FB4">
        <w:rPr>
          <w:rFonts w:ascii="Times New Roman" w:hAnsi="Times New Roman" w:cs="Times New Roman"/>
          <w:sz w:val="28"/>
          <w:szCs w:val="28"/>
        </w:rPr>
        <w:t xml:space="preserve">( далее –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340F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услуги».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«5.1. Заявитель либо представитель заявителя вправе обжаловать действия (бездействие) и решения должностных лиц Министерства, учреждений, в ходе предоставления государственной услуги, в том числе в следующих случаях: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истребование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Камчатского края;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 должностных лиц, участвующих в предоставлении государственной услуги, 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исправлений.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Жалоба должна содержать: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>
        <w:rPr>
          <w:rFonts w:ascii="Times New Roman" w:hAnsi="Times New Roman" w:cs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Жалобы на действие (бездействие) должностных лиц, предоставляющих государственные услуги, а также на принятые ими решения подается в письменной форме на бумажном носителе, в электронной форме в Министерство и рассматриваются им в порядке, предусмотренном настоящим разделом административного регламента.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сети Интернет,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Жалоба, поступившая в письменной форме в Министерство, подлежит обязательной регистрации в журнале учета жалоб на решения и действия (бездействие) исполнительного органа государственной власти Камчатского края, его должностных лиц, государственных гражданских служащих (специалистов), предоставляющих государственные услуги (далее - Журнал), не позднее следующего рабочего дня со дня ее поступления с присвоением ей регистрационного номера.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установленном правовым актом Министерства.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исполнительном органе государственной власти Камчатского края.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 случае если обжалуются решения министра,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 14.02.2013 № 52-П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лиц.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5.4.1. В случае если обжалуются решения руководителя учреждения, жалоба подается в Министерство.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При подаче жалобы в электронном виде документы, указанные в части 5.6.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Министерство обеспечивает: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и рассмотрение жалоб в соответствии с требованиями настоящего раздела Административного регламента, а также нормативными правовыми актами Камчатского края;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направление жалобы в уполномоченный на ее рассмотрение орган в случае, предусмотренном частью 5.11. настоящего Административного регламента.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Министерство обеспечивает: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информирование заявителей о порядке обжалования решений и действий (бездействия) министра, Министерства, Центра, их должностных лиц (специалистов)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сети Интернет;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консультирование заявителей о порядке обжалования решений и действий (бездействия) министра, Министерства, Центр, их должностных лиц </w:t>
      </w:r>
      <w:r>
        <w:rPr>
          <w:rFonts w:ascii="Times New Roman" w:hAnsi="Times New Roman" w:cs="Times New Roman"/>
          <w:sz w:val="28"/>
          <w:szCs w:val="28"/>
        </w:rPr>
        <w:lastRenderedPageBreak/>
        <w:t>(специалистов), гражданских служащих, в том числе по телефону, электронной почте, при личном приеме.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В случае, если жалоба подана заявителем в Министерство, но принятие решения по жалобе не входит в компетенцию Министерства, в течение 1 рабочего дня со дня ее регистрации Министерство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Жалоба подлежит рассмотрению исполнительным органом государственной власти Камчатского края в течение 15 рабочих дней со дня ее регистрации,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с 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обжалования отказа Министерства или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 Министерство, учреждения или их должностные лица при получении жалобы вправе оставить ее без ответа в следующих случаях: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гражданину,  направившему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жалобу сообщается о недопустимости злоупотребления правом;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если в жалобе не указаны фамилия, имя, отчество (при наличии), почтовый адрес заявителя;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 Министерство отказывает в удовлетворении жалобы в следующих случаях: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порядка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5.15. По результатам рассмотрения жалобы принимается одно из следующих решений: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5.16.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5.17. В ответе по результатам рассмотрения жалобы указываются: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5.18. Ответ по результатам рассмотрения жалобы подписывается министром или уполномоченным на рассмотрение жалобы должностным лицом Министерства.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5.19.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министра, вид которой установлен законодательством Российской Федерации.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руководитель незамедлительно направляет соответствующие материалы в органы прокуратуры.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5.21. Решение, принятое по результатам рассмотрения жалобы, может быть обжаловано в судебном порядке в соответствии с действующим законодательством.».</w:t>
      </w:r>
    </w:p>
    <w:p w:rsidR="00F238E5" w:rsidRDefault="00F238E5" w:rsidP="00F2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Настоящий приказ вступает в силу через 10 дней после дня его официального опубликования.</w:t>
      </w:r>
    </w:p>
    <w:p w:rsidR="00F238E5" w:rsidRDefault="00F238E5" w:rsidP="00F23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8E5" w:rsidRDefault="00F238E5" w:rsidP="00F23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8E5" w:rsidRDefault="00F238E5" w:rsidP="00F23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8E5" w:rsidRDefault="00F238E5" w:rsidP="00F238E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С.В. Айгистова</w:t>
      </w:r>
    </w:p>
    <w:p w:rsidR="00F238E5" w:rsidRDefault="00F238E5" w:rsidP="00F238E5"/>
    <w:p w:rsidR="00186FAA" w:rsidRDefault="00186FAA"/>
    <w:sectPr w:rsidR="0018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E5"/>
    <w:rsid w:val="00144D2D"/>
    <w:rsid w:val="00186FAA"/>
    <w:rsid w:val="00283F75"/>
    <w:rsid w:val="00340FB4"/>
    <w:rsid w:val="004602C0"/>
    <w:rsid w:val="00F238E5"/>
    <w:rsid w:val="00FC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BF07C-460B-40CE-9648-94D4FF42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8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3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3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23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Катерина Викторовна</dc:creator>
  <cp:keywords/>
  <dc:description/>
  <cp:lastModifiedBy>Васильева Катерина Викторовна</cp:lastModifiedBy>
  <cp:revision>3</cp:revision>
  <dcterms:created xsi:type="dcterms:W3CDTF">2016-04-28T05:59:00Z</dcterms:created>
  <dcterms:modified xsi:type="dcterms:W3CDTF">2016-04-28T07:02:00Z</dcterms:modified>
</cp:coreProperties>
</file>