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>постановлени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 xml:space="preserve"> Правительства Камчатского края от 05.02.2014 № 60-П </w:t>
        <w:br/>
        <w:t xml:space="preserve">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ул. Ленинская д. 18, каб. 304., </w:t>
      </w:r>
      <w:r>
        <w:rPr/>
        <w:br/>
      </w:r>
      <w:r>
        <w:rPr>
          <w:rFonts w:ascii="Times New Roman" w:hAnsi="Times New Roman"/>
          <w:color w:val="000000" w:themeColor="text1"/>
          <w:sz w:val="28"/>
          <w:u w:val="single"/>
        </w:rPr>
        <w:t>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hyperlink r:id="rId2">
        <w:r>
          <w:rPr>
            <w:rFonts w:ascii="Times New Roman" w:hAnsi="Times New Roman"/>
            <w:color w:val="000000" w:themeColor="text1"/>
            <w:sz w:val="28"/>
            <w:u w:val="none"/>
          </w:rPr>
          <w:t>SadovnikovaAS@kamgov.ru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07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12</w:t>
      </w:r>
      <w:r>
        <w:rPr>
          <w:rFonts w:ascii="Times New Roman" w:hAnsi="Times New Roman"/>
          <w:b/>
          <w:sz w:val="28"/>
          <w:u w:val="single"/>
        </w:rPr>
        <w:t>.2023.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13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12</w:t>
      </w:r>
      <w:r>
        <w:rPr>
          <w:rFonts w:ascii="Times New Roman" w:hAnsi="Times New Roman"/>
          <w:b/>
          <w:sz w:val="28"/>
          <w:u w:val="single"/>
        </w:rPr>
        <w:t xml:space="preserve">.2023.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hyperlink r:id="rId3">
        <w:r>
          <w:rPr>
            <w:rFonts w:ascii="Times New Roman" w:hAnsi="Times New Roman"/>
            <w:b w:val="false"/>
            <w:bCs w:val="false"/>
            <w:sz w:val="28"/>
          </w:rPr>
          <w:t>http://regulation.kamgov.ru/</w:t>
        </w:r>
      </w:hyperlink>
      <w:r>
        <w:rPr>
          <w:rFonts w:ascii="Times New Roman" w:hAnsi="Times New Roman"/>
          <w:b w:val="false"/>
          <w:bCs w:val="false"/>
          <w:sz w:val="28"/>
        </w:rPr>
        <w:t>,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sz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13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12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.2023.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val="000000" w:themeColor="text1"/>
          <w:sz w:val="28"/>
        </w:rPr>
        <w:t xml:space="preserve">тел. </w:t>
      </w:r>
      <w:r>
        <w:rPr>
          <w:rFonts w:ascii="Times New Roman" w:hAnsi="Times New Roman"/>
          <w:color w:val="000000" w:themeColor="text1"/>
          <w:sz w:val="28"/>
        </w:rPr>
        <w:t>+7</w:t>
      </w:r>
      <w:r>
        <w:rPr>
          <w:rFonts w:ascii="Times New Roman" w:hAnsi="Times New Roman"/>
          <w:color w:val="000000" w:themeColor="text1"/>
          <w:sz w:val="28"/>
        </w:rPr>
        <w:t>(4152) 21-56-43; с 09-00 до 17:15 по рабочим дням.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2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1">
    <w:name w:val="Указатель"/>
    <w:link w:val="Style16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LibreOffice/7.4.4.2$Linux_X86_64 LibreOffice_project/40$Build-2</Application>
  <AppVersion>15.0000</AppVersion>
  <Pages>1</Pages>
  <Words>143</Words>
  <Characters>1197</Characters>
  <CharactersWithSpaces>1332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2023-11-20T17:13:15Z</dcterms:modified>
  <cp:revision>1</cp:revision>
  <dc:subject/>
  <dc:title/>
</cp:coreProperties>
</file>