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hrough wrapText="bothSides">
              <wp:wrapPolygon edited="0">
                <wp:start x="-26" y="0"/>
                <wp:lineTo x="21575" y="0"/>
                <wp:lineTo x="21575" y="21576"/>
                <wp:lineTo x="-26" y="21576"/>
                <wp:lineTo x="-26" y="0"/>
              </wp:wrapPolygon>
            </wp:wrapThrough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90" w:type="dxa"/>
        <w:jc w:val="left"/>
        <w:tblInd w:w="-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90"/>
      </w:tblGrid>
      <w:tr>
        <w:trPr>
          <w:trHeight w:val="427" w:hRule="atLeast"/>
        </w:trPr>
        <w:tc>
          <w:tcPr>
            <w:tcW w:w="42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u w:val="single"/>
              </w:rPr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42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781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81"/>
      </w:tblGrid>
      <w:tr>
        <w:trPr/>
        <w:tc>
          <w:tcPr>
            <w:tcW w:w="978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определения предоставления мер государственной поддержки инвестиционной деятельности в Камчатском крае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 Закона Камчатского края от 19.12.2022 № 162 </w:t>
        <w:br/>
        <w:t>«О государственной поддержке инвестиционной деятельности в Камчатском крае»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Порядок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согласно приложению 1 </w:t>
        <w:br/>
        <w:t>к настоящему постановлению.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Утвердить Порядок предоставления государственной поддержки в виде сопровождения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инвестиционного проекта специализированной организацией по привлечению инвестиций </w:t>
      </w:r>
      <w:r>
        <w:rPr>
          <w:rFonts w:ascii="Times New Roman" w:hAnsi="Times New Roman"/>
          <w:color w:val="auto"/>
          <w:sz w:val="28"/>
          <w:szCs w:val="28"/>
        </w:rPr>
        <w:t>и работе с инвесторами в Камчатском крае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согласно приложению 2 к настоящему постановлению.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3. Утвердить Порядок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государственной поддержки в виде комплексного сопровождения приоритетного инвестиционного проекта Камчатского края Правительством Камчатского края согласно приложению 3 </w:t>
        <w:br/>
        <w:t>к настоящему постановлению.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Признать утратившими силу постановления Правительства Камчатского края по перечню согласно приложению 4 к настоящему постановлению.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0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80"/>
        <w:gridCol w:w="482"/>
        <w:gridCol w:w="3661"/>
        <w:gridCol w:w="480"/>
        <w:gridCol w:w="1872"/>
        <w:gridCol w:w="486"/>
        <w:gridCol w:w="1697"/>
      </w:tblGrid>
      <w:tr>
        <w:trPr/>
        <w:tc>
          <w:tcPr>
            <w:tcW w:w="4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rPr/>
        <w:tc>
          <w:tcPr>
            <w:tcW w:w="4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  <w:br/>
        <w:t>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</w:t>
        <w:br/>
        <w:t>Камчатского края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</w:t>
      </w:r>
      <w:r>
        <w:rPr>
          <w:rFonts w:ascii="Times New Roman" w:hAnsi="Times New Roman"/>
          <w:color w:val="auto"/>
          <w:sz w:val="28"/>
          <w:szCs w:val="28"/>
        </w:rPr>
        <w:t>Порядок определяет процедуру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в целях создания благоприятного инвестиционного климата на территории Камчатского края.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Для целей настоящего Порядка используются следующие понятия: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 Агентство развития Камчатского края – специализированная организация по привлечению инвестиций и работе с инвесторами в Камчатском крае – акционерное общество «Корпорация развития Камчатского края», которое наделено функциями агентства развития в Камчатском крае в соответствии с постановлением Правительства Камчатского края от 10.04.2023 № 209-П «О наделении акционерного общества</w:t>
      </w:r>
      <w:r>
        <w:rPr>
          <w:rFonts w:ascii="Times New Roman" w:hAnsi="Times New Roman"/>
          <w:sz w:val="28"/>
          <w:szCs w:val="28"/>
        </w:rPr>
        <w:t xml:space="preserve">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паспорт инвестиционного проекта – документ, отражающий информацию об инвестиционном проекте: цель, сроки и последовательность реализации, состав команды проекта, ключевые события проекта, бюджет проекта, результат проекта и иные сведения;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отраслевой орган – исполнительный орган Камчатского края, координирующий сопровождение инвестиционного проекта, определяемый в соответствии с отраслевой принадлежностью в зависимости от основного вида экономической деятельности, в рамках которой реализуется инвестиционный проект.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Иные понятия, применяемые в настоящем Порядке, используются в значениях, указанных в Федеральном законе от 25.02.1999 № 39-ФЗ </w:t>
        <w:br/>
        <w:t>«Об инвестиционной деятельности в Российской Федерации, осуществляемой в форме капитальных вложений».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Для проведения оценки соответствия критериям инвестиционного проекта,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инвестор представляет в Агентство развития Камчатского края (далее – Агентство)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 (посредством почтового отправления или нарочным способом) или через Инвестиционный портал Камчатского края, расположенный в информационно-телекоммуникационной сети «Интернет» по адресу https://investkamchatka.ru (далее – Инвестиционный портал), следующие документы: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заявку о рассмотрении инвестиционного проекта, претендующего на получение региональных мер государственной поддержки, по форме согласно приложению 1 к настоящему Порядку (далее – заявка);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бизнес-план, содержащий описание проекта, основные показатели финансовой, бюджетной эффективности, создание рабочих мест, график вложения инвестиций по годам с соответствующим графиком ввода объектов, расчет срока окупаемости проекта, информацию о воздействии инвестиционного проекта на окружающую среду и мероприятиях, направленных на минимизацию такого воздействия, а также финансовую модель проекта, рассчитанную поквартально в валюте Российской Федерации в формате Excel с применением математических формул формата Excel;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документы, подтверждающие наличие у инвестора источников финансирования для реализации инвестиционного проекта, в соответствии со структурой финансирования инвестиционного проекта, заявленной в бизнес-плане: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для собственных источников финансирования объекта для организаций, срок регистрации которых превышает 1 год;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 зависимости от режима налогообложения копии годовой бухгалтерской отчетности за предшествующие 3 календарных года (или за меньший период, если организация существует менее 3 лет);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для собственных источников финансирования объекта для организаций, срок регистрации которых менее 1 года, 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для заемных и привлеченных источников финансирования объекта заверенные кредитной организацией копию договора займа и (или) копию кредитного договора, и (или) копию одобренной заявки на кредит, и (или) комфортное письмо кредитной организации, и (или) договор о намерениях с указанием направления источников финансирования на реализацию инвестиционного проекта (создание объекта в рамках проекта), и (или) договоры о намерениях, и (или) предварительные соглашения и (или) иные документы;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заверенные в порядке, установленном законодательством Российской Федерации, копии учредительных документов, копии документов, подтверждающих полномочия органов управления заявителя: приказ, выписку из протокола общего собрания акционеров или иной документ, подтверждающий назначение руководителя организации на должность (для юридических лиц);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копию паспорта и свидетельства о постановке на учет в налоговом органе (для индивидуальных предпринимателей);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согласие на обработку персональных данных в соответствии с требованиями Федерального закона от 27.07.2006 № 152</w:t>
      </w:r>
      <w:r>
        <w:rPr>
          <w:rFonts w:ascii="Times New Roman" w:hAnsi="Times New Roman"/>
          <w:color w:val="auto"/>
          <w:sz w:val="28"/>
          <w:szCs w:val="28"/>
        </w:rPr>
        <w:t>-ФЗ «О персональных данных»;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9) документы (справки), подтверждающие соответствие инвестора требованиям, указанным в части 5 настоящего Порядка, подписанные инвестором (руководителем организации инвестора или индивидуальным предпринимателем).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Инвестор должен соответствовать следующим требованиям: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 состоянию на любую дату в течение периода, равного </w:t>
        <w:br/>
        <w:t>30 календарным дням, предшествующего дате подачи документов для получения мер государственной поддержки, у инвестора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3 тыс.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 инвестор – юридическое лицо не находится в процессе реорганизации, ликвидации, в отношении него не введена процедура банкротства, деятельность инвестора не приостановлена в порядке, предусмотренном законодательством Российской Федерации, или инвестор – индивидуальный предприниматель не прекратил деятельность в качестве индивидуального предпринимателя;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при рассмотрении заявки инвестор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инвестор не должен являться иностранным гражданином или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Агентство в течение 1 рабочего дня с момента поступления заявки регистрирует ее в государственной информационной системе Камчатского края «Единая система электронного документооборота Камчатского края» (далее – ЕСЭД).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Руководитель Агентства в течение 1 рабочего дня со дня регистрации заявки назначает менеджера инвестиционного проекта, ответственного за сопровождение инвестиционного проекта на всех этапах его реализации </w:t>
        <w:br/>
        <w:t>(далее – менеджер проекта).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проекта не позднее 3 рабочих дней со дня назначения: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направляет инвестору на электронную почту информационное письмо о регистрации его заявки с указанием своих контактных данных;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запрашивает информацию о контактном лице со стороны инвестора по телефону либо по электронной почте, указанным инвестором в заявке;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проверяет представленные документы и их соответствие </w:t>
      </w:r>
      <w:hyperlink w:anchor="bookmark=id.2dlolyb">
        <w:r>
          <w:rPr>
            <w:rFonts w:ascii="Times New Roman" w:hAnsi="Times New Roman"/>
            <w:sz w:val="28"/>
            <w:szCs w:val="28"/>
          </w:rPr>
          <w:t xml:space="preserve">требованиям части 4 и 5 </w:t>
        </w:r>
      </w:hyperlink>
      <w:r>
        <w:rPr>
          <w:rFonts w:ascii="Times New Roman" w:hAnsi="Times New Roman"/>
          <w:sz w:val="28"/>
          <w:szCs w:val="28"/>
        </w:rPr>
        <w:t>настоящего Порядка;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случае представления не в полном объеме документов, указанных в части 4 настоящего Порядка, и (или) в случае если требуется уточнение представленной информации в указанных документах, менеджер проекта уведомляет посредством электронной связи, почтовым отправлением, нарочным способом или иным способом, обеспечивающим подтверждение получения уведомления, инвестора о необходимости доработки указанных документов либо о необходимости представления необходимой информации в течение 3 рабочих дней со дня получения инвестором уведомления.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В случае непредставления или представления не в полном объеме документов или информации, указанной в пункте 4 части 7 настоящего Порядка,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инвестор извещается об отказе в дальнейшем рассмотрении инвестиционного проекта с одновременным возвратом документов, представленных им на бумажном носителе, посредством почтового отправления с уведомлением или нарочным способом.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устранения причин, послуживших основанием для принятия решения об отказе в рассмотрении инвестиционного проекта, инвестор вправе повторно обратиться с заявлением в порядке, предусмотренном частью 4 настоящего Порядка.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В случае несоответствия инвестора требованиям, установленным в части 5 настоящего Порядка, менеджер проекта составляет мотивированный отказ в дальнейшем рассмотрении инвестиционного проекта и направляет его инвестору на электронную почту, дублируя в личном кабинете инвестора на Инвестиционном портале.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В случае соответствия инвестора и представленных им документов требованиям частей 4 и 5 настоящего Порядка, менеджер проекта в течение </w:t>
        <w:br/>
        <w:t xml:space="preserve">2 рабочих дней после осуществления действий, предусмотренных пунктом 3 части 7 настоящего Порядка, заполняет паспорт инвестиционного проекта в автоматизированной информационной системе мониторинга и сопровождения инвестиционных проектов, позволяющей создавать временные организационные структуры под реализацию отдельных проектов </w:t>
        <w:br/>
        <w:t>(далее – АИС УИП), по форме согласно приложению 2 к настоящему Порядку и в течение 1 рабочего дня после дня заполнения паспорта инвестиционного проекта в АИС УИП направляет его вместе с электронными образами заявки и комплекта документов, прилагаемых к заявке, посредством ЕСЭД: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Министерство экономического развития Камчатского края для подготовки в течение 5 рабочих дней заключения о бюджетной эффективности инвестиционного проекта, рассчитываемой как отношение суммы планируемых к уплате налоговых платежей в консолидированный бюджет Камчатского края в течение расчетного периода, равного периоду окупаемости инвестиционного проекта плюс 1 год, обусловленных реализацией инвестиционного проекта, к объему средств, предоставляемых на срок действия договора о предоставлении финансовой поддержки. Инвестиционный проект признается соответствующим критерию бюджетной эффективности, в случае если бюджетная эффективность инвестиционного проекта больше 1;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Министерство природных ресурсов и экологии Камчатского края для подготовки в течение 5 рабочих дней заключения об оценке экологических факторов воздействия и влиянии инвестиционного проекта на окружающую среду;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Министерство имущественных и земельных отношений Камчатского края для подготовки в течение 5 рабочих дней заключения о возможности предоставления земельного участка, находящегося в государственной собственности субъекта Российской Федерации – Камчатского края с предоставлением сведений об испрашиваемом земельном участке, а также выписки из Единого государственного реестра недвижимости о земельном участке или уведомление об отсутствии в Едином государственном реестре недвижимости сведений об испрашиваемом земельном участке по состоянию на дату, предшествующую не более чем 30 календарных дней до даты подготовки заключения (в случае если инвестором указана в заявлении потребность в предоставлении земельного участка);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Министерство строительства и жилищной политики Камчатского края для подготовки в течение 5 рабочих дней заключения о соответствии инвестиционного проекта документам территориального планирования регионального уровня и (или) документации по планировке территории в отношении объектов регионального значения с приложением материалов, содержащих соответствующие выдержки из указанных документов (в случае если инвестором указана в заявлении потребность в предоставлении земельного участка);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 Министерство образования Камчатского края для подготовки в течение 5 рабочих дней информации об уровне обеспеченности территории организациями дошкольного, начального общего, основного общего и среднего общего образования, подготовленной на основании данных органов местного самоуправления муниципальных образований в Камчатском крае (в случае если инвестором указана в заявке потребность в предоставлении земельного участка для строительства многоквартирных домов);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Министерство жилищно-коммунального хозяйства и энергетики Камчатского края для подготовки в течение 5 рабочих дней заключения об уровне обеспеченности территории объектами коммунальной инфраструктуры;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Министерство транспорта и дорожного строительства Камчатского края для подготовки в течение 5 рабочих дней заключения об уровне обеспеченности территории объектами транспортной инфраструктуры;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 Министерство труда и развития кадрового потенциала Камчатского края для подготовки в течение 5 рабочих дней заключения о создаваемых в рамках реализации инвестиционного проекта</w:t>
      </w:r>
      <w:r>
        <w:rPr>
          <w:rFonts w:eastAsia="Calibri" w:ascii="Times New Roman" w:hAnsi="Times New Roman"/>
          <w:bCs/>
          <w:sz w:val="28"/>
          <w:szCs w:val="28"/>
        </w:rPr>
        <w:t xml:space="preserve"> рабочих мест с размером среднемесячной заработной платы не ниже размера среднемесячной заработной платы в Камчатском крае по соответствующему виду экономической деятельности за предыдущий год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 в Агентство лесного хозяйства Камчатского края для подготовки в течение 5 рабочих дней заключения о нахождении испрашиваемой территории в границах лесного фонда (в случае если инвестором указана в заявлении потребность в предоставлении земельного участка); 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в Министерство туризма Камчатского края для подготовки в течение </w:t>
        <w:br/>
        <w:t>5 рабочих дней заключения о влиянии инвестиционного проекта на туристско-рекреационный потенциал.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Менеджер проекта в течение 5 рабочих дней со дня заполнения паспорта инвестиционного проекта в АИС УИП готовит экономическую экспертизу инвестиционного проекта (далее – экономическая экспертиза) для проверки расчетов финансовой эффективности проекта в соответствии с локальным правовым актом Агентства.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В случае если инвестором указана в заявлении потребность в предоставлении земельного участка,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менеджер проекта, в рамках заключенного соглашения о взаимодействии между Агентством развития и муниципальным образованием в Камчатском крае, в течение 1 рабочего дня после дня заполнения паспорта инвестиционного проекта в АИС УИП направляет запрос в орган местного самоуправления муниципального образования в Камчатском крае о соответствии инвестиционного проекта, планируемого для реализации на территории данного муниципального образования, документам территориального планирования муниципального уровня и (или) документации по планировке территории), а также о представлении: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сведений о земельном участке, на котором инвестор планирует реализовать инвестиционный проект: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о кадастровом номере земельного участка (при наличии);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 площади земельного участка;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 категории земель, в границах которых находится испрашиваемый земельный участок;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утверждена или разрабатывается ли в отношении территории, в границах которой расположен земельный участок, документация по планировке территории, проект межевания территории;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расположен ли земельный участок в границах территории опережающего развития «Камчатка» или «Свободный порт Владивосток»;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о планах муниципального образования на испрашиваемый земельный участок на период, определенный документами стратегического планирования муниципального образования;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копий документов: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схемы расположения испрашиваемого участка, выполненной в электронном и бумажном формате, содержащей сведения о местоположении участка, площади участка, категории земель участка, виде разрешенного использования, координатах характерных точек границ земельного участка в системе координат, установленной для ведения государственного кадастра объектов недвижимости на территории Камчатского края, в случае если земельный участок не сформирован;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выдержки из схемы территориального планирования муниципального района в Камчатском крае и генерального плана поселения в Камчатском крае (если земельный участок расположен в границах поселения);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выдержки из градостроительного регламента и карты градостроительного зонирования в соответствии с правилами землепользования и застройки (в случае если земельный участок расположен в границах территории, для которой разработаны и утверждены правила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землепользования и застройки);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выдержки из документации по планировке территории, проекта межевания территории (в случае если земельный участок расположен в границах территории, в отношении которой утверждена документация по планировке территории, проект межевания территории), либо сведения об отсутствии документации по планировке территории, проекта межевания территории в отношении рассматриваемой территории;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позиции органа местного самоуправления муниципального образования в Камчатском крае о возможности реализации инвестиционного проекта на данном земельном участке.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После получения заключений от исполнительных органов Камчатского края и ответа органа местного самоуправления муниципального образования в Камчатском крае, на территории которого планируется реализация инвестиционного проекта, менеджер проекта в течение 2 рабочих дней со дня получения последнего заключения (ответа) направляет комплект документов посредством ЕСЭД в отраслевой орган для рассмотрения и подготовки в течение 7 рабочих дней сводного отраслевого заключения о возможности и целесообразности реализации инвестиционного проекта. 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Комплект документов, направляемый в адрес отраслевого органа, должен состоять из: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паспорта проекта;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заявки и документов, предусмотренных перечнем согласно </w:t>
        <w:br/>
        <w:t xml:space="preserve">приложению 2 к </w:t>
      </w:r>
      <w:r>
        <w:rPr>
          <w:rFonts w:ascii="Times New Roman" w:hAnsi="Times New Roman"/>
          <w:color w:val="auto"/>
          <w:sz w:val="28"/>
          <w:szCs w:val="28"/>
        </w:rPr>
        <w:t>настоящему Порядку;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 экономической экспертизы;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 заключений исполнительных органов Камчатского края с приложением необходимых документов;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5) ответа органа местного самоуправления муниципального образования Камчатского края, на территории которого планируется реализация инвестиционного проекта, с приложением необходимых документов.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15. Отраслевой орган в целях принятия решения о возможности и целесообразности реализации инвестиционного проекта, а также для анализа и проработки отдельных вопросов, связанных с оценкой инвестиционных проектов, вправе образовать рабочую группу по оценке инвестиционных проектов (далее – рабочая группа). 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Состав рабочей группы утверждается</w:t>
      </w:r>
      <w:r>
        <w:rPr>
          <w:rFonts w:ascii="Times New Roman" w:hAnsi="Times New Roman"/>
          <w:sz w:val="28"/>
          <w:szCs w:val="28"/>
        </w:rPr>
        <w:t xml:space="preserve"> правовым актом исполнительного (отраслевого) органа Камчатского края. В состав рабочей группы по согласованию включаются представители бизнес-сообщества в составе не менее 50 процентов от общего числа участников.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Сводное заключение отраслевого органа, подписанное руководителем отраслевого органа, вместе с протоколом заседания рабочей группы (в случае ее проведения) направляются менеджеру проекта для подготовки итогового доклада.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Итоговый доклад, содержащий основные параметры инвестиционного проекта, критерии, которым соответствует инвестиционный проект, а также выдержки из подготовленных заключений, формируются и направляются в адрес Министерства экономического развития Камчатского края в течение 2 рабочих дней со дня получения сводного заключения.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Для рассмотрения целесообразности реализации на территории Камчатского края инвестиционных проектов, определения соответствия представленных инвестиционных проектов критериям, которым должны соответствовать инвестиционные проекты для предоставления мер государственной поддержки, установленным статьей 8 Закона Камчатского края от 19.12.2022 № 162 «О государственной поддержке инвестиционной деятельности в Камчатском крае» (далее – Закон), и возможности присвоения инвестиционным проектам статуса и предоставления мер государственной поддержки образуется Комиссия по государственной поддержке инвестиционных проектов в Камчатском крае (далее – Комиссия).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Персональный состав Комиссии утверждается распоряжением Правительства Камчатского края.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и членов Комиссии. Возглавляет Комиссию и осуществляет руководство ее работой председатель Комиссии, которым по должности является председатель Правительства Камчатского края.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отсутствия председателя Комиссии руководство Комиссией осуществляет заместитель председателя Комиссии или</w:t>
      </w:r>
      <w:r>
        <w:rPr>
          <w:rFonts w:ascii="Times New Roman" w:hAnsi="Times New Roman"/>
          <w:color w:val="auto"/>
          <w:sz w:val="28"/>
          <w:szCs w:val="28"/>
        </w:rPr>
        <w:t xml:space="preserve"> иной</w:t>
      </w:r>
      <w:r>
        <w:rPr>
          <w:rFonts w:ascii="Times New Roman" w:hAnsi="Times New Roman"/>
          <w:sz w:val="28"/>
          <w:szCs w:val="28"/>
        </w:rPr>
        <w:t xml:space="preserve"> член Комиссии по поручению председателя Комиссии.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 Организационно-техническое обеспечение деятельности Комиссии </w:t>
      </w:r>
      <w:r>
        <w:rPr>
          <w:rFonts w:ascii="Times New Roman" w:hAnsi="Times New Roman"/>
          <w:color w:val="auto"/>
          <w:sz w:val="28"/>
          <w:szCs w:val="28"/>
        </w:rPr>
        <w:t>осуществляет Министерство экономического развития Камчатского края.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21. Министерство экономического развития Камчатского края в течение </w:t>
        <w:br/>
        <w:t>7 рабочих дней со дня получения итогового доклада организует проведение заседания Комиссии.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22. По итогам рассмотрения Комиссией итогового доклада и представленных документов и сведений Комиссия проводит оценку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установленным статьей 8 Закона, и большинством голосов, присутствующих на заседании, принимает одно или несколько из следующих решений: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 целесообразности реализации инвестиционного проекта на территории Камчатского края;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случае соответствия инвестиционного проекта критериям, установленным пунктами 1–10 статьи 8 Закона: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о возможности присвоения инвестиционному проекту статуса приоритетного инвестиционного проекта Камчатского края для получения комплексного сопровождения инвестиционного проекта Правительством Камчатского края;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 возможности присвоения инвестиционному проекту статуса особо значимого инвестиционного проекта Камчатского края для получения мер государственной поддержки, определенных частью 2 статьи 7 Закона (далее –финансовые меры поддержки);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случае соответствия инвестиционного проекта критериям, установленным пунктами 1–9 статьи 8 Закона, о возможности присвоения инвестиционному проекту статуса масштабного инвестиционного проекта Камчатского края для предоставления земельного участка в аренду без проведения торгов (для юридического лица);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случае соответствия инвестиционного проекта критериям, установленным пунктам 1–5 статьи 8 Закона, о возможности сопровождения инвестиционного проекта Агентством развития Камчатского края;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 возможности (невозможности) предоставления инвесторам одной или одновременно нескольких региональных мер государственной поддержки инвестиционной деятельности;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 нецелесообразности реализации инвестиционного проекта на территории Камчатского края;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 необходимости отмены статуса масштабного инвестиционного проекта Камчатского края, в случае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нарушения инвестором обязательств аренды земельного участка (земельных участков);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о необходимости отмены статуса особо значимого инвестиционного проекта Камчатского края в случае: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нарушения инвестором обязательств по договору о предоставлении финансовой поддержки;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истечения срока действия соглашения о предоставлении финансовых мер государственной поддержки;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истечения срока предоставления финансовых мер государственной поддержки;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>
        <w:rPr>
          <w:rFonts w:ascii="Times New Roman" w:hAnsi="Times New Roman"/>
          <w:color w:val="auto"/>
          <w:sz w:val="28"/>
          <w:szCs w:val="28"/>
        </w:rPr>
        <w:t>о возможности (невозможности) внесения изменений в инвестиционный проект, получивший региональные меры государственной поддержки;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10) о возможности (невозможности) изменения статуса инвестиционного проекта, получившего региональные меры государственной поддержки, или региональных мер государственной поддержки инвестиционной деятельности.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23. Решение Комиссии оформляется протоколом, который в течение </w:t>
        <w:br/>
        <w:t>2 рабочих дней со дня подписания председателем Комиссии размещается на официальном сайте исполнительных органов Камчатского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24. С учетом принятого Комиссией решения, предусмотренного пунктом 3 части 22 настоящего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Порядка, а также </w:t>
      </w:r>
      <w:r>
        <w:rPr>
          <w:rFonts w:ascii="Times New Roman" w:hAnsi="Times New Roman"/>
          <w:color w:val="auto"/>
          <w:sz w:val="28"/>
          <w:szCs w:val="28"/>
        </w:rPr>
        <w:t>на основании пункта 3 части 2 статьи 39⁶ Земельного кодекса Российской Федерации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Губернатора Камчатского края о признании инвестиционного проекта масштабным инвестиционным проектом Камчатского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 После утверждения распоряжения Губернатора Камчатского края о присвоении статуса </w:t>
      </w:r>
      <w:r>
        <w:rPr>
          <w:rFonts w:ascii="Times New Roman" w:hAnsi="Times New Roman"/>
          <w:bCs/>
          <w:sz w:val="28"/>
          <w:szCs w:val="28"/>
        </w:rPr>
        <w:t>масштабного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 На основании части 3 статьи 7 Закона уполномоченный орган муниципального образования в Камчатском крае, на территории которого планируется реализация инвестиционного проекта, которому присвоен статус масштабного инвестиционного проекта Камчатского края, после получения копии распоряжения </w:t>
      </w:r>
      <w:r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bCs/>
          <w:sz w:val="28"/>
          <w:szCs w:val="28"/>
        </w:rPr>
        <w:t xml:space="preserve"> Камчатского края о присвоении инвестиционному проекту статуса масштабного инвестиционного проекта Камчатского края организует подготовку и подписание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договора аренды земельного участка (земельных участков) с инвестором в сроки, установленные </w:t>
      </w:r>
      <w:r>
        <w:rPr>
          <w:rFonts w:ascii="Times New Roman" w:hAnsi="Times New Roman"/>
          <w:sz w:val="28"/>
          <w:szCs w:val="28"/>
        </w:rPr>
        <w:t>соглашением о взаимодействии между Агентством развития и муниципальным образованием в Камчатском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27. С учетом принятого Комиссией решения, предусмотренного подпунктом «б» пункта 2 части 22 настоящего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Порядка, </w:t>
      </w:r>
      <w:r>
        <w:rPr>
          <w:rFonts w:ascii="Times New Roman" w:hAnsi="Times New Roman"/>
          <w:color w:val="auto"/>
          <w:sz w:val="28"/>
          <w:szCs w:val="28"/>
        </w:rPr>
        <w:t>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признании инвестиционного проекта особо значимым инвестиционным проектом Камчатского края.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28. После утверждения распоряжения Правительства Камчатского края о присвоении статуса особо значимого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29. Министерство экономического развития Камчатского края не позднее </w:t>
        <w:br/>
        <w:t>3 рабочих дней со дня утверждения распоряжения Правительства Камчатского края о присвоении инвестиционному проекту статуса особо значимого инвестиционного проекта Камчатского края готовит проект соглашения о предоставлении мер государственной</w:t>
      </w:r>
      <w:r>
        <w:rPr>
          <w:rFonts w:ascii="Times New Roman" w:hAnsi="Times New Roman"/>
          <w:sz w:val="28"/>
          <w:szCs w:val="28"/>
        </w:rPr>
        <w:t xml:space="preserve"> поддержки на основании части 2 статьи 7 Закона в соответствии с типовой формой, утвержденной приказом Министерства экономического развития Камчатского края.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Срок, в течение которого инвестору, реализующему инвестиционный проект, предоставляются финансовые меры поддержки, определяется сроком реализации инвестиционного проекта, но не более 7 лет со дня подписания соглашения о предоставлении финансовых мер государственной поддержки.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 В случае принятия Комиссией решения, предусмотренного подпунктом «а» пункта 2 части 22 настоящего </w:t>
      </w:r>
      <w:r>
        <w:rPr>
          <w:rFonts w:ascii="Times New Roman" w:hAnsi="Times New Roman"/>
          <w:bCs/>
          <w:sz w:val="28"/>
          <w:szCs w:val="28"/>
        </w:rPr>
        <w:t xml:space="preserve">Порядка, </w:t>
      </w:r>
      <w:r>
        <w:rPr>
          <w:rFonts w:ascii="Times New Roman" w:hAnsi="Times New Roman"/>
          <w:sz w:val="28"/>
          <w:szCs w:val="28"/>
        </w:rPr>
        <w:t>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присвоении инвестиционному проекту статуса приоритетного инвестиционного проекта Камчатского края для получения комплексного сопровождения Правительством Камчатского края с определением куратора инвестиционного проекта и руководителя инвестиционного проекта, а также состава команды инвестиционного проекта, состоящего из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должностных лиц исполнительных органов Камчатского края, органов местного самоуправления муниципальных образований в Камчатском крае, Агентства, иных органов и организаций, уполномоченных представителей инвестора, деятельность которых связана с реализацией инвестиционного проекта.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После утверждения распоряжения Правительства Камчатского края о присвоении статуса приоритетного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</w:t>
      </w:r>
      <w:bookmarkStart w:id="1" w:name="Par0"/>
      <w:bookmarkEnd w:id="1"/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 При необходимости изменения инвестиционного проекта инвестор представляет в Агентство на бумажном носителе (посредством почтового отправления или нарочным способом) или через Инвестиционный портал Камчатского края заявку о рассмотрении изменений в инвестиционный проект, получивший региональные меры государственной поддержки, в произвольной форме, бизнес-план инвестиционного проекта и финансовую модель инвестиционного проекта с соответствующими изменениями, а также документы, подтверждающие необходимость внесения таких изменений.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 Менеджер в течение 3 рабочих дней со дня поступления документов, указанных в части 33 настоящего Порядка, организует </w:t>
      </w:r>
      <w:r>
        <w:rPr>
          <w:rFonts w:ascii="Times New Roman" w:hAnsi="Times New Roman"/>
          <w:color w:val="auto"/>
          <w:sz w:val="28"/>
          <w:szCs w:val="28"/>
        </w:rPr>
        <w:t>запросную работу</w:t>
      </w:r>
      <w:r>
        <w:rPr>
          <w:rFonts w:ascii="Times New Roman" w:hAnsi="Times New Roman"/>
          <w:sz w:val="28"/>
          <w:szCs w:val="28"/>
        </w:rPr>
        <w:t xml:space="preserve"> в отношении таких документов в соответствии с частями 10–17 настоящего Порядка.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 Министерство экономического развития Камчатского края в течение </w:t>
        <w:br/>
        <w:t>7 рабочих дней со дня получения итогового доклада организует проведение заседания Комиссии в целях рассмотрения возможности (невозможности) изменения статуса инвестиционного проекта и (или) региональных мер государственной поддержки инвестиционной деятельности.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По итогам рассмотрения Комиссией итогового доклада и представленных документов и сведений Комиссия большинством голосов, присутствующих на заседании, принимает решение, предусмотренное пунктом 10 части 22 настоящего Порядка.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 В случае принятия Комиссией решения о невозможности изменения статуса инвестиционного проекта и (или) региональных мер государственной поддержки инвестиционной деятельности, менеджер проекта уведомляет инвестора в течение 1 рабочего дня со дня принятия такого решения в письменной форме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уведомления, о необходимости продолжения реализации масштабного инвестиционного проекта на прежних условиях.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 В случае отказа инвестора от продолжения реализации инвестиционного проекта на прежних условиях, инвестор информирует об этом Агентство и Министерство экономического развития Камчатского края в течение 2 рабочих дней после получения уведомления от менеджера проекта.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 Министерство экономического развития Камчатского края в течение 5 рабочих дней после дня принятия Комиссией решения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о возможности либо о невозможности изменения статуса инвестиционного проекта и (или) региональных мер государственной поддержки инвестиционной деятельности,  с учетом мнения инвестора, готовит проект распоряжения Губернатора Камчатского края либо Правительства Камчатского края о внесении изменений либо о признании утратившим силу соответствующего правового акта, предусмотренного частями 24, 27, 31 настоящего Порядка.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trike/>
        </w:rPr>
      </w:pPr>
      <w:r>
        <w:rPr>
          <w:strike/>
        </w:rPr>
      </w:r>
      <w:r>
        <w:br w:type="page"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252" w:type="dxa"/>
        <w:jc w:val="left"/>
        <w:tblInd w:w="55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252"/>
      </w:tblGrid>
      <w:tr>
        <w:trPr/>
        <w:tc>
          <w:tcPr>
            <w:tcW w:w="42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Приложение 1 к Порядку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Calibri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  <w:br/>
        <w:t xml:space="preserve"> о рассмотрении инвестиционного проекта, претендующего на получение региональной меры государственной поддержки</w:t>
      </w:r>
    </w:p>
    <w:p>
      <w:pPr>
        <w:pStyle w:val="NoSpacing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2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9"/>
        <w:gridCol w:w="4961"/>
        <w:gridCol w:w="4118"/>
      </w:tblGrid>
      <w:tr>
        <w:trPr/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Информация об инвесторе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Полное и сокращенное наименование организации (при наличии) с указанием организационно-правовой формы юридического лица; фамилия, имя, отчество (при наличии)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регистрации инвестора, наименование регистрирующего органа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Уполномоченное лицо по ведению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(должность, Ф.И.О. (последнее при наличии), телефон, e-mail)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Сведения об инвестиционном проекте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инвестиционного проекта (далее – проект)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Требуемые ресурсы для реализации инвестиционного проекта (</w:t>
            </w:r>
            <w:r>
              <w:rPr>
                <w:rFonts w:ascii="Times New Roman" w:hAnsi="Times New Roman"/>
                <w:color w:val="auto"/>
                <w:sz w:val="20"/>
              </w:rPr>
              <w:t>выбрать нужное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сопровождение специализированной организацией по привлечению инвестиций и работе с инвесторами в Камчатском крае;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предоставление земельного участка (земельных участков) для реализации масштабного инвестиционного проекта (для юридического лица);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финансовые меры поддержки;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получение статуса приоритетного проекта и предоставление комплексного сопровождения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Объем инвестиций _______ тыс. руб.,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т.ч. в капитальные вложения _____ тыс. 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Предполагаемые источники финансирования проекта: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Заемные средства _______ тыс. руб. (%)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Собственные средства ____ тыс. руб. (%)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Налоговые поступления в бюджеты всех уровней за период реализации инвестиционного проекта,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т.ч. налоговые поступления в консолидированный бюджет Камчатского края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финансовой эффективности проекта: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чистая приведенная стоимость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PV)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внутренняя норма прибыли (IRR)_______%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индекс рентабельности (PI)__________ __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период окупаемости (Р)____ _____ лет.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1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создаваемых рабочих мест по проекту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vanish/>
          <w:color w:val="auto"/>
        </w:rPr>
      </w:pPr>
      <w:r>
        <w:rPr>
          <w:vanish/>
          <w:color w:val="auto"/>
        </w:rPr>
      </w:r>
      <w:bookmarkStart w:id="2" w:name="bookmark=id.3l18frh"/>
      <w:bookmarkStart w:id="3" w:name="bookmark=id.111kx3o"/>
      <w:bookmarkStart w:id="4" w:name="bookmark=id.2lwamvv"/>
      <w:bookmarkStart w:id="5" w:name="bookmark=id.46r0co2"/>
      <w:bookmarkStart w:id="6" w:name="bookmark=id.1mrcu09"/>
      <w:bookmarkStart w:id="7" w:name="bookmark=id.37m2jsg"/>
      <w:bookmarkStart w:id="8" w:name="bookmark=id.nmf14n"/>
      <w:bookmarkStart w:id="9" w:name="bookmark=id.28h4qwu"/>
      <w:bookmarkStart w:id="10" w:name="bookmark=id.3tbugp1"/>
      <w:bookmarkStart w:id="11" w:name="bookmark=id.19c6y18"/>
      <w:bookmarkStart w:id="12" w:name="bookmark=id.2u6wntf"/>
      <w:bookmarkStart w:id="13" w:name="bookmark=id.4f1mdlm"/>
      <w:bookmarkStart w:id="14" w:name="bookmark=id.1v1yuxt"/>
      <w:bookmarkStart w:id="15" w:name="bookmark=id.3fwokq0"/>
      <w:bookmarkStart w:id="16" w:name="bookmark=id.vx1227"/>
      <w:bookmarkStart w:id="17" w:name="bookmark=id.2grqrue"/>
      <w:bookmarkStart w:id="18" w:name="bookmark=id.41mghml"/>
      <w:bookmarkStart w:id="19" w:name="bookmark=id.1hmsyys"/>
      <w:bookmarkStart w:id="20" w:name="bookmark=id.32hioqz"/>
      <w:bookmarkStart w:id="21" w:name="bookmark=id.3l18frh"/>
      <w:bookmarkStart w:id="22" w:name="bookmark=id.111kx3o"/>
      <w:bookmarkStart w:id="23" w:name="bookmark=id.2lwamvv"/>
      <w:bookmarkStart w:id="24" w:name="bookmark=id.46r0co2"/>
      <w:bookmarkStart w:id="25" w:name="bookmark=id.1mrcu09"/>
      <w:bookmarkStart w:id="26" w:name="bookmark=id.37m2jsg"/>
      <w:bookmarkStart w:id="27" w:name="bookmark=id.nmf14n"/>
      <w:bookmarkStart w:id="28" w:name="bookmark=id.28h4qwu"/>
      <w:bookmarkStart w:id="29" w:name="bookmark=id.3tbugp1"/>
      <w:bookmarkStart w:id="30" w:name="bookmark=id.19c6y18"/>
      <w:bookmarkStart w:id="31" w:name="bookmark=id.2u6wntf"/>
      <w:bookmarkStart w:id="32" w:name="bookmark=id.4f1mdlm"/>
      <w:bookmarkStart w:id="33" w:name="bookmark=id.1v1yuxt"/>
      <w:bookmarkStart w:id="34" w:name="bookmark=id.3fwokq0"/>
      <w:bookmarkStart w:id="35" w:name="bookmark=id.vx1227"/>
      <w:bookmarkStart w:id="36" w:name="bookmark=id.2grqrue"/>
      <w:bookmarkStart w:id="37" w:name="bookmark=id.41mghml"/>
      <w:bookmarkStart w:id="38" w:name="bookmark=id.1hmsyys"/>
      <w:bookmarkStart w:id="39" w:name="bookmark=id.32hioqz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008"/>
        <w:gridCol w:w="4489"/>
      </w:tblGrid>
      <w:tr>
        <w:trPr/>
        <w:tc>
          <w:tcPr>
            <w:tcW w:w="5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</w:t>
            </w:r>
          </w:p>
        </w:tc>
        <w:tc>
          <w:tcPr>
            <w:tcW w:w="4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</w:tc>
      </w:tr>
      <w:tr>
        <w:trPr/>
        <w:tc>
          <w:tcPr>
            <w:tcW w:w="50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(подпись, дата)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М.П. (при наличии)</w:t>
      </w:r>
      <w:r>
        <w:br w:type="page"/>
      </w:r>
    </w:p>
    <w:p>
      <w:pPr>
        <w:pStyle w:val="Normal"/>
        <w:spacing w:lineRule="auto" w:line="2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tbl>
      <w:tblPr>
        <w:tblW w:w="4253" w:type="dxa"/>
        <w:jc w:val="left"/>
        <w:tblInd w:w="55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253"/>
      </w:tblGrid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Приложение 2 к Порядку 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Calibri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инвестиционного проекта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350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92"/>
        <w:gridCol w:w="1086"/>
        <w:gridCol w:w="3847"/>
        <w:gridCol w:w="1607"/>
        <w:gridCol w:w="2817"/>
      </w:tblGrid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20"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инвесторе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9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организации (при наличии) с указанием организационно-правовой формы юридического лица; фамилия, имя, отчество (при наличии) индивидуального предпринимателя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20"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инвестиционного проекта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 проекту от инвестора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проекта по годам с указанием соответствующих объемов финансирования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проекта (модернизация, новое строительство, подготовка площадок под застройку и т.п.)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20"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состояние инвестиционного проекта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пр.), степень готовности / предполагаемые сроки получения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20"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оценка проекта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проекта, тыс. руб., в т. ч. (в реальных ценах):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заемные средства (с указанием источника привлечения денежных средств)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срок начала финансирования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20"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проекта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приведенная стоимость (№PV), млн. руб.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норма прибыли (IRR), %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поступления в бюджеты всех уровней за период реализации инвестиционного проекта, тыс.руб.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поступлений в консолидированный бюджет Камчатского края за период реализации инвестиционного проекта, тыс. руб.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20"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проекта в земельных участках</w:t>
            </w:r>
          </w:p>
        </w:tc>
      </w:tr>
      <w:tr>
        <w:trPr/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>
        <w:trPr/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120"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иных ресурсах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Требуемый объем электроэнергии, МВт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Требуемый объем тепловой энергии, тыс. Гкал в год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Требуемый объем водоотведения термальных вод, м3 в сутки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Требуемый объем холодного водоснабжения, м3 в сутки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Требуемый объем водоотведения хозяйственно-бытовых вод, м3 в сутки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" w:right="18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Требуемая государственная поддержка инвестиционного проекта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80"/>
        <w:gridCol w:w="482"/>
        <w:gridCol w:w="3661"/>
        <w:gridCol w:w="480"/>
        <w:gridCol w:w="1872"/>
        <w:gridCol w:w="486"/>
        <w:gridCol w:w="1697"/>
      </w:tblGrid>
      <w:tr>
        <w:trPr/>
        <w:tc>
          <w:tcPr>
            <w:tcW w:w="4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rPr/>
        <w:tc>
          <w:tcPr>
            <w:tcW w:w="4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>
      <w:pPr>
        <w:pStyle w:val="Normal"/>
        <w:spacing w:before="0"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  <w:br/>
        <w:t>предоставления государственной поддержки в виде сопровождения инвестиционного проекта специализированной организацией по привлечению инвестиций и работе с инвесторами в Камчатском крае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8"/>
          <w:szCs w:val="28"/>
        </w:rPr>
        <w:t>1. Настоящий Порядок регламентирует процедуру предоставления государственной поддержки в виде сопровождения инвестиционного проекта акционерным обществом «Корпорация развития Камчатского края», определенной Правительством Камчатского края в качестве специализированной организации по привлечению инвестиций и работе с инвесторами в Камчатском крае, и наделенной функциями агентства развития в Камчатском крае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(далее – Агентство), 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содействия инвестору в реализации инвестиционных проектов на территории Камчатского края.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Понятия, применяемые в настоящем Порядке, используются в значениях, указанных в Федеральном законе от 25.02.1999 № 39-ФЗ </w:t>
        <w:br/>
        <w:t>«Об инвестиционной деятельности в Российской Федерации, осуществляемой в форме капитальных вложений».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 случае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установленным пунктами 1–5 статьи 8 Закона Камчатского края от 19.12.2022 № 162 «О государственной поддержке инвестиционной деятельности в Камчатском крае», инвестиционному проекту предоставляется государственная поддержка в виде сопровождения инвестиционного проекта Агентством. 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Агентство в рамках сопровождения инвестиционных проектов: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консультирует инвесторов по вопросам получения исходно-разрешительной документации и по необходимым согласительным процедурам;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содействует в подготовке документов для получения разрешительной документации;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осуществляет мониторинг сроков прохождения согласительных и разрешительных процедур, предусмотренных в рамках Дорожной карты;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осуществляет поиск доступных механизмов для финансирования инвестиционного проекта;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содействует в подготовке заявок и документов для использования доступных механизмов финансирования инвестиционного проекта, получения мер государственной поддержки, установленных федеральным законодательством;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инициирует рабочие встречи в целях решения проблемных вопросов, возникающих при реализации инвестиционных проектов;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содействует в участии инвестиционных проектов на международных, общероссийских и региональных выставках, продвижении продукции на экспорт и 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Камчатского края;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назначает менеджера инвестиционного проекта, ответственного за сопровождение инвестиционного проекта на всех этапах его реализации </w:t>
        <w:br/>
        <w:t>(далее – менеджер проекта).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Менеджер проекта: 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готовит проект инвестиционного соглашения о реализации инвестиционного проекта между инвестором и Агентством (далее – инвестиционное соглашение);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организует взаимодействие инвестора с исполнительными органами Камчатского края, органами местного самоуправления муниципальных образований в Камчатском крае, федеральными органами исполнительной власти и их территориальными органами, ресурсоснабжающими организациями и другими организациями, участие которых необходимо в реализации инвестиционного проекта, посредством запросной деятельности;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ведет в автоматизированной информационной системе мониторинга и сопровождения инвестиционных проектов, позволяющей создавать временные организационные структуры под реализацию отдельных проектов (далее – АИС УИП):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паспорт инвестиционного проекта – документ, отражающий информацию об инвестиционном проекте: цель, сроки и последовательность реализации, состав команды проекта, ключевые события проекта, бюджет проекта, результат проекта и иные сведения;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дорожную карту – документ, содержащий перечень мероприятий по сопровождению инвестиционного проекта, направленный на его успешную реализацию, сроки исполнения мероприятий и ответственных исполнителей (далее – Дорожная карта);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После принятия решения о предоставлении государственной поддержки в виде сопровождения инвестиционного проекта Агентством в порядке, предусмотренном приложением 1 к настоящему постановлению, менеджер проекта: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течение 2 рабочих дней готовит проект инвестиционного соглашения в двух экземплярах в соответствии с типовой формой, утвержденной локальным актом Агентства, и направляет для подписания инвестору нарочным способом, а  инвестор в течение 1 рабочего дня со дня получения проекта инвестиционного соглашения представляет в Агентство два экземпляра подписанного проекта инвестиционного соглашения нарочно, после чего Агентство подписывает и регистрирует инвестиционное соглашение в день его получения от инвестора;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течение 5 рабочих дней во взаимодействии с представителями исполнительных органов Камчатского края, органов местного самоуправления муниципальных образований в Камчатском крае, федеральными органами исполнительной власти и их территориальными органами, ресурсоснабжающих организаций и других организаций, участие которых необходимо в реализации инвестиционного проекта, разрабатывает Дорожную карту по форме согласно приложению 1 к настоящему Порядку и направляет посредством  государственной информационной системы Камчатского края «Единая система электронного документооборота Камчатского края» (далее – ЕСЭД) на согласование всем участникам мероприятий Дорожной карты, а также обеспечивает согласование участниками Дорожной карты в письменном виде, в случае если они не являются участниками ЕСЭД.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Дорожную карту утверждает руководитель Агентства.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Менеджер проекта в течение 3 рабочих дней со дня утверждения Дорожной карты осуществляет ввод мероприятий соответствующей Дорожной карты в АИС УИП, обеспечивает доступ к системе инвестора, сотрудников Министерства экономического развития Камчатского края и всех участников реализации Дорожной карты. 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Информация о ходе реализации мероприятий Дорожной карты вносится в систему на еженедельной основе всеми участниками Дорожной карты.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Инвестор ежеквартально (нарастающим итогом) представляет в Агентство отчет о ходе реализации инвестиционного проекта по форме согласно приложению 2 к настоящему Порядку в срок не позднее 10 числа месяца, следующего за отчетным кварталом.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Сопровождение инвестиционного проекта Агентством прекращается в следующих случаях: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завершения исполнения всех мероприятий, предусмотренных Дорожной картой;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направление инвестором в адрес Агентства уведомления о расторжении инвестиционного соглашения о сопровождении инвестиционного проекта в одностороннем порядке;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превышение инвестором сроков реализации отдельных мероприятий, </w:t>
      </w:r>
      <w:r>
        <w:rPr>
          <w:rFonts w:ascii="Times New Roman" w:hAnsi="Times New Roman"/>
          <w:color w:val="auto"/>
          <w:sz w:val="28"/>
          <w:szCs w:val="28"/>
        </w:rPr>
        <w:t>предусмотренных Дорожной картой, по которым он выступает ответственным исполнителем, более чем на 90 рабочих дней без уважительных причин;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 отказа инвестора от представления отчета о ходе реализации инвестиционного проекта более трех отчетных периодов подряд.</w:t>
      </w:r>
    </w:p>
    <w:p>
      <w:pPr>
        <w:sectPr>
          <w:headerReference w:type="default" r:id="rId3"/>
          <w:type w:val="nextPage"/>
          <w:pgSz w:w="11906" w:h="16838"/>
          <w:pgMar w:left="1418" w:right="851" w:gutter="0" w:header="567" w:top="1134" w:footer="0" w:bottom="1134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12.</w:t>
      </w:r>
      <w:r>
        <w:rPr>
          <w:color w:val="auto"/>
        </w:rPr>
        <w:t> </w:t>
      </w:r>
      <w:r>
        <w:rPr>
          <w:rFonts w:ascii="Times New Roman" w:hAnsi="Times New Roman"/>
          <w:color w:val="auto"/>
          <w:sz w:val="28"/>
          <w:szCs w:val="28"/>
        </w:rPr>
        <w:t>Агентство уведомляет инвестора о прекращении сопровождения инвестиционного проекта в течение 2 рабочих дней со дня выявления случаев, указанных в части 11 настоящего Порядка,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посредством электронной связи, почтовым отправлением, нарочным</w:t>
      </w:r>
      <w:r>
        <w:rPr>
          <w:rFonts w:ascii="Times New Roman" w:hAnsi="Times New Roman"/>
          <w:sz w:val="28"/>
          <w:szCs w:val="28"/>
        </w:rPr>
        <w:t xml:space="preserve"> способом или иным способом, обеспечивающим подтверждение получения уведомления инвестором.</w:t>
      </w:r>
    </w:p>
    <w:tbl>
      <w:tblPr>
        <w:tblW w:w="5103" w:type="dxa"/>
        <w:jc w:val="left"/>
        <w:tblInd w:w="104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5103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Приложение 1 к Порядку </w:t>
              <w:br/>
              <w:t>предоставления государственной поддержки в виде сопровождения инвестиционного проекта специализированной организацией по привлечению инвестиций и работе с инвесторами в Камчатском крае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right"/>
              <w:rPr>
                <w:rFonts w:ascii="Times New Roman" w:hAnsi="Times New Roman" w:eastAsia="PT Serif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 карта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реализации инвестиционного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75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619"/>
        <w:gridCol w:w="3776"/>
        <w:gridCol w:w="1511"/>
        <w:gridCol w:w="1891"/>
        <w:gridCol w:w="2274"/>
        <w:gridCol w:w="1778"/>
        <w:gridCol w:w="1848"/>
        <w:gridCol w:w="2046"/>
        <w:gridCol w:w="14"/>
      </w:tblGrid>
      <w:tr>
        <w:trPr>
          <w:trHeight w:val="320" w:hRule="atLeast"/>
        </w:trPr>
        <w:tc>
          <w:tcPr>
            <w:tcW w:w="1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Наименование Дорожной карты</w:t>
            </w:r>
          </w:p>
        </w:tc>
      </w:tr>
      <w:tr>
        <w:trPr>
          <w:trHeight w:val="1281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Требуемые ресурсы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961" w:type="dxa"/>
        <w:jc w:val="left"/>
        <w:tblInd w:w="106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961"/>
      </w:tblGrid>
      <w:tr>
        <w:trPr/>
        <w:tc>
          <w:tcPr>
            <w:tcW w:w="4961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Приложение 2 к Порядку </w:t>
              <w:br/>
              <w:t>предоставления государственной поддержки в виде сопровождения инвестиционного проекта специализированной организацией по привлечению инвестиций и работе с инвесторами в Камчатском крае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53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709"/>
        <w:gridCol w:w="4961"/>
        <w:gridCol w:w="2267"/>
        <w:gridCol w:w="2128"/>
        <w:gridCol w:w="1842"/>
        <w:gridCol w:w="1842"/>
        <w:gridCol w:w="1781"/>
      </w:tblGrid>
      <w:tr>
        <w:trPr>
          <w:trHeight w:val="326" w:hRule="atLeast"/>
        </w:trPr>
        <w:tc>
          <w:tcPr>
            <w:tcW w:w="1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ходе реализации инвестиционного проекта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(название проекта)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_________________________ (квартал, год)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Инвестор 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параметры проекты: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_______________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проекта _________________</w:t>
            </w:r>
          </w:p>
        </w:tc>
      </w:tr>
      <w:tr>
        <w:trPr>
          <w:trHeight w:val="800" w:hRule="atLeast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бизнес-плана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Нарастающим итогом (с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инвестиционного проекта)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инвестиции, тыс. рублей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объем капитальных вложений,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95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поступления в бюджеты всех уровней, тыс. рублей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налоговые поступления в консолидированный бюджет Камчатского края, тыс. рублей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" w:hRule="atLeast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Ход реализации инвестиционного проекта (нарастающим итогом)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</w:p>
    <w:tbl>
      <w:tblPr>
        <w:tblW w:w="1236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87"/>
        <w:gridCol w:w="5273"/>
      </w:tblGrid>
      <w:tr>
        <w:trPr/>
        <w:tc>
          <w:tcPr>
            <w:tcW w:w="70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</w:t>
            </w:r>
          </w:p>
        </w:tc>
        <w:tc>
          <w:tcPr>
            <w:tcW w:w="52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</w:tc>
      </w:tr>
      <w:tr>
        <w:trPr/>
        <w:tc>
          <w:tcPr>
            <w:tcW w:w="70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имя, отчество (при наличии)      М.П.  (при наличии)</w:t>
            </w:r>
          </w:p>
        </w:tc>
        <w:tc>
          <w:tcPr>
            <w:tcW w:w="52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(подпись, дата)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567" w:right="567" w:gutter="0" w:header="709" w:top="1134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0"/>
        <w:gridCol w:w="480"/>
        <w:gridCol w:w="480"/>
        <w:gridCol w:w="4088"/>
        <w:gridCol w:w="480"/>
        <w:gridCol w:w="1871"/>
        <w:gridCol w:w="489"/>
        <w:gridCol w:w="1695"/>
      </w:tblGrid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0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3 к постановлению</w:t>
            </w:r>
          </w:p>
        </w:tc>
      </w:tr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0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0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>
      <w:pPr>
        <w:pStyle w:val="Normal"/>
        <w:spacing w:lineRule="auto" w:line="240" w:before="0" w:after="160"/>
        <w:ind w:left="567" w:right="-711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  <w:br/>
        <w:t>предоставления государственной поддержки в виде комплексного сопровождения приоритетного инвестиционного проекта Камчатского края Правительством Камчатского края</w:t>
      </w:r>
    </w:p>
    <w:p>
      <w:pPr>
        <w:pStyle w:val="Normal"/>
        <w:spacing w:lineRule="auto" w:line="240" w:before="0" w:after="16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регламентирует процедуру предоставления государственной поддержки в виде комплексного сопровождения приоритетного инвестиционного проекта Камчатского края (далее – инвестиционный проект) Правительством Камчатского края. 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Понятия, применяемые в настоящем Порядке, используются в значениях, указанных в Федеральном законе от 25.02.1999 № 39-ФЗ </w:t>
        <w:br/>
        <w:t>«Об инвестиционной деятельности в Российской Федерации, осуществляемой в форме капитальных вложений».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Куратор инвестиционного проекта, определенный распоряжением Правительства Камчатского края о </w:t>
      </w:r>
      <w:r>
        <w:rPr>
          <w:rFonts w:ascii="Times New Roman" w:hAnsi="Times New Roman"/>
          <w:color w:val="auto"/>
          <w:sz w:val="28"/>
          <w:szCs w:val="28"/>
        </w:rPr>
        <w:t>присвоении инвестиционному проекту статуса приоритетного инвестиционного проекта Камчатского края для получения комплексного сопровождения инвестиционного проекта Правительством Камчатского края, в  течение 10 рабочих дней со дня вступления в силу указанного распоряжения Правительства Камчатского края о присвоении статуса проводит установочное совещание команды инвестиционного проекта в целях информирования участников проекта об общем порядке реализации инвестиционного проекта, их задачах, ответственности и функциях, порядке осуществления коммуникаций внутри команды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инвестиционного проекта.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 Руководитель инвестиционного проекта, определенный распоряжением Правительства Камчатского, указанным в части 3 настоящего Порядка, о присвоении статуса, в течение 10 рабочих дней со дня проведения куратором инвестиционного проекта установочного совещания команды инвестиционного проекта во взаимодействии с назначенным акционерным обществом «Корпорация развития Камчатского края» менеджером инвестиционного</w:t>
      </w:r>
      <w:r>
        <w:rPr>
          <w:rFonts w:ascii="Times New Roman" w:hAnsi="Times New Roman"/>
          <w:sz w:val="28"/>
          <w:szCs w:val="28"/>
        </w:rPr>
        <w:t xml:space="preserve"> проекта, ответственным за сопровождение инвестиционного проекта на всех этапах его реализации (далее – менеджер проекта), обеспечивает разработку проекта Дорожной карты, содержащей перечень мероприятий по сопровождению инвестиционного проекта, сроки исполнения мероприятий и ответственных исполнителей (далее – Дорожная карта) по форме согласно приложению к настоящему Порядку и утверждение ее распоряжением Правительства Камчатского края в установленном порядке.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Менеджер проекта в течение 5 рабочих дней со дня утверждения Дорожной карты осуществляет ввод мероприятий Дорожной карты инвестиционного проекта в автоматизированной информационной системе мониторинга и сопровождения инвестиционных проектов, позволяющей создавать временные организационные структуры под реализацию отдельных проектов (далее – АИС УИП), и обеспечивает доступ к системе куратора и руководителя инвестиционного проекта, а также ответственных исполнителей.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Куратор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отвечает за ресурсное обеспечение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 и осуществляет контроль реализации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 по срокам, результатам и критериям успеха;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целях контроля хода реализации приоритетного инвестиционного проекта не </w:t>
      </w:r>
      <w:r>
        <w:rPr>
          <w:rFonts w:ascii="Times New Roman" w:hAnsi="Times New Roman"/>
          <w:color w:val="auto"/>
          <w:sz w:val="28"/>
          <w:szCs w:val="28"/>
        </w:rPr>
        <w:t>реже одного раза в месяц проводит совещания команды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инвестиционного проекта, участие в которых для участников проекта является обязательным;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 рассматривает итоговый отчет о реализации проекта и принимает решение об утверждении итогового отчета по инвестиционному проекту либо о необходимости доработки итогового отчета по инвестиционному проекту с указанием срока его доработки;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 готовит доклад Председателю Правительства Камчатского края о необходимости прекращения сопровождения инвестиционного проекта Правительством Камчатского края в случаях, указанных в части 10 настоящего Порядка.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 Руководитель проекта: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 осуществляет постоянный мониторинг соблюдения параметров, зафиксированных в бизнес-плане проекта;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 осуществляет постоянный мониторинг исполнения мероприятий Дорожной карты;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 рассматривает отчеты о ходе реализации инвестиционного проекта;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 организовывает совещания команды инвестиционного проекта на уровне куратора инвестиционного проекта;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5) вносит предложения куратору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инвестиционного проекта о внесении изменений в Дорожную карту инвестиционного проекта;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6) информирует куратора инвестиционного проекта о проблемах и рисках, возникающих при реализации инвестиционного проекта, а также о возникновении случаев, указанных в части 10 настоящего Порядка;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7) направляет согласованный итоговый отчет о реализации инвестиционного проекта куратору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 для утверждения.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Ответственные исполнители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обеспечивают выполнение работ и поручений качественно и в сроки, указанные в Дорожной карте;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принимают участие в совещаниях, организуемых руководителем и куратором инвестиционного проекта;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обеспечивают ввод информации о выполнении мероприятий Дорожной карты в АИС УИП по факту их исполнения в срок не позднее одного рабочего дня, следующего за днем исполнения мероприятия;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информируют руководителя </w:t>
      </w:r>
      <w:r>
        <w:rPr>
          <w:rFonts w:ascii="Times New Roman" w:hAnsi="Times New Roman"/>
          <w:color w:val="auto"/>
          <w:sz w:val="28"/>
          <w:szCs w:val="28"/>
        </w:rPr>
        <w:t xml:space="preserve">инвестиционного проекта и менеджера проекта </w:t>
      </w:r>
      <w:r>
        <w:rPr>
          <w:rFonts w:ascii="Times New Roman" w:hAnsi="Times New Roman"/>
          <w:sz w:val="28"/>
          <w:szCs w:val="28"/>
        </w:rPr>
        <w:t>о проблемах и рисках, возникающих при реализации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готовят отчеты о ходе реализации и выполнении мероприятий Дорожной карты.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Менеджер проекта: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принимает участие в установочном совещании команды инвестиционного проекта в целях разъяснения порядка работы и ввода данных в АИС УИП;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целях контроля выполнения работ по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инвестиционному проекту ежедневно анализирует информацию, поступающую от ответственных исполнителей, о проблемах и рисках, возникших при реализации инвестиционного проекта, отмечает достижение контрольных точек и исполнение поручений;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еженедельно направляет отчет руководителю инвестиционного проекта о ходе реализации инвестиционного проекта, в том числе о возникших проблемах и рисках;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при завершении инвестиционного проекта готовит итоговый отчет о реализации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 и обеспечивает его согласование с заинтересованными исполнительными органами Камчатского края и направление руководителю проекта для согласования.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Прекращение сопровождения инвестиционного проекта Правительством Камчатского края осуществляется в следующих случаях: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завершения исполнения всех мероприятий, предусмотренных Дорожной картой;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случае возникновения неустранимых условий, при которых реализация инвестиционного проекта не может продолжаться;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превышение инвестором сроков реализации отдельных мероприятий, предусмотренных Дорожной картой, по которым он выступает ответственным исполнителем, более чем на 90 рабочих дней без уважительных причин.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 В случае завершения исполнения всех мероприятий, предусмотренных Дорожной картой, руководитель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 готовит проект письма с согласованным итоговым отчетом о реализации проекта в ЕСЭД и направляет его куратору инвестиционного проекта для утверждения.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Куратор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 рассматривает итоговый отчет о реализации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проекта и принимает одно из следующих решений: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об утверждении итогового </w:t>
      </w:r>
      <w:r>
        <w:rPr>
          <w:rFonts w:ascii="Times New Roman" w:hAnsi="Times New Roman"/>
          <w:color w:val="auto"/>
          <w:sz w:val="28"/>
          <w:szCs w:val="28"/>
        </w:rPr>
        <w:t>отчета по инвестиционному проекту;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 о необходимости доработки итогового отчета по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инвестиционному проекту с указанием срока его доработки.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13. Куратор, после утверждения итогового отчета о реализации инвестиционного проекта, направляет его в адрес Председателя Правительства Камчатского края для информирования.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14. Куратор инвестиционного проекта в течение 3 рабочих дней со дня получения информации от руководителя инвестиционного проекта  о возникновении случаев, указанных в пунктах 2 и 3 части 10 настоящего Порядка, готовит доклад о необходимости прекращения сопровождения</w:t>
      </w:r>
      <w:r>
        <w:rPr>
          <w:rFonts w:ascii="Times New Roman" w:hAnsi="Times New Roman"/>
          <w:sz w:val="28"/>
          <w:szCs w:val="28"/>
        </w:rPr>
        <w:t xml:space="preserve"> инвестиционного проекта Правительством Камчатского края и направляет его в адрес Министерства экономического развития Камчатского края для организации заседания Комиссии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по государственной поддержке инвестиционных проектов в Камчатском крае (далее – Комиссия).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 учетом принятого Комиссией решения о необходимости прекращения предоставления государственной поддержки инвестиционному проекту в виде сопровождения инвестиционного проекта Правительством Камчатского края,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прекращении сопровождения инвестиционного проекта Правительством Камчатского края и утрате силы распоряжения Правительства Камчатского, указанного в части 3 настоящего Порядка, и обеспечивает уведомление инвестора о прекращении сопровождения инвестиционного проекта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Правительством Камчатского края посредством электронной связи, почтовым отправлением, нарочным способом или иным способом, обеспечивающим подтверждение получения уведомления инвестором.</w:t>
      </w:r>
    </w:p>
    <w:p>
      <w:pPr>
        <w:sectPr>
          <w:headerReference w:type="default" r:id="rId5"/>
          <w:type w:val="nextPage"/>
          <w:pgSz w:w="11906" w:h="16838"/>
          <w:pgMar w:left="1418" w:right="851" w:gutter="0" w:header="709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961" w:type="dxa"/>
        <w:jc w:val="left"/>
        <w:tblInd w:w="104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961"/>
      </w:tblGrid>
      <w:tr>
        <w:trPr/>
        <w:tc>
          <w:tcPr>
            <w:tcW w:w="4961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Приложение к Порядку предоставления государственной поддержки в виде комплексного сопровождения приоритетного инвестиционного проекта Камчатского края Правительством Камчатского края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right"/>
              <w:rPr>
                <w:rFonts w:ascii="Times New Roman" w:hAnsi="Times New Roman" w:eastAsia="PT Serif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Дорожная карта </w:t>
        <w:br/>
        <w:t>по реализации приоритетного инвестиционного проекта Камчатского края</w:t>
      </w:r>
    </w:p>
    <w:tbl>
      <w:tblPr>
        <w:tblW w:w="156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619"/>
        <w:gridCol w:w="3250"/>
        <w:gridCol w:w="1513"/>
        <w:gridCol w:w="1701"/>
        <w:gridCol w:w="2619"/>
        <w:gridCol w:w="1778"/>
        <w:gridCol w:w="1985"/>
        <w:gridCol w:w="2180"/>
      </w:tblGrid>
      <w:tr>
        <w:trPr>
          <w:trHeight w:val="320" w:hRule="atLeast"/>
        </w:trPr>
        <w:tc>
          <w:tcPr>
            <w:tcW w:w="15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Наименование Дорожной карты</w:t>
            </w:r>
          </w:p>
        </w:tc>
      </w:tr>
      <w:tr>
        <w:trPr>
          <w:trHeight w:val="1281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Требуемые ресурсы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3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6"/>
          <w:type w:val="nextPage"/>
          <w:pgSz w:orient="landscape" w:w="16838" w:h="11906"/>
          <w:pgMar w:left="567" w:right="567" w:gutter="0" w:header="709" w:top="1134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0"/>
        <w:gridCol w:w="479"/>
        <w:gridCol w:w="478"/>
        <w:gridCol w:w="3952"/>
        <w:gridCol w:w="480"/>
        <w:gridCol w:w="1868"/>
        <w:gridCol w:w="487"/>
        <w:gridCol w:w="1697"/>
      </w:tblGrid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4 к постановлению</w:t>
            </w:r>
          </w:p>
        </w:tc>
      </w:tr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right" w:pos="9923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right" w:pos="9923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>
      <w:pPr>
        <w:pStyle w:val="Normal"/>
        <w:widowControl w:val="false"/>
        <w:tabs>
          <w:tab w:val="clear" w:pos="708"/>
          <w:tab w:val="right" w:pos="9923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утративших силу постановлений Правительства Камчатского края </w:t>
      </w:r>
    </w:p>
    <w:p>
      <w:pPr>
        <w:pStyle w:val="Normal"/>
        <w:tabs>
          <w:tab w:val="clear" w:pos="708"/>
          <w:tab w:val="right" w:pos="9923" w:leader="none"/>
        </w:tabs>
        <w:spacing w:lineRule="auto" w:line="240" w:before="0" w:after="0"/>
        <w:ind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16.07.2010 </w:t>
        <w:br/>
        <w:t>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19.12.2011 № 543-П «О внесении изменений в приложение к постановлению Правительства Камчатского края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04.04.2013 </w:t>
        <w:br/>
        <w:t>№ 139-П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22.11.2013 </w:t>
        <w:br/>
        <w:t>№ 519-П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03.06.2014 </w:t>
        <w:br/>
        <w:t>№ 248-П «О внесении изменения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31.08.2015 </w:t>
        <w:br/>
        <w:t>№ 312-П «Об утверждении Положения о признании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14.09.2015 </w:t>
        <w:br/>
        <w:t>№ 323-П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08.07.2016 </w:t>
        <w:br/>
        <w:t>№ 255-П «О внесении изменения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12.07.2016 </w:t>
        <w:br/>
        <w:t>№ 261-П «О внесении изменений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04.10.2016 </w:t>
        <w:br/>
        <w:t>№ 382-П «О внесении изменений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23.12.2016 </w:t>
        <w:br/>
        <w:t>№ 520-П «О внесении изменения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bookmarkStart w:id="40" w:name="_GoBack"/>
      <w:bookmarkEnd w:id="40"/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24.11.2017 </w:t>
        <w:br/>
        <w:t>№ 498-П «О внесении изменения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04.05.2018 </w:t>
        <w:br/>
        <w:t>№ 184-П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23.01.2019 </w:t>
        <w:br/>
        <w:t>№ 29-П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27.05.2019 </w:t>
        <w:br/>
        <w:t>№ 241-П «Об утверждении Регламента сопровождения инвестиционных проектов по принципу «одного окна»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29.05.2019 </w:t>
        <w:br/>
        <w:t>№ 245-П «О внесении изменений в постановление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17.04.2020 </w:t>
        <w:br/>
        <w:t>№ 147-П «О внесении изменений в приложение к постановлению Правительства Камчатского края от 27.05.2019 № 241-П «Об утверждении Регламента сопровождения инвестиционных проектов по принципу «одного окна»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28.04.2020 </w:t>
        <w:br/>
        <w:t>№ 160-П «О внесении изменений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30.06.2020 </w:t>
        <w:br/>
        <w:t>№ 254-П «О внесении изменений в приложение к постановлению Правительства Камчатского края от 31.08.2015 № 312-П «Об утверждении Порядка признания инвестиционного проекта масштабным инвестиционным проектом в Камчатском крае».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16.07.2020 </w:t>
        <w:br/>
        <w:t>№ 281-П «О внесении изменений в постановление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26.08.2022 </w:t>
        <w:br/>
        <w:t>№ 456-П «О внесении изменений в постановление Правительства Камчатского края от 31.08.2015 № 312-П «Об утверждении Порядка признания инвестиционного проекта масштабным инвестиционным проектом в Камчатском крае».</w:t>
      </w:r>
    </w:p>
    <w:sectPr>
      <w:headerReference w:type="default" r:id="rId7"/>
      <w:type w:val="nextPage"/>
      <w:pgSz w:w="11906" w:h="16838"/>
      <w:pgMar w:left="1418" w:right="851" w:gutter="0" w:header="709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0</w:t>
    </w:r>
    <w:r>
      <w:rPr>
        <w:sz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0</w:t>
    </w:r>
    <w:r>
      <w:rPr>
        <w:sz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0</w:t>
    </w:r>
    <w:r>
      <w:rPr>
        <w:sz w:val="28"/>
        <w:rFonts w:ascii="Times New Roman" w:hAnsi="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0</w:t>
    </w:r>
    <w:r>
      <w:rPr>
        <w:sz w:val="28"/>
        <w:rFonts w:ascii="Times New Roman" w:hAnsi="Times New Roman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0</w:t>
    </w:r>
    <w:r>
      <w:rPr>
        <w:sz w:val="28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color w:val="00B05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link w:val="PlainText"/>
    <w:uiPriority w:val="99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link w:val="14"/>
    <w:uiPriority w:val="99"/>
    <w:rPr>
      <w:color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uiPriority w:val="99"/>
    <w:qFormat/>
    <w:rPr>
      <w:rFonts w:ascii="Times New Roman" w:hAnsi="Times New Roman"/>
      <w:sz w:val="28"/>
    </w:rPr>
  </w:style>
  <w:style w:type="character" w:styleId="Style14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link w:val="BalloonText"/>
    <w:uiPriority w:val="99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uiPriority w:val="99"/>
    <w:qFormat/>
    <w:pPr>
      <w:spacing w:lineRule="auto" w:line="240" w:before="0" w:after="0"/>
    </w:pPr>
    <w:rPr/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4b7923"/>
    <w:pPr>
      <w:spacing w:lineRule="auto" w:line="259" w:before="0" w:after="160"/>
      <w:ind w:left="720" w:hanging="0"/>
      <w:contextualSpacing/>
    </w:pPr>
    <w:rPr>
      <w:rFonts w:eastAsia="Calibri"/>
      <w:color w:val="auto"/>
      <w:szCs w:val="22"/>
      <w:lang w:eastAsia="en-US"/>
    </w:rPr>
  </w:style>
  <w:style w:type="paragraph" w:styleId="NoSpacing">
    <w:name w:val="No Spacing"/>
    <w:uiPriority w:val="1"/>
    <w:qFormat/>
    <w:rsid w:val="004b792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3">
    <w:name w:val="Сетка таблицы3"/>
    <w:basedOn w:val="a1"/>
    <w:rsid w:val="004b7923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LibreOffice/7.4.4.2$Linux_X86_64 LibreOffice_project/40$Build-2</Application>
  <AppVersion>15.0000</AppVersion>
  <Pages>33</Pages>
  <Words>7570</Words>
  <Characters>57272</Characters>
  <CharactersWithSpaces>64640</CharactersWithSpaces>
  <Paragraphs>471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2023-06-09T00:14:00Z</dcterms:created>
  <dc:creator>Халина Ирина Вадимовна</dc:creator>
  <dc:description/>
  <dc:language>ru-RU</dc:language>
  <cp:lastModifiedBy/>
  <dcterms:modified xsi:type="dcterms:W3CDTF">2023-09-28T10:36:07Z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