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4" w:rsidRPr="008C7AA9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41E4" w:rsidRPr="008C7AA9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="00F62791" w:rsidRPr="0021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правоприменительной практики контрольно-надзорных мероприятий, меры по устранению выявленных правонарушений в сфере розничной продажи алкогольной продукции. Обзор законодательных изменений, принятых в 2022 году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DC41E4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Pr="008C7AA9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>
        <w:rPr>
          <w:rFonts w:ascii="Times New Roman" w:hAnsi="Times New Roman" w:cs="Times New Roman"/>
          <w:sz w:val="26"/>
          <w:szCs w:val="26"/>
        </w:rPr>
        <w:t>заместителя Министра экономического развития</w:t>
      </w:r>
    </w:p>
    <w:p w:rsidR="00DC41E4" w:rsidRPr="0040513B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DC41E4" w:rsidRDefault="00DC41E4" w:rsidP="00742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E4" w:rsidRPr="001E4CBA" w:rsidRDefault="00DC41E4" w:rsidP="007427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DC41E4" w:rsidRDefault="00DC41E4" w:rsidP="007427C2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91" w:rsidRDefault="00F62791" w:rsidP="007427C2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13.10.2022 в </w:t>
      </w:r>
      <w:r w:rsidRPr="007730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4:00    </w:t>
      </w:r>
    </w:p>
    <w:p w:rsidR="00F62791" w:rsidRDefault="00F62791" w:rsidP="007427C2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91" w:rsidRDefault="00F62791" w:rsidP="007427C2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подключен</w:t>
      </w:r>
      <w:r w:rsidRPr="002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ия: </w:t>
      </w:r>
      <w:hyperlink r:id="rId5" w:history="1">
        <w:r w:rsidRPr="00213260">
          <w:rPr>
            <w:rStyle w:val="a8"/>
            <w:rFonts w:ascii="Times New Roman" w:hAnsi="Times New Roman" w:cs="Times New Roman"/>
            <w:sz w:val="24"/>
            <w:szCs w:val="24"/>
          </w:rPr>
          <w:t>https://vks.kamgov.ru/client?conference=14020&amp;pin=MzIxNw%3D%3D</w:t>
        </w:r>
      </w:hyperlink>
    </w:p>
    <w:p w:rsidR="00F62791" w:rsidRDefault="00F62791" w:rsidP="007427C2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8267"/>
      </w:tblGrid>
      <w:tr w:rsidR="00F62791" w:rsidTr="003348E3">
        <w:trPr>
          <w:trHeight w:val="388"/>
        </w:trPr>
        <w:tc>
          <w:tcPr>
            <w:tcW w:w="834" w:type="pct"/>
            <w:hideMark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13:30 – 14:00</w:t>
            </w:r>
          </w:p>
        </w:tc>
        <w:tc>
          <w:tcPr>
            <w:tcW w:w="4166" w:type="pct"/>
            <w:hideMark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участников</w:t>
            </w:r>
          </w:p>
        </w:tc>
      </w:tr>
      <w:tr w:rsidR="00F62791" w:rsidTr="003348E3">
        <w:trPr>
          <w:trHeight w:val="388"/>
        </w:trPr>
        <w:tc>
          <w:tcPr>
            <w:tcW w:w="834" w:type="pct"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91" w:rsidTr="003348E3">
        <w:trPr>
          <w:trHeight w:val="388"/>
        </w:trPr>
        <w:tc>
          <w:tcPr>
            <w:tcW w:w="834" w:type="pct"/>
            <w:hideMark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66" w:type="pct"/>
          </w:tcPr>
          <w:p w:rsidR="00F62791" w:rsidRPr="00462015" w:rsidRDefault="00F62791" w:rsidP="007427C2">
            <w:pPr>
              <w:pStyle w:val="a7"/>
              <w:ind w:left="3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0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</w:t>
            </w:r>
          </w:p>
          <w:p w:rsidR="00F62791" w:rsidRPr="00213260" w:rsidRDefault="00F62791" w:rsidP="007427C2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2791" w:rsidRDefault="00F62791" w:rsidP="007427C2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Министра-начальник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:rsidR="00F62791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2791" w:rsidTr="003348E3">
        <w:trPr>
          <w:trHeight w:val="1116"/>
        </w:trPr>
        <w:tc>
          <w:tcPr>
            <w:tcW w:w="834" w:type="pct"/>
            <w:hideMark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 02–14:15</w:t>
            </w:r>
          </w:p>
        </w:tc>
        <w:tc>
          <w:tcPr>
            <w:tcW w:w="4166" w:type="pct"/>
          </w:tcPr>
          <w:p w:rsidR="00F62791" w:rsidRPr="00213260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Итоги выявленных в отчетном году нарушений законодательства в сфере оборота алкогольной продукции, а также меры их предотвращения, принимаемые со стороны контролирующего органа</w:t>
            </w:r>
          </w:p>
        </w:tc>
      </w:tr>
      <w:tr w:rsidR="00F62791" w:rsidTr="003348E3">
        <w:trPr>
          <w:trHeight w:val="1837"/>
        </w:trPr>
        <w:tc>
          <w:tcPr>
            <w:tcW w:w="834" w:type="pct"/>
          </w:tcPr>
          <w:p w:rsidR="00F62791" w:rsidRDefault="00F62791" w:rsidP="007427C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14:15–14:30</w:t>
            </w:r>
          </w:p>
        </w:tc>
        <w:tc>
          <w:tcPr>
            <w:tcW w:w="4166" w:type="pct"/>
          </w:tcPr>
          <w:p w:rsidR="00F62791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Обзор законодательных изменений, принятых в 2022 году</w:t>
            </w:r>
          </w:p>
          <w:p w:rsidR="00F62791" w:rsidRPr="00213260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2791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Анищенко Ирина Алексеевна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F62791" w:rsidRDefault="00F62791" w:rsidP="007427C2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2791" w:rsidRDefault="00F62791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377" w:rsidRPr="00AE2377" w:rsidRDefault="00AE2377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2377">
        <w:rPr>
          <w:rFonts w:ascii="Times New Roman" w:hAnsi="Times New Roman" w:cs="Times New Roman"/>
          <w:b/>
          <w:sz w:val="32"/>
          <w:szCs w:val="28"/>
        </w:rPr>
        <w:lastRenderedPageBreak/>
        <w:t>КРАТКАЯ ИНФОРМАЦИЯ</w:t>
      </w:r>
      <w:r w:rsidRPr="00AE2377">
        <w:rPr>
          <w:rFonts w:ascii="Times New Roman" w:hAnsi="Times New Roman" w:cs="Times New Roman"/>
          <w:b/>
          <w:sz w:val="32"/>
          <w:szCs w:val="28"/>
        </w:rPr>
        <w:br/>
        <w:t xml:space="preserve">ПО ИТОГАМ ПУБЛИЧНОГО ОБСУЖЕДЕНИЯ </w:t>
      </w:r>
    </w:p>
    <w:p w:rsidR="00AE2377" w:rsidRPr="00AE2377" w:rsidRDefault="00AE2377" w:rsidP="00742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2377">
        <w:rPr>
          <w:rFonts w:ascii="Times New Roman" w:hAnsi="Times New Roman" w:cs="Times New Roman"/>
          <w:b/>
          <w:sz w:val="32"/>
          <w:szCs w:val="28"/>
        </w:rPr>
        <w:t>13.</w:t>
      </w:r>
      <w:r w:rsidR="00F62791">
        <w:rPr>
          <w:rFonts w:ascii="Times New Roman" w:hAnsi="Times New Roman" w:cs="Times New Roman"/>
          <w:b/>
          <w:sz w:val="32"/>
          <w:szCs w:val="28"/>
        </w:rPr>
        <w:t>10</w:t>
      </w:r>
      <w:r w:rsidRPr="00AE2377">
        <w:rPr>
          <w:rFonts w:ascii="Times New Roman" w:hAnsi="Times New Roman" w:cs="Times New Roman"/>
          <w:b/>
          <w:sz w:val="32"/>
          <w:szCs w:val="28"/>
        </w:rPr>
        <w:t>.202</w:t>
      </w:r>
      <w:r w:rsidR="007E3AB9">
        <w:rPr>
          <w:rFonts w:ascii="Times New Roman" w:hAnsi="Times New Roman" w:cs="Times New Roman"/>
          <w:b/>
          <w:sz w:val="32"/>
          <w:szCs w:val="28"/>
        </w:rPr>
        <w:t>2</w:t>
      </w:r>
    </w:p>
    <w:p w:rsidR="00E91268" w:rsidRDefault="00E91268" w:rsidP="00742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BA" w:rsidRDefault="009B00BA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BA" w:rsidRPr="00620C4B" w:rsidRDefault="009B00BA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C4B">
        <w:rPr>
          <w:rFonts w:ascii="Times New Roman" w:hAnsi="Times New Roman" w:cs="Times New Roman"/>
          <w:b/>
          <w:sz w:val="32"/>
          <w:szCs w:val="32"/>
        </w:rPr>
        <w:t>1 вопрос. Итоги выявленных в отчетном году нарушений законодательства в сфере оборота алкогольной продукции, а также меры их предотвращения, принимаемые со стороны контролирующего органа</w:t>
      </w:r>
    </w:p>
    <w:p w:rsidR="009B00BA" w:rsidRDefault="009B00BA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BA" w:rsidRDefault="009B00BA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02" w:rsidRDefault="000E7F02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21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Pr="00987EBD">
        <w:rPr>
          <w:rFonts w:ascii="Times New Roman" w:hAnsi="Times New Roman" w:cs="Times New Roman"/>
          <w:b/>
          <w:sz w:val="28"/>
          <w:szCs w:val="28"/>
        </w:rPr>
        <w:t>(надзорн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87EBD">
        <w:rPr>
          <w:rFonts w:ascii="Times New Roman" w:hAnsi="Times New Roman" w:cs="Times New Roman"/>
          <w:b/>
          <w:sz w:val="28"/>
          <w:szCs w:val="28"/>
        </w:rPr>
        <w:t>)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0E7F02" w:rsidRPr="00E54821" w:rsidRDefault="000E7F02" w:rsidP="007427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02" w:rsidRPr="00E54821" w:rsidRDefault="000E7F02" w:rsidP="007427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54821">
        <w:rPr>
          <w:rFonts w:ascii="Times New Roman" w:hAnsi="Times New Roman" w:cs="Times New Roman"/>
          <w:sz w:val="28"/>
          <w:szCs w:val="28"/>
        </w:rPr>
        <w:t xml:space="preserve"> является органом,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Pr="00E5482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4821">
        <w:rPr>
          <w:rFonts w:ascii="Times New Roman" w:hAnsi="Times New Roman" w:cs="Times New Roman"/>
          <w:sz w:val="28"/>
          <w:szCs w:val="28"/>
        </w:rPr>
        <w:t xml:space="preserve"> в области розничной продажи алкогольной и спиртосодержащей продукции на территории Камчатского края.</w:t>
      </w:r>
    </w:p>
    <w:p w:rsidR="000E7F02" w:rsidRDefault="000E7F02" w:rsidP="0074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 административной ответственности за нарушение установленных требований в сфере оборота алкогольной продукции привлечено 20 контролируемых лиц (юр. лица и ИП).</w:t>
      </w:r>
    </w:p>
    <w:p w:rsidR="000E7F02" w:rsidRDefault="000E7F02" w:rsidP="00742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1C">
        <w:rPr>
          <w:rFonts w:ascii="Times New Roman" w:hAnsi="Times New Roman" w:cs="Times New Roman"/>
          <w:sz w:val="28"/>
          <w:szCs w:val="28"/>
        </w:rPr>
        <w:t>Основными видами нарушений, выявляемыми в ходе проведения контрольных мероприятий, являются: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1559"/>
        <w:gridCol w:w="3260"/>
        <w:gridCol w:w="2410"/>
      </w:tblGrid>
      <w:tr w:rsidR="000E7F02" w:rsidTr="000E7F02">
        <w:tc>
          <w:tcPr>
            <w:tcW w:w="2689" w:type="dxa"/>
            <w:vAlign w:val="center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1559" w:type="dxa"/>
            <w:vAlign w:val="center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3260" w:type="dxa"/>
            <w:vAlign w:val="center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Сумма штрафов</w:t>
            </w:r>
          </w:p>
        </w:tc>
        <w:tc>
          <w:tcPr>
            <w:tcW w:w="2410" w:type="dxa"/>
            <w:vAlign w:val="center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аннулирования лицензии</w:t>
            </w:r>
          </w:p>
        </w:tc>
      </w:tr>
      <w:tr w:rsidR="000E7F02" w:rsidTr="000E7F02">
        <w:tc>
          <w:tcPr>
            <w:tcW w:w="2689" w:type="dxa"/>
            <w:vAlign w:val="center"/>
          </w:tcPr>
          <w:p w:rsidR="000E7F02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арушение особых требований и правил розничной продажи алкогольной и спиртосодержащей продукции</w:t>
            </w:r>
          </w:p>
          <w:p w:rsidR="000E7F02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2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в запретные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F02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пива) в нестационарных торговых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F02" w:rsidRPr="00E75020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отпуск объектом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вынос)</w:t>
            </w:r>
          </w:p>
        </w:tc>
        <w:tc>
          <w:tcPr>
            <w:tcW w:w="1559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ч. 3 ст. 14.16</w:t>
            </w:r>
          </w:p>
        </w:tc>
        <w:tc>
          <w:tcPr>
            <w:tcW w:w="3260" w:type="dxa"/>
          </w:tcPr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на должностных лиц (ИП) в размере от 20 до 40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 или без таковой; на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от 100 до 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 или без таковой</w:t>
            </w:r>
          </w:p>
        </w:tc>
        <w:tc>
          <w:tcPr>
            <w:tcW w:w="2410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E7F02" w:rsidTr="000E7F02">
        <w:tc>
          <w:tcPr>
            <w:tcW w:w="2689" w:type="dxa"/>
          </w:tcPr>
          <w:p w:rsidR="000E7F02" w:rsidRPr="00E75020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борот алкогольной и спиртосодержащей продукции без соответствующей лицензии</w:t>
            </w:r>
          </w:p>
        </w:tc>
        <w:tc>
          <w:tcPr>
            <w:tcW w:w="1559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14.17</w:t>
            </w:r>
          </w:p>
        </w:tc>
        <w:tc>
          <w:tcPr>
            <w:tcW w:w="3260" w:type="dxa"/>
          </w:tcPr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500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до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руб.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; на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рублей с конфискацией продукции, либо без таковой</w:t>
            </w:r>
          </w:p>
        </w:tc>
        <w:tc>
          <w:tcPr>
            <w:tcW w:w="2410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E7F02" w:rsidTr="000E7F02">
        <w:tc>
          <w:tcPr>
            <w:tcW w:w="2689" w:type="dxa"/>
          </w:tcPr>
          <w:p w:rsidR="000E7F02" w:rsidRPr="00E75020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скажение информации и (или) нарушение порядка и сроков при декларировании оборота алкогольной и спиртосодержащей продукции</w:t>
            </w:r>
          </w:p>
        </w:tc>
        <w:tc>
          <w:tcPr>
            <w:tcW w:w="1559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3260" w:type="dxa"/>
          </w:tcPr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5 до 10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; на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от 50 до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</w:t>
            </w:r>
          </w:p>
        </w:tc>
      </w:tr>
      <w:tr w:rsidR="000E7F02" w:rsidTr="000E7F02">
        <w:tc>
          <w:tcPr>
            <w:tcW w:w="2689" w:type="dxa"/>
          </w:tcPr>
          <w:p w:rsidR="000E7F02" w:rsidRPr="00E75020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борот алкогольной продукции без маркировки</w:t>
            </w:r>
          </w:p>
        </w:tc>
        <w:tc>
          <w:tcPr>
            <w:tcW w:w="1559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ст.15.12</w:t>
            </w:r>
          </w:p>
        </w:tc>
        <w:tc>
          <w:tcPr>
            <w:tcW w:w="3260" w:type="dxa"/>
          </w:tcPr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от 10 до 15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продукции; на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от 200 до 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</w:t>
            </w:r>
          </w:p>
        </w:tc>
        <w:tc>
          <w:tcPr>
            <w:tcW w:w="2410" w:type="dxa"/>
          </w:tcPr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</w:p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автоматизированной информационной системе</w:t>
            </w:r>
          </w:p>
        </w:tc>
      </w:tr>
      <w:tr w:rsidR="000E7F02" w:rsidTr="000E7F02">
        <w:tc>
          <w:tcPr>
            <w:tcW w:w="2689" w:type="dxa"/>
          </w:tcPr>
          <w:p w:rsidR="000E7F02" w:rsidRPr="00E75020" w:rsidRDefault="000E7F02" w:rsidP="00742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0E7F02" w:rsidRPr="00E75020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3260" w:type="dxa"/>
          </w:tcPr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10 до 15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продукции, явившейся предметом административного правонарушения, либо без таковой; на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от 150 до 200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продукции, либо без таковой</w:t>
            </w:r>
          </w:p>
        </w:tc>
        <w:tc>
          <w:tcPr>
            <w:tcW w:w="2410" w:type="dxa"/>
          </w:tcPr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02" w:rsidRDefault="000E7F02" w:rsidP="00742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2" w:rsidRPr="00E75020" w:rsidRDefault="000E7F02" w:rsidP="00742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</w:t>
            </w:r>
          </w:p>
        </w:tc>
      </w:tr>
    </w:tbl>
    <w:p w:rsidR="000E7F02" w:rsidRDefault="000E7F02" w:rsidP="0074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F02" w:rsidRDefault="007427C2" w:rsidP="0074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контрольно-надзорная деятельность Министерства за оборотом алкогольной продукции </w:t>
      </w:r>
      <w:r w:rsidR="000E7F02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7F0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0E7F02" w:rsidRPr="0090192A">
        <w:rPr>
          <w:rFonts w:ascii="Times New Roman" w:hAnsi="Times New Roman" w:cs="Times New Roman"/>
          <w:sz w:val="28"/>
          <w:szCs w:val="28"/>
        </w:rPr>
        <w:t>Федеральны</w:t>
      </w:r>
      <w:r w:rsidR="000E7F02">
        <w:rPr>
          <w:rFonts w:ascii="Times New Roman" w:hAnsi="Times New Roman" w:cs="Times New Roman"/>
          <w:sz w:val="28"/>
          <w:szCs w:val="28"/>
        </w:rPr>
        <w:t>м</w:t>
      </w:r>
      <w:r w:rsidR="000E7F02" w:rsidRPr="009019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7F02">
        <w:rPr>
          <w:rFonts w:ascii="Times New Roman" w:hAnsi="Times New Roman" w:cs="Times New Roman"/>
          <w:sz w:val="28"/>
          <w:szCs w:val="28"/>
        </w:rPr>
        <w:t>ом</w:t>
      </w:r>
      <w:r w:rsidR="000E7F02" w:rsidRPr="0090192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0E7F02">
        <w:rPr>
          <w:rFonts w:ascii="Times New Roman" w:hAnsi="Times New Roman" w:cs="Times New Roman"/>
          <w:sz w:val="28"/>
          <w:szCs w:val="28"/>
        </w:rPr>
        <w:t>№</w:t>
      </w:r>
      <w:r w:rsidR="000E7F02" w:rsidRPr="0090192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E7F02">
        <w:rPr>
          <w:rFonts w:ascii="Times New Roman" w:hAnsi="Times New Roman" w:cs="Times New Roman"/>
          <w:sz w:val="28"/>
          <w:szCs w:val="28"/>
        </w:rPr>
        <w:t>«</w:t>
      </w:r>
      <w:r w:rsidR="000E7F02" w:rsidRPr="0090192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E7F02">
        <w:rPr>
          <w:rFonts w:ascii="Times New Roman" w:hAnsi="Times New Roman" w:cs="Times New Roman"/>
          <w:sz w:val="28"/>
          <w:szCs w:val="28"/>
        </w:rPr>
        <w:t>».</w:t>
      </w:r>
    </w:p>
    <w:p w:rsidR="007427C2" w:rsidRDefault="007427C2" w:rsidP="0074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Pr="00B41D63" w:rsidRDefault="007427C2" w:rsidP="007427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1D63">
        <w:rPr>
          <w:rFonts w:ascii="Times New Roman" w:hAnsi="Times New Roman" w:cs="Times New Roman"/>
          <w:sz w:val="28"/>
          <w:szCs w:val="28"/>
        </w:rPr>
        <w:t xml:space="preserve"> целях уменьшения административного давления и поддержания </w:t>
      </w:r>
      <w:proofErr w:type="spellStart"/>
      <w:r w:rsidRPr="00B41D63"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 w:rsidRPr="00B41D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B41D63">
        <w:rPr>
          <w:rFonts w:ascii="Times New Roman" w:hAnsi="Times New Roman" w:cs="Times New Roman"/>
          <w:sz w:val="28"/>
          <w:szCs w:val="28"/>
        </w:rPr>
        <w:t xml:space="preserve"> Российской Федерации от 10.03.2022 № 336 введен </w:t>
      </w:r>
      <w:r w:rsidRPr="007427C2">
        <w:rPr>
          <w:rFonts w:ascii="Times New Roman" w:hAnsi="Times New Roman" w:cs="Times New Roman"/>
          <w:b/>
          <w:sz w:val="28"/>
          <w:szCs w:val="28"/>
        </w:rPr>
        <w:t>мораторий на проведение в 2022 году плановых проверок</w:t>
      </w:r>
      <w:r w:rsidRPr="00E91268">
        <w:rPr>
          <w:rFonts w:ascii="Times New Roman" w:hAnsi="Times New Roman" w:cs="Times New Roman"/>
          <w:sz w:val="28"/>
          <w:szCs w:val="28"/>
        </w:rPr>
        <w:t xml:space="preserve"> и иные ограничения</w:t>
      </w:r>
      <w:r w:rsidRPr="00B41D63">
        <w:rPr>
          <w:rFonts w:ascii="Times New Roman" w:hAnsi="Times New Roman" w:cs="Times New Roman"/>
          <w:sz w:val="28"/>
          <w:szCs w:val="28"/>
        </w:rPr>
        <w:t>.</w:t>
      </w:r>
    </w:p>
    <w:p w:rsidR="007427C2" w:rsidRDefault="007427C2" w:rsidP="0074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7427C2">
        <w:rPr>
          <w:rFonts w:ascii="Times New Roman" w:hAnsi="Times New Roman" w:cs="Times New Roman"/>
          <w:b/>
          <w:sz w:val="28"/>
          <w:szCs w:val="28"/>
        </w:rPr>
        <w:t>ВНЕплановые проверки</w:t>
      </w:r>
      <w:r>
        <w:rPr>
          <w:rFonts w:ascii="Times New Roman" w:hAnsi="Times New Roman" w:cs="Times New Roman"/>
          <w:sz w:val="28"/>
          <w:szCs w:val="28"/>
        </w:rPr>
        <w:t>, которые бывают 2-х видов:</w:t>
      </w:r>
    </w:p>
    <w:p w:rsidR="007427C2" w:rsidRDefault="007427C2" w:rsidP="0074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 взаимодействием с контролируемым лицом;</w:t>
      </w:r>
    </w:p>
    <w:p w:rsidR="007427C2" w:rsidRDefault="007427C2" w:rsidP="0074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без взаимодействия с контролируемым лицом.</w:t>
      </w:r>
    </w:p>
    <w:p w:rsidR="007427C2" w:rsidRDefault="007427C2" w:rsidP="0074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Default="007427C2" w:rsidP="0074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постановлению № 336,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E91268">
        <w:rPr>
          <w:rFonts w:ascii="Times New Roman" w:hAnsi="Times New Roman" w:cs="Times New Roman"/>
          <w:sz w:val="28"/>
          <w:szCs w:val="28"/>
        </w:rPr>
        <w:t>со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могут быть осуществлены Министерством в 2022 году </w:t>
      </w:r>
      <w:r w:rsidRPr="007427C2">
        <w:rPr>
          <w:rFonts w:ascii="Times New Roman" w:hAnsi="Times New Roman" w:cs="Times New Roman"/>
          <w:b/>
          <w:sz w:val="28"/>
          <w:szCs w:val="28"/>
        </w:rPr>
        <w:t>исключительно при условии согласовании с органами прокуратуры по основаниям</w:t>
      </w:r>
      <w:r w:rsidRPr="00E91268">
        <w:rPr>
          <w:rFonts w:ascii="Times New Roman" w:hAnsi="Times New Roman" w:cs="Times New Roman"/>
          <w:sz w:val="28"/>
          <w:szCs w:val="28"/>
        </w:rPr>
        <w:t>: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при непосредственной угрозе</w:t>
      </w:r>
      <w:r w:rsidRPr="00E91268">
        <w:rPr>
          <w:rFonts w:ascii="Times New Roman" w:hAnsi="Times New Roman" w:cs="Times New Roman"/>
          <w:sz w:val="28"/>
          <w:szCs w:val="28"/>
        </w:rPr>
        <w:t xml:space="preserve"> причинения вреда жизни и тяжкого вреда здоровью граждан,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по фактам</w:t>
      </w:r>
      <w:r w:rsidRPr="00E91268">
        <w:rPr>
          <w:rFonts w:ascii="Times New Roman" w:hAnsi="Times New Roman" w:cs="Times New Roman"/>
          <w:sz w:val="28"/>
          <w:szCs w:val="28"/>
        </w:rPr>
        <w:t xml:space="preserve">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жизни и тяжкого вреда здоровью граждан;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при выявлении индикаторов риска нарушения обязательных требований в отношении объектов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высокого и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рисков или индикаторов риска, влекущих непосредственную угрозу причинения вреда жизни и тяжкого вреда здоровью граждан.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E91268">
        <w:rPr>
          <w:rFonts w:ascii="Times New Roman" w:hAnsi="Times New Roman" w:cs="Times New Roman"/>
          <w:sz w:val="28"/>
          <w:szCs w:val="28"/>
        </w:rPr>
        <w:t>контрольных (надзорных) мероприятий без взаимодействия не требуют согласования с орган</w:t>
      </w:r>
      <w:r>
        <w:rPr>
          <w:rFonts w:ascii="Times New Roman" w:hAnsi="Times New Roman" w:cs="Times New Roman"/>
          <w:sz w:val="28"/>
          <w:szCs w:val="28"/>
        </w:rPr>
        <w:t xml:space="preserve">ами прокуратуры. По итогам таких мероприятий, в зависимости от установленных данных,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может быть объявлено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либо </w:t>
      </w:r>
      <w:r w:rsidRPr="007427C2">
        <w:rPr>
          <w:rFonts w:ascii="Times New Roman" w:hAnsi="Times New Roman" w:cs="Times New Roman"/>
          <w:sz w:val="28"/>
          <w:szCs w:val="28"/>
          <w:u w:val="single"/>
        </w:rPr>
        <w:t>принято решение о согласовании с органом прокуратуры мероприятий по проверке</w:t>
      </w:r>
      <w:r>
        <w:rPr>
          <w:rFonts w:ascii="Times New Roman" w:hAnsi="Times New Roman" w:cs="Times New Roman"/>
          <w:sz w:val="28"/>
          <w:szCs w:val="28"/>
        </w:rPr>
        <w:t xml:space="preserve"> лица со взаимодействием. </w:t>
      </w:r>
    </w:p>
    <w:p w:rsidR="007427C2" w:rsidRDefault="007427C2" w:rsidP="007427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P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C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нарушений</w:t>
      </w:r>
    </w:p>
    <w:p w:rsidR="00BA651C" w:rsidRDefault="00BA651C" w:rsidP="007427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Default="007427C2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8">
        <w:rPr>
          <w:rFonts w:ascii="Times New Roman" w:hAnsi="Times New Roman" w:cs="Times New Roman"/>
          <w:sz w:val="28"/>
          <w:szCs w:val="28"/>
        </w:rPr>
        <w:t>Также в целях поддержания предпринимательской деятельности со стороны контролирующих органов смещен акцент на применени</w:t>
      </w:r>
      <w:r w:rsidR="00BA651C">
        <w:rPr>
          <w:rFonts w:ascii="Times New Roman" w:hAnsi="Times New Roman" w:cs="Times New Roman"/>
          <w:sz w:val="28"/>
          <w:szCs w:val="28"/>
        </w:rPr>
        <w:t xml:space="preserve">е превентивных мер реагирования, к которым относятся: 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информирование; 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консультирование;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профилактический визит;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объявление предостережения.</w:t>
      </w:r>
    </w:p>
    <w:p w:rsidR="00BA651C" w:rsidRPr="00E91268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1C" w:rsidRDefault="00BA651C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A651C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официальной странице Министерства (</w:t>
      </w:r>
      <w:hyperlink r:id="rId6" w:history="1">
        <w:r w:rsidRPr="008250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50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8250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50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50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8250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50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250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50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minecon</w:t>
        </w:r>
        <w:proofErr w:type="spellEnd"/>
        <w:r w:rsidRPr="008250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вкладк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«Региональный госконтроль» </w:t>
      </w:r>
      <w:r>
        <w:rPr>
          <w:rFonts w:ascii="Times New Roman" w:hAnsi="Times New Roman" w:cs="Times New Roman"/>
          <w:sz w:val="28"/>
          <w:szCs w:val="28"/>
        </w:rPr>
        <w:t xml:space="preserve">размещена вся актуальная информация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нормативно-правовые акты, информационные листовки, и др.) относительно контроля сферы алкоголя в Камчатском крае.</w:t>
      </w:r>
    </w:p>
    <w:p w:rsidR="00BA651C" w:rsidRDefault="00BA651C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вкладке «Бизнес» раздел «Розничная продажа алкогольной продукции» Вы также можете ознакомиться с иной информацией относительно сферы оборота алкогольной продукции в регионе.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1C" w:rsidRDefault="009B00BA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651C" w:rsidRPr="009B00BA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BA651C">
        <w:rPr>
          <w:rFonts w:ascii="Times New Roman" w:hAnsi="Times New Roman" w:cs="Times New Roman"/>
          <w:sz w:val="28"/>
          <w:szCs w:val="28"/>
        </w:rPr>
        <w:t xml:space="preserve"> по вопросам в сфере розничной продажи алкогольной продукции, Вы можете обратиться к сотрудникам Министерства: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придя лично (г. Петропавловск-Камчатский, ул. Ленинская, д. 18, 4 этаж, отдел торговли, лицензирования и контроля алкогольной продукции);</w:t>
      </w:r>
    </w:p>
    <w:p w:rsidR="00BA651C" w:rsidRDefault="00BA651C" w:rsidP="00BA65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позвонив по следующим номерам: </w:t>
      </w:r>
      <w:r w:rsidRPr="009B00BA">
        <w:rPr>
          <w:rFonts w:ascii="Times New Roman" w:hAnsi="Times New Roman" w:cs="Times New Roman"/>
          <w:b/>
          <w:sz w:val="28"/>
          <w:szCs w:val="28"/>
        </w:rPr>
        <w:t>41-02-48, 46-10-23, 22-98-17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51C" w:rsidRDefault="00BA651C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651C" w:rsidRPr="00BA651C">
        <w:rPr>
          <w:rFonts w:ascii="Times New Roman" w:hAnsi="Times New Roman" w:cs="Times New Roman"/>
          <w:b/>
          <w:sz w:val="28"/>
          <w:szCs w:val="28"/>
        </w:rPr>
        <w:t>профилактических визитов</w:t>
      </w:r>
      <w:r w:rsidR="00BA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беседы </w:t>
      </w:r>
      <w:r w:rsidRPr="00B41D63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об обязательных требованиях, предъявляемых к его деятельности </w:t>
      </w:r>
      <w:r w:rsidRPr="00B41D63">
        <w:rPr>
          <w:rFonts w:ascii="Times New Roman" w:hAnsi="Times New Roman" w:cs="Times New Roman"/>
          <w:sz w:val="28"/>
          <w:szCs w:val="28"/>
        </w:rPr>
        <w:lastRenderedPageBreak/>
        <w:t>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 w:rsidRPr="00B41D63">
        <w:t xml:space="preserve"> 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63">
        <w:rPr>
          <w:rFonts w:ascii="Times New Roman" w:hAnsi="Times New Roman" w:cs="Times New Roman"/>
          <w:sz w:val="28"/>
          <w:szCs w:val="28"/>
        </w:rPr>
        <w:t xml:space="preserve">Разъяснения, полученные контролируемым лицом в ходе профилактического визита, </w:t>
      </w:r>
      <w:r w:rsidRPr="00207F35">
        <w:rPr>
          <w:rFonts w:ascii="Times New Roman" w:hAnsi="Times New Roman" w:cs="Times New Roman"/>
          <w:sz w:val="28"/>
          <w:szCs w:val="28"/>
        </w:rPr>
        <w:t xml:space="preserve">носят </w:t>
      </w:r>
      <w:r w:rsidRPr="009B00BA">
        <w:rPr>
          <w:rFonts w:ascii="Times New Roman" w:hAnsi="Times New Roman" w:cs="Times New Roman"/>
          <w:sz w:val="28"/>
          <w:szCs w:val="28"/>
          <w:u w:val="single"/>
        </w:rPr>
        <w:t>рекомендательный характер</w:t>
      </w:r>
      <w:r w:rsidRPr="00B41D63">
        <w:rPr>
          <w:rFonts w:ascii="Times New Roman" w:hAnsi="Times New Roman" w:cs="Times New Roman"/>
          <w:sz w:val="28"/>
          <w:szCs w:val="28"/>
        </w:rPr>
        <w:t>.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предусмотрено проведение </w:t>
      </w:r>
      <w:r w:rsidRPr="009B00BA">
        <w:rPr>
          <w:rFonts w:ascii="Times New Roman" w:hAnsi="Times New Roman" w:cs="Times New Roman"/>
          <w:sz w:val="28"/>
          <w:szCs w:val="28"/>
          <w:u w:val="single"/>
        </w:rPr>
        <w:t>обязательных</w:t>
      </w:r>
      <w:r w:rsidRPr="00207F35">
        <w:rPr>
          <w:rFonts w:ascii="Times New Roman" w:hAnsi="Times New Roman" w:cs="Times New Roman"/>
          <w:sz w:val="28"/>
          <w:szCs w:val="28"/>
        </w:rPr>
        <w:t xml:space="preserve"> 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приступающих к осуществлению деятельности в сфере розничной продажи алкогольной продукции.</w:t>
      </w:r>
    </w:p>
    <w:p w:rsidR="007427C2" w:rsidRDefault="007427C2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проведение профилактических мероприятий возможно по инициативе контролируемых лиц. </w:t>
      </w:r>
    </w:p>
    <w:p w:rsidR="009B00BA" w:rsidRDefault="009B00BA" w:rsidP="00742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BA">
        <w:rPr>
          <w:rFonts w:ascii="Times New Roman" w:hAnsi="Times New Roman" w:cs="Times New Roman"/>
          <w:sz w:val="28"/>
          <w:szCs w:val="28"/>
          <w:u w:val="single"/>
        </w:rPr>
        <w:t>На 13.10.2022 Министерством проведено 15 профилактических визитов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C2" w:rsidRDefault="007427C2" w:rsidP="007427C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BA" w:rsidRPr="009B00BA" w:rsidRDefault="009B00BA" w:rsidP="009B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B00BA">
        <w:rPr>
          <w:rFonts w:ascii="Times New Roman" w:hAnsi="Times New Roman" w:cs="Times New Roman"/>
          <w:bCs/>
          <w:sz w:val="28"/>
          <w:szCs w:val="28"/>
        </w:rPr>
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либо создало угрозу причинения вреда (ущерба) охраняемым законом ценностям, контрольный (надзорный) орган объявляет контролируемому лицу </w:t>
      </w:r>
      <w:r w:rsidRPr="009B00BA">
        <w:rPr>
          <w:rFonts w:ascii="Times New Roman" w:hAnsi="Times New Roman" w:cs="Times New Roman"/>
          <w:b/>
          <w:bCs/>
          <w:sz w:val="28"/>
          <w:szCs w:val="28"/>
        </w:rPr>
        <w:t>предостережение</w:t>
      </w:r>
      <w:r w:rsidRPr="009B00BA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B00BA" w:rsidRPr="009B00BA" w:rsidRDefault="009B00BA" w:rsidP="007427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00BA">
        <w:rPr>
          <w:rFonts w:ascii="Times New Roman" w:hAnsi="Times New Roman" w:cs="Times New Roman"/>
          <w:sz w:val="28"/>
          <w:szCs w:val="28"/>
          <w:u w:val="single"/>
        </w:rPr>
        <w:t xml:space="preserve">На 13.10.2022 Министерством </w:t>
      </w:r>
      <w:r>
        <w:rPr>
          <w:rFonts w:ascii="Times New Roman" w:hAnsi="Times New Roman" w:cs="Times New Roman"/>
          <w:sz w:val="28"/>
          <w:szCs w:val="28"/>
          <w:u w:val="single"/>
        </w:rPr>
        <w:t>объявлено 8 предостережений.</w:t>
      </w:r>
    </w:p>
    <w:p w:rsidR="007427C2" w:rsidRDefault="007427C2" w:rsidP="007427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B7592" w:rsidRPr="009B00BA" w:rsidRDefault="002B7592" w:rsidP="007427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27C2" w:rsidRPr="009B00BA" w:rsidRDefault="007427C2" w:rsidP="007427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00BA" w:rsidRPr="00620C4B" w:rsidRDefault="00620C4B" w:rsidP="00620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C4B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B00BA" w:rsidRPr="00620C4B">
        <w:rPr>
          <w:rFonts w:ascii="Times New Roman" w:hAnsi="Times New Roman" w:cs="Times New Roman"/>
          <w:b/>
          <w:sz w:val="32"/>
          <w:szCs w:val="32"/>
        </w:rPr>
        <w:t>вопрос. Обзор законодательных изменений, принятых в 2022 году</w:t>
      </w:r>
    </w:p>
    <w:p w:rsidR="007427C2" w:rsidRDefault="007427C2" w:rsidP="009B00B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C2" w:rsidRPr="00620C4B" w:rsidRDefault="00620C4B" w:rsidP="00620C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Одним из важных нормативных-правовых актов, принятых в 2022 году стало </w:t>
      </w:r>
      <w:r w:rsidR="002B7592" w:rsidRPr="00446F96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от 12.03.2022 </w:t>
      </w:r>
      <w:r w:rsidR="00446F96">
        <w:rPr>
          <w:rFonts w:ascii="Times New Roman" w:hAnsi="Times New Roman" w:cs="Times New Roman"/>
          <w:b/>
          <w:sz w:val="28"/>
          <w:szCs w:val="28"/>
        </w:rPr>
        <w:br/>
      </w:r>
      <w:r w:rsidR="002B7592" w:rsidRPr="00446F96">
        <w:rPr>
          <w:rFonts w:ascii="Times New Roman" w:hAnsi="Times New Roman" w:cs="Times New Roman"/>
          <w:b/>
          <w:sz w:val="28"/>
          <w:szCs w:val="28"/>
        </w:rPr>
        <w:t>№ 353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лицензии на розничную продажу алкогольной продукции </w:t>
      </w:r>
      <w:r w:rsidR="002B7592" w:rsidRPr="00620C4B">
        <w:rPr>
          <w:rFonts w:ascii="Times New Roman" w:hAnsi="Times New Roman" w:cs="Times New Roman"/>
          <w:sz w:val="28"/>
          <w:szCs w:val="28"/>
        </w:rPr>
        <w:t>(в том числе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="002B7592" w:rsidRPr="00620C4B">
        <w:rPr>
          <w:rFonts w:ascii="Times New Roman" w:hAnsi="Times New Roman" w:cs="Times New Roman"/>
          <w:sz w:val="28"/>
          <w:szCs w:val="28"/>
        </w:rPr>
        <w:t>)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 сроки действия которых истекают в период </w:t>
      </w:r>
      <w:r w:rsidR="002B7592" w:rsidRPr="00620C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 14.03.2022 по </w:t>
      </w:r>
      <w:r w:rsidR="002B7592" w:rsidRPr="00620C4B">
        <w:rPr>
          <w:rFonts w:ascii="Times New Roman" w:hAnsi="Times New Roman" w:cs="Times New Roman"/>
          <w:b/>
          <w:sz w:val="28"/>
          <w:szCs w:val="28"/>
          <w:u w:val="single"/>
        </w:rPr>
        <w:t>14.03.2023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 продлены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 </w:t>
      </w:r>
      <w:r w:rsidR="002B7592" w:rsidRPr="00620C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6F96">
        <w:rPr>
          <w:rFonts w:ascii="Times New Roman" w:hAnsi="Times New Roman" w:cs="Times New Roman"/>
          <w:b/>
          <w:sz w:val="28"/>
          <w:szCs w:val="28"/>
        </w:rPr>
        <w:br/>
      </w:r>
      <w:r w:rsidR="002B7592" w:rsidRPr="00620C4B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2B7592" w:rsidRPr="0062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2B7592" w:rsidRPr="00620C4B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Pr="00620C4B">
        <w:rPr>
          <w:rFonts w:ascii="Times New Roman" w:hAnsi="Times New Roman" w:cs="Times New Roman"/>
          <w:b/>
          <w:sz w:val="28"/>
          <w:szCs w:val="28"/>
        </w:rPr>
        <w:t>подачи заявления</w:t>
      </w:r>
      <w:r w:rsidRPr="00620C4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B7592" w:rsidRPr="00620C4B">
        <w:rPr>
          <w:rFonts w:ascii="Times New Roman" w:hAnsi="Times New Roman" w:cs="Times New Roman"/>
          <w:b/>
          <w:sz w:val="28"/>
          <w:szCs w:val="28"/>
        </w:rPr>
        <w:t>вз</w:t>
      </w:r>
      <w:r w:rsidRPr="00620C4B">
        <w:rPr>
          <w:rFonts w:ascii="Times New Roman" w:hAnsi="Times New Roman" w:cs="Times New Roman"/>
          <w:b/>
          <w:sz w:val="28"/>
          <w:szCs w:val="28"/>
        </w:rPr>
        <w:t>имания государственной пошлины</w:t>
      </w:r>
      <w:r w:rsidR="002B7592" w:rsidRPr="00620C4B">
        <w:rPr>
          <w:rFonts w:ascii="Times New Roman" w:hAnsi="Times New Roman" w:cs="Times New Roman"/>
          <w:sz w:val="28"/>
          <w:szCs w:val="28"/>
        </w:rPr>
        <w:t>.</w:t>
      </w:r>
    </w:p>
    <w:p w:rsidR="00446F96" w:rsidRDefault="00446F96" w:rsidP="0062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592" w:rsidRPr="00620C4B" w:rsidRDefault="00620C4B" w:rsidP="0062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C4B">
        <w:rPr>
          <w:rFonts w:ascii="Times New Roman" w:hAnsi="Times New Roman" w:cs="Times New Roman"/>
          <w:sz w:val="28"/>
          <w:szCs w:val="28"/>
        </w:rPr>
        <w:t xml:space="preserve">2. 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Внесены несколько значимых изменений в </w:t>
      </w:r>
      <w:r w:rsidR="002B7592" w:rsidRPr="00446F96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446F96">
        <w:rPr>
          <w:rFonts w:ascii="Times New Roman" w:hAnsi="Times New Roman" w:cs="Times New Roman"/>
          <w:b/>
          <w:sz w:val="28"/>
          <w:szCs w:val="28"/>
        </w:rPr>
        <w:br/>
      </w:r>
      <w:r w:rsidR="002B7592" w:rsidRPr="00446F96">
        <w:rPr>
          <w:rFonts w:ascii="Times New Roman" w:hAnsi="Times New Roman" w:cs="Times New Roman"/>
          <w:b/>
          <w:sz w:val="28"/>
          <w:szCs w:val="28"/>
        </w:rPr>
        <w:t>№ 171-ФЗ</w:t>
      </w:r>
      <w:r w:rsidR="002B7592" w:rsidRPr="00620C4B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620C4B" w:rsidRPr="00620C4B" w:rsidRDefault="00620C4B" w:rsidP="002B75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4B">
        <w:rPr>
          <w:rFonts w:ascii="Times New Roman" w:hAnsi="Times New Roman" w:cs="Times New Roman"/>
          <w:sz w:val="28"/>
          <w:szCs w:val="28"/>
        </w:rPr>
        <w:t>для организации розничной продажи алкогольной продукции наличие складских помещений не является обязательным требованием;</w:t>
      </w:r>
    </w:p>
    <w:p w:rsidR="00620C4B" w:rsidRPr="00620C4B" w:rsidRDefault="002B7592" w:rsidP="00620C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C4B">
        <w:rPr>
          <w:rFonts w:ascii="Times New Roman" w:hAnsi="Times New Roman" w:cs="Times New Roman"/>
          <w:b/>
          <w:sz w:val="28"/>
          <w:szCs w:val="28"/>
        </w:rPr>
        <w:t>до 31.12.2023</w:t>
      </w:r>
      <w:r w:rsidRPr="00620C4B">
        <w:rPr>
          <w:rFonts w:ascii="Times New Roman" w:hAnsi="Times New Roman" w:cs="Times New Roman"/>
          <w:sz w:val="28"/>
          <w:szCs w:val="28"/>
        </w:rPr>
        <w:t xml:space="preserve"> при принятии решения по заявлению о предоставлении государственной услуги </w:t>
      </w:r>
      <w:r w:rsidRPr="00620C4B">
        <w:rPr>
          <w:rFonts w:ascii="Times New Roman" w:hAnsi="Times New Roman" w:cs="Times New Roman"/>
          <w:b/>
          <w:sz w:val="28"/>
          <w:szCs w:val="28"/>
        </w:rPr>
        <w:t>не учитывается</w:t>
      </w:r>
      <w:r w:rsidRPr="00620C4B">
        <w:rPr>
          <w:rFonts w:ascii="Times New Roman" w:hAnsi="Times New Roman" w:cs="Times New Roman"/>
          <w:sz w:val="28"/>
          <w:szCs w:val="28"/>
        </w:rPr>
        <w:t xml:space="preserve"> наличие у заявителя </w:t>
      </w:r>
      <w:r w:rsidRPr="00620C4B">
        <w:rPr>
          <w:rFonts w:ascii="Times New Roman" w:hAnsi="Times New Roman" w:cs="Times New Roman"/>
          <w:b/>
          <w:sz w:val="28"/>
          <w:szCs w:val="28"/>
        </w:rPr>
        <w:t>налоговой задолженности</w:t>
      </w:r>
      <w:r w:rsidRPr="00620C4B">
        <w:rPr>
          <w:rFonts w:ascii="Times New Roman" w:hAnsi="Times New Roman" w:cs="Times New Roman"/>
          <w:sz w:val="28"/>
          <w:szCs w:val="28"/>
        </w:rPr>
        <w:t xml:space="preserve">, а также наличие не погашенного </w:t>
      </w:r>
      <w:r w:rsidRPr="00620C4B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 w:rsidRPr="00620C4B">
        <w:rPr>
          <w:rFonts w:ascii="Times New Roman" w:hAnsi="Times New Roman" w:cs="Times New Roman"/>
          <w:sz w:val="28"/>
          <w:szCs w:val="28"/>
        </w:rPr>
        <w:t xml:space="preserve">, назначенного за правонарушения в сфере оборота алкогольной продукции. </w:t>
      </w:r>
    </w:p>
    <w:p w:rsidR="002B7592" w:rsidRDefault="002B7592" w:rsidP="00620C4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4B">
        <w:rPr>
          <w:rFonts w:ascii="Times New Roman" w:hAnsi="Times New Roman" w:cs="Times New Roman"/>
          <w:b/>
          <w:sz w:val="28"/>
          <w:szCs w:val="28"/>
          <w:u w:val="single"/>
        </w:rPr>
        <w:t>Обратите внимание, что данная мера является ВРЕМЕННОЙ!</w:t>
      </w:r>
    </w:p>
    <w:p w:rsidR="00446F96" w:rsidRPr="002B7592" w:rsidRDefault="00620C4B" w:rsidP="00446F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46F96">
        <w:rPr>
          <w:rFonts w:ascii="Times New Roman" w:hAnsi="Times New Roman" w:cs="Times New Roman"/>
          <w:sz w:val="28"/>
          <w:szCs w:val="28"/>
        </w:rPr>
        <w:t>В</w:t>
      </w:r>
      <w:r w:rsidR="00446F96" w:rsidRPr="002B7592">
        <w:rPr>
          <w:rFonts w:ascii="Times New Roman" w:hAnsi="Times New Roman" w:cs="Times New Roman"/>
          <w:sz w:val="28"/>
          <w:szCs w:val="28"/>
        </w:rPr>
        <w:t xml:space="preserve">ступили в силу изменения, внесенные в </w:t>
      </w:r>
      <w:r w:rsidR="00446F96" w:rsidRPr="002B7592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  <w:r w:rsidR="00446F96" w:rsidRPr="002B7592">
        <w:rPr>
          <w:rFonts w:ascii="Times New Roman" w:hAnsi="Times New Roman" w:cs="Times New Roman"/>
          <w:sz w:val="28"/>
          <w:szCs w:val="28"/>
        </w:rPr>
        <w:t>.</w:t>
      </w:r>
    </w:p>
    <w:p w:rsidR="00446F96" w:rsidRPr="00E54821" w:rsidRDefault="00446F96" w:rsidP="00446F9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sz w:val="28"/>
          <w:szCs w:val="28"/>
        </w:rPr>
        <w:t>Данные изменения предусматривают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F96" w:rsidRDefault="00446F96" w:rsidP="00446F9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54821">
        <w:rPr>
          <w:rFonts w:ascii="Times New Roman" w:hAnsi="Times New Roman" w:cs="Times New Roman"/>
          <w:sz w:val="28"/>
          <w:szCs w:val="28"/>
        </w:rPr>
        <w:t xml:space="preserve">сли юридическое лицо или индивидуальный предприниматель </w:t>
      </w:r>
      <w:r w:rsidRPr="002B7592">
        <w:rPr>
          <w:rFonts w:ascii="Times New Roman" w:hAnsi="Times New Roman" w:cs="Times New Roman"/>
          <w:sz w:val="28"/>
          <w:szCs w:val="28"/>
          <w:u w:val="single"/>
        </w:rPr>
        <w:t>является субъектом малого и среднего предпринимательства</w:t>
      </w:r>
      <w:r w:rsidRPr="00E54821">
        <w:rPr>
          <w:rFonts w:ascii="Times New Roman" w:hAnsi="Times New Roman" w:cs="Times New Roman"/>
          <w:sz w:val="28"/>
          <w:szCs w:val="28"/>
        </w:rPr>
        <w:t xml:space="preserve"> и </w:t>
      </w:r>
      <w:r w:rsidRPr="002B7592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E54821">
        <w:rPr>
          <w:rFonts w:ascii="Times New Roman" w:hAnsi="Times New Roman" w:cs="Times New Roman"/>
          <w:sz w:val="28"/>
          <w:szCs w:val="28"/>
        </w:rPr>
        <w:t xml:space="preserve"> совершил административное правонарушение, то штраф подлежит замене на предупреждение;</w:t>
      </w:r>
    </w:p>
    <w:p w:rsidR="00446F96" w:rsidRDefault="00446F96" w:rsidP="00446F9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E54821">
        <w:rPr>
          <w:rFonts w:ascii="Times New Roman" w:hAnsi="Times New Roman" w:cs="Times New Roman"/>
          <w:sz w:val="28"/>
          <w:szCs w:val="28"/>
        </w:rPr>
        <w:t>ридическое лицо не подлежит административной ответственности, если за это же нарушение привлекли его должностное лицо или работника. Правило применяется, если организация сделала все возможное, чтобы соблюсти требования и нормы, за нарушение которых предусмотрена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ответственность; </w:t>
      </w:r>
    </w:p>
    <w:p w:rsidR="00446F96" w:rsidRDefault="00446F96" w:rsidP="00446F9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821">
        <w:rPr>
          <w:rFonts w:ascii="Times New Roman" w:hAnsi="Times New Roman" w:cs="Times New Roman"/>
          <w:sz w:val="28"/>
          <w:szCs w:val="28"/>
        </w:rPr>
        <w:t xml:space="preserve"> назначении штрафов за административные правонарушения также внесены особенности для юридических лиц, являющихся субъектами малого и среднего предпринимательства, которые на момент совершения правонарушения внесены в реестр субъектов МСП (малые и </w:t>
      </w:r>
      <w:proofErr w:type="spellStart"/>
      <w:r w:rsidRPr="00E5482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54821">
        <w:rPr>
          <w:rFonts w:ascii="Times New Roman" w:hAnsi="Times New Roman" w:cs="Times New Roman"/>
          <w:sz w:val="28"/>
          <w:szCs w:val="28"/>
        </w:rPr>
        <w:t>). Штрафы таким организациям будут устанавливаться в размере от половины минимального до половины максимального штрафа, но не меньше минимального штрафа, устан</w:t>
      </w:r>
      <w:r>
        <w:rPr>
          <w:rFonts w:ascii="Times New Roman" w:hAnsi="Times New Roman" w:cs="Times New Roman"/>
          <w:sz w:val="28"/>
          <w:szCs w:val="28"/>
        </w:rPr>
        <w:t>овленного для должностного лица;</w:t>
      </w:r>
    </w:p>
    <w:p w:rsidR="00446F96" w:rsidRDefault="00446F96" w:rsidP="00446F9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446F96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при нарушении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446F96">
        <w:rPr>
          <w:rFonts w:ascii="Times New Roman" w:hAnsi="Times New Roman" w:cs="Times New Roman"/>
          <w:sz w:val="28"/>
          <w:szCs w:val="28"/>
        </w:rPr>
        <w:t xml:space="preserve"> возбудить только после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446F96">
        <w:rPr>
          <w:rFonts w:ascii="Times New Roman" w:hAnsi="Times New Roman" w:cs="Times New Roman"/>
          <w:sz w:val="28"/>
          <w:szCs w:val="28"/>
        </w:rPr>
        <w:t xml:space="preserve"> контрольно-надзорно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6F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со взаимодействием в рамках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248-ФЗ.</w:t>
      </w:r>
    </w:p>
    <w:p w:rsidR="00446F96" w:rsidRPr="00E54821" w:rsidRDefault="00446F96" w:rsidP="00446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96" w:rsidRDefault="00446F96" w:rsidP="00446F9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Также внесены изменения в </w:t>
      </w:r>
      <w:r w:rsidRPr="00446F96">
        <w:rPr>
          <w:rFonts w:ascii="Times New Roman" w:hAnsi="Times New Roman" w:cs="Times New Roman"/>
          <w:b/>
          <w:sz w:val="28"/>
          <w:szCs w:val="28"/>
        </w:rPr>
        <w:t>постановление Правительства Камчатского края от 28.03.2012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F96">
        <w:rPr>
          <w:rFonts w:ascii="Times New Roman" w:hAnsi="Times New Roman" w:cs="Times New Roman"/>
          <w:b/>
          <w:sz w:val="28"/>
          <w:szCs w:val="28"/>
        </w:rPr>
        <w:t>167-П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закрепляющее дополнительные ограничения времени, условий и мест розничной продажи алкогольной продукции</w:t>
      </w:r>
      <w:r w:rsidRPr="0044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региона.</w:t>
      </w:r>
    </w:p>
    <w:p w:rsidR="00620C4B" w:rsidRDefault="006378BB" w:rsidP="006378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F0">
        <w:rPr>
          <w:rFonts w:ascii="Times New Roman" w:hAnsi="Times New Roman" w:cs="Times New Roman"/>
          <w:b/>
          <w:i/>
          <w:sz w:val="28"/>
          <w:szCs w:val="28"/>
        </w:rPr>
        <w:t>Первые изменения вступили в силу с 01.06.2022 и содержат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8BB" w:rsidRDefault="006378BB" w:rsidP="006378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на розничную продажу алкогольной продукции </w:t>
      </w:r>
      <w:r w:rsidRPr="006378BB">
        <w:rPr>
          <w:rFonts w:ascii="Times New Roman" w:hAnsi="Times New Roman" w:cs="Times New Roman"/>
          <w:sz w:val="28"/>
          <w:szCs w:val="28"/>
          <w:u w:val="single"/>
        </w:rPr>
        <w:t>в нежилых помещениях, имеющих входы/выходы для посетителей со стороны коридоров, лестничных площадок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BB" w:rsidRDefault="006378BB" w:rsidP="006378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BB">
        <w:rPr>
          <w:rFonts w:ascii="Times New Roman" w:hAnsi="Times New Roman" w:cs="Times New Roman"/>
          <w:sz w:val="28"/>
          <w:szCs w:val="28"/>
          <w:u w:val="single"/>
        </w:rPr>
        <w:t>входы/выходы нежилых помещений организованы со стороны подъездов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BB" w:rsidRPr="006378BB" w:rsidRDefault="009409F0" w:rsidP="006378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8BB">
        <w:rPr>
          <w:rFonts w:ascii="Times New Roman" w:hAnsi="Times New Roman" w:cs="Times New Roman"/>
          <w:sz w:val="28"/>
          <w:szCs w:val="28"/>
        </w:rPr>
        <w:t xml:space="preserve">а территории Камчатского края </w:t>
      </w:r>
      <w:r>
        <w:rPr>
          <w:rFonts w:ascii="Times New Roman" w:hAnsi="Times New Roman" w:cs="Times New Roman"/>
          <w:sz w:val="28"/>
          <w:szCs w:val="28"/>
        </w:rPr>
        <w:t>установлены два</w:t>
      </w:r>
      <w:r w:rsidR="0063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«плавающих» </w:t>
      </w:r>
      <w:r w:rsidR="006378BB">
        <w:rPr>
          <w:rFonts w:ascii="Times New Roman" w:hAnsi="Times New Roman" w:cs="Times New Roman"/>
          <w:sz w:val="28"/>
          <w:szCs w:val="28"/>
        </w:rPr>
        <w:t>праздничны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78BB">
        <w:rPr>
          <w:rFonts w:ascii="Times New Roman" w:hAnsi="Times New Roman" w:cs="Times New Roman"/>
          <w:sz w:val="28"/>
          <w:szCs w:val="28"/>
        </w:rPr>
        <w:t xml:space="preserve"> дня (День молодежи России и День знаний) </w:t>
      </w:r>
      <w:r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6378BB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378BB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78BB">
        <w:rPr>
          <w:rFonts w:ascii="Times New Roman" w:hAnsi="Times New Roman" w:cs="Times New Roman"/>
          <w:sz w:val="28"/>
          <w:szCs w:val="28"/>
        </w:rPr>
        <w:t xml:space="preserve"> алкогольной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в которые распространяется </w:t>
      </w:r>
      <w:r w:rsidRPr="009409F0">
        <w:rPr>
          <w:rFonts w:ascii="Times New Roman" w:hAnsi="Times New Roman" w:cs="Times New Roman"/>
          <w:sz w:val="28"/>
          <w:szCs w:val="28"/>
          <w:u w:val="single"/>
        </w:rPr>
        <w:t xml:space="preserve">на 27 июня </w:t>
      </w:r>
      <w:r w:rsidRPr="009409F0">
        <w:rPr>
          <w:rFonts w:ascii="Times New Roman" w:hAnsi="Times New Roman" w:cs="Times New Roman"/>
          <w:sz w:val="28"/>
          <w:szCs w:val="28"/>
          <w:u w:val="single"/>
        </w:rPr>
        <w:t>либо иной день</w:t>
      </w:r>
      <w:r>
        <w:rPr>
          <w:rFonts w:ascii="Times New Roman" w:hAnsi="Times New Roman" w:cs="Times New Roman"/>
          <w:sz w:val="28"/>
          <w:szCs w:val="28"/>
        </w:rPr>
        <w:t>, в который проводятся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честь празднования Дня молодежи России; </w:t>
      </w:r>
      <w:r w:rsidRPr="009409F0">
        <w:rPr>
          <w:rFonts w:ascii="Times New Roman" w:hAnsi="Times New Roman" w:cs="Times New Roman"/>
          <w:sz w:val="28"/>
          <w:szCs w:val="28"/>
          <w:u w:val="single"/>
        </w:rPr>
        <w:t xml:space="preserve">на 1 сентября </w:t>
      </w:r>
      <w:r w:rsidRPr="009409F0">
        <w:rPr>
          <w:rFonts w:ascii="Times New Roman" w:hAnsi="Times New Roman" w:cs="Times New Roman"/>
          <w:sz w:val="28"/>
          <w:szCs w:val="28"/>
          <w:u w:val="single"/>
        </w:rPr>
        <w:t>либо иной день</w:t>
      </w:r>
      <w:r>
        <w:rPr>
          <w:rFonts w:ascii="Times New Roman" w:hAnsi="Times New Roman" w:cs="Times New Roman"/>
          <w:sz w:val="28"/>
          <w:szCs w:val="28"/>
        </w:rPr>
        <w:t xml:space="preserve">, в который проводятся </w:t>
      </w:r>
      <w:r>
        <w:rPr>
          <w:rFonts w:ascii="Times New Roman" w:hAnsi="Times New Roman" w:cs="Times New Roman"/>
          <w:sz w:val="28"/>
          <w:szCs w:val="28"/>
        </w:rPr>
        <w:t>торжественные линейки, посвященные Дню знаний.</w:t>
      </w:r>
    </w:p>
    <w:p w:rsidR="00446F96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чем внесены изменения, </w:t>
      </w:r>
      <w:r w:rsidR="006378BB">
        <w:rPr>
          <w:rFonts w:ascii="Times New Roman" w:hAnsi="Times New Roman" w:cs="Times New Roman"/>
          <w:sz w:val="28"/>
          <w:szCs w:val="28"/>
        </w:rPr>
        <w:t>а именно</w:t>
      </w:r>
      <w:r w:rsidR="006378BB" w:rsidRPr="007E3AB9">
        <w:rPr>
          <w:sz w:val="28"/>
          <w:szCs w:val="28"/>
        </w:rPr>
        <w:t xml:space="preserve"> </w:t>
      </w:r>
      <w:r w:rsidR="006378BB">
        <w:rPr>
          <w:rFonts w:ascii="Times New Roman" w:hAnsi="Times New Roman" w:cs="Times New Roman"/>
          <w:sz w:val="28"/>
          <w:szCs w:val="28"/>
        </w:rPr>
        <w:t xml:space="preserve">информация о проведении культурно-массовых мероприятий теперь размещается </w:t>
      </w:r>
      <w:r w:rsidR="006378BB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 w:rsidR="006378BB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«Интернет» </w:t>
      </w:r>
      <w:r w:rsidR="006378BB" w:rsidRPr="004D1D2A">
        <w:rPr>
          <w:rFonts w:ascii="Times New Roman" w:hAnsi="Times New Roman" w:cs="Times New Roman"/>
          <w:b/>
          <w:sz w:val="28"/>
          <w:szCs w:val="28"/>
        </w:rPr>
        <w:t>не позднее, чем за сутки до дня проведения мероприятия</w:t>
      </w:r>
      <w:r w:rsidR="006378BB">
        <w:rPr>
          <w:rFonts w:ascii="Times New Roman" w:hAnsi="Times New Roman" w:cs="Times New Roman"/>
          <w:sz w:val="28"/>
          <w:szCs w:val="28"/>
        </w:rPr>
        <w:t>.</w:t>
      </w: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9409F0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постановлением Правительства Камчатского края от 12.10.2022 № 539-П</w:t>
      </w:r>
      <w:r>
        <w:rPr>
          <w:rFonts w:ascii="Times New Roman" w:hAnsi="Times New Roman" w:cs="Times New Roman"/>
          <w:sz w:val="28"/>
          <w:szCs w:val="28"/>
        </w:rPr>
        <w:t xml:space="preserve"> внесены следующие новеллы в постановление № 167-П: </w:t>
      </w:r>
    </w:p>
    <w:p w:rsidR="009409F0" w:rsidRDefault="009409F0" w:rsidP="0094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 розничной продажи алкогольной продукции в праздничный день – Всероссийский день трезвости (11 сентября);</w:t>
      </w:r>
    </w:p>
    <w:p w:rsidR="009409F0" w:rsidRDefault="009409F0" w:rsidP="0094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запрет розничной продажи алкогольной продукции в зданиях, в которых расположены студенческие общежития.</w:t>
      </w: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F0" w:rsidRDefault="009409F0" w:rsidP="009409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9F0" w:rsidSect="00E91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299"/>
    <w:multiLevelType w:val="hybridMultilevel"/>
    <w:tmpl w:val="67662194"/>
    <w:lvl w:ilvl="0" w:tplc="F616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A0551"/>
    <w:multiLevelType w:val="hybridMultilevel"/>
    <w:tmpl w:val="70526384"/>
    <w:lvl w:ilvl="0" w:tplc="11C4F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45BF6"/>
    <w:multiLevelType w:val="hybridMultilevel"/>
    <w:tmpl w:val="42AE6E28"/>
    <w:lvl w:ilvl="0" w:tplc="D870CC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D5CBD"/>
    <w:multiLevelType w:val="hybridMultilevel"/>
    <w:tmpl w:val="8A964288"/>
    <w:lvl w:ilvl="0" w:tplc="399A17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037447"/>
    <w:multiLevelType w:val="hybridMultilevel"/>
    <w:tmpl w:val="8580FC46"/>
    <w:lvl w:ilvl="0" w:tplc="D826C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1C16EC"/>
    <w:multiLevelType w:val="hybridMultilevel"/>
    <w:tmpl w:val="28C0A210"/>
    <w:lvl w:ilvl="0" w:tplc="6B8A2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960C70"/>
    <w:multiLevelType w:val="hybridMultilevel"/>
    <w:tmpl w:val="4432921A"/>
    <w:lvl w:ilvl="0" w:tplc="E73C9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190747"/>
    <w:multiLevelType w:val="hybridMultilevel"/>
    <w:tmpl w:val="7676FF56"/>
    <w:lvl w:ilvl="0" w:tplc="779C3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D80005"/>
    <w:multiLevelType w:val="hybridMultilevel"/>
    <w:tmpl w:val="9BC0A1BC"/>
    <w:lvl w:ilvl="0" w:tplc="EE20D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346097"/>
    <w:multiLevelType w:val="hybridMultilevel"/>
    <w:tmpl w:val="C58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A4DF5"/>
    <w:multiLevelType w:val="hybridMultilevel"/>
    <w:tmpl w:val="04E29AA4"/>
    <w:lvl w:ilvl="0" w:tplc="3CA86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645E0E"/>
    <w:multiLevelType w:val="hybridMultilevel"/>
    <w:tmpl w:val="8FD2FA0E"/>
    <w:lvl w:ilvl="0" w:tplc="9802FD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02066E"/>
    <w:multiLevelType w:val="hybridMultilevel"/>
    <w:tmpl w:val="FF2837B6"/>
    <w:lvl w:ilvl="0" w:tplc="A3021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04150"/>
    <w:multiLevelType w:val="hybridMultilevel"/>
    <w:tmpl w:val="212E6820"/>
    <w:lvl w:ilvl="0" w:tplc="22B02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1E6A43"/>
    <w:multiLevelType w:val="hybridMultilevel"/>
    <w:tmpl w:val="102A6C6A"/>
    <w:lvl w:ilvl="0" w:tplc="3664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CE154E"/>
    <w:multiLevelType w:val="hybridMultilevel"/>
    <w:tmpl w:val="7FDE0B88"/>
    <w:lvl w:ilvl="0" w:tplc="EACC3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C91F3A"/>
    <w:multiLevelType w:val="hybridMultilevel"/>
    <w:tmpl w:val="4F4C65E6"/>
    <w:lvl w:ilvl="0" w:tplc="BD64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8655C8"/>
    <w:multiLevelType w:val="hybridMultilevel"/>
    <w:tmpl w:val="78167FA4"/>
    <w:lvl w:ilvl="0" w:tplc="E8F832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01C6"/>
    <w:multiLevelType w:val="hybridMultilevel"/>
    <w:tmpl w:val="AD9A7F76"/>
    <w:lvl w:ilvl="0" w:tplc="3C504A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6"/>
    <w:rsid w:val="000E7F02"/>
    <w:rsid w:val="00207F35"/>
    <w:rsid w:val="002B7592"/>
    <w:rsid w:val="00446F96"/>
    <w:rsid w:val="00620C4B"/>
    <w:rsid w:val="006378BB"/>
    <w:rsid w:val="007427C2"/>
    <w:rsid w:val="007E3AB9"/>
    <w:rsid w:val="00823044"/>
    <w:rsid w:val="00881C96"/>
    <w:rsid w:val="009409F0"/>
    <w:rsid w:val="00975F41"/>
    <w:rsid w:val="009B00BA"/>
    <w:rsid w:val="00AE2377"/>
    <w:rsid w:val="00BA651C"/>
    <w:rsid w:val="00D56473"/>
    <w:rsid w:val="00DB1D6A"/>
    <w:rsid w:val="00DC41E4"/>
    <w:rsid w:val="00E54821"/>
    <w:rsid w:val="00E75020"/>
    <w:rsid w:val="00E87500"/>
    <w:rsid w:val="00E91268"/>
    <w:rsid w:val="00ED21E8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C37-5CD0-4F6D-BBAB-0C7D161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-000030">
    <w:name w:val="pt-consplusnormal-00003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E2377"/>
  </w:style>
  <w:style w:type="paragraph" w:customStyle="1" w:styleId="pt-consplusnormal-000020">
    <w:name w:val="pt-consplusnormal-00002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377"/>
    <w:pPr>
      <w:ind w:left="720"/>
      <w:contextualSpacing/>
    </w:pPr>
  </w:style>
  <w:style w:type="table" w:styleId="a4">
    <w:name w:val="Table Grid"/>
    <w:basedOn w:val="a1"/>
    <w:uiPriority w:val="59"/>
    <w:rsid w:val="00A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41E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C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econ/" TargetMode="External"/><Relationship Id="rId5" Type="http://schemas.openxmlformats.org/officeDocument/2006/relationships/hyperlink" Target="https://vks.kamgov.ru/client?conference=14020&amp;pin=MzIx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8</cp:revision>
  <cp:lastPrinted>2022-10-12T03:37:00Z</cp:lastPrinted>
  <dcterms:created xsi:type="dcterms:W3CDTF">2021-10-14T23:48:00Z</dcterms:created>
  <dcterms:modified xsi:type="dcterms:W3CDTF">2022-10-12T03:37:00Z</dcterms:modified>
</cp:coreProperties>
</file>