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личном зачете победителями стали: 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Баранов Артур (</w:t>
      </w:r>
      <w:r>
        <w:rPr>
          <w:rFonts w:ascii="Times New Roman" w:hAnsi="Times New Roman" w:cs="Times New Roman"/>
          <w:sz w:val="28"/>
          <w:szCs w:val="28"/>
        </w:rPr>
        <w:t xml:space="preserve">Камчатское региональное отделение Всероссийского общества глухих); 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Кузнецов Сергей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Паратунский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дом-интернат для престарелых и инвалидов); 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Чечулин Алексей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дом-интернат психоневрологического типа); 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Шакирова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Гуласал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Камчатское региональное отделение Всероссийского общества глухих);</w:t>
      </w:r>
      <w:r w:rsidRPr="005501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Клюкина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округ); 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Шашкина Наталья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округ); 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Францев Иван (</w:t>
      </w:r>
      <w:r>
        <w:rPr>
          <w:rFonts w:ascii="Times New Roman" w:hAnsi="Times New Roman" w:cs="Times New Roman"/>
          <w:sz w:val="28"/>
          <w:szCs w:val="28"/>
        </w:rPr>
        <w:t xml:space="preserve">Центр спортивной подготовки по адаптивным видам спорта Камчатского края); 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Лебедев Руслан (</w:t>
      </w:r>
      <w:r>
        <w:rPr>
          <w:rFonts w:ascii="Times New Roman" w:hAnsi="Times New Roman" w:cs="Times New Roman"/>
          <w:sz w:val="28"/>
          <w:szCs w:val="28"/>
        </w:rPr>
        <w:t xml:space="preserve">Камчатское региональное отделение Всероссийского общества глухих); 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Колобов Константин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обслуживания);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Селезнев Анатолий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обслуживания);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Мельникова Анастасия (</w:t>
      </w:r>
      <w:r>
        <w:rPr>
          <w:rFonts w:ascii="Times New Roman" w:hAnsi="Times New Roman" w:cs="Times New Roman"/>
          <w:sz w:val="28"/>
          <w:szCs w:val="28"/>
        </w:rPr>
        <w:t>Центр спортивной подготовки по адаптивным видам спорта Камчатского края);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Полтавченко Елена (</w:t>
      </w:r>
      <w:r>
        <w:rPr>
          <w:rFonts w:ascii="Times New Roman" w:hAnsi="Times New Roman" w:cs="Times New Roman"/>
          <w:sz w:val="28"/>
          <w:szCs w:val="28"/>
        </w:rPr>
        <w:t xml:space="preserve">Камчатское региональное отделение Всероссийского общества глухих); 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Диденко Елена (</w:t>
      </w:r>
      <w:r>
        <w:rPr>
          <w:rFonts w:ascii="Times New Roman" w:hAnsi="Times New Roman" w:cs="Times New Roman"/>
          <w:sz w:val="28"/>
          <w:szCs w:val="28"/>
        </w:rPr>
        <w:t>Центр спортивной подготовки по адаптивным видам спорта Камчатского края);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Голушка Елена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дом-интернат психоневрологического типа);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Солодухин Илья (</w:t>
      </w:r>
      <w:r>
        <w:rPr>
          <w:rFonts w:ascii="Times New Roman" w:hAnsi="Times New Roman" w:cs="Times New Roman"/>
          <w:sz w:val="28"/>
          <w:szCs w:val="28"/>
        </w:rPr>
        <w:t>Центр спортивной подготовки по адаптивным видам спорта Камчатского края);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Хачгитвагаль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Леонид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дом-интернат психоневрологического типа);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Францева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(</w:t>
      </w:r>
      <w:r>
        <w:rPr>
          <w:rFonts w:ascii="Times New Roman" w:hAnsi="Times New Roman" w:cs="Times New Roman"/>
          <w:sz w:val="28"/>
          <w:szCs w:val="28"/>
        </w:rPr>
        <w:t>Центр спортивной подготовки по адаптивным видам спорта Камчатского края);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Воронцова Дарья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населения);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Павликова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Паратунский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дом-интернат для престарелых и инвалидов);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Константинова Татьяна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Камчатское региональное отделение Всероссийского общества глухих);</w:t>
      </w:r>
      <w:r w:rsidRPr="005501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Лавриненко Наталья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населения);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Широченкова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Центр спортивной подготовки по адаптивным видам спорта Камчатского края);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Байчурина Мария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Центр спортивной подготовки по адаптивным видам спорта Камчатского края);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округ);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Центр спортивной подготовки по адаптивным видам спорта Камчатского края);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Брызгалов Денис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Центр спортивной подготовки по адаптивным видам спорта Камчатского края);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Скоморохов Валерий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Центр спортивной подготовки по адаптивным видам спорта Камчатского края);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(Команда города Петропавловска-Камчатского);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Шестерякова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населения);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Малашкин Максим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Центр спортивной подготовки по адаптивным видам спорта Камчатского края);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Голушко Виктория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дом-интернат психоневрологического типа);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Евгения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дом-интернат психоневрологического типа);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Камчатское региональное отделение Всероссийского общества глухих); 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Корнилов Алексей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населения);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Ольга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населения);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Баринова Ульяна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округ).</w:t>
      </w:r>
    </w:p>
    <w:p w:rsidR="000F76BC" w:rsidRDefault="000F76BC" w:rsidP="000F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CD3" w:rsidRDefault="00D55CD3">
      <w:bookmarkStart w:id="0" w:name="_GoBack"/>
      <w:bookmarkEnd w:id="0"/>
    </w:p>
    <w:sectPr w:rsidR="00D55CD3" w:rsidSect="0062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BC"/>
    <w:rsid w:val="000F76BC"/>
    <w:rsid w:val="007A6127"/>
    <w:rsid w:val="00D5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552BE-47C3-498A-97EB-41F727D7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Ирина Николаевна</dc:creator>
  <cp:keywords/>
  <dc:description/>
  <cp:lastModifiedBy>Кондрашова Ирина Николаевна</cp:lastModifiedBy>
  <cp:revision>1</cp:revision>
  <dcterms:created xsi:type="dcterms:W3CDTF">2022-10-03T03:37:00Z</dcterms:created>
  <dcterms:modified xsi:type="dcterms:W3CDTF">2022-10-03T03:37:00Z</dcterms:modified>
</cp:coreProperties>
</file>