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Look w:val="01E0" w:firstRow="1" w:lastRow="1" w:firstColumn="1" w:lastColumn="1" w:noHBand="0" w:noVBand="0"/>
      </w:tblPr>
      <w:tblGrid>
        <w:gridCol w:w="3185"/>
        <w:gridCol w:w="1846"/>
        <w:gridCol w:w="4674"/>
      </w:tblGrid>
      <w:tr w:rsidR="00ED78AA" w:rsidRPr="00ED78AA" w:rsidTr="00ED78AA">
        <w:trPr>
          <w:trHeight w:val="249"/>
        </w:trPr>
        <w:tc>
          <w:tcPr>
            <w:tcW w:w="3185" w:type="dxa"/>
          </w:tcPr>
          <w:p w:rsidR="00ED78AA" w:rsidRPr="00ED78AA" w:rsidRDefault="00ED78AA" w:rsidP="00ED78AA"/>
        </w:tc>
        <w:tc>
          <w:tcPr>
            <w:tcW w:w="1846" w:type="dxa"/>
          </w:tcPr>
          <w:p w:rsidR="00ED78AA" w:rsidRPr="00ED78AA" w:rsidRDefault="00ED78AA" w:rsidP="00ED78AA"/>
        </w:tc>
        <w:tc>
          <w:tcPr>
            <w:tcW w:w="4674" w:type="dxa"/>
          </w:tcPr>
          <w:p w:rsidR="006035C9" w:rsidRDefault="006035C9" w:rsidP="00ED78AA">
            <w:pPr>
              <w:jc w:val="both"/>
              <w:rPr>
                <w:sz w:val="28"/>
              </w:rPr>
            </w:pPr>
          </w:p>
          <w:p w:rsidR="006035C9" w:rsidRDefault="006035C9" w:rsidP="00ED78AA">
            <w:pPr>
              <w:jc w:val="both"/>
              <w:rPr>
                <w:sz w:val="28"/>
              </w:rPr>
            </w:pPr>
          </w:p>
          <w:p w:rsidR="006035C9" w:rsidRDefault="006035C9" w:rsidP="00ED78AA">
            <w:pPr>
              <w:jc w:val="both"/>
              <w:rPr>
                <w:sz w:val="28"/>
              </w:rPr>
            </w:pPr>
          </w:p>
          <w:p w:rsidR="00ED78AA" w:rsidRDefault="00ED78AA" w:rsidP="00ED78AA">
            <w:pPr>
              <w:jc w:val="both"/>
              <w:rPr>
                <w:sz w:val="28"/>
              </w:rPr>
            </w:pPr>
            <w:r w:rsidRPr="00ED78AA">
              <w:rPr>
                <w:sz w:val="28"/>
              </w:rPr>
              <w:t>Приложение к приказу Министерства инвестиций</w:t>
            </w:r>
            <w:r w:rsidR="005E5D11">
              <w:rPr>
                <w:sz w:val="28"/>
              </w:rPr>
              <w:t>, промышленности</w:t>
            </w:r>
            <w:r w:rsidRPr="00ED78AA">
              <w:rPr>
                <w:sz w:val="28"/>
              </w:rPr>
              <w:t xml:space="preserve"> и предпринимательства К</w:t>
            </w:r>
            <w:r w:rsidR="00931107">
              <w:rPr>
                <w:sz w:val="28"/>
              </w:rPr>
              <w:t xml:space="preserve">амчатского края от 25.11.2020 </w:t>
            </w:r>
            <w:r w:rsidRPr="00ED78AA">
              <w:rPr>
                <w:sz w:val="28"/>
              </w:rPr>
              <w:t xml:space="preserve">№ </w:t>
            </w:r>
            <w:r w:rsidR="00931107">
              <w:rPr>
                <w:sz w:val="28"/>
              </w:rPr>
              <w:t>291-п</w:t>
            </w:r>
          </w:p>
          <w:p w:rsidR="006035C9" w:rsidRPr="00ED78AA" w:rsidRDefault="006035C9" w:rsidP="00ED78AA">
            <w:pPr>
              <w:jc w:val="both"/>
              <w:rPr>
                <w:sz w:val="28"/>
              </w:rPr>
            </w:pPr>
            <w:r>
              <w:rPr>
                <w:sz w:val="28"/>
              </w:rPr>
              <w:t>(последняя редакция с изменениями от 28.04.2021)</w:t>
            </w:r>
          </w:p>
          <w:p w:rsidR="00ED78AA" w:rsidRPr="00ED78AA" w:rsidRDefault="00ED78AA" w:rsidP="00ED78AA">
            <w:pPr>
              <w:jc w:val="both"/>
              <w:rPr>
                <w:sz w:val="28"/>
              </w:rPr>
            </w:pPr>
          </w:p>
        </w:tc>
      </w:tr>
      <w:tr w:rsidR="00ED78AA" w:rsidRPr="00ED78AA" w:rsidTr="00ED78AA">
        <w:trPr>
          <w:trHeight w:val="249"/>
        </w:trPr>
        <w:tc>
          <w:tcPr>
            <w:tcW w:w="3185" w:type="dxa"/>
          </w:tcPr>
          <w:p w:rsidR="00ED78AA" w:rsidRPr="00ED78AA" w:rsidRDefault="00ED78AA" w:rsidP="00ED78AA"/>
        </w:tc>
        <w:tc>
          <w:tcPr>
            <w:tcW w:w="1846" w:type="dxa"/>
          </w:tcPr>
          <w:p w:rsidR="00ED78AA" w:rsidRPr="00ED78AA" w:rsidRDefault="00ED78AA" w:rsidP="00ED78AA"/>
        </w:tc>
        <w:tc>
          <w:tcPr>
            <w:tcW w:w="4674" w:type="dxa"/>
          </w:tcPr>
          <w:p w:rsidR="00ED78AA" w:rsidRPr="00ED78AA" w:rsidRDefault="00ED78AA" w:rsidP="00ED78AA">
            <w:pPr>
              <w:jc w:val="both"/>
            </w:pPr>
          </w:p>
        </w:tc>
      </w:tr>
    </w:tbl>
    <w:p w:rsidR="00ED78AA" w:rsidRPr="00ED78AA" w:rsidRDefault="00ED78AA" w:rsidP="00ED78AA">
      <w:pPr>
        <w:jc w:val="center"/>
        <w:rPr>
          <w:sz w:val="28"/>
          <w:szCs w:val="28"/>
        </w:rPr>
      </w:pPr>
      <w:r w:rsidRPr="00ED78AA">
        <w:rPr>
          <w:sz w:val="28"/>
          <w:szCs w:val="28"/>
        </w:rPr>
        <w:t>Административный регламент</w:t>
      </w:r>
    </w:p>
    <w:p w:rsidR="005E5D11" w:rsidRDefault="00ED78AA" w:rsidP="00ED78AA">
      <w:pPr>
        <w:jc w:val="center"/>
        <w:rPr>
          <w:sz w:val="28"/>
          <w:szCs w:val="28"/>
        </w:rPr>
      </w:pPr>
      <w:r w:rsidRPr="00ED78AA">
        <w:rPr>
          <w:sz w:val="28"/>
          <w:szCs w:val="28"/>
        </w:rPr>
        <w:t>предоставления Министерством инвестиций</w:t>
      </w:r>
      <w:r w:rsidR="005E5D11">
        <w:rPr>
          <w:sz w:val="28"/>
          <w:szCs w:val="28"/>
        </w:rPr>
        <w:t>, промышленности</w:t>
      </w:r>
      <w:r w:rsidRPr="00ED78AA">
        <w:rPr>
          <w:sz w:val="28"/>
          <w:szCs w:val="28"/>
        </w:rPr>
        <w:t xml:space="preserve"> </w:t>
      </w:r>
    </w:p>
    <w:p w:rsidR="005E5D11" w:rsidRDefault="00ED78AA" w:rsidP="00ED78AA">
      <w:pPr>
        <w:jc w:val="center"/>
        <w:rPr>
          <w:sz w:val="28"/>
          <w:szCs w:val="28"/>
        </w:rPr>
      </w:pPr>
      <w:r w:rsidRPr="00ED78AA">
        <w:rPr>
          <w:sz w:val="28"/>
          <w:szCs w:val="28"/>
        </w:rPr>
        <w:t>и предпринимательства</w:t>
      </w:r>
      <w:r w:rsidR="005E5D11" w:rsidRPr="005E5D11">
        <w:rPr>
          <w:sz w:val="28"/>
          <w:szCs w:val="28"/>
        </w:rPr>
        <w:t xml:space="preserve"> </w:t>
      </w:r>
      <w:r w:rsidR="005E5D11" w:rsidRPr="00ED78AA">
        <w:rPr>
          <w:sz w:val="28"/>
          <w:szCs w:val="28"/>
        </w:rPr>
        <w:t>Камчатского к</w:t>
      </w:r>
      <w:bookmarkStart w:id="0" w:name="_GoBack"/>
      <w:bookmarkEnd w:id="0"/>
      <w:r w:rsidR="005E5D11" w:rsidRPr="00ED78AA">
        <w:rPr>
          <w:sz w:val="28"/>
          <w:szCs w:val="28"/>
        </w:rPr>
        <w:t>рая</w:t>
      </w:r>
      <w:r w:rsidR="005E5D11">
        <w:rPr>
          <w:sz w:val="28"/>
          <w:szCs w:val="28"/>
        </w:rPr>
        <w:t xml:space="preserve"> </w:t>
      </w:r>
    </w:p>
    <w:p w:rsidR="00ED78AA" w:rsidRPr="00ED78AA" w:rsidRDefault="00ED78AA" w:rsidP="00ED78AA">
      <w:pPr>
        <w:jc w:val="center"/>
        <w:rPr>
          <w:sz w:val="28"/>
          <w:szCs w:val="28"/>
        </w:rPr>
      </w:pPr>
      <w:r w:rsidRPr="00ED78AA">
        <w:rPr>
          <w:sz w:val="28"/>
          <w:szCs w:val="28"/>
        </w:rPr>
        <w:t>государственной услуги по лицензированию деятельности</w:t>
      </w:r>
      <w:r w:rsidR="005E5D11">
        <w:rPr>
          <w:sz w:val="28"/>
          <w:szCs w:val="28"/>
        </w:rPr>
        <w:t xml:space="preserve"> </w:t>
      </w:r>
      <w:r w:rsidRPr="00ED78AA">
        <w:rPr>
          <w:sz w:val="28"/>
          <w:szCs w:val="28"/>
        </w:rPr>
        <w:t>по заготовке, хранению, переработке и реализации лома черных металлов,</w:t>
      </w:r>
      <w:r w:rsidR="005E5D11">
        <w:rPr>
          <w:sz w:val="28"/>
          <w:szCs w:val="28"/>
        </w:rPr>
        <w:t xml:space="preserve"> </w:t>
      </w:r>
      <w:r w:rsidRPr="00ED78AA">
        <w:rPr>
          <w:sz w:val="28"/>
          <w:szCs w:val="28"/>
        </w:rPr>
        <w:t>цветных металлов</w:t>
      </w:r>
    </w:p>
    <w:p w:rsidR="00ED78AA" w:rsidRPr="00ED78AA" w:rsidRDefault="00ED78AA" w:rsidP="00ED78AA">
      <w:pPr>
        <w:rPr>
          <w:sz w:val="28"/>
          <w:szCs w:val="28"/>
        </w:rPr>
      </w:pPr>
    </w:p>
    <w:p w:rsidR="00ED78AA" w:rsidRPr="00ED78AA" w:rsidRDefault="00ED78AA" w:rsidP="00ED78AA">
      <w:pPr>
        <w:jc w:val="center"/>
        <w:rPr>
          <w:sz w:val="28"/>
          <w:szCs w:val="28"/>
        </w:rPr>
      </w:pPr>
      <w:r w:rsidRPr="00ED78AA">
        <w:rPr>
          <w:sz w:val="28"/>
          <w:szCs w:val="28"/>
        </w:rPr>
        <w:t>1. Общие положения</w:t>
      </w:r>
    </w:p>
    <w:p w:rsidR="00ED78AA" w:rsidRPr="00ED78AA" w:rsidRDefault="00ED78AA" w:rsidP="00ED78AA">
      <w:pPr>
        <w:ind w:firstLine="709"/>
        <w:jc w:val="both"/>
        <w:rPr>
          <w:sz w:val="28"/>
          <w:szCs w:val="28"/>
        </w:rPr>
      </w:pPr>
    </w:p>
    <w:p w:rsidR="00ED41CD" w:rsidRPr="000F34F6" w:rsidRDefault="00ED41CD" w:rsidP="00ED41CD">
      <w:pPr>
        <w:tabs>
          <w:tab w:val="left" w:pos="1276"/>
        </w:tabs>
        <w:ind w:firstLine="709"/>
        <w:contextualSpacing/>
        <w:jc w:val="both"/>
        <w:rPr>
          <w:sz w:val="28"/>
          <w:szCs w:val="28"/>
        </w:rPr>
      </w:pPr>
      <w:r>
        <w:rPr>
          <w:sz w:val="28"/>
          <w:szCs w:val="28"/>
        </w:rPr>
        <w:t xml:space="preserve">1.1 </w:t>
      </w:r>
      <w:r w:rsidRPr="000F34F6">
        <w:rPr>
          <w:sz w:val="28"/>
          <w:szCs w:val="28"/>
        </w:rPr>
        <w:t>Предметом регулирования настоящего Административного регламента является предоставление Министерством инвестиций, промышленности и предпринимательства Камчатского края (далее – Министерство) государственной услуги по лицензированию деятельности по заготовке, хранению, переработке и реализации лома черных металлов, цветных металлов (далее – государственная услуга).</w:t>
      </w:r>
    </w:p>
    <w:p w:rsidR="00ED41CD" w:rsidRPr="000F34F6" w:rsidRDefault="00ED41CD" w:rsidP="00ED41CD">
      <w:pPr>
        <w:tabs>
          <w:tab w:val="left" w:pos="1276"/>
        </w:tabs>
        <w:ind w:firstLine="709"/>
        <w:contextualSpacing/>
        <w:jc w:val="both"/>
        <w:rPr>
          <w:sz w:val="28"/>
          <w:szCs w:val="28"/>
        </w:rPr>
      </w:pPr>
      <w:r w:rsidRPr="000F34F6">
        <w:rPr>
          <w:sz w:val="28"/>
          <w:szCs w:val="28"/>
        </w:rPr>
        <w:t>Лицензируемая деятельность включает в себя следующие виды работ:</w:t>
      </w:r>
    </w:p>
    <w:p w:rsidR="00ED41CD" w:rsidRPr="000F34F6" w:rsidRDefault="00ED41CD" w:rsidP="00ED41CD">
      <w:pPr>
        <w:tabs>
          <w:tab w:val="left" w:pos="1134"/>
        </w:tabs>
        <w:ind w:firstLine="709"/>
        <w:contextualSpacing/>
        <w:jc w:val="both"/>
        <w:rPr>
          <w:sz w:val="28"/>
          <w:szCs w:val="28"/>
        </w:rPr>
      </w:pPr>
      <w:r w:rsidRPr="000F34F6">
        <w:rPr>
          <w:sz w:val="28"/>
          <w:szCs w:val="28"/>
        </w:rPr>
        <w:t>1)</w:t>
      </w:r>
      <w:r w:rsidRPr="000F34F6">
        <w:rPr>
          <w:sz w:val="28"/>
          <w:szCs w:val="28"/>
        </w:rPr>
        <w:tab/>
        <w:t>заготовка, хранение, переработка и реализация лома черных металлов;</w:t>
      </w:r>
    </w:p>
    <w:p w:rsidR="00ED41CD" w:rsidRPr="000F34F6" w:rsidRDefault="00ED41CD" w:rsidP="00ED41CD">
      <w:pPr>
        <w:tabs>
          <w:tab w:val="left" w:pos="1134"/>
        </w:tabs>
        <w:ind w:firstLine="709"/>
        <w:contextualSpacing/>
        <w:jc w:val="both"/>
        <w:rPr>
          <w:sz w:val="28"/>
          <w:szCs w:val="28"/>
        </w:rPr>
      </w:pPr>
      <w:r w:rsidRPr="000F34F6">
        <w:rPr>
          <w:sz w:val="28"/>
          <w:szCs w:val="28"/>
        </w:rPr>
        <w:t>2)</w:t>
      </w:r>
      <w:r w:rsidRPr="000F34F6">
        <w:rPr>
          <w:sz w:val="28"/>
          <w:szCs w:val="28"/>
        </w:rPr>
        <w:tab/>
        <w:t>заготовка, хранение, переработка и реализация лома цветных металлов.</w:t>
      </w:r>
    </w:p>
    <w:p w:rsidR="00ED41CD" w:rsidRPr="000F34F6" w:rsidRDefault="00ED41CD" w:rsidP="00ED41CD">
      <w:pPr>
        <w:tabs>
          <w:tab w:val="left" w:pos="1560"/>
        </w:tabs>
        <w:autoSpaceDE w:val="0"/>
        <w:autoSpaceDN w:val="0"/>
        <w:adjustRightInd w:val="0"/>
        <w:ind w:firstLine="709"/>
        <w:contextualSpacing/>
        <w:jc w:val="both"/>
        <w:outlineLvl w:val="1"/>
        <w:rPr>
          <w:sz w:val="28"/>
          <w:szCs w:val="28"/>
        </w:rPr>
      </w:pPr>
      <w:r w:rsidRPr="000F34F6">
        <w:rPr>
          <w:sz w:val="28"/>
          <w:szCs w:val="28"/>
        </w:rPr>
        <w:t>Основные понятия, используемые в настоящем Административном регламенте:</w:t>
      </w:r>
    </w:p>
    <w:p w:rsidR="00ED41CD" w:rsidRPr="000F34F6" w:rsidRDefault="00ED41CD" w:rsidP="00ED41CD">
      <w:pPr>
        <w:pStyle w:val="aff7"/>
        <w:numPr>
          <w:ilvl w:val="0"/>
          <w:numId w:val="4"/>
        </w:numPr>
        <w:autoSpaceDE w:val="0"/>
        <w:autoSpaceDN w:val="0"/>
        <w:adjustRightInd w:val="0"/>
        <w:spacing w:after="200"/>
        <w:ind w:left="0" w:firstLine="709"/>
        <w:jc w:val="both"/>
        <w:outlineLvl w:val="1"/>
        <w:rPr>
          <w:sz w:val="28"/>
          <w:szCs w:val="28"/>
        </w:rPr>
      </w:pPr>
      <w:r w:rsidRPr="000F34F6">
        <w:rPr>
          <w:sz w:val="28"/>
          <w:szCs w:val="28"/>
        </w:rPr>
        <w:t xml:space="preserve">заявитель </w:t>
      </w:r>
      <w:r w:rsidRPr="00576ED9">
        <w:rPr>
          <w:sz w:val="28"/>
          <w:szCs w:val="28"/>
        </w:rPr>
        <w:t>-</w:t>
      </w:r>
      <w:r>
        <w:rPr>
          <w:sz w:val="28"/>
          <w:szCs w:val="28"/>
        </w:rPr>
        <w:t xml:space="preserve"> </w:t>
      </w:r>
      <w:r w:rsidRPr="000F34F6">
        <w:rPr>
          <w:sz w:val="28"/>
          <w:szCs w:val="28"/>
        </w:rPr>
        <w:t>юридическое лицо</w:t>
      </w:r>
      <w:r>
        <w:rPr>
          <w:sz w:val="28"/>
          <w:szCs w:val="28"/>
        </w:rPr>
        <w:t xml:space="preserve"> или</w:t>
      </w:r>
      <w:r w:rsidRPr="000F34F6">
        <w:rPr>
          <w:sz w:val="28"/>
          <w:szCs w:val="28"/>
        </w:rPr>
        <w:t xml:space="preserve"> индивидуальный предприниматель (либо их уполномоченные представители)</w:t>
      </w:r>
      <w:r>
        <w:rPr>
          <w:sz w:val="28"/>
          <w:szCs w:val="28"/>
        </w:rPr>
        <w:t>,</w:t>
      </w:r>
      <w:r w:rsidRPr="000F34F6">
        <w:rPr>
          <w:sz w:val="28"/>
          <w:szCs w:val="28"/>
        </w:rPr>
        <w:t xml:space="preserve"> обратившиеся в Министерство с запросом о предоставлении государственной услуги, выраженным в устной, письменной или электронной форме</w:t>
      </w:r>
      <w:r w:rsidRPr="00576ED9">
        <w:rPr>
          <w:sz w:val="28"/>
          <w:szCs w:val="28"/>
        </w:rPr>
        <w:t>;</w:t>
      </w:r>
    </w:p>
    <w:p w:rsidR="00ED41CD" w:rsidRPr="000F34F6" w:rsidRDefault="00ED41CD" w:rsidP="00ED41CD">
      <w:pPr>
        <w:pStyle w:val="aff7"/>
        <w:numPr>
          <w:ilvl w:val="0"/>
          <w:numId w:val="4"/>
        </w:numPr>
        <w:tabs>
          <w:tab w:val="left" w:pos="709"/>
        </w:tabs>
        <w:spacing w:after="200"/>
        <w:ind w:left="0" w:firstLine="709"/>
        <w:jc w:val="both"/>
        <w:rPr>
          <w:sz w:val="28"/>
          <w:szCs w:val="28"/>
        </w:rPr>
      </w:pPr>
      <w:r w:rsidRPr="000F34F6">
        <w:rPr>
          <w:sz w:val="28"/>
          <w:szCs w:val="28"/>
        </w:rPr>
        <w:t>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D41CD" w:rsidRPr="000F34F6" w:rsidRDefault="00ED41CD" w:rsidP="00ED41CD">
      <w:pPr>
        <w:pStyle w:val="aff7"/>
        <w:numPr>
          <w:ilvl w:val="0"/>
          <w:numId w:val="4"/>
        </w:numPr>
        <w:tabs>
          <w:tab w:val="left" w:pos="709"/>
        </w:tabs>
        <w:spacing w:after="200"/>
        <w:ind w:left="0" w:firstLine="709"/>
        <w:jc w:val="both"/>
        <w:rPr>
          <w:sz w:val="28"/>
          <w:szCs w:val="28"/>
        </w:rPr>
      </w:pPr>
      <w:r w:rsidRPr="000F34F6">
        <w:rPr>
          <w:sz w:val="28"/>
          <w:szCs w:val="28"/>
        </w:rPr>
        <w:lastRenderedPageBreak/>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ED41CD" w:rsidRPr="000F34F6" w:rsidRDefault="00ED41CD" w:rsidP="00ED41CD">
      <w:pPr>
        <w:pStyle w:val="aff7"/>
        <w:numPr>
          <w:ilvl w:val="0"/>
          <w:numId w:val="4"/>
        </w:numPr>
        <w:tabs>
          <w:tab w:val="left" w:pos="709"/>
        </w:tabs>
        <w:spacing w:after="200"/>
        <w:ind w:left="0" w:firstLine="709"/>
        <w:jc w:val="both"/>
        <w:rPr>
          <w:sz w:val="28"/>
          <w:szCs w:val="28"/>
        </w:rPr>
      </w:pPr>
      <w:r w:rsidRPr="000F34F6">
        <w:rPr>
          <w:sz w:val="28"/>
          <w:szCs w:val="28"/>
        </w:rP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ED41CD" w:rsidRPr="000F34F6" w:rsidRDefault="00ED41CD" w:rsidP="00ED41CD">
      <w:pPr>
        <w:pStyle w:val="aff7"/>
        <w:numPr>
          <w:ilvl w:val="0"/>
          <w:numId w:val="4"/>
        </w:numPr>
        <w:tabs>
          <w:tab w:val="left" w:pos="709"/>
        </w:tabs>
        <w:spacing w:after="200"/>
        <w:ind w:left="0" w:firstLine="709"/>
        <w:jc w:val="both"/>
        <w:rPr>
          <w:sz w:val="28"/>
          <w:szCs w:val="28"/>
        </w:rPr>
      </w:pPr>
      <w:r w:rsidRPr="000F34F6">
        <w:rPr>
          <w:sz w:val="28"/>
          <w:szCs w:val="28"/>
        </w:rPr>
        <w:t>лицензиат - юридическое лицо или индивидуальный предприниматель, имеющие лицензию;</w:t>
      </w:r>
    </w:p>
    <w:p w:rsidR="00ED41CD" w:rsidRDefault="00ED41CD" w:rsidP="00ED41CD">
      <w:pPr>
        <w:pStyle w:val="aff7"/>
        <w:numPr>
          <w:ilvl w:val="0"/>
          <w:numId w:val="4"/>
        </w:numPr>
        <w:tabs>
          <w:tab w:val="left" w:pos="709"/>
          <w:tab w:val="left" w:pos="1134"/>
        </w:tabs>
        <w:spacing w:after="200"/>
        <w:ind w:left="0" w:firstLine="709"/>
        <w:jc w:val="both"/>
        <w:rPr>
          <w:sz w:val="28"/>
          <w:szCs w:val="28"/>
        </w:rPr>
      </w:pPr>
      <w:r w:rsidRPr="00ED41CD">
        <w:rPr>
          <w:sz w:val="28"/>
          <w:szCs w:val="28"/>
        </w:rPr>
        <w:t>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ED78AA" w:rsidRPr="00ED41CD" w:rsidRDefault="00ED41CD" w:rsidP="00ED41CD">
      <w:pPr>
        <w:pStyle w:val="aff7"/>
        <w:numPr>
          <w:ilvl w:val="0"/>
          <w:numId w:val="4"/>
        </w:numPr>
        <w:tabs>
          <w:tab w:val="left" w:pos="709"/>
          <w:tab w:val="left" w:pos="1134"/>
        </w:tabs>
        <w:spacing w:after="200"/>
        <w:ind w:left="0" w:firstLine="709"/>
        <w:jc w:val="both"/>
        <w:rPr>
          <w:sz w:val="28"/>
          <w:szCs w:val="28"/>
        </w:rPr>
      </w:pPr>
      <w:r w:rsidRPr="00ED41CD">
        <w:rPr>
          <w:sz w:val="28"/>
          <w:szCs w:val="28"/>
        </w:rPr>
        <w:t>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r w:rsidR="00ED78AA" w:rsidRPr="00ED41CD">
        <w:rPr>
          <w:sz w:val="28"/>
          <w:szCs w:val="28"/>
        </w:rPr>
        <w:t>.</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1.2.</w:t>
      </w:r>
      <w:r w:rsidRPr="00ED78AA">
        <w:rPr>
          <w:sz w:val="28"/>
          <w:szCs w:val="28"/>
        </w:rPr>
        <w:tab/>
        <w:t>Круг заявителей:</w:t>
      </w:r>
    </w:p>
    <w:p w:rsidR="00ED78AA" w:rsidRPr="00ED78AA" w:rsidRDefault="00ED78AA" w:rsidP="00ED78AA">
      <w:pPr>
        <w:widowControl w:val="0"/>
        <w:tabs>
          <w:tab w:val="left" w:pos="1134"/>
        </w:tabs>
        <w:autoSpaceDE w:val="0"/>
        <w:autoSpaceDN w:val="0"/>
        <w:adjustRightInd w:val="0"/>
        <w:ind w:firstLine="709"/>
        <w:jc w:val="both"/>
        <w:rPr>
          <w:sz w:val="28"/>
          <w:szCs w:val="28"/>
        </w:rPr>
      </w:pPr>
      <w:r w:rsidRPr="00ED78AA">
        <w:rPr>
          <w:sz w:val="28"/>
          <w:szCs w:val="28"/>
        </w:rPr>
        <w:t>1)</w:t>
      </w:r>
      <w:r w:rsidRPr="00ED78AA">
        <w:rPr>
          <w:sz w:val="28"/>
          <w:szCs w:val="28"/>
        </w:rPr>
        <w:tab/>
        <w:t>юридические лица или их представители;</w:t>
      </w:r>
    </w:p>
    <w:p w:rsidR="00ED78AA" w:rsidRPr="00ED78AA" w:rsidRDefault="00ED78AA" w:rsidP="00ED1749">
      <w:pPr>
        <w:tabs>
          <w:tab w:val="left" w:pos="1134"/>
        </w:tabs>
        <w:autoSpaceDE w:val="0"/>
        <w:autoSpaceDN w:val="0"/>
        <w:adjustRightInd w:val="0"/>
        <w:ind w:firstLine="709"/>
        <w:jc w:val="both"/>
        <w:rPr>
          <w:sz w:val="28"/>
          <w:szCs w:val="28"/>
        </w:rPr>
      </w:pPr>
      <w:r w:rsidRPr="00ED78AA">
        <w:rPr>
          <w:sz w:val="28"/>
          <w:szCs w:val="28"/>
        </w:rPr>
        <w:t>2)</w:t>
      </w:r>
      <w:r w:rsidRPr="00ED78AA">
        <w:rPr>
          <w:sz w:val="28"/>
          <w:szCs w:val="28"/>
        </w:rPr>
        <w:tab/>
      </w:r>
      <w:r w:rsidR="00ED1749" w:rsidRPr="00ED1749">
        <w:rPr>
          <w:sz w:val="28"/>
          <w:szCs w:val="28"/>
        </w:rPr>
        <w:t>индивидуальные пред</w:t>
      </w:r>
      <w:r w:rsidR="00ED1749">
        <w:rPr>
          <w:sz w:val="28"/>
          <w:szCs w:val="28"/>
        </w:rPr>
        <w:t xml:space="preserve">приниматели </w:t>
      </w:r>
      <w:r w:rsidR="00ED1749" w:rsidRPr="00ED1749">
        <w:rPr>
          <w:sz w:val="28"/>
          <w:szCs w:val="28"/>
        </w:rPr>
        <w:t>или их представители</w:t>
      </w:r>
      <w:r w:rsidRPr="00ED78AA">
        <w:rPr>
          <w:sz w:val="28"/>
          <w:szCs w:val="28"/>
        </w:rPr>
        <w:t>;</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3)</w:t>
      </w:r>
      <w:r w:rsidRPr="00ED78AA">
        <w:rPr>
          <w:sz w:val="28"/>
          <w:szCs w:val="28"/>
        </w:rPr>
        <w:tab/>
      </w:r>
      <w:r w:rsidR="00ED41CD">
        <w:rPr>
          <w:sz w:val="28"/>
          <w:szCs w:val="28"/>
        </w:rPr>
        <w:t>утратил силу.</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1.3.</w:t>
      </w:r>
      <w:r w:rsidRPr="00ED78AA">
        <w:rPr>
          <w:sz w:val="28"/>
          <w:szCs w:val="28"/>
        </w:rPr>
        <w:tab/>
        <w:t>Требования к порядку информирования о предоставлении государственной услуги.</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1.3.1. Информационные материалы Министерства по предоставлению государственной услуги размещаются:</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 xml:space="preserve">1) на официальном сайте исполнительных органов государственной власти Камчатского края в информационно-телекоммуникационной сети «Интернет»: </w:t>
      </w:r>
      <w:hyperlink r:id="rId8" w:history="1">
        <w:r w:rsidRPr="00ED1749">
          <w:rPr>
            <w:rStyle w:val="ae"/>
            <w:sz w:val="28"/>
            <w:szCs w:val="28"/>
            <w:lang w:val="en-US"/>
          </w:rPr>
          <w:t>kamgov</w:t>
        </w:r>
        <w:r w:rsidRPr="00ED1749">
          <w:rPr>
            <w:rStyle w:val="ae"/>
            <w:sz w:val="28"/>
            <w:szCs w:val="28"/>
          </w:rPr>
          <w:t>.</w:t>
        </w:r>
        <w:r w:rsidRPr="00ED1749">
          <w:rPr>
            <w:rStyle w:val="ae"/>
            <w:sz w:val="28"/>
            <w:szCs w:val="28"/>
            <w:lang w:val="en-US"/>
          </w:rPr>
          <w:t>ru</w:t>
        </w:r>
      </w:hyperlink>
      <w:r w:rsidRPr="00ED78AA">
        <w:rPr>
          <w:sz w:val="28"/>
          <w:szCs w:val="28"/>
        </w:rPr>
        <w:t xml:space="preserve"> (далее – официальный сайт);</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2) на информационном стенде, который расположен в месте предоставления государственной услуги (далее – информационный стенд);</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 xml:space="preserve">3) на Едином портале государственных и муниципальных услуг (функций): </w:t>
      </w:r>
      <w:hyperlink r:id="rId9" w:history="1">
        <w:r w:rsidRPr="00ED78AA">
          <w:rPr>
            <w:color w:val="0000FF"/>
            <w:sz w:val="28"/>
            <w:szCs w:val="28"/>
            <w:u w:val="single"/>
            <w:lang w:val="en-US"/>
          </w:rPr>
          <w:t>gosuslugi</w:t>
        </w:r>
        <w:r w:rsidRPr="00ED78AA">
          <w:rPr>
            <w:color w:val="0000FF"/>
            <w:sz w:val="28"/>
            <w:szCs w:val="28"/>
            <w:u w:val="single"/>
          </w:rPr>
          <w:t>.</w:t>
        </w:r>
        <w:r w:rsidRPr="00ED78AA">
          <w:rPr>
            <w:color w:val="0000FF"/>
            <w:sz w:val="28"/>
            <w:szCs w:val="28"/>
            <w:u w:val="single"/>
            <w:lang w:val="en-US"/>
          </w:rPr>
          <w:t>ru</w:t>
        </w:r>
      </w:hyperlink>
      <w:r w:rsidRPr="00ED78AA">
        <w:rPr>
          <w:sz w:val="28"/>
          <w:szCs w:val="28"/>
        </w:rPr>
        <w:t xml:space="preserve"> (далее – ЕПГУ) и Портале</w:t>
      </w:r>
      <w:r w:rsidRPr="00ED78AA">
        <w:t xml:space="preserve"> </w:t>
      </w:r>
      <w:r w:rsidRPr="00ED78AA">
        <w:rPr>
          <w:sz w:val="28"/>
          <w:szCs w:val="28"/>
        </w:rPr>
        <w:t xml:space="preserve">государственных и муниципальных услуг (функций) Камчатского края: </w:t>
      </w:r>
      <w:hyperlink r:id="rId10" w:history="1">
        <w:r w:rsidRPr="00ED78AA">
          <w:rPr>
            <w:color w:val="0000FF"/>
            <w:sz w:val="28"/>
            <w:szCs w:val="28"/>
            <w:u w:val="single"/>
            <w:lang w:val="en-US"/>
          </w:rPr>
          <w:t>gosuslugi</w:t>
        </w:r>
        <w:r w:rsidRPr="00ED78AA">
          <w:rPr>
            <w:color w:val="0000FF"/>
            <w:sz w:val="28"/>
            <w:szCs w:val="28"/>
            <w:u w:val="single"/>
          </w:rPr>
          <w:t>41.</w:t>
        </w:r>
        <w:r w:rsidRPr="00ED78AA">
          <w:rPr>
            <w:color w:val="0000FF"/>
            <w:sz w:val="28"/>
            <w:szCs w:val="28"/>
            <w:u w:val="single"/>
            <w:lang w:val="en-US"/>
          </w:rPr>
          <w:t>ru</w:t>
        </w:r>
      </w:hyperlink>
      <w:r w:rsidRPr="00ED78AA">
        <w:rPr>
          <w:sz w:val="28"/>
          <w:szCs w:val="28"/>
        </w:rPr>
        <w:t xml:space="preserve"> (далее – РПГУ);</w:t>
      </w:r>
    </w:p>
    <w:p w:rsidR="00ED78AA" w:rsidRPr="00ED78AA" w:rsidRDefault="00ED78AA" w:rsidP="00ED78AA">
      <w:pPr>
        <w:widowControl w:val="0"/>
        <w:tabs>
          <w:tab w:val="left" w:pos="1276"/>
        </w:tabs>
        <w:autoSpaceDE w:val="0"/>
        <w:autoSpaceDN w:val="0"/>
        <w:adjustRightInd w:val="0"/>
        <w:ind w:firstLine="709"/>
        <w:jc w:val="both"/>
        <w:rPr>
          <w:sz w:val="28"/>
          <w:szCs w:val="28"/>
        </w:rPr>
      </w:pPr>
      <w:r w:rsidRPr="00ED78AA">
        <w:rPr>
          <w:sz w:val="28"/>
          <w:szCs w:val="28"/>
        </w:rPr>
        <w:t>4) на официальном сайте КГКУ «Многофункциональный центр предоставления государственных и муниципальных услуг в Камчатском крае» (далее – МФЦ):</w:t>
      </w:r>
      <w:r w:rsidRPr="00ED78AA">
        <w:t xml:space="preserve"> </w:t>
      </w:r>
      <w:hyperlink r:id="rId11" w:history="1">
        <w:r w:rsidRPr="00ED78AA">
          <w:rPr>
            <w:color w:val="0000FF"/>
            <w:sz w:val="28"/>
            <w:szCs w:val="28"/>
            <w:u w:val="single"/>
            <w:lang w:val="en-US"/>
          </w:rPr>
          <w:t>portalmfc</w:t>
        </w:r>
        <w:r w:rsidRPr="00ED78AA">
          <w:rPr>
            <w:color w:val="0000FF"/>
            <w:sz w:val="28"/>
            <w:szCs w:val="28"/>
            <w:u w:val="single"/>
          </w:rPr>
          <w:t>.</w:t>
        </w:r>
        <w:r w:rsidRPr="00ED78AA">
          <w:rPr>
            <w:color w:val="0000FF"/>
            <w:sz w:val="28"/>
            <w:szCs w:val="28"/>
            <w:u w:val="single"/>
            <w:lang w:val="en-US"/>
          </w:rPr>
          <w:t>kamgov</w:t>
        </w:r>
        <w:r w:rsidRPr="00ED78AA">
          <w:rPr>
            <w:color w:val="0000FF"/>
            <w:sz w:val="28"/>
            <w:szCs w:val="28"/>
            <w:u w:val="single"/>
          </w:rPr>
          <w:t>.</w:t>
        </w:r>
        <w:r w:rsidRPr="00ED78AA">
          <w:rPr>
            <w:color w:val="0000FF"/>
            <w:sz w:val="28"/>
            <w:szCs w:val="28"/>
            <w:u w:val="single"/>
            <w:lang w:val="en-US"/>
          </w:rPr>
          <w:t>ru</w:t>
        </w:r>
      </w:hyperlink>
      <w:r w:rsidRPr="00ED78AA">
        <w:rPr>
          <w:sz w:val="28"/>
          <w:szCs w:val="28"/>
        </w:rPr>
        <w:t>;</w:t>
      </w:r>
    </w:p>
    <w:p w:rsidR="00ED78AA" w:rsidRPr="00ED78AA" w:rsidRDefault="00ED78AA" w:rsidP="00ED78AA">
      <w:pPr>
        <w:widowControl w:val="0"/>
        <w:tabs>
          <w:tab w:val="left" w:pos="1560"/>
        </w:tabs>
        <w:autoSpaceDE w:val="0"/>
        <w:autoSpaceDN w:val="0"/>
        <w:adjustRightInd w:val="0"/>
        <w:ind w:firstLine="709"/>
        <w:jc w:val="both"/>
        <w:outlineLvl w:val="1"/>
        <w:rPr>
          <w:sz w:val="28"/>
          <w:szCs w:val="28"/>
        </w:rPr>
      </w:pPr>
      <w:r w:rsidRPr="00ED78AA">
        <w:rPr>
          <w:sz w:val="28"/>
          <w:szCs w:val="28"/>
        </w:rPr>
        <w:t>1.3.2.</w:t>
      </w:r>
      <w:r w:rsidRPr="00ED78AA">
        <w:rPr>
          <w:sz w:val="28"/>
          <w:szCs w:val="28"/>
        </w:rPr>
        <w:tab/>
        <w:t>Порядок получения информации заявителями по вопросам предоставления государственной услуги.</w:t>
      </w:r>
    </w:p>
    <w:p w:rsidR="00ED78AA" w:rsidRPr="00ED78AA" w:rsidRDefault="00ED78AA" w:rsidP="00ED78AA">
      <w:pPr>
        <w:tabs>
          <w:tab w:val="left" w:pos="1276"/>
        </w:tabs>
        <w:ind w:firstLine="709"/>
        <w:jc w:val="both"/>
        <w:rPr>
          <w:sz w:val="28"/>
          <w:szCs w:val="28"/>
        </w:rPr>
      </w:pPr>
      <w:r w:rsidRPr="00ED78AA">
        <w:rPr>
          <w:sz w:val="28"/>
          <w:szCs w:val="28"/>
        </w:rPr>
        <w:lastRenderedPageBreak/>
        <w:t>1.3.2.1. Для получения информации о порядке предоставления государственной услуги заявители обращаются в Министерство:</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лично;</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в письменном виде (почтой, телеграммой или посредством факсимильной связи);</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 xml:space="preserve">в форме </w:t>
      </w:r>
      <w:r w:rsidR="005B7667" w:rsidRPr="00ED78AA">
        <w:rPr>
          <w:sz w:val="28"/>
          <w:szCs w:val="28"/>
        </w:rPr>
        <w:t>электронного документа,</w:t>
      </w:r>
      <w:r w:rsidR="00654687">
        <w:rPr>
          <w:sz w:val="28"/>
          <w:szCs w:val="28"/>
        </w:rPr>
        <w:t xml:space="preserve"> </w:t>
      </w:r>
      <w:r w:rsidR="00654687" w:rsidRPr="00217546">
        <w:rPr>
          <w:sz w:val="28"/>
          <w:szCs w:val="28"/>
        </w:rPr>
        <w:t>направленного по адресу электронной почты</w:t>
      </w:r>
      <w:r w:rsidR="00654687">
        <w:rPr>
          <w:sz w:val="28"/>
          <w:szCs w:val="28"/>
        </w:rPr>
        <w:t xml:space="preserve"> </w:t>
      </w:r>
      <w:r w:rsidR="005B7667">
        <w:rPr>
          <w:sz w:val="28"/>
          <w:szCs w:val="28"/>
        </w:rPr>
        <w:t>Министерства</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4)</w:t>
      </w:r>
      <w:r w:rsidRPr="00ED78AA">
        <w:rPr>
          <w:sz w:val="28"/>
          <w:szCs w:val="28"/>
        </w:rPr>
        <w:tab/>
        <w:t>по телефону;</w:t>
      </w:r>
    </w:p>
    <w:p w:rsidR="00ED78AA" w:rsidRPr="00ED78AA" w:rsidRDefault="00ED78AA" w:rsidP="00ED78AA">
      <w:pPr>
        <w:tabs>
          <w:tab w:val="left" w:pos="1134"/>
        </w:tabs>
        <w:ind w:firstLine="709"/>
        <w:jc w:val="both"/>
        <w:rPr>
          <w:sz w:val="28"/>
          <w:szCs w:val="28"/>
        </w:rPr>
      </w:pPr>
      <w:r w:rsidRPr="00ED78AA">
        <w:rPr>
          <w:sz w:val="28"/>
          <w:szCs w:val="28"/>
        </w:rPr>
        <w:t>5)</w:t>
      </w:r>
      <w:r w:rsidRPr="00ED78AA">
        <w:rPr>
          <w:sz w:val="28"/>
          <w:szCs w:val="28"/>
        </w:rPr>
        <w:tab/>
        <w:t>через ЕПГУ и (или) РПГУ.</w:t>
      </w:r>
    </w:p>
    <w:p w:rsidR="00ED78AA" w:rsidRPr="00ED78AA" w:rsidRDefault="00ED78AA" w:rsidP="00ED78AA">
      <w:pPr>
        <w:tabs>
          <w:tab w:val="left" w:pos="1276"/>
        </w:tabs>
        <w:ind w:firstLine="709"/>
        <w:jc w:val="both"/>
        <w:rPr>
          <w:sz w:val="28"/>
          <w:szCs w:val="28"/>
        </w:rPr>
      </w:pPr>
      <w:r w:rsidRPr="00ED78AA">
        <w:rPr>
          <w:sz w:val="28"/>
          <w:szCs w:val="28"/>
        </w:rPr>
        <w:t>1.3.2.2. Информирование заявителей осуществляется в виде:</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индивидуального информирования;</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публичного информирования.</w:t>
      </w:r>
    </w:p>
    <w:p w:rsidR="00ED78AA" w:rsidRPr="00ED78AA" w:rsidRDefault="00ED78AA" w:rsidP="00ED78AA">
      <w:pPr>
        <w:tabs>
          <w:tab w:val="left" w:pos="1276"/>
        </w:tabs>
        <w:ind w:firstLine="709"/>
        <w:jc w:val="both"/>
        <w:rPr>
          <w:sz w:val="28"/>
          <w:szCs w:val="28"/>
        </w:rPr>
      </w:pPr>
      <w:r w:rsidRPr="00ED78AA">
        <w:rPr>
          <w:sz w:val="28"/>
          <w:szCs w:val="28"/>
        </w:rPr>
        <w:t>1.3.2.3. Информирование проводится в форме:</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устного информирования;</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письменного информирования;</w:t>
      </w:r>
    </w:p>
    <w:p w:rsidR="00ED78AA" w:rsidRPr="00ED78AA" w:rsidRDefault="00ED78AA" w:rsidP="00ED78AA">
      <w:pPr>
        <w:tabs>
          <w:tab w:val="left" w:pos="1276"/>
        </w:tabs>
        <w:ind w:firstLine="709"/>
        <w:jc w:val="both"/>
        <w:rPr>
          <w:sz w:val="28"/>
          <w:szCs w:val="28"/>
        </w:rPr>
      </w:pPr>
      <w:r w:rsidRPr="00ED78AA">
        <w:rPr>
          <w:sz w:val="28"/>
          <w:szCs w:val="28"/>
        </w:rPr>
        <w:t xml:space="preserve">1.3.2.4. Индивидуальное устное информирование о порядке предоставления государственной услуги </w:t>
      </w:r>
      <w:r w:rsidRPr="00386653">
        <w:rPr>
          <w:sz w:val="28"/>
          <w:szCs w:val="28"/>
        </w:rPr>
        <w:t xml:space="preserve">осуществляется государственными гражданскими служащими </w:t>
      </w:r>
      <w:r w:rsidR="005E5D11" w:rsidRPr="00386653">
        <w:rPr>
          <w:sz w:val="28"/>
          <w:szCs w:val="28"/>
        </w:rPr>
        <w:t xml:space="preserve">отдела промышленной политики </w:t>
      </w:r>
      <w:r w:rsidRPr="00386653">
        <w:rPr>
          <w:sz w:val="28"/>
          <w:szCs w:val="28"/>
        </w:rPr>
        <w:t>Министерства</w:t>
      </w:r>
      <w:r w:rsidR="0036671A" w:rsidRPr="00386653">
        <w:rPr>
          <w:sz w:val="28"/>
          <w:szCs w:val="28"/>
        </w:rPr>
        <w:t xml:space="preserve">, </w:t>
      </w:r>
      <w:r w:rsidR="001D47E3" w:rsidRPr="00386653">
        <w:rPr>
          <w:sz w:val="28"/>
          <w:szCs w:val="28"/>
        </w:rPr>
        <w:t xml:space="preserve">в служебные обязанности которых входит выполнение данной </w:t>
      </w:r>
      <w:r w:rsidR="00BC4A26" w:rsidRPr="00386653">
        <w:rPr>
          <w:sz w:val="28"/>
          <w:szCs w:val="28"/>
        </w:rPr>
        <w:t>функции</w:t>
      </w:r>
      <w:r w:rsidRPr="00386653">
        <w:rPr>
          <w:sz w:val="28"/>
          <w:szCs w:val="28"/>
        </w:rPr>
        <w:t xml:space="preserve"> (далее – должностными лицами)</w:t>
      </w:r>
      <w:r w:rsidR="001D47E3" w:rsidRPr="00386653">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лично;</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по телефону.</w:t>
      </w:r>
    </w:p>
    <w:p w:rsidR="00ED78AA" w:rsidRPr="00ED78AA" w:rsidRDefault="00ED78AA" w:rsidP="00ED78AA">
      <w:pPr>
        <w:tabs>
          <w:tab w:val="left" w:pos="1276"/>
        </w:tabs>
        <w:ind w:firstLine="709"/>
        <w:jc w:val="both"/>
        <w:rPr>
          <w:sz w:val="28"/>
          <w:szCs w:val="28"/>
        </w:rPr>
      </w:pPr>
      <w:r w:rsidRPr="00ED78AA">
        <w:rPr>
          <w:sz w:val="28"/>
          <w:szCs w:val="28"/>
        </w:rPr>
        <w:t>При ответах на устные обращения (по</w:t>
      </w:r>
      <w:r w:rsidR="003432C8">
        <w:rPr>
          <w:sz w:val="28"/>
          <w:szCs w:val="28"/>
        </w:rPr>
        <w:t xml:space="preserve"> телефону или лично) должностные лица</w:t>
      </w:r>
      <w:r w:rsidRPr="00ED78AA">
        <w:rPr>
          <w:sz w:val="28"/>
          <w:szCs w:val="28"/>
        </w:rPr>
        <w:t xml:space="preserve"> подроб</w:t>
      </w:r>
      <w:r w:rsidR="003432C8">
        <w:rPr>
          <w:sz w:val="28"/>
          <w:szCs w:val="28"/>
        </w:rPr>
        <w:t>но и в вежливой форме информирую</w:t>
      </w:r>
      <w:r w:rsidRPr="00ED78AA">
        <w:rPr>
          <w:sz w:val="28"/>
          <w:szCs w:val="28"/>
        </w:rPr>
        <w:t>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должности, фамилии, имени и отчестве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w:t>
      </w:r>
      <w:r w:rsidR="00BC4A26">
        <w:rPr>
          <w:sz w:val="28"/>
          <w:szCs w:val="28"/>
        </w:rPr>
        <w:t xml:space="preserve"> или</w:t>
      </w:r>
      <w:r w:rsidRPr="00ED78AA">
        <w:rPr>
          <w:sz w:val="28"/>
          <w:szCs w:val="28"/>
        </w:rPr>
        <w:t xml:space="preserve"> в форме электронного документа</w:t>
      </w:r>
      <w:r w:rsidR="00BC4A26">
        <w:rPr>
          <w:sz w:val="28"/>
          <w:szCs w:val="28"/>
        </w:rPr>
        <w:t>, либо</w:t>
      </w:r>
      <w:r w:rsidRPr="00ED78AA">
        <w:rPr>
          <w:sz w:val="28"/>
          <w:szCs w:val="28"/>
        </w:rPr>
        <w:t xml:space="preserve"> назначить другое удобное для заявителя время консультации.</w:t>
      </w:r>
    </w:p>
    <w:p w:rsidR="00ED78AA" w:rsidRDefault="00ED78AA" w:rsidP="00ED78AA">
      <w:pPr>
        <w:tabs>
          <w:tab w:val="left" w:pos="1276"/>
        </w:tabs>
        <w:ind w:firstLine="709"/>
        <w:jc w:val="both"/>
        <w:rPr>
          <w:sz w:val="28"/>
          <w:szCs w:val="28"/>
        </w:rPr>
      </w:pPr>
      <w:r w:rsidRPr="00ED78AA">
        <w:rPr>
          <w:sz w:val="28"/>
          <w:szCs w:val="28"/>
        </w:rPr>
        <w:t>Индивидуальное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почтовым отправлением и (или) электронной почтой в срок, не превышающий 10 рабочих дней с даты регистрации обращения.</w:t>
      </w:r>
    </w:p>
    <w:p w:rsidR="001677F6" w:rsidRPr="00CF194E" w:rsidRDefault="001677F6" w:rsidP="001677F6">
      <w:pPr>
        <w:spacing w:line="276" w:lineRule="auto"/>
        <w:ind w:firstLine="709"/>
        <w:jc w:val="both"/>
        <w:rPr>
          <w:sz w:val="28"/>
          <w:szCs w:val="28"/>
        </w:rPr>
      </w:pPr>
      <w:r w:rsidRPr="00CF194E">
        <w:rPr>
          <w:sz w:val="28"/>
          <w:szCs w:val="28"/>
        </w:rPr>
        <w:t>1.3.3</w:t>
      </w:r>
      <w:r>
        <w:rPr>
          <w:sz w:val="28"/>
          <w:szCs w:val="28"/>
        </w:rPr>
        <w:t>.</w:t>
      </w:r>
      <w:r w:rsidRPr="00CF194E">
        <w:rPr>
          <w:sz w:val="28"/>
          <w:szCs w:val="28"/>
        </w:rPr>
        <w:t xml:space="preserve"> Получение сведений о ходе выполнения заявления о предоставлении услуги.</w:t>
      </w:r>
    </w:p>
    <w:p w:rsidR="001677F6" w:rsidRPr="002770C6" w:rsidRDefault="001677F6" w:rsidP="001677F6">
      <w:pPr>
        <w:spacing w:line="276" w:lineRule="auto"/>
        <w:ind w:firstLine="709"/>
        <w:jc w:val="both"/>
        <w:rPr>
          <w:sz w:val="28"/>
          <w:szCs w:val="28"/>
        </w:rPr>
      </w:pPr>
      <w:r w:rsidRPr="002770C6">
        <w:rPr>
          <w:sz w:val="28"/>
          <w:szCs w:val="28"/>
        </w:rPr>
        <w:t>Заявитель имеет возможность получения информации о ходе предоставления услуги.</w:t>
      </w:r>
    </w:p>
    <w:p w:rsidR="001677F6" w:rsidRPr="003B69DC" w:rsidRDefault="001677F6" w:rsidP="001677F6">
      <w:pPr>
        <w:spacing w:line="276" w:lineRule="auto"/>
        <w:ind w:firstLine="709"/>
        <w:jc w:val="both"/>
        <w:rPr>
          <w:sz w:val="28"/>
          <w:szCs w:val="28"/>
        </w:rPr>
      </w:pPr>
      <w:r w:rsidRPr="003B69DC">
        <w:rPr>
          <w:sz w:val="28"/>
          <w:szCs w:val="28"/>
        </w:rPr>
        <w:t xml:space="preserve">В случае подачи заявления посредством ЕПГУ и (или) РПГУ информация о ходе предоставления услуги направляется заявителю в личный кабинет на </w:t>
      </w:r>
      <w:r w:rsidRPr="003B69DC">
        <w:rPr>
          <w:sz w:val="28"/>
          <w:szCs w:val="28"/>
        </w:rPr>
        <w:lastRenderedPageBreak/>
        <w:t xml:space="preserve">ЕПГУ и (или) 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r w:rsidRPr="003B69DC">
        <w:rPr>
          <w:sz w:val="28"/>
          <w:szCs w:val="28"/>
          <w:lang w:val="en-US"/>
        </w:rPr>
        <w:t>Telegram</w:t>
      </w:r>
      <w:r w:rsidRPr="003B69DC">
        <w:rPr>
          <w:sz w:val="28"/>
          <w:szCs w:val="28"/>
        </w:rPr>
        <w:t>.</w:t>
      </w:r>
    </w:p>
    <w:p w:rsidR="001677F6" w:rsidRPr="002770C6" w:rsidRDefault="001677F6" w:rsidP="001677F6">
      <w:pPr>
        <w:spacing w:line="276" w:lineRule="auto"/>
        <w:ind w:firstLine="709"/>
        <w:jc w:val="both"/>
        <w:rPr>
          <w:sz w:val="28"/>
          <w:szCs w:val="28"/>
        </w:rPr>
      </w:pPr>
      <w:r>
        <w:rPr>
          <w:sz w:val="28"/>
          <w:szCs w:val="28"/>
        </w:rPr>
        <w:t>В случае подачи заявления на предоставление услуги посредством ЕПГУ и (или) РПГУ в автоматическом режиме заявителю направляются следующие уведомления</w:t>
      </w:r>
      <w:r w:rsidRPr="002770C6">
        <w:rPr>
          <w:sz w:val="28"/>
          <w:szCs w:val="28"/>
        </w:rPr>
        <w:t>:</w:t>
      </w:r>
    </w:p>
    <w:p w:rsidR="001677F6" w:rsidRDefault="001677F6" w:rsidP="001677F6">
      <w:pPr>
        <w:spacing w:line="276" w:lineRule="auto"/>
        <w:ind w:firstLine="709"/>
        <w:jc w:val="both"/>
        <w:rPr>
          <w:sz w:val="28"/>
          <w:szCs w:val="28"/>
        </w:rPr>
      </w:pPr>
      <w:r>
        <w:rPr>
          <w:sz w:val="28"/>
          <w:szCs w:val="28"/>
        </w:rPr>
        <w:t>1) о принятии заявления ведомственной информационной системой,</w:t>
      </w:r>
    </w:p>
    <w:p w:rsidR="001677F6" w:rsidRDefault="001677F6" w:rsidP="001677F6">
      <w:pPr>
        <w:spacing w:line="276" w:lineRule="auto"/>
        <w:ind w:firstLine="709"/>
        <w:jc w:val="both"/>
        <w:rPr>
          <w:sz w:val="28"/>
          <w:szCs w:val="28"/>
        </w:rPr>
      </w:pPr>
      <w:r>
        <w:rPr>
          <w:sz w:val="28"/>
          <w:szCs w:val="28"/>
        </w:rPr>
        <w:t xml:space="preserve">2) о </w:t>
      </w:r>
      <w:r w:rsidRPr="002770C6">
        <w:rPr>
          <w:sz w:val="28"/>
          <w:szCs w:val="28"/>
        </w:rPr>
        <w:t>регистрации заявления и иных документов, необходимых для предоставления услуги</w:t>
      </w:r>
      <w:r>
        <w:rPr>
          <w:sz w:val="28"/>
          <w:szCs w:val="28"/>
        </w:rPr>
        <w:t>,</w:t>
      </w:r>
    </w:p>
    <w:p w:rsidR="001677F6" w:rsidRDefault="001677F6" w:rsidP="001677F6">
      <w:pPr>
        <w:spacing w:line="276" w:lineRule="auto"/>
        <w:ind w:firstLine="709"/>
        <w:jc w:val="both"/>
        <w:rPr>
          <w:sz w:val="28"/>
          <w:szCs w:val="28"/>
        </w:rPr>
      </w:pPr>
      <w:r>
        <w:rPr>
          <w:sz w:val="28"/>
          <w:szCs w:val="28"/>
        </w:rPr>
        <w:t xml:space="preserve">3) </w:t>
      </w:r>
      <w:r w:rsidRPr="00BD7C91">
        <w:rPr>
          <w:sz w:val="28"/>
          <w:szCs w:val="28"/>
        </w:rPr>
        <w:t xml:space="preserve">о </w:t>
      </w:r>
      <w:r w:rsidRPr="002770C6">
        <w:rPr>
          <w:sz w:val="28"/>
          <w:szCs w:val="28"/>
        </w:rPr>
        <w:t>начале процедуры предоставления услуги</w:t>
      </w:r>
      <w:r>
        <w:rPr>
          <w:sz w:val="28"/>
          <w:szCs w:val="28"/>
        </w:rPr>
        <w:t>,</w:t>
      </w:r>
    </w:p>
    <w:p w:rsidR="001677F6" w:rsidRDefault="001677F6" w:rsidP="001677F6">
      <w:pPr>
        <w:spacing w:line="276" w:lineRule="auto"/>
        <w:ind w:firstLine="709"/>
        <w:jc w:val="both"/>
        <w:rPr>
          <w:sz w:val="28"/>
          <w:szCs w:val="28"/>
        </w:rPr>
      </w:pPr>
      <w:r>
        <w:rPr>
          <w:sz w:val="28"/>
          <w:szCs w:val="28"/>
        </w:rPr>
        <w:t xml:space="preserve">4) </w:t>
      </w:r>
      <w:r w:rsidRPr="00BD7C91">
        <w:rPr>
          <w:sz w:val="28"/>
          <w:szCs w:val="28"/>
        </w:rPr>
        <w:t>о результате рассмотрения заявления</w:t>
      </w:r>
      <w:r>
        <w:rPr>
          <w:sz w:val="28"/>
          <w:szCs w:val="28"/>
        </w:rPr>
        <w:t>.</w:t>
      </w:r>
    </w:p>
    <w:p w:rsidR="001677F6" w:rsidRDefault="001677F6" w:rsidP="001677F6">
      <w:pPr>
        <w:tabs>
          <w:tab w:val="left" w:pos="1560"/>
        </w:tabs>
        <w:ind w:firstLine="709"/>
        <w:jc w:val="both"/>
        <w:rPr>
          <w:sz w:val="28"/>
          <w:szCs w:val="28"/>
        </w:rPr>
      </w:pPr>
      <w:r w:rsidRPr="003B69DC">
        <w:rPr>
          <w:sz w:val="28"/>
          <w:szCs w:val="28"/>
        </w:rPr>
        <w:t>Дополнительно в личный кабинет заявителя на ЕПГУ и (или) РПГУ могут направлять уведомления о необходимости посещения Министерства для предоставления оригиналов документов, необходимых для оказания услуги, и для получения результата оказания услуги.</w:t>
      </w:r>
    </w:p>
    <w:p w:rsidR="00ED78AA" w:rsidRPr="00ED78AA" w:rsidRDefault="00ED78AA" w:rsidP="001677F6">
      <w:pPr>
        <w:tabs>
          <w:tab w:val="left" w:pos="1560"/>
        </w:tabs>
        <w:ind w:firstLine="709"/>
        <w:jc w:val="both"/>
        <w:rPr>
          <w:sz w:val="28"/>
          <w:szCs w:val="28"/>
        </w:rPr>
      </w:pPr>
      <w:r w:rsidRPr="00ED78AA">
        <w:rPr>
          <w:sz w:val="28"/>
          <w:szCs w:val="28"/>
        </w:rPr>
        <w:t>1.4.</w:t>
      </w:r>
      <w:r w:rsidRPr="00ED78AA">
        <w:rPr>
          <w:sz w:val="28"/>
          <w:szCs w:val="28"/>
        </w:rPr>
        <w:tab/>
        <w:t>Порядок, форма, место размещения и способы получения справочной информации.</w:t>
      </w:r>
    </w:p>
    <w:p w:rsidR="00ED78AA" w:rsidRPr="00ED78AA" w:rsidRDefault="00ED78AA" w:rsidP="00ED78AA">
      <w:pPr>
        <w:tabs>
          <w:tab w:val="left" w:pos="1560"/>
        </w:tabs>
        <w:ind w:firstLine="709"/>
        <w:jc w:val="both"/>
        <w:rPr>
          <w:sz w:val="28"/>
          <w:szCs w:val="28"/>
        </w:rPr>
      </w:pPr>
      <w:r w:rsidRPr="00ED78AA">
        <w:rPr>
          <w:sz w:val="28"/>
          <w:szCs w:val="28"/>
        </w:rPr>
        <w:t xml:space="preserve">Публичное информирование заявителей о порядке предоставления государственной услуги осуществляется путем размещения информации на информационном стенде в Министерстве, на </w:t>
      </w:r>
      <w:r w:rsidR="00D5200B" w:rsidRPr="00ED78AA">
        <w:rPr>
          <w:sz w:val="28"/>
          <w:szCs w:val="28"/>
        </w:rPr>
        <w:t>официальн</w:t>
      </w:r>
      <w:r w:rsidR="00D5200B">
        <w:rPr>
          <w:sz w:val="28"/>
          <w:szCs w:val="28"/>
        </w:rPr>
        <w:t>ом</w:t>
      </w:r>
      <w:r w:rsidR="00D5200B" w:rsidRPr="00ED78AA">
        <w:rPr>
          <w:sz w:val="28"/>
          <w:szCs w:val="28"/>
        </w:rPr>
        <w:t xml:space="preserve"> </w:t>
      </w:r>
      <w:r w:rsidRPr="00ED78AA">
        <w:rPr>
          <w:sz w:val="28"/>
          <w:szCs w:val="28"/>
        </w:rPr>
        <w:t>сайт</w:t>
      </w:r>
      <w:r w:rsidR="00D5200B">
        <w:rPr>
          <w:sz w:val="28"/>
          <w:szCs w:val="28"/>
        </w:rPr>
        <w:t xml:space="preserve">е, официальном сайте </w:t>
      </w:r>
      <w:r w:rsidRPr="00ED78AA">
        <w:rPr>
          <w:sz w:val="28"/>
          <w:szCs w:val="28"/>
        </w:rPr>
        <w:t xml:space="preserve">МФЦ, а также </w:t>
      </w:r>
      <w:r w:rsidR="00D5200B">
        <w:rPr>
          <w:sz w:val="28"/>
          <w:szCs w:val="28"/>
        </w:rPr>
        <w:t xml:space="preserve">на </w:t>
      </w:r>
      <w:r w:rsidRPr="00ED78AA">
        <w:rPr>
          <w:sz w:val="28"/>
          <w:szCs w:val="28"/>
        </w:rPr>
        <w:t>ЕПГУ</w:t>
      </w:r>
      <w:r w:rsidR="00D5200B">
        <w:rPr>
          <w:sz w:val="28"/>
          <w:szCs w:val="28"/>
        </w:rPr>
        <w:t xml:space="preserve"> и </w:t>
      </w:r>
      <w:r w:rsidRPr="00ED78AA">
        <w:rPr>
          <w:sz w:val="28"/>
          <w:szCs w:val="28"/>
        </w:rPr>
        <w:t>РПГУ.</w:t>
      </w:r>
    </w:p>
    <w:p w:rsidR="00ED78AA" w:rsidRPr="00ED78AA" w:rsidRDefault="00ED78AA" w:rsidP="00ED78AA">
      <w:pPr>
        <w:tabs>
          <w:tab w:val="left" w:pos="1560"/>
        </w:tabs>
        <w:ind w:firstLine="709"/>
        <w:jc w:val="both"/>
        <w:rPr>
          <w:sz w:val="28"/>
          <w:szCs w:val="28"/>
        </w:rPr>
      </w:pPr>
      <w:r w:rsidRPr="00ED78AA">
        <w:rPr>
          <w:sz w:val="28"/>
          <w:szCs w:val="28"/>
        </w:rPr>
        <w:t xml:space="preserve">1.4.1. На информационном стенде, </w:t>
      </w:r>
      <w:r w:rsidR="00D5200B" w:rsidRPr="00ED78AA">
        <w:rPr>
          <w:sz w:val="28"/>
          <w:szCs w:val="28"/>
        </w:rPr>
        <w:t>на официальн</w:t>
      </w:r>
      <w:r w:rsidR="00D5200B">
        <w:rPr>
          <w:sz w:val="28"/>
          <w:szCs w:val="28"/>
        </w:rPr>
        <w:t>ом</w:t>
      </w:r>
      <w:r w:rsidR="00D5200B" w:rsidRPr="00ED78AA">
        <w:rPr>
          <w:sz w:val="28"/>
          <w:szCs w:val="28"/>
        </w:rPr>
        <w:t xml:space="preserve"> сайт</w:t>
      </w:r>
      <w:r w:rsidR="00D5200B">
        <w:rPr>
          <w:sz w:val="28"/>
          <w:szCs w:val="28"/>
        </w:rPr>
        <w:t xml:space="preserve">е, официальном сайте </w:t>
      </w:r>
      <w:r w:rsidR="00D5200B" w:rsidRPr="00ED78AA">
        <w:rPr>
          <w:sz w:val="28"/>
          <w:szCs w:val="28"/>
        </w:rPr>
        <w:t xml:space="preserve">МФЦ, а также </w:t>
      </w:r>
      <w:r w:rsidR="00D5200B">
        <w:rPr>
          <w:sz w:val="28"/>
          <w:szCs w:val="28"/>
        </w:rPr>
        <w:t xml:space="preserve">на </w:t>
      </w:r>
      <w:r w:rsidR="00D5200B" w:rsidRPr="00ED78AA">
        <w:rPr>
          <w:sz w:val="28"/>
          <w:szCs w:val="28"/>
        </w:rPr>
        <w:t>ЕПГУ</w:t>
      </w:r>
      <w:r w:rsidR="00D5200B">
        <w:rPr>
          <w:sz w:val="28"/>
          <w:szCs w:val="28"/>
        </w:rPr>
        <w:t xml:space="preserve"> и </w:t>
      </w:r>
      <w:r w:rsidR="00D5200B" w:rsidRPr="00ED78AA">
        <w:rPr>
          <w:sz w:val="28"/>
          <w:szCs w:val="28"/>
        </w:rPr>
        <w:t>РПГУ</w:t>
      </w:r>
      <w:r w:rsidRPr="00ED78AA">
        <w:rPr>
          <w:sz w:val="28"/>
          <w:szCs w:val="28"/>
        </w:rPr>
        <w:t xml:space="preserve"> размещается следующая информация:</w:t>
      </w:r>
    </w:p>
    <w:p w:rsidR="00ED78AA" w:rsidRPr="00ED78AA" w:rsidRDefault="00ED78AA" w:rsidP="00ED78AA">
      <w:pPr>
        <w:tabs>
          <w:tab w:val="left" w:pos="1560"/>
        </w:tabs>
        <w:ind w:firstLine="709"/>
        <w:jc w:val="both"/>
        <w:rPr>
          <w:sz w:val="28"/>
          <w:szCs w:val="28"/>
        </w:rPr>
      </w:pPr>
      <w:r w:rsidRPr="00ED78AA">
        <w:rPr>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78AA" w:rsidRPr="00ED78AA" w:rsidRDefault="00ED78AA" w:rsidP="00ED78AA">
      <w:pPr>
        <w:tabs>
          <w:tab w:val="left" w:pos="1560"/>
        </w:tabs>
        <w:ind w:firstLine="709"/>
        <w:jc w:val="both"/>
        <w:rPr>
          <w:sz w:val="28"/>
          <w:szCs w:val="28"/>
        </w:rPr>
      </w:pPr>
      <w:r w:rsidRPr="00ED78AA">
        <w:rPr>
          <w:sz w:val="28"/>
          <w:szCs w:val="28"/>
        </w:rPr>
        <w:t>2) круг заявителей;</w:t>
      </w:r>
    </w:p>
    <w:p w:rsidR="00ED78AA" w:rsidRPr="00ED78AA" w:rsidRDefault="00ED78AA" w:rsidP="00ED78AA">
      <w:pPr>
        <w:tabs>
          <w:tab w:val="left" w:pos="1560"/>
        </w:tabs>
        <w:ind w:firstLine="709"/>
        <w:jc w:val="both"/>
        <w:rPr>
          <w:sz w:val="28"/>
          <w:szCs w:val="28"/>
        </w:rPr>
      </w:pPr>
      <w:r w:rsidRPr="00ED78AA">
        <w:rPr>
          <w:sz w:val="28"/>
          <w:szCs w:val="28"/>
        </w:rPr>
        <w:t>3) срок предоставления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5) размер государственной пошлины, взимаемой за предоставление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6) реквизиты для оплаты государственной пошлины;</w:t>
      </w:r>
    </w:p>
    <w:p w:rsidR="00ED78AA" w:rsidRPr="00ED78AA" w:rsidRDefault="00ED78AA" w:rsidP="00ED78AA">
      <w:pPr>
        <w:tabs>
          <w:tab w:val="left" w:pos="1560"/>
        </w:tabs>
        <w:ind w:firstLine="709"/>
        <w:jc w:val="both"/>
        <w:rPr>
          <w:sz w:val="28"/>
          <w:szCs w:val="28"/>
        </w:rPr>
      </w:pPr>
      <w:r w:rsidRPr="00ED78AA">
        <w:rPr>
          <w:sz w:val="28"/>
          <w:szCs w:val="28"/>
        </w:rPr>
        <w:t>7) исчерпывающий перечень оснований для приостановления или отказа в предоставлении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9) формы заявлений (уведомлений, сообщений), используемые при предоставлении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lastRenderedPageBreak/>
        <w:t>10)</w:t>
      </w:r>
      <w:r w:rsidRPr="00ED78AA">
        <w:rPr>
          <w:sz w:val="28"/>
          <w:szCs w:val="28"/>
        </w:rPr>
        <w:tab/>
        <w:t>извлечения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11)</w:t>
      </w:r>
      <w:r w:rsidRPr="00ED78AA">
        <w:rPr>
          <w:sz w:val="28"/>
          <w:szCs w:val="28"/>
        </w:rPr>
        <w:tab/>
        <w:t>текст настоящего Административного регламента.</w:t>
      </w:r>
    </w:p>
    <w:p w:rsidR="00ED78AA" w:rsidRPr="00ED78AA" w:rsidRDefault="00ED78AA" w:rsidP="00ED78AA">
      <w:pPr>
        <w:tabs>
          <w:tab w:val="left" w:pos="1560"/>
        </w:tabs>
        <w:ind w:firstLine="709"/>
        <w:jc w:val="both"/>
        <w:rPr>
          <w:sz w:val="28"/>
          <w:szCs w:val="28"/>
        </w:rPr>
      </w:pPr>
      <w:r w:rsidRPr="00ED78AA">
        <w:rPr>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E1410" w:rsidRPr="00ED78AA">
        <w:rPr>
          <w:sz w:val="28"/>
          <w:szCs w:val="28"/>
        </w:rPr>
        <w:t>заявителя,</w:t>
      </w:r>
      <w:r w:rsidRPr="00ED78AA">
        <w:rPr>
          <w:sz w:val="28"/>
          <w:szCs w:val="28"/>
        </w:rPr>
        <w:t xml:space="preserve"> или предоставление им персональных данных.</w:t>
      </w:r>
    </w:p>
    <w:p w:rsidR="00ED78AA" w:rsidRPr="00ED78AA" w:rsidRDefault="00ED78AA" w:rsidP="00ED78AA">
      <w:pPr>
        <w:widowControl w:val="0"/>
        <w:tabs>
          <w:tab w:val="left" w:pos="1276"/>
        </w:tabs>
        <w:autoSpaceDE w:val="0"/>
        <w:autoSpaceDN w:val="0"/>
        <w:adjustRightInd w:val="0"/>
        <w:ind w:firstLine="720"/>
        <w:jc w:val="both"/>
        <w:rPr>
          <w:sz w:val="28"/>
          <w:szCs w:val="28"/>
        </w:rPr>
      </w:pPr>
      <w:r w:rsidRPr="00ED78AA">
        <w:rPr>
          <w:sz w:val="28"/>
          <w:szCs w:val="28"/>
        </w:rPr>
        <w:t xml:space="preserve">1.5. </w:t>
      </w:r>
      <w:r w:rsidR="00187477">
        <w:rPr>
          <w:sz w:val="28"/>
          <w:szCs w:val="28"/>
        </w:rPr>
        <w:t>Должностные лица</w:t>
      </w:r>
      <w:r w:rsidR="003E1410">
        <w:rPr>
          <w:sz w:val="28"/>
          <w:szCs w:val="28"/>
        </w:rPr>
        <w:t xml:space="preserve"> </w:t>
      </w:r>
      <w:r w:rsidRPr="00ED78AA">
        <w:rPr>
          <w:sz w:val="28"/>
          <w:szCs w:val="28"/>
        </w:rPr>
        <w:t>обеспечива</w:t>
      </w:r>
      <w:r w:rsidR="00187477">
        <w:rPr>
          <w:sz w:val="28"/>
          <w:szCs w:val="28"/>
        </w:rPr>
        <w:t>ю</w:t>
      </w:r>
      <w:r w:rsidRPr="00ED78AA">
        <w:rPr>
          <w:sz w:val="28"/>
          <w:szCs w:val="28"/>
        </w:rPr>
        <w:t xml:space="preserve">т размещение и актуализацию справочной информации на официальном сайте, а также в </w:t>
      </w:r>
      <w:r w:rsidR="00D5200B" w:rsidRPr="00ED78AA">
        <w:rPr>
          <w:sz w:val="28"/>
          <w:szCs w:val="28"/>
        </w:rPr>
        <w:t>соответствующ</w:t>
      </w:r>
      <w:r w:rsidR="00D5200B">
        <w:rPr>
          <w:sz w:val="28"/>
          <w:szCs w:val="28"/>
        </w:rPr>
        <w:t>их</w:t>
      </w:r>
      <w:r w:rsidR="00D5200B" w:rsidRPr="00ED78AA">
        <w:rPr>
          <w:sz w:val="28"/>
          <w:szCs w:val="28"/>
        </w:rPr>
        <w:t xml:space="preserve"> </w:t>
      </w:r>
      <w:r w:rsidRPr="00ED78AA">
        <w:rPr>
          <w:sz w:val="28"/>
          <w:szCs w:val="28"/>
        </w:rPr>
        <w:t>раздел</w:t>
      </w:r>
      <w:r w:rsidR="00D5200B">
        <w:rPr>
          <w:sz w:val="28"/>
          <w:szCs w:val="28"/>
        </w:rPr>
        <w:t xml:space="preserve">ах </w:t>
      </w:r>
      <w:r w:rsidRPr="00ED78AA">
        <w:rPr>
          <w:sz w:val="28"/>
          <w:szCs w:val="28"/>
        </w:rPr>
        <w:t>ЕПГУ</w:t>
      </w:r>
      <w:r w:rsidR="00D5200B">
        <w:rPr>
          <w:sz w:val="28"/>
          <w:szCs w:val="28"/>
        </w:rPr>
        <w:t xml:space="preserve"> и </w:t>
      </w:r>
      <w:r w:rsidRPr="00ED78AA">
        <w:rPr>
          <w:sz w:val="28"/>
          <w:szCs w:val="28"/>
        </w:rPr>
        <w:t>РПГУ.</w:t>
      </w:r>
    </w:p>
    <w:p w:rsidR="00ED78AA" w:rsidRPr="00ED78AA" w:rsidRDefault="00ED78AA" w:rsidP="00ED78AA">
      <w:pPr>
        <w:jc w:val="center"/>
        <w:rPr>
          <w:sz w:val="28"/>
          <w:szCs w:val="28"/>
        </w:rPr>
      </w:pPr>
    </w:p>
    <w:p w:rsidR="00ED78AA" w:rsidRPr="00ED78AA" w:rsidRDefault="00ED78AA" w:rsidP="001677F6">
      <w:pPr>
        <w:jc w:val="center"/>
        <w:rPr>
          <w:sz w:val="28"/>
          <w:szCs w:val="28"/>
        </w:rPr>
      </w:pPr>
      <w:r w:rsidRPr="00ED78AA">
        <w:rPr>
          <w:sz w:val="28"/>
          <w:szCs w:val="28"/>
        </w:rPr>
        <w:t>2. Стандарт предос</w:t>
      </w:r>
      <w:r w:rsidR="001677F6">
        <w:rPr>
          <w:sz w:val="28"/>
          <w:szCs w:val="28"/>
        </w:rPr>
        <w:t>тавления государственной услуги</w:t>
      </w:r>
    </w:p>
    <w:p w:rsidR="00ED78AA" w:rsidRPr="00ED78AA" w:rsidRDefault="00ED78AA" w:rsidP="00ED78AA">
      <w:pPr>
        <w:tabs>
          <w:tab w:val="left" w:pos="1276"/>
        </w:tabs>
        <w:ind w:firstLine="709"/>
        <w:jc w:val="both"/>
        <w:rPr>
          <w:sz w:val="28"/>
          <w:szCs w:val="28"/>
        </w:rPr>
      </w:pPr>
      <w:r w:rsidRPr="00ED78AA">
        <w:rPr>
          <w:sz w:val="28"/>
          <w:szCs w:val="28"/>
        </w:rPr>
        <w:t>2.1.</w:t>
      </w:r>
      <w:r w:rsidRPr="00ED78AA">
        <w:rPr>
          <w:sz w:val="28"/>
          <w:szCs w:val="28"/>
        </w:rPr>
        <w:tab/>
        <w:t xml:space="preserve">Наименование государственной услуги </w:t>
      </w:r>
      <w:r w:rsidR="00D5200B">
        <w:rPr>
          <w:sz w:val="28"/>
          <w:szCs w:val="28"/>
        </w:rPr>
        <w:t>–</w:t>
      </w:r>
      <w:r w:rsidR="00D5200B" w:rsidRPr="00ED78AA">
        <w:rPr>
          <w:sz w:val="28"/>
          <w:szCs w:val="28"/>
        </w:rPr>
        <w:t xml:space="preserve"> </w:t>
      </w:r>
      <w:r w:rsidRPr="00ED78AA">
        <w:rPr>
          <w:sz w:val="28"/>
          <w:szCs w:val="28"/>
        </w:rPr>
        <w:t>лицензирование деятельности по заготовке, хранению, переработке и реализации лома черных металлов, цветных металлов.</w:t>
      </w:r>
    </w:p>
    <w:p w:rsidR="00ED78AA" w:rsidRPr="00ED78AA" w:rsidRDefault="00ED78AA" w:rsidP="00ED78AA">
      <w:pPr>
        <w:tabs>
          <w:tab w:val="left" w:pos="1276"/>
        </w:tabs>
        <w:ind w:firstLine="709"/>
        <w:jc w:val="both"/>
        <w:rPr>
          <w:sz w:val="28"/>
          <w:szCs w:val="28"/>
        </w:rPr>
      </w:pPr>
      <w:r w:rsidRPr="00ED78AA">
        <w:rPr>
          <w:sz w:val="28"/>
          <w:szCs w:val="28"/>
        </w:rPr>
        <w:t>2.2.</w:t>
      </w:r>
      <w:r w:rsidRPr="00ED78AA">
        <w:rPr>
          <w:sz w:val="28"/>
          <w:szCs w:val="28"/>
        </w:rPr>
        <w:tab/>
        <w:t>Наименование исполнительного органа государственной власти Камчатского края, предоставляющего государственную услугу</w:t>
      </w:r>
      <w:r w:rsidR="007422A0">
        <w:rPr>
          <w:sz w:val="28"/>
          <w:szCs w:val="28"/>
        </w:rPr>
        <w:t xml:space="preserve"> –</w:t>
      </w:r>
      <w:r w:rsidRPr="00ED78AA">
        <w:rPr>
          <w:sz w:val="28"/>
          <w:szCs w:val="28"/>
        </w:rPr>
        <w:t xml:space="preserve"> Министерство инвестиций</w:t>
      </w:r>
      <w:r w:rsidR="003E1410">
        <w:rPr>
          <w:sz w:val="28"/>
          <w:szCs w:val="28"/>
        </w:rPr>
        <w:t>, промышленности</w:t>
      </w:r>
      <w:r w:rsidRPr="00ED78AA">
        <w:rPr>
          <w:sz w:val="28"/>
          <w:szCs w:val="28"/>
        </w:rPr>
        <w:t xml:space="preserve"> и предпринимательства Камчатского края.</w:t>
      </w:r>
    </w:p>
    <w:p w:rsidR="00ED78AA" w:rsidRPr="00ED78AA" w:rsidRDefault="00ED78AA" w:rsidP="00ED78AA">
      <w:pPr>
        <w:tabs>
          <w:tab w:val="left" w:pos="1276"/>
        </w:tabs>
        <w:ind w:firstLine="709"/>
        <w:jc w:val="both"/>
        <w:rPr>
          <w:sz w:val="28"/>
          <w:szCs w:val="28"/>
        </w:rPr>
      </w:pPr>
      <w:r w:rsidRPr="00ED78AA">
        <w:rPr>
          <w:sz w:val="28"/>
          <w:szCs w:val="28"/>
        </w:rPr>
        <w:t xml:space="preserve">2.2.1. </w:t>
      </w:r>
      <w:r w:rsidRPr="00ED78AA">
        <w:rPr>
          <w:sz w:val="28"/>
          <w:szCs w:val="28"/>
        </w:rPr>
        <w:tab/>
        <w:t>Информация об иных государственных органах, органах местного самоуправления муниципальных образований, иных организациях, участвующих в предоставлении государственной услуги:</w:t>
      </w:r>
    </w:p>
    <w:p w:rsidR="00ED78AA" w:rsidRPr="00ED78AA" w:rsidRDefault="00ED78AA" w:rsidP="00ED78AA">
      <w:pPr>
        <w:tabs>
          <w:tab w:val="left" w:pos="1276"/>
        </w:tabs>
        <w:ind w:firstLine="709"/>
        <w:jc w:val="both"/>
        <w:rPr>
          <w:sz w:val="28"/>
          <w:szCs w:val="28"/>
        </w:rPr>
      </w:pPr>
      <w:r w:rsidRPr="00ED78AA">
        <w:rPr>
          <w:sz w:val="28"/>
          <w:szCs w:val="28"/>
        </w:rPr>
        <w:t>1)</w:t>
      </w:r>
      <w:r w:rsidRPr="00ED78AA">
        <w:rPr>
          <w:sz w:val="28"/>
          <w:szCs w:val="28"/>
        </w:rPr>
        <w:tab/>
        <w:t>Управление Федеральной налоговой службы по Камчатскому краю.</w:t>
      </w:r>
    </w:p>
    <w:p w:rsidR="00ED78AA" w:rsidRPr="00ED78AA" w:rsidRDefault="00ED78AA" w:rsidP="00ED78AA">
      <w:pPr>
        <w:tabs>
          <w:tab w:val="left" w:pos="1276"/>
        </w:tabs>
        <w:ind w:firstLine="709"/>
        <w:jc w:val="both"/>
        <w:rPr>
          <w:sz w:val="28"/>
          <w:szCs w:val="28"/>
        </w:rPr>
      </w:pPr>
      <w:r w:rsidRPr="00ED78AA">
        <w:rPr>
          <w:sz w:val="28"/>
          <w:szCs w:val="28"/>
        </w:rPr>
        <w:t>2)</w:t>
      </w:r>
      <w:r w:rsidRPr="00ED78AA">
        <w:rPr>
          <w:sz w:val="28"/>
          <w:szCs w:val="28"/>
        </w:rPr>
        <w:tab/>
        <w:t>Управление Федерального казначейства по Камчатскому краю;</w:t>
      </w:r>
    </w:p>
    <w:p w:rsidR="00ED78AA" w:rsidRPr="00ED78AA" w:rsidRDefault="00ED78AA" w:rsidP="00ED78AA">
      <w:pPr>
        <w:tabs>
          <w:tab w:val="left" w:pos="1276"/>
        </w:tabs>
        <w:ind w:firstLine="709"/>
        <w:jc w:val="both"/>
        <w:rPr>
          <w:sz w:val="28"/>
          <w:szCs w:val="28"/>
        </w:rPr>
      </w:pPr>
      <w:r w:rsidRPr="00ED78AA">
        <w:rPr>
          <w:sz w:val="28"/>
          <w:szCs w:val="28"/>
        </w:rPr>
        <w:t>3)</w:t>
      </w:r>
      <w:r w:rsidRPr="00ED78AA">
        <w:rPr>
          <w:sz w:val="28"/>
          <w:szCs w:val="28"/>
        </w:rPr>
        <w:tab/>
        <w:t>Управление Федеральной службы государственной регистрации, кадастра и картографии по Камчатскому краю;</w:t>
      </w:r>
    </w:p>
    <w:p w:rsidR="00ED78AA" w:rsidRPr="00ED78AA" w:rsidRDefault="00ED78AA" w:rsidP="00ED78AA">
      <w:pPr>
        <w:tabs>
          <w:tab w:val="left" w:pos="1276"/>
        </w:tabs>
        <w:ind w:firstLine="709"/>
        <w:jc w:val="both"/>
        <w:rPr>
          <w:sz w:val="28"/>
          <w:szCs w:val="28"/>
        </w:rPr>
      </w:pPr>
      <w:r w:rsidRPr="00ED78AA">
        <w:rPr>
          <w:sz w:val="28"/>
          <w:szCs w:val="28"/>
        </w:rPr>
        <w:t>4)</w:t>
      </w:r>
      <w:r w:rsidRPr="00ED78AA">
        <w:rPr>
          <w:sz w:val="28"/>
          <w:szCs w:val="28"/>
        </w:rPr>
        <w:tab/>
        <w:t>Федеральное бюджетное учреждение «Государственный региональный центр стандартизации, метрологии и испытаний в Камчатском крае».</w:t>
      </w:r>
    </w:p>
    <w:p w:rsidR="00ED78AA" w:rsidRPr="00ED78AA" w:rsidRDefault="00ED78AA" w:rsidP="00ED78AA">
      <w:pPr>
        <w:widowControl w:val="0"/>
        <w:tabs>
          <w:tab w:val="left" w:pos="0"/>
          <w:tab w:val="left" w:pos="1276"/>
        </w:tabs>
        <w:ind w:firstLine="720"/>
        <w:jc w:val="both"/>
        <w:rPr>
          <w:bCs/>
          <w:sz w:val="28"/>
          <w:szCs w:val="28"/>
        </w:rPr>
      </w:pPr>
      <w:r w:rsidRPr="00ED78AA">
        <w:rPr>
          <w:bCs/>
          <w:sz w:val="28"/>
          <w:szCs w:val="28"/>
        </w:rPr>
        <w:t>2.3.</w:t>
      </w:r>
      <w:r w:rsidRPr="00ED78AA">
        <w:rPr>
          <w:bCs/>
          <w:sz w:val="28"/>
          <w:szCs w:val="28"/>
        </w:rPr>
        <w:tab/>
      </w:r>
      <w:r w:rsidR="004A1993">
        <w:rPr>
          <w:bCs/>
          <w:sz w:val="28"/>
          <w:szCs w:val="28"/>
        </w:rPr>
        <w:t>Р</w:t>
      </w:r>
      <w:r w:rsidRPr="00ED78AA">
        <w:rPr>
          <w:bCs/>
          <w:sz w:val="28"/>
          <w:szCs w:val="28"/>
        </w:rPr>
        <w:t>езультатом предоставления государственной услуги является:</w:t>
      </w:r>
    </w:p>
    <w:p w:rsidR="00ED78AA" w:rsidRPr="00ED78AA" w:rsidRDefault="00ED78AA" w:rsidP="004A1993">
      <w:pPr>
        <w:tabs>
          <w:tab w:val="left" w:pos="1134"/>
        </w:tabs>
        <w:ind w:firstLine="709"/>
        <w:jc w:val="both"/>
        <w:rPr>
          <w:sz w:val="28"/>
          <w:szCs w:val="28"/>
        </w:rPr>
      </w:pPr>
      <w:r w:rsidRPr="00ED78AA">
        <w:rPr>
          <w:sz w:val="28"/>
          <w:szCs w:val="28"/>
        </w:rPr>
        <w:t>1)</w:t>
      </w:r>
      <w:r w:rsidRPr="00ED78AA">
        <w:rPr>
          <w:sz w:val="28"/>
          <w:szCs w:val="28"/>
        </w:rPr>
        <w:tab/>
        <w:t>предоставление лицензии</w:t>
      </w:r>
      <w:r w:rsidR="004A1993">
        <w:rPr>
          <w:sz w:val="28"/>
          <w:szCs w:val="28"/>
        </w:rPr>
        <w:t xml:space="preserve"> либо </w:t>
      </w:r>
      <w:r w:rsidRPr="00ED78AA">
        <w:rPr>
          <w:sz w:val="28"/>
          <w:szCs w:val="28"/>
        </w:rPr>
        <w:t>мотивированн</w:t>
      </w:r>
      <w:r w:rsidR="004A1993">
        <w:rPr>
          <w:sz w:val="28"/>
          <w:szCs w:val="28"/>
        </w:rPr>
        <w:t>ый</w:t>
      </w:r>
      <w:r w:rsidRPr="00ED78AA">
        <w:rPr>
          <w:sz w:val="28"/>
          <w:szCs w:val="28"/>
        </w:rPr>
        <w:t xml:space="preserve"> отказ в предоставлении лицензии;</w:t>
      </w:r>
    </w:p>
    <w:p w:rsidR="00ED78AA" w:rsidRPr="00ED78AA" w:rsidRDefault="004A1993" w:rsidP="004A1993">
      <w:pPr>
        <w:tabs>
          <w:tab w:val="left" w:pos="1134"/>
        </w:tabs>
        <w:ind w:firstLine="709"/>
        <w:jc w:val="both"/>
        <w:rPr>
          <w:sz w:val="28"/>
          <w:szCs w:val="28"/>
        </w:rPr>
      </w:pPr>
      <w:r>
        <w:rPr>
          <w:sz w:val="28"/>
          <w:szCs w:val="28"/>
        </w:rPr>
        <w:t>2</w:t>
      </w:r>
      <w:r w:rsidR="00ED78AA" w:rsidRPr="00ED78AA">
        <w:rPr>
          <w:sz w:val="28"/>
          <w:szCs w:val="28"/>
        </w:rPr>
        <w:t>)</w:t>
      </w:r>
      <w:r w:rsidR="00ED78AA" w:rsidRPr="00ED78AA">
        <w:rPr>
          <w:sz w:val="28"/>
          <w:szCs w:val="28"/>
        </w:rPr>
        <w:tab/>
        <w:t>переоформление лицензии</w:t>
      </w:r>
      <w:r>
        <w:rPr>
          <w:sz w:val="28"/>
          <w:szCs w:val="28"/>
        </w:rPr>
        <w:t xml:space="preserve"> либо </w:t>
      </w:r>
      <w:r w:rsidR="00ED78AA" w:rsidRPr="00ED78AA">
        <w:rPr>
          <w:sz w:val="28"/>
          <w:szCs w:val="28"/>
        </w:rPr>
        <w:t>мотивированн</w:t>
      </w:r>
      <w:r>
        <w:rPr>
          <w:sz w:val="28"/>
          <w:szCs w:val="28"/>
        </w:rPr>
        <w:t>ый</w:t>
      </w:r>
      <w:r w:rsidR="00ED78AA" w:rsidRPr="00ED78AA">
        <w:rPr>
          <w:sz w:val="28"/>
          <w:szCs w:val="28"/>
        </w:rPr>
        <w:t xml:space="preserve"> отказ в переоформлении лицензии;</w:t>
      </w:r>
    </w:p>
    <w:p w:rsidR="00ED78AA" w:rsidRPr="00ED78AA" w:rsidRDefault="004A1993" w:rsidP="00ED78AA">
      <w:pPr>
        <w:tabs>
          <w:tab w:val="left" w:pos="1134"/>
        </w:tabs>
        <w:ind w:firstLine="709"/>
        <w:jc w:val="both"/>
        <w:rPr>
          <w:sz w:val="28"/>
          <w:szCs w:val="28"/>
        </w:rPr>
      </w:pPr>
      <w:r>
        <w:rPr>
          <w:sz w:val="28"/>
          <w:szCs w:val="28"/>
        </w:rPr>
        <w:t>3</w:t>
      </w:r>
      <w:r w:rsidR="00ED78AA" w:rsidRPr="00ED78AA">
        <w:rPr>
          <w:sz w:val="28"/>
          <w:szCs w:val="28"/>
        </w:rPr>
        <w:t>)</w:t>
      </w:r>
      <w:r w:rsidR="00ED78AA" w:rsidRPr="00ED78AA">
        <w:rPr>
          <w:sz w:val="28"/>
          <w:szCs w:val="28"/>
        </w:rPr>
        <w:tab/>
      </w:r>
      <w:r w:rsidR="00ED41CD">
        <w:rPr>
          <w:sz w:val="28"/>
          <w:szCs w:val="28"/>
        </w:rPr>
        <w:t>утратил силу</w:t>
      </w:r>
      <w:r w:rsidR="00ED78AA" w:rsidRPr="00ED78AA">
        <w:rPr>
          <w:sz w:val="28"/>
          <w:szCs w:val="28"/>
        </w:rPr>
        <w:t>;</w:t>
      </w:r>
    </w:p>
    <w:p w:rsidR="00ED78AA" w:rsidRPr="00ED78AA" w:rsidRDefault="004A1993" w:rsidP="00ED78AA">
      <w:pPr>
        <w:tabs>
          <w:tab w:val="left" w:pos="1134"/>
        </w:tabs>
        <w:ind w:firstLine="709"/>
        <w:jc w:val="both"/>
        <w:rPr>
          <w:sz w:val="28"/>
          <w:szCs w:val="28"/>
        </w:rPr>
      </w:pPr>
      <w:r>
        <w:rPr>
          <w:sz w:val="28"/>
          <w:szCs w:val="28"/>
        </w:rPr>
        <w:t>4</w:t>
      </w:r>
      <w:r w:rsidR="00ED78AA" w:rsidRPr="00ED78AA">
        <w:rPr>
          <w:sz w:val="28"/>
          <w:szCs w:val="28"/>
        </w:rPr>
        <w:t>)</w:t>
      </w:r>
      <w:r w:rsidR="00ED78AA" w:rsidRPr="00ED78AA">
        <w:rPr>
          <w:sz w:val="28"/>
          <w:szCs w:val="28"/>
        </w:rPr>
        <w:tab/>
      </w:r>
      <w:r w:rsidR="00ED41CD">
        <w:rPr>
          <w:sz w:val="28"/>
          <w:szCs w:val="28"/>
        </w:rPr>
        <w:t>утратил силу</w:t>
      </w:r>
      <w:r w:rsidR="00ED78AA" w:rsidRPr="00ED78AA">
        <w:rPr>
          <w:sz w:val="28"/>
          <w:szCs w:val="28"/>
        </w:rPr>
        <w:t>;</w:t>
      </w:r>
    </w:p>
    <w:p w:rsidR="00ED78AA" w:rsidRPr="00ED78AA" w:rsidRDefault="004A1993" w:rsidP="004A1993">
      <w:pPr>
        <w:tabs>
          <w:tab w:val="left" w:pos="1134"/>
        </w:tabs>
        <w:ind w:firstLine="709"/>
        <w:jc w:val="both"/>
        <w:rPr>
          <w:sz w:val="28"/>
          <w:szCs w:val="28"/>
        </w:rPr>
      </w:pPr>
      <w:r>
        <w:rPr>
          <w:sz w:val="28"/>
          <w:szCs w:val="28"/>
        </w:rPr>
        <w:t>5</w:t>
      </w:r>
      <w:r w:rsidR="00ED78AA" w:rsidRPr="00ED78AA">
        <w:rPr>
          <w:sz w:val="28"/>
          <w:szCs w:val="28"/>
        </w:rPr>
        <w:t>)</w:t>
      </w:r>
      <w:r w:rsidR="00ED78AA" w:rsidRPr="00ED78AA">
        <w:rPr>
          <w:sz w:val="28"/>
          <w:szCs w:val="28"/>
        </w:rPr>
        <w:tab/>
      </w:r>
      <w:r w:rsidR="00187477">
        <w:rPr>
          <w:sz w:val="28"/>
          <w:szCs w:val="28"/>
        </w:rPr>
        <w:t>п</w:t>
      </w:r>
      <w:r w:rsidR="00AB325B" w:rsidRPr="00C4322F">
        <w:rPr>
          <w:sz w:val="28"/>
          <w:szCs w:val="28"/>
        </w:rPr>
        <w:t>редоставление сведений о конкретной лицензии</w:t>
      </w:r>
      <w:r w:rsidR="00AB325B">
        <w:rPr>
          <w:sz w:val="28"/>
          <w:szCs w:val="28"/>
        </w:rPr>
        <w:t xml:space="preserve"> (</w:t>
      </w:r>
      <w:r w:rsidRPr="004A1993">
        <w:rPr>
          <w:sz w:val="28"/>
          <w:szCs w:val="28"/>
        </w:rPr>
        <w:t>предоставление выписки из реест</w:t>
      </w:r>
      <w:r>
        <w:rPr>
          <w:sz w:val="28"/>
          <w:szCs w:val="28"/>
        </w:rPr>
        <w:t xml:space="preserve">ра лицензий, либо копии приказа </w:t>
      </w:r>
      <w:r w:rsidRPr="004A1993">
        <w:rPr>
          <w:sz w:val="28"/>
          <w:szCs w:val="28"/>
        </w:rPr>
        <w:t>Министерства о принятом решении в отн</w:t>
      </w:r>
      <w:r>
        <w:rPr>
          <w:sz w:val="28"/>
          <w:szCs w:val="28"/>
        </w:rPr>
        <w:t xml:space="preserve">ошении лицензиата, либо справки </w:t>
      </w:r>
      <w:r w:rsidRPr="004A1993">
        <w:rPr>
          <w:sz w:val="28"/>
          <w:szCs w:val="28"/>
        </w:rPr>
        <w:t>об отсутствии запрашиваемых сведений</w:t>
      </w:r>
      <w:r w:rsidR="00AB325B">
        <w:rPr>
          <w:sz w:val="28"/>
          <w:szCs w:val="28"/>
        </w:rPr>
        <w:t>)</w:t>
      </w:r>
      <w:r w:rsidRPr="004A1993">
        <w:rPr>
          <w:sz w:val="28"/>
          <w:szCs w:val="28"/>
        </w:rPr>
        <w:t>;</w:t>
      </w:r>
    </w:p>
    <w:p w:rsidR="00ED78AA" w:rsidRPr="00ED78AA" w:rsidRDefault="00F94152" w:rsidP="00ED78AA">
      <w:pPr>
        <w:tabs>
          <w:tab w:val="left" w:pos="1134"/>
        </w:tabs>
        <w:ind w:firstLine="709"/>
        <w:jc w:val="both"/>
        <w:rPr>
          <w:sz w:val="28"/>
          <w:szCs w:val="28"/>
        </w:rPr>
      </w:pPr>
      <w:r>
        <w:rPr>
          <w:sz w:val="28"/>
          <w:szCs w:val="28"/>
        </w:rPr>
        <w:t>6</w:t>
      </w:r>
      <w:r w:rsidR="00ED78AA" w:rsidRPr="00ED78AA">
        <w:rPr>
          <w:sz w:val="28"/>
          <w:szCs w:val="28"/>
        </w:rPr>
        <w:t>)</w:t>
      </w:r>
      <w:r w:rsidR="00ED78AA" w:rsidRPr="00ED78AA">
        <w:rPr>
          <w:sz w:val="28"/>
          <w:szCs w:val="28"/>
        </w:rPr>
        <w:tab/>
      </w:r>
      <w:r w:rsidRPr="00F94152">
        <w:rPr>
          <w:sz w:val="28"/>
          <w:szCs w:val="28"/>
        </w:rPr>
        <w:t>предоставление решения о прекращении действия лицензии</w:t>
      </w:r>
      <w:r w:rsidR="00ED78AA"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2.3.1. Заявителю в качестве результата предоставления услуги обеспечивается по его выбору возможность получения:</w:t>
      </w:r>
    </w:p>
    <w:p w:rsidR="00ED78AA" w:rsidRPr="00ED78AA" w:rsidRDefault="00ED78AA" w:rsidP="00ED78AA">
      <w:pPr>
        <w:tabs>
          <w:tab w:val="left" w:pos="1134"/>
        </w:tabs>
        <w:ind w:firstLine="709"/>
        <w:jc w:val="both"/>
        <w:rPr>
          <w:sz w:val="28"/>
          <w:szCs w:val="28"/>
        </w:rPr>
      </w:pPr>
      <w:r w:rsidRPr="00ED78AA">
        <w:rPr>
          <w:sz w:val="28"/>
          <w:szCs w:val="28"/>
        </w:rPr>
        <w:lastRenderedPageBreak/>
        <w:t xml:space="preserve">1) электронного документа, подписанного </w:t>
      </w:r>
      <w:r w:rsidR="00187477">
        <w:rPr>
          <w:sz w:val="28"/>
          <w:szCs w:val="28"/>
        </w:rPr>
        <w:t>Министром</w:t>
      </w:r>
      <w:r w:rsidR="007E3E4A">
        <w:rPr>
          <w:sz w:val="28"/>
          <w:szCs w:val="28"/>
        </w:rPr>
        <w:t xml:space="preserve"> инвестиций, промышленности и предпринимательства Камчатского края (далее - Министр), или лицом, его замещающим,</w:t>
      </w:r>
      <w:r w:rsidRPr="00ED78AA">
        <w:rPr>
          <w:sz w:val="28"/>
          <w:szCs w:val="28"/>
        </w:rPr>
        <w:t xml:space="preserve"> с использованием усиленной квалифицированной электронной подписи;</w:t>
      </w:r>
    </w:p>
    <w:p w:rsidR="00ED78AA" w:rsidRPr="00ED78AA" w:rsidRDefault="00ED78AA" w:rsidP="00ED78AA">
      <w:pPr>
        <w:tabs>
          <w:tab w:val="left" w:pos="1134"/>
        </w:tabs>
        <w:ind w:firstLine="709"/>
        <w:jc w:val="both"/>
        <w:rPr>
          <w:sz w:val="28"/>
          <w:szCs w:val="28"/>
        </w:rPr>
      </w:pPr>
      <w:r w:rsidRPr="00ED78AA">
        <w:rPr>
          <w:sz w:val="28"/>
          <w:szCs w:val="28"/>
        </w:rPr>
        <w:t>2) документа на бумажном носителе, подтверждающего содержание электронного документа, направленного Министерством в МФЦ.</w:t>
      </w:r>
    </w:p>
    <w:p w:rsidR="00ED78AA" w:rsidRPr="00ED78AA" w:rsidRDefault="00ED78AA" w:rsidP="00ED78AA">
      <w:pPr>
        <w:tabs>
          <w:tab w:val="left" w:pos="1134"/>
        </w:tabs>
        <w:ind w:firstLine="709"/>
        <w:jc w:val="both"/>
        <w:rPr>
          <w:sz w:val="28"/>
          <w:szCs w:val="28"/>
        </w:rPr>
      </w:pPr>
      <w:r w:rsidRPr="00ED78AA">
        <w:rPr>
          <w:sz w:val="28"/>
          <w:szCs w:val="28"/>
        </w:rPr>
        <w:t>2.4.</w:t>
      </w:r>
      <w:r w:rsidRPr="00ED78AA">
        <w:rPr>
          <w:sz w:val="28"/>
          <w:szCs w:val="28"/>
        </w:rPr>
        <w:tab/>
        <w:t xml:space="preserve"> Срок предоставления государственной услуги.</w:t>
      </w:r>
    </w:p>
    <w:p w:rsidR="00ED78AA" w:rsidRPr="00ED78AA" w:rsidRDefault="00ED78AA" w:rsidP="00ED78AA">
      <w:pPr>
        <w:tabs>
          <w:tab w:val="left" w:pos="1560"/>
        </w:tabs>
        <w:ind w:firstLine="709"/>
        <w:jc w:val="both"/>
        <w:rPr>
          <w:sz w:val="28"/>
          <w:szCs w:val="28"/>
        </w:rPr>
      </w:pPr>
      <w:r w:rsidRPr="00ED78AA">
        <w:rPr>
          <w:sz w:val="28"/>
          <w:szCs w:val="28"/>
        </w:rPr>
        <w:t>2.4.1.</w:t>
      </w:r>
      <w:r w:rsidRPr="00ED78AA">
        <w:rPr>
          <w:sz w:val="28"/>
          <w:szCs w:val="28"/>
        </w:rPr>
        <w:tab/>
        <w:t>Срок исполнения государственной услуги при предоставлении лицензии не должен превышать 45 рабочих дней со дня поступления в Министерство оформленного заявления о предоставлении лицензии и прилагаемых к нему документов в полном объеме.</w:t>
      </w:r>
    </w:p>
    <w:p w:rsidR="00ED78AA" w:rsidRPr="00ED78AA" w:rsidRDefault="00ED78AA" w:rsidP="00ED78AA">
      <w:pPr>
        <w:tabs>
          <w:tab w:val="left" w:pos="1560"/>
        </w:tabs>
        <w:ind w:firstLine="709"/>
        <w:jc w:val="both"/>
        <w:rPr>
          <w:sz w:val="28"/>
          <w:szCs w:val="28"/>
        </w:rPr>
      </w:pPr>
      <w:r w:rsidRPr="00ED78AA">
        <w:rPr>
          <w:sz w:val="28"/>
          <w:szCs w:val="28"/>
        </w:rPr>
        <w:t>2.4.2.</w:t>
      </w:r>
      <w:r w:rsidRPr="00ED78AA">
        <w:rPr>
          <w:sz w:val="28"/>
          <w:szCs w:val="28"/>
        </w:rPr>
        <w:tab/>
        <w:t>Срок предоставления государственной услуги при переоформлении лицензии:</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 xml:space="preserve">при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прекращение деятельности по одному или нескольким адресам мест осуществления лицензируемого вида деятельности </w:t>
      </w:r>
      <w:r w:rsidR="007422A0">
        <w:rPr>
          <w:sz w:val="28"/>
          <w:szCs w:val="28"/>
        </w:rPr>
        <w:t>–</w:t>
      </w:r>
      <w:r w:rsidR="007422A0" w:rsidRPr="00ED78AA">
        <w:rPr>
          <w:sz w:val="28"/>
          <w:szCs w:val="28"/>
        </w:rPr>
        <w:t xml:space="preserve"> </w:t>
      </w:r>
      <w:r w:rsidRPr="00ED78AA">
        <w:rPr>
          <w:sz w:val="28"/>
          <w:szCs w:val="28"/>
        </w:rPr>
        <w:t>не должен превышать 10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 xml:space="preserve">при намерении заявителя осуществлять лицензируемый вид деятельности по адресу, не указанному в лицензии </w:t>
      </w:r>
      <w:r w:rsidR="007422A0">
        <w:rPr>
          <w:sz w:val="28"/>
          <w:szCs w:val="28"/>
        </w:rPr>
        <w:t>–</w:t>
      </w:r>
      <w:r w:rsidR="007422A0" w:rsidRPr="00ED78AA">
        <w:rPr>
          <w:sz w:val="28"/>
          <w:szCs w:val="28"/>
        </w:rPr>
        <w:t xml:space="preserve"> </w:t>
      </w:r>
      <w:r w:rsidRPr="00ED78AA">
        <w:rPr>
          <w:sz w:val="28"/>
          <w:szCs w:val="28"/>
        </w:rPr>
        <w:t>не должен превышать 30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ED78AA" w:rsidRPr="00ED78AA" w:rsidRDefault="00ED78AA" w:rsidP="00ED78AA">
      <w:pPr>
        <w:tabs>
          <w:tab w:val="left" w:pos="1560"/>
        </w:tabs>
        <w:ind w:firstLine="709"/>
        <w:jc w:val="both"/>
        <w:rPr>
          <w:sz w:val="28"/>
          <w:szCs w:val="28"/>
        </w:rPr>
      </w:pPr>
      <w:r w:rsidRPr="00ED78AA">
        <w:rPr>
          <w:sz w:val="28"/>
          <w:szCs w:val="28"/>
        </w:rPr>
        <w:t>2.4.3.</w:t>
      </w:r>
      <w:r w:rsidRPr="00ED78AA">
        <w:rPr>
          <w:sz w:val="28"/>
          <w:szCs w:val="28"/>
        </w:rPr>
        <w:tab/>
      </w:r>
      <w:r w:rsidR="00ED41CD">
        <w:rPr>
          <w:sz w:val="28"/>
          <w:szCs w:val="28"/>
        </w:rPr>
        <w:t>Утратила силу</w:t>
      </w:r>
      <w:r w:rsidRPr="00ED78AA">
        <w:rPr>
          <w:sz w:val="28"/>
          <w:szCs w:val="28"/>
        </w:rPr>
        <w:t>.</w:t>
      </w:r>
    </w:p>
    <w:p w:rsidR="00ED78AA" w:rsidRPr="00ED78AA" w:rsidRDefault="00ED78AA" w:rsidP="00ED78AA">
      <w:pPr>
        <w:tabs>
          <w:tab w:val="left" w:pos="1560"/>
        </w:tabs>
        <w:ind w:firstLine="709"/>
        <w:jc w:val="both"/>
        <w:rPr>
          <w:sz w:val="28"/>
          <w:szCs w:val="28"/>
        </w:rPr>
      </w:pPr>
      <w:r w:rsidRPr="00ED78AA">
        <w:rPr>
          <w:sz w:val="28"/>
          <w:szCs w:val="28"/>
        </w:rPr>
        <w:t>2.4.4.</w:t>
      </w:r>
      <w:r w:rsidRPr="00ED78AA">
        <w:rPr>
          <w:sz w:val="28"/>
          <w:szCs w:val="28"/>
        </w:rPr>
        <w:tab/>
      </w:r>
      <w:r w:rsidR="00ED41CD">
        <w:rPr>
          <w:sz w:val="28"/>
          <w:szCs w:val="28"/>
        </w:rPr>
        <w:t>Утратила силу.</w:t>
      </w:r>
    </w:p>
    <w:p w:rsidR="00ED78AA" w:rsidRPr="00ED78AA" w:rsidRDefault="00ED78AA" w:rsidP="00ED78AA">
      <w:pPr>
        <w:tabs>
          <w:tab w:val="left" w:pos="1560"/>
        </w:tabs>
        <w:ind w:firstLine="709"/>
        <w:jc w:val="both"/>
        <w:rPr>
          <w:sz w:val="28"/>
          <w:szCs w:val="28"/>
        </w:rPr>
      </w:pPr>
      <w:r w:rsidRPr="00ED78AA">
        <w:rPr>
          <w:sz w:val="28"/>
          <w:szCs w:val="28"/>
        </w:rPr>
        <w:t>2.4.5.</w:t>
      </w:r>
      <w:r w:rsidRPr="00ED78AA">
        <w:rPr>
          <w:sz w:val="28"/>
          <w:szCs w:val="28"/>
        </w:rPr>
        <w:tab/>
        <w:t>Срок исполнения государственной услуги при предоставлении сведений о конкретной лицензии не должен превышать 5 рабочих дней со дня</w:t>
      </w:r>
      <w:r w:rsidRPr="00ED78AA">
        <w:t xml:space="preserve"> </w:t>
      </w:r>
      <w:r w:rsidRPr="00ED78AA">
        <w:rPr>
          <w:sz w:val="28"/>
          <w:szCs w:val="28"/>
        </w:rPr>
        <w:t>поступления в Министерство заявления о предоставлении таких сведений.</w:t>
      </w:r>
    </w:p>
    <w:p w:rsidR="00ED78AA" w:rsidRPr="00ED78AA" w:rsidRDefault="00ED78AA" w:rsidP="00ED78AA">
      <w:pPr>
        <w:tabs>
          <w:tab w:val="left" w:pos="1560"/>
        </w:tabs>
        <w:ind w:firstLine="709"/>
        <w:jc w:val="both"/>
        <w:rPr>
          <w:sz w:val="28"/>
          <w:szCs w:val="28"/>
        </w:rPr>
      </w:pPr>
      <w:r w:rsidRPr="00ED78AA">
        <w:rPr>
          <w:sz w:val="28"/>
          <w:szCs w:val="28"/>
        </w:rPr>
        <w:t>2.4.6.</w:t>
      </w:r>
      <w:r w:rsidRPr="00ED78AA">
        <w:rPr>
          <w:sz w:val="28"/>
          <w:szCs w:val="28"/>
        </w:rPr>
        <w:tab/>
        <w:t>Срок исполнения государственной услуги при прекращении действия лицензии не должен превышать 10 рабочих дней со дня</w:t>
      </w:r>
      <w:r w:rsidRPr="00ED78AA">
        <w:t xml:space="preserve"> </w:t>
      </w:r>
      <w:r w:rsidRPr="00ED78AA">
        <w:rPr>
          <w:sz w:val="28"/>
          <w:szCs w:val="28"/>
        </w:rPr>
        <w:t>поступления в Министерство заявления о прекращении лицензируемого вида деятельности.</w:t>
      </w:r>
    </w:p>
    <w:p w:rsidR="00665F4C" w:rsidRPr="00ED78AA" w:rsidRDefault="00ED78AA" w:rsidP="00665F4C">
      <w:pPr>
        <w:tabs>
          <w:tab w:val="left" w:pos="1276"/>
        </w:tabs>
        <w:ind w:firstLine="709"/>
        <w:jc w:val="both"/>
        <w:rPr>
          <w:bCs/>
          <w:sz w:val="28"/>
          <w:szCs w:val="28"/>
        </w:rPr>
      </w:pPr>
      <w:r w:rsidRPr="00ED78AA">
        <w:rPr>
          <w:sz w:val="28"/>
          <w:szCs w:val="28"/>
        </w:rPr>
        <w:t>2.5.</w:t>
      </w:r>
      <w:r w:rsidRPr="00ED78AA">
        <w:rPr>
          <w:sz w:val="28"/>
          <w:szCs w:val="28"/>
        </w:rPr>
        <w:tab/>
      </w:r>
      <w:r w:rsidRPr="00ED78AA">
        <w:rPr>
          <w:bCs/>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и актуализации на официальном сайте и РПГУ.</w:t>
      </w:r>
    </w:p>
    <w:p w:rsidR="00ED78AA" w:rsidRPr="00ED78AA" w:rsidRDefault="00ED78AA" w:rsidP="00ED78AA">
      <w:pPr>
        <w:tabs>
          <w:tab w:val="left" w:pos="1276"/>
        </w:tabs>
        <w:ind w:firstLine="709"/>
        <w:jc w:val="both"/>
        <w:rPr>
          <w:sz w:val="28"/>
          <w:szCs w:val="28"/>
        </w:rPr>
      </w:pPr>
      <w:r w:rsidRPr="00ED78AA">
        <w:rPr>
          <w:sz w:val="28"/>
          <w:szCs w:val="28"/>
        </w:rPr>
        <w:t>2.6.</w:t>
      </w:r>
      <w:r w:rsidRPr="00ED78AA">
        <w:rPr>
          <w:sz w:val="28"/>
          <w:szCs w:val="28"/>
        </w:rPr>
        <w:tab/>
        <w:t>Для предоставления государственной услуги заявители направляют в Министерство заявлени</w:t>
      </w:r>
      <w:r w:rsidR="00102CF5">
        <w:rPr>
          <w:sz w:val="28"/>
          <w:szCs w:val="28"/>
        </w:rPr>
        <w:t>е</w:t>
      </w:r>
      <w:r w:rsidRPr="00ED78AA">
        <w:rPr>
          <w:sz w:val="28"/>
          <w:szCs w:val="28"/>
        </w:rPr>
        <w:t xml:space="preserve"> и прилагаемые к </w:t>
      </w:r>
      <w:r w:rsidR="008A47F4" w:rsidRPr="00ED78AA">
        <w:rPr>
          <w:sz w:val="28"/>
          <w:szCs w:val="28"/>
        </w:rPr>
        <w:t>нем</w:t>
      </w:r>
      <w:r w:rsidR="008A47F4">
        <w:rPr>
          <w:sz w:val="28"/>
          <w:szCs w:val="28"/>
        </w:rPr>
        <w:t>у</w:t>
      </w:r>
      <w:r w:rsidRPr="00ED78AA">
        <w:rPr>
          <w:sz w:val="28"/>
          <w:szCs w:val="28"/>
        </w:rPr>
        <w:t xml:space="preserve"> документы:</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1)</w:t>
      </w:r>
      <w:r w:rsidRPr="00ED78AA">
        <w:rPr>
          <w:sz w:val="28"/>
          <w:szCs w:val="28"/>
        </w:rPr>
        <w:tab/>
        <w:t>лично;</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2)</w:t>
      </w:r>
      <w:r w:rsidRPr="00ED78AA">
        <w:rPr>
          <w:sz w:val="28"/>
          <w:szCs w:val="28"/>
        </w:rPr>
        <w:tab/>
        <w:t>почтовым отправлением;</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3</w:t>
      </w:r>
      <w:r w:rsidR="000320A3">
        <w:rPr>
          <w:sz w:val="28"/>
          <w:szCs w:val="28"/>
        </w:rPr>
        <w:t>)</w:t>
      </w:r>
      <w:r w:rsidR="000320A3">
        <w:rPr>
          <w:sz w:val="28"/>
          <w:szCs w:val="28"/>
        </w:rPr>
        <w:tab/>
        <w:t>посредством электронной почты.</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lastRenderedPageBreak/>
        <w:t>Прием заявлений и документов у заявителей (их представителей) на предоставление государственной услуги</w:t>
      </w:r>
      <w:r w:rsidRPr="00ED78AA">
        <w:t xml:space="preserve"> </w:t>
      </w:r>
      <w:r w:rsidRPr="00ED78AA">
        <w:rPr>
          <w:sz w:val="28"/>
          <w:szCs w:val="28"/>
        </w:rPr>
        <w:t>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t>В случае обращения уполномоченного представителя юридического лица</w:t>
      </w:r>
      <w:r w:rsidR="007422A0">
        <w:rPr>
          <w:sz w:val="28"/>
          <w:szCs w:val="28"/>
        </w:rPr>
        <w:t xml:space="preserve"> или</w:t>
      </w:r>
      <w:r w:rsidRPr="00ED78AA">
        <w:rPr>
          <w:sz w:val="28"/>
          <w:szCs w:val="28"/>
        </w:rPr>
        <w:t xml:space="preserve"> индивидуального предпринимателя за предоставлением государственной услуги, необходимо предоставить документы, удостоверяющие личность заявителя и документы, подтверждающие его полномочия (доверенность).</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t xml:space="preserve">2.7. В целях предоставления государственной услуги осуществляется прием заявителей по предварительной записи. </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t>Запись на прием проводится посредством ЕПГУ и (или) РПГУ.</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ED78AA" w:rsidRPr="00ED78AA" w:rsidRDefault="002A5369" w:rsidP="00ED78AA">
      <w:pPr>
        <w:tabs>
          <w:tab w:val="left" w:pos="1276"/>
        </w:tabs>
        <w:autoSpaceDE w:val="0"/>
        <w:autoSpaceDN w:val="0"/>
        <w:adjustRightInd w:val="0"/>
        <w:ind w:firstLine="709"/>
        <w:jc w:val="both"/>
        <w:rPr>
          <w:sz w:val="28"/>
          <w:szCs w:val="28"/>
        </w:rPr>
      </w:pPr>
      <w:r>
        <w:rPr>
          <w:sz w:val="28"/>
          <w:szCs w:val="28"/>
        </w:rPr>
        <w:t xml:space="preserve">Должностные лица </w:t>
      </w:r>
      <w:r w:rsidR="00ED78AA" w:rsidRPr="00ED78AA">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8AA" w:rsidRPr="00ED78AA" w:rsidRDefault="00ED78AA" w:rsidP="00ED78AA">
      <w:pPr>
        <w:tabs>
          <w:tab w:val="left" w:pos="1560"/>
        </w:tabs>
        <w:autoSpaceDE w:val="0"/>
        <w:autoSpaceDN w:val="0"/>
        <w:adjustRightInd w:val="0"/>
        <w:ind w:firstLine="709"/>
        <w:jc w:val="both"/>
        <w:rPr>
          <w:sz w:val="28"/>
          <w:szCs w:val="28"/>
        </w:rPr>
      </w:pPr>
      <w:r w:rsidRPr="00C007C9">
        <w:rPr>
          <w:sz w:val="28"/>
          <w:szCs w:val="28"/>
        </w:rPr>
        <w:t xml:space="preserve">2.8. </w:t>
      </w:r>
      <w:r w:rsidRPr="00D20B50">
        <w:rPr>
          <w:sz w:val="28"/>
          <w:szCs w:val="28"/>
        </w:rPr>
        <w:t>Исчерпывающий перечень документов, необходимых для предоставления государственной услуги.</w:t>
      </w:r>
    </w:p>
    <w:p w:rsidR="00ED78AA" w:rsidRPr="00ED78AA" w:rsidRDefault="00ED78AA" w:rsidP="00ED78AA">
      <w:pPr>
        <w:tabs>
          <w:tab w:val="left" w:pos="1560"/>
        </w:tabs>
        <w:autoSpaceDE w:val="0"/>
        <w:autoSpaceDN w:val="0"/>
        <w:adjustRightInd w:val="0"/>
        <w:ind w:firstLine="709"/>
        <w:jc w:val="both"/>
        <w:rPr>
          <w:sz w:val="28"/>
          <w:szCs w:val="28"/>
        </w:rPr>
      </w:pPr>
      <w:r w:rsidRPr="00ED78AA">
        <w:rPr>
          <w:sz w:val="28"/>
          <w:szCs w:val="28"/>
        </w:rPr>
        <w:t xml:space="preserve">2.8.1. Для получения лицензии заявитель </w:t>
      </w:r>
      <w:r w:rsidRPr="00C007C9">
        <w:rPr>
          <w:sz w:val="28"/>
          <w:szCs w:val="28"/>
        </w:rPr>
        <w:t>предоставляет</w:t>
      </w:r>
      <w:r w:rsidRPr="00ED78AA">
        <w:rPr>
          <w:sz w:val="28"/>
          <w:szCs w:val="28"/>
        </w:rPr>
        <w:t xml:space="preserve"> следующие документы:</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1)</w:t>
      </w:r>
      <w:r w:rsidRPr="00ED78AA">
        <w:rPr>
          <w:sz w:val="28"/>
          <w:szCs w:val="28"/>
        </w:rPr>
        <w:tab/>
        <w:t>заявление о предоставлении лицензии по форме, установленной в Приложении № 1 к настоящему Административному регламенту</w:t>
      </w:r>
      <w:r w:rsidR="003E499C">
        <w:rPr>
          <w:sz w:val="28"/>
          <w:szCs w:val="28"/>
        </w:rPr>
        <w:t>,</w:t>
      </w:r>
      <w:r w:rsidRPr="00ED78AA">
        <w:rPr>
          <w:sz w:val="28"/>
          <w:szCs w:val="28"/>
        </w:rPr>
        <w:t xml:space="preserve">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2)</w:t>
      </w:r>
      <w:r w:rsidRPr="00ED78AA">
        <w:rPr>
          <w:sz w:val="28"/>
          <w:szCs w:val="28"/>
        </w:rPr>
        <w:tab/>
        <w:t>копии документов,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3)</w:t>
      </w:r>
      <w:r w:rsidRPr="00ED78AA">
        <w:rPr>
          <w:sz w:val="28"/>
          <w:szCs w:val="28"/>
        </w:rPr>
        <w:tab/>
        <w:t>копии документов, подтверждающих наличие у заявителя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lastRenderedPageBreak/>
        <w:t>4)</w:t>
      </w:r>
      <w:r w:rsidRPr="00ED78AA">
        <w:rPr>
          <w:sz w:val="28"/>
          <w:szCs w:val="28"/>
        </w:rPr>
        <w:tab/>
        <w:t>копии документов, подтверждающих квалификацию работников, заключивших с заявителем трудовые договоры в соответствии с требованиями Правил обращения с ломом черных металлов и Правил обращения с ломом цветных металлов. В минимальный штат, имеющих соответствующую квалификацию работников входят:</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 xml:space="preserve">а) </w:t>
      </w:r>
      <w:r w:rsidRPr="00ED78AA">
        <w:rPr>
          <w:sz w:val="28"/>
          <w:szCs w:val="28"/>
        </w:rPr>
        <w:tab/>
        <w:t>контролер лома и отходов металла 2 разряда</w:t>
      </w:r>
      <w:r w:rsidR="007422A0">
        <w:rPr>
          <w:sz w:val="28"/>
          <w:szCs w:val="28"/>
        </w:rPr>
        <w:t xml:space="preserve"> – </w:t>
      </w:r>
      <w:r w:rsidRPr="00ED78AA">
        <w:rPr>
          <w:sz w:val="28"/>
          <w:szCs w:val="28"/>
        </w:rPr>
        <w:t>на каждом объекте по приему лома и отходов металлов;</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 xml:space="preserve">б) </w:t>
      </w:r>
      <w:r w:rsidRPr="00ED78AA">
        <w:rPr>
          <w:sz w:val="28"/>
          <w:szCs w:val="28"/>
        </w:rPr>
        <w:tab/>
        <w:t xml:space="preserve">прессовщик лома и отходов металла 1 разряда </w:t>
      </w:r>
      <w:r w:rsidR="007422A0">
        <w:rPr>
          <w:sz w:val="28"/>
          <w:szCs w:val="28"/>
        </w:rPr>
        <w:t>–</w:t>
      </w:r>
      <w:r w:rsidR="007422A0" w:rsidRPr="00ED78AA">
        <w:rPr>
          <w:sz w:val="28"/>
          <w:szCs w:val="28"/>
        </w:rPr>
        <w:t xml:space="preserve"> </w:t>
      </w:r>
      <w:r w:rsidRPr="00ED78AA">
        <w:rPr>
          <w:sz w:val="28"/>
          <w:szCs w:val="28"/>
        </w:rPr>
        <w:t>не менее чем на одном из объектов по приему лома и отходов металлов в пределах Камчатского края;</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5)</w:t>
      </w:r>
      <w:r w:rsidRPr="00ED78AA">
        <w:rPr>
          <w:sz w:val="28"/>
          <w:szCs w:val="28"/>
        </w:rPr>
        <w:tab/>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w:t>
      </w:r>
      <w:r w:rsidR="007422A0">
        <w:rPr>
          <w:sz w:val="28"/>
          <w:szCs w:val="28"/>
        </w:rPr>
        <w:t>–</w:t>
      </w:r>
      <w:r w:rsidR="007422A0" w:rsidRPr="00ED78AA">
        <w:rPr>
          <w:sz w:val="28"/>
          <w:szCs w:val="28"/>
        </w:rPr>
        <w:t xml:space="preserve"> </w:t>
      </w:r>
      <w:r w:rsidR="00066C54">
        <w:rPr>
          <w:sz w:val="28"/>
          <w:szCs w:val="28"/>
        </w:rPr>
        <w:t>заявителем</w:t>
      </w:r>
      <w:r w:rsidRPr="00ED78AA">
        <w:rPr>
          <w:sz w:val="28"/>
          <w:szCs w:val="28"/>
        </w:rPr>
        <w:t xml:space="preserve"> в соответствии с требованиями Правил обращения с ломом черных металлов и Правил обращения с ломом цветных металлов;</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6)</w:t>
      </w:r>
      <w:r w:rsidRPr="00ED78AA">
        <w:rPr>
          <w:sz w:val="28"/>
          <w:szCs w:val="28"/>
        </w:rPr>
        <w:tab/>
        <w:t>опись прилагаемых документов по форме, установленной в Приложении № 4 к настоящему Административному регламенту.</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В заявлении о предоставлении лицензии заявитель может указать просьбу о направлении ему в электронной форме информации по вопросам лицензирования.</w:t>
      </w:r>
    </w:p>
    <w:p w:rsidR="00ED78AA" w:rsidRPr="00ED78AA" w:rsidRDefault="00ED78AA" w:rsidP="00ED78AA">
      <w:pPr>
        <w:tabs>
          <w:tab w:val="left" w:pos="1560"/>
        </w:tabs>
        <w:autoSpaceDE w:val="0"/>
        <w:autoSpaceDN w:val="0"/>
        <w:adjustRightInd w:val="0"/>
        <w:ind w:firstLine="709"/>
        <w:jc w:val="both"/>
        <w:rPr>
          <w:sz w:val="28"/>
          <w:szCs w:val="28"/>
        </w:rPr>
      </w:pPr>
      <w:r w:rsidRPr="00ED78AA">
        <w:rPr>
          <w:sz w:val="28"/>
          <w:szCs w:val="28"/>
        </w:rPr>
        <w:t>2.8.2.</w:t>
      </w:r>
      <w:r w:rsidRPr="00ED78AA">
        <w:rPr>
          <w:sz w:val="28"/>
          <w:szCs w:val="28"/>
        </w:rPr>
        <w:tab/>
        <w:t>Для переоформления лицензии заявитель предоставляет в Министерство следующие документы:</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1)</w:t>
      </w:r>
      <w:r w:rsidRPr="00ED78AA">
        <w:rPr>
          <w:sz w:val="28"/>
          <w:szCs w:val="28"/>
        </w:rPr>
        <w:tab/>
        <w:t xml:space="preserve">заявление о переоформлении лицензии по форме, установленной в Приложении № 2 (для юридических лиц) и Приложении </w:t>
      </w:r>
      <w:r w:rsidRPr="00ED78AA">
        <w:rPr>
          <w:sz w:val="28"/>
          <w:szCs w:val="28"/>
        </w:rPr>
        <w:br/>
        <w:t>№ 3 (для индивидуальных предпринимателей) к настоящему Административному регламенту;</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2)</w:t>
      </w:r>
      <w:r w:rsidRPr="00ED78AA">
        <w:rPr>
          <w:sz w:val="28"/>
          <w:szCs w:val="28"/>
        </w:rPr>
        <w:tab/>
        <w:t>оригинал действующей лицензии;</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3)</w:t>
      </w:r>
      <w:r w:rsidRPr="00ED78AA">
        <w:rPr>
          <w:sz w:val="28"/>
          <w:szCs w:val="28"/>
        </w:rPr>
        <w:tab/>
        <w:t>опись прилагаемых документов по форме, установленной в Приложении № 4 к настоящему Административному регламенту.</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предоставляются в Министерство не позднее чем через 15 рабочих дней со дня внесения соответствующих изменений в Единый государственный реестр юридических лиц.</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 xml:space="preserve">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в заявлении о переоформлении лицензии указывает новые адрес и вид работ, а также сведения, подтверждающие </w:t>
      </w:r>
      <w:r w:rsidRPr="00ED78AA">
        <w:rPr>
          <w:sz w:val="28"/>
          <w:szCs w:val="28"/>
        </w:rPr>
        <w:lastRenderedPageBreak/>
        <w:t>соответствие лицензиата лицензионным требованиям, установленным пунктом 5 Положения о лицензировании деятельности по заготовке, хранению, переработке и реализации лома черных металлов, цветных металлов, утвержденного постановлением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ED78AA" w:rsidRPr="00ED78AA" w:rsidRDefault="00ED78AA" w:rsidP="00ED41CD">
      <w:pPr>
        <w:tabs>
          <w:tab w:val="left" w:pos="1560"/>
        </w:tabs>
        <w:autoSpaceDE w:val="0"/>
        <w:autoSpaceDN w:val="0"/>
        <w:adjustRightInd w:val="0"/>
        <w:ind w:firstLine="709"/>
        <w:jc w:val="both"/>
        <w:rPr>
          <w:sz w:val="28"/>
          <w:szCs w:val="28"/>
        </w:rPr>
      </w:pPr>
      <w:r w:rsidRPr="00ED78AA">
        <w:rPr>
          <w:sz w:val="28"/>
          <w:szCs w:val="28"/>
        </w:rPr>
        <w:t>2.8.3.</w:t>
      </w:r>
      <w:r w:rsidRPr="00ED78AA">
        <w:rPr>
          <w:sz w:val="28"/>
          <w:szCs w:val="28"/>
        </w:rPr>
        <w:tab/>
      </w:r>
      <w:r w:rsidR="00ED41CD">
        <w:rPr>
          <w:sz w:val="28"/>
          <w:szCs w:val="28"/>
        </w:rPr>
        <w:t>Утратила силу</w:t>
      </w:r>
      <w:r w:rsidRPr="00ED78AA">
        <w:rPr>
          <w:sz w:val="28"/>
          <w:szCs w:val="28"/>
        </w:rPr>
        <w:t>.</w:t>
      </w:r>
    </w:p>
    <w:p w:rsidR="00ED78AA" w:rsidRPr="006035C9" w:rsidRDefault="00ED78AA" w:rsidP="00ED41CD">
      <w:pPr>
        <w:tabs>
          <w:tab w:val="left" w:pos="1560"/>
        </w:tabs>
        <w:autoSpaceDE w:val="0"/>
        <w:autoSpaceDN w:val="0"/>
        <w:adjustRightInd w:val="0"/>
        <w:ind w:firstLine="709"/>
        <w:jc w:val="both"/>
        <w:rPr>
          <w:sz w:val="28"/>
          <w:szCs w:val="28"/>
        </w:rPr>
      </w:pPr>
      <w:r w:rsidRPr="00ED78AA">
        <w:rPr>
          <w:sz w:val="28"/>
          <w:szCs w:val="28"/>
        </w:rPr>
        <w:t>2.8.4.</w:t>
      </w:r>
      <w:r w:rsidRPr="00ED78AA">
        <w:rPr>
          <w:sz w:val="28"/>
          <w:szCs w:val="28"/>
        </w:rPr>
        <w:tab/>
      </w:r>
      <w:r w:rsidR="00ED41CD">
        <w:rPr>
          <w:sz w:val="28"/>
          <w:szCs w:val="28"/>
        </w:rPr>
        <w:t>Утратила силу</w:t>
      </w:r>
      <w:r w:rsidRPr="006035C9">
        <w:rPr>
          <w:sz w:val="28"/>
          <w:szCs w:val="28"/>
        </w:rPr>
        <w:t>.</w:t>
      </w:r>
    </w:p>
    <w:p w:rsidR="00B24D62" w:rsidRDefault="00ED78AA" w:rsidP="00EE6132">
      <w:pPr>
        <w:tabs>
          <w:tab w:val="left" w:pos="1560"/>
        </w:tabs>
        <w:autoSpaceDE w:val="0"/>
        <w:autoSpaceDN w:val="0"/>
        <w:adjustRightInd w:val="0"/>
        <w:ind w:firstLine="709"/>
        <w:jc w:val="both"/>
        <w:rPr>
          <w:sz w:val="28"/>
          <w:szCs w:val="28"/>
        </w:rPr>
      </w:pPr>
      <w:r w:rsidRPr="00ED78AA">
        <w:rPr>
          <w:sz w:val="28"/>
          <w:szCs w:val="28"/>
        </w:rPr>
        <w:t>2.8.5.</w:t>
      </w:r>
      <w:r w:rsidRPr="00ED78AA">
        <w:rPr>
          <w:sz w:val="28"/>
          <w:szCs w:val="28"/>
        </w:rPr>
        <w:tab/>
        <w:t>Для получения сведений о конкретной лицензии заявитель предоставляет в Министерство заявление о предоставлении таких сведений</w:t>
      </w:r>
      <w:r w:rsidR="00FA2385">
        <w:rPr>
          <w:sz w:val="28"/>
          <w:szCs w:val="28"/>
        </w:rPr>
        <w:t xml:space="preserve"> </w:t>
      </w:r>
      <w:r w:rsidR="00B24D62">
        <w:rPr>
          <w:sz w:val="28"/>
          <w:szCs w:val="28"/>
        </w:rPr>
        <w:t>в произвольной форме либо по форме</w:t>
      </w:r>
      <w:r w:rsidR="00FA2385">
        <w:rPr>
          <w:sz w:val="28"/>
          <w:szCs w:val="28"/>
        </w:rPr>
        <w:t>, установленной на официальном сайте</w:t>
      </w:r>
    </w:p>
    <w:p w:rsidR="00ED78AA" w:rsidRPr="00386653" w:rsidRDefault="00FA2385" w:rsidP="00EE6132">
      <w:pPr>
        <w:tabs>
          <w:tab w:val="left" w:pos="1560"/>
        </w:tabs>
        <w:autoSpaceDE w:val="0"/>
        <w:autoSpaceDN w:val="0"/>
        <w:adjustRightInd w:val="0"/>
        <w:ind w:firstLine="709"/>
        <w:jc w:val="both"/>
        <w:rPr>
          <w:sz w:val="28"/>
          <w:szCs w:val="28"/>
          <w:lang w:val="en-US"/>
        </w:rPr>
      </w:pPr>
      <w:r>
        <w:rPr>
          <w:sz w:val="28"/>
          <w:szCs w:val="28"/>
        </w:rPr>
        <w:t xml:space="preserve"> </w:t>
      </w:r>
      <w:r w:rsidR="00EE6132" w:rsidRPr="00386653">
        <w:rPr>
          <w:sz w:val="28"/>
          <w:szCs w:val="28"/>
          <w:lang w:val="en-US"/>
        </w:rPr>
        <w:t>(</w:t>
      </w:r>
      <w:r w:rsidRPr="00386653">
        <w:rPr>
          <w:sz w:val="28"/>
          <w:szCs w:val="28"/>
          <w:lang w:val="en-US"/>
        </w:rPr>
        <w:t>kamgov.ru/aginvest/licenzirovanie/lic-metall</w:t>
      </w:r>
      <w:r w:rsidR="00EE6132" w:rsidRPr="00386653">
        <w:rPr>
          <w:sz w:val="28"/>
          <w:szCs w:val="28"/>
          <w:lang w:val="en-US"/>
        </w:rPr>
        <w:t>)</w:t>
      </w:r>
      <w:r w:rsidR="00ED78AA" w:rsidRPr="00386653">
        <w:rPr>
          <w:sz w:val="28"/>
          <w:szCs w:val="28"/>
          <w:lang w:val="en-US"/>
        </w:rPr>
        <w:t>.</w:t>
      </w:r>
    </w:p>
    <w:p w:rsidR="00ED78AA" w:rsidRPr="00ED78AA" w:rsidRDefault="00ED78AA" w:rsidP="00ED78AA">
      <w:pPr>
        <w:tabs>
          <w:tab w:val="left" w:pos="1560"/>
        </w:tabs>
        <w:autoSpaceDE w:val="0"/>
        <w:autoSpaceDN w:val="0"/>
        <w:adjustRightInd w:val="0"/>
        <w:ind w:firstLine="709"/>
        <w:jc w:val="both"/>
        <w:rPr>
          <w:sz w:val="28"/>
          <w:szCs w:val="28"/>
        </w:rPr>
      </w:pPr>
      <w:r w:rsidRPr="00ED78AA">
        <w:rPr>
          <w:sz w:val="28"/>
          <w:szCs w:val="28"/>
        </w:rPr>
        <w:t>2.8.6.</w:t>
      </w:r>
      <w:r w:rsidRPr="00ED78AA">
        <w:rPr>
          <w:sz w:val="28"/>
          <w:szCs w:val="28"/>
        </w:rPr>
        <w:tab/>
        <w:t>Для прекращения действия лицензии, в случае прекращения лицензиатом лицензируемого вида деятельности, заявитель предоставляет в Министерство заявление о прекращении лицензируемого вида деятельности</w:t>
      </w:r>
      <w:r w:rsidR="00FA2385">
        <w:rPr>
          <w:sz w:val="28"/>
          <w:szCs w:val="28"/>
        </w:rPr>
        <w:t xml:space="preserve"> </w:t>
      </w:r>
      <w:r w:rsidR="00B24D62">
        <w:rPr>
          <w:sz w:val="28"/>
          <w:szCs w:val="28"/>
        </w:rPr>
        <w:t>в произвольной форме либо по форме</w:t>
      </w:r>
      <w:r w:rsidR="00FA2385">
        <w:rPr>
          <w:sz w:val="28"/>
          <w:szCs w:val="28"/>
        </w:rPr>
        <w:t xml:space="preserve">, установленной на официальном сайте </w:t>
      </w:r>
      <w:r w:rsidR="00FA2385" w:rsidRPr="00FA2385">
        <w:rPr>
          <w:sz w:val="28"/>
          <w:szCs w:val="28"/>
        </w:rPr>
        <w:t>kamgov.ru/aginvest/licenzirovanie/lic-metall</w:t>
      </w:r>
      <w:r w:rsidRPr="00ED78AA">
        <w:rPr>
          <w:sz w:val="28"/>
          <w:szCs w:val="28"/>
        </w:rPr>
        <w:t>.</w:t>
      </w:r>
    </w:p>
    <w:p w:rsidR="00ED78AA" w:rsidRPr="00ED78AA" w:rsidRDefault="00ED78AA" w:rsidP="00ED78AA">
      <w:pPr>
        <w:tabs>
          <w:tab w:val="left" w:pos="1560"/>
        </w:tabs>
        <w:autoSpaceDE w:val="0"/>
        <w:autoSpaceDN w:val="0"/>
        <w:adjustRightInd w:val="0"/>
        <w:ind w:firstLine="709"/>
        <w:jc w:val="both"/>
        <w:rPr>
          <w:sz w:val="28"/>
          <w:szCs w:val="28"/>
        </w:rPr>
      </w:pPr>
      <w:r w:rsidRPr="00ED78AA">
        <w:rPr>
          <w:sz w:val="28"/>
          <w:szCs w:val="28"/>
        </w:rPr>
        <w:t>2.9.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органах местного самоуправления и иных органах, участвующих в предоставлении государственной услуги.</w:t>
      </w:r>
    </w:p>
    <w:p w:rsidR="00ED78AA" w:rsidRPr="00ED78AA" w:rsidRDefault="00ED78AA" w:rsidP="00ED78AA">
      <w:pPr>
        <w:tabs>
          <w:tab w:val="left" w:pos="1560"/>
        </w:tabs>
        <w:autoSpaceDE w:val="0"/>
        <w:autoSpaceDN w:val="0"/>
        <w:adjustRightInd w:val="0"/>
        <w:ind w:firstLine="709"/>
        <w:jc w:val="both"/>
        <w:rPr>
          <w:sz w:val="28"/>
          <w:szCs w:val="28"/>
        </w:rPr>
      </w:pPr>
      <w:r w:rsidRPr="00ED78AA">
        <w:rPr>
          <w:sz w:val="28"/>
          <w:szCs w:val="28"/>
        </w:rPr>
        <w:t>К таким документам относятся:</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1)</w:t>
      </w:r>
      <w:r w:rsidRPr="00ED78AA">
        <w:rPr>
          <w:sz w:val="28"/>
          <w:szCs w:val="28"/>
        </w:rPr>
        <w:tab/>
        <w:t xml:space="preserve">документы, свидетельствующие о поверке средств измерений, пройденной в территориальном органе Федерального агентства по техническому регулированию и метрологии </w:t>
      </w:r>
      <w:r w:rsidR="005653BE" w:rsidRPr="00CA220C">
        <w:rPr>
          <w:sz w:val="28"/>
          <w:szCs w:val="28"/>
        </w:rPr>
        <w:t>–</w:t>
      </w:r>
      <w:r w:rsidR="005653BE" w:rsidRPr="00ED78AA">
        <w:rPr>
          <w:sz w:val="28"/>
          <w:szCs w:val="28"/>
        </w:rPr>
        <w:t xml:space="preserve"> </w:t>
      </w:r>
      <w:r w:rsidRPr="00ED78AA">
        <w:rPr>
          <w:sz w:val="28"/>
          <w:szCs w:val="28"/>
        </w:rPr>
        <w:t>свидетельства о поверке;</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2)</w:t>
      </w:r>
      <w:r w:rsidRPr="00ED78AA">
        <w:rPr>
          <w:sz w:val="28"/>
          <w:szCs w:val="28"/>
        </w:rPr>
        <w:tab/>
        <w:t xml:space="preserve">документы, подтверждающие наличие у </w:t>
      </w:r>
      <w:r w:rsidR="00C758DB">
        <w:rPr>
          <w:sz w:val="28"/>
          <w:szCs w:val="28"/>
        </w:rPr>
        <w:t>заявителя</w:t>
      </w:r>
      <w:r w:rsidRPr="00ED78AA">
        <w:rPr>
          <w:sz w:val="28"/>
          <w:szCs w:val="28"/>
        </w:rPr>
        <w:t xml:space="preserve">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w:t>
      </w:r>
      <w:r w:rsidR="005653BE" w:rsidRPr="00CA220C">
        <w:rPr>
          <w:sz w:val="28"/>
          <w:szCs w:val="28"/>
        </w:rPr>
        <w:t>–</w:t>
      </w:r>
      <w:r w:rsidR="005653BE" w:rsidRPr="00ED78AA">
        <w:rPr>
          <w:sz w:val="28"/>
          <w:szCs w:val="28"/>
        </w:rPr>
        <w:t xml:space="preserve"> </w:t>
      </w:r>
      <w:r w:rsidRPr="00ED78AA">
        <w:rPr>
          <w:sz w:val="28"/>
          <w:szCs w:val="28"/>
        </w:rPr>
        <w:t xml:space="preserve">выписки </w:t>
      </w:r>
      <w:r w:rsidRPr="00ED78AA">
        <w:rPr>
          <w:sz w:val="28"/>
          <w:szCs w:val="28"/>
        </w:rPr>
        <w:lastRenderedPageBreak/>
        <w:t>из Единого государственного реестра прав на недвижимое имущество и сделок с ним;</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3)</w:t>
      </w:r>
      <w:r w:rsidRPr="00ED78AA">
        <w:rPr>
          <w:sz w:val="28"/>
          <w:szCs w:val="28"/>
        </w:rPr>
        <w:tab/>
        <w:t>документы, подтверждающие уплату государственной пошлины – платежное поручение с отметкой банка или органа Федерального казначейства (иного органа, осуществляющего открытие и ведение счетов) при безналичной форме оплаты или квитанция установленной формы, выдаваемой плательщику банком или почтовым отделением при наличной форме оплаты;</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4)</w:t>
      </w:r>
      <w:r w:rsidRPr="00ED78AA">
        <w:rPr>
          <w:sz w:val="28"/>
          <w:szCs w:val="28"/>
        </w:rPr>
        <w:tab/>
        <w:t xml:space="preserve">документы, подтверждающие регистрацию заявителя в Едином государственном реестре юридических лиц (Едином государственном реестре индивидуальных предпринимателей) </w:t>
      </w:r>
      <w:r w:rsidR="005653BE" w:rsidRPr="00CA220C">
        <w:rPr>
          <w:sz w:val="28"/>
          <w:szCs w:val="28"/>
        </w:rPr>
        <w:t>–</w:t>
      </w:r>
      <w:r w:rsidR="005653BE" w:rsidRPr="00ED78AA">
        <w:rPr>
          <w:sz w:val="28"/>
          <w:szCs w:val="28"/>
        </w:rPr>
        <w:t xml:space="preserve"> </w:t>
      </w:r>
      <w:r w:rsidRPr="00ED78AA">
        <w:rPr>
          <w:sz w:val="28"/>
          <w:szCs w:val="28"/>
        </w:rPr>
        <w:t>выписки из Единого государственного реестра юридических лиц, выписки из Единого государственного реестра индивидуальных предпринимателей.</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t>Заявитель вправе представить документы и информацию, указанные в части 2.9. настоящего Административного регламента, в Министерство по собственной инициативе. Также заявитель может дополнительно представить иные документы, которые, по его мнению, имеют значение для принятия решения при предоставлении государственной услуги.</w:t>
      </w:r>
    </w:p>
    <w:p w:rsidR="00ED78AA" w:rsidRPr="00ED78AA" w:rsidRDefault="00ED78AA" w:rsidP="00ED78AA">
      <w:pPr>
        <w:ind w:firstLine="709"/>
        <w:jc w:val="both"/>
        <w:rPr>
          <w:sz w:val="28"/>
        </w:rPr>
      </w:pPr>
      <w:r w:rsidRPr="00ED78AA">
        <w:rPr>
          <w:sz w:val="28"/>
        </w:rPr>
        <w:t>Для получения документов, свидетельствующих о поверке средств измерений, заявитель может обратиться в любой территориальный орган Федерального агентства по техническому регулированию и метрологии.</w:t>
      </w:r>
    </w:p>
    <w:p w:rsidR="00ED78AA" w:rsidRPr="00ED78AA" w:rsidRDefault="003432C8" w:rsidP="00ED78AA">
      <w:pPr>
        <w:tabs>
          <w:tab w:val="left" w:pos="1560"/>
        </w:tabs>
        <w:autoSpaceDE w:val="0"/>
        <w:autoSpaceDN w:val="0"/>
        <w:adjustRightInd w:val="0"/>
        <w:ind w:firstLine="709"/>
        <w:jc w:val="both"/>
        <w:rPr>
          <w:sz w:val="28"/>
          <w:szCs w:val="28"/>
        </w:rPr>
      </w:pPr>
      <w:r>
        <w:rPr>
          <w:sz w:val="28"/>
          <w:szCs w:val="28"/>
        </w:rPr>
        <w:t>2.10.</w:t>
      </w:r>
      <w:r>
        <w:rPr>
          <w:sz w:val="28"/>
          <w:szCs w:val="28"/>
        </w:rPr>
        <w:tab/>
        <w:t>Должностные лица</w:t>
      </w:r>
      <w:r w:rsidR="00ED78AA" w:rsidRPr="00ED78AA">
        <w:rPr>
          <w:sz w:val="28"/>
          <w:szCs w:val="28"/>
        </w:rPr>
        <w:t xml:space="preserve"> не вправе требовать от заявителя:</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1)</w:t>
      </w:r>
      <w:r w:rsidRPr="00ED78AA">
        <w:rPr>
          <w:sz w:val="28"/>
          <w:szCs w:val="28"/>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78AA" w:rsidRPr="00ED78AA" w:rsidRDefault="00ED78AA" w:rsidP="00ED78AA">
      <w:pPr>
        <w:tabs>
          <w:tab w:val="left" w:pos="1134"/>
        </w:tabs>
        <w:autoSpaceDE w:val="0"/>
        <w:autoSpaceDN w:val="0"/>
        <w:adjustRightInd w:val="0"/>
        <w:ind w:firstLine="709"/>
        <w:jc w:val="both"/>
        <w:rPr>
          <w:sz w:val="28"/>
          <w:szCs w:val="28"/>
        </w:rPr>
      </w:pPr>
      <w:r w:rsidRPr="00ED78AA">
        <w:rPr>
          <w:sz w:val="28"/>
          <w:szCs w:val="28"/>
        </w:rPr>
        <w:t>2)</w:t>
      </w:r>
      <w:r w:rsidRPr="00ED78AA">
        <w:rPr>
          <w:sz w:val="28"/>
          <w:szCs w:val="28"/>
        </w:rPr>
        <w:tab/>
        <w:t>предоставления документов и информации, которые находятся в распоряжении Министерства, иных органов государственной власти,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78AA" w:rsidRPr="00ED78AA" w:rsidRDefault="00ED78AA" w:rsidP="00ED78AA">
      <w:pPr>
        <w:ind w:firstLine="709"/>
        <w:contextualSpacing/>
        <w:jc w:val="both"/>
        <w:rPr>
          <w:rFonts w:eastAsia="Calibri"/>
          <w:bCs/>
          <w:sz w:val="28"/>
          <w:szCs w:val="28"/>
          <w:lang w:eastAsia="en-US"/>
        </w:rPr>
      </w:pPr>
      <w:r w:rsidRPr="00ED78AA">
        <w:rPr>
          <w:rFonts w:eastAsia="Calibri"/>
          <w:bCs/>
          <w:sz w:val="28"/>
          <w:szCs w:val="28"/>
          <w:lang w:eastAsia="en-US"/>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78AA" w:rsidRPr="00ED78AA" w:rsidRDefault="00ED78AA" w:rsidP="00ED78AA">
      <w:pPr>
        <w:ind w:firstLine="709"/>
        <w:contextualSpacing/>
        <w:jc w:val="both"/>
        <w:rPr>
          <w:rFonts w:eastAsia="Calibri"/>
          <w:bCs/>
          <w:sz w:val="28"/>
          <w:szCs w:val="28"/>
          <w:lang w:eastAsia="en-US"/>
        </w:rPr>
      </w:pPr>
      <w:r w:rsidRPr="00ED78AA">
        <w:rPr>
          <w:rFonts w:eastAsia="Calibri"/>
          <w:bCs/>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D78AA" w:rsidRPr="00ED78AA" w:rsidRDefault="00ED78AA" w:rsidP="00ED78AA">
      <w:pPr>
        <w:ind w:firstLine="709"/>
        <w:contextualSpacing/>
        <w:jc w:val="both"/>
        <w:rPr>
          <w:rFonts w:eastAsia="Calibri"/>
          <w:bCs/>
          <w:sz w:val="28"/>
          <w:szCs w:val="28"/>
          <w:lang w:eastAsia="en-US"/>
        </w:rPr>
      </w:pPr>
      <w:r w:rsidRPr="00ED78AA">
        <w:rPr>
          <w:rFonts w:eastAsia="Calibri"/>
          <w:bCs/>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D78AA" w:rsidRPr="00ED78AA" w:rsidRDefault="00ED78AA" w:rsidP="00ED78AA">
      <w:pPr>
        <w:ind w:firstLine="709"/>
        <w:contextualSpacing/>
        <w:jc w:val="both"/>
        <w:rPr>
          <w:rFonts w:eastAsia="Calibri"/>
          <w:bCs/>
          <w:sz w:val="28"/>
          <w:szCs w:val="28"/>
          <w:lang w:eastAsia="en-US"/>
        </w:rPr>
      </w:pPr>
      <w:r w:rsidRPr="00ED78AA">
        <w:rPr>
          <w:rFonts w:eastAsia="Calibri"/>
          <w:bCs/>
          <w:sz w:val="28"/>
          <w:szCs w:val="28"/>
          <w:lang w:eastAsia="en-US"/>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D78AA" w:rsidRPr="00ED78AA" w:rsidRDefault="00ED78AA" w:rsidP="00ED78AA">
      <w:pPr>
        <w:ind w:firstLine="709"/>
        <w:contextualSpacing/>
        <w:jc w:val="both"/>
        <w:rPr>
          <w:rFonts w:eastAsia="Calibri"/>
          <w:bCs/>
          <w:sz w:val="28"/>
          <w:szCs w:val="28"/>
          <w:lang w:eastAsia="en-US"/>
        </w:rPr>
      </w:pPr>
      <w:r w:rsidRPr="00ED78AA">
        <w:rPr>
          <w:rFonts w:eastAsia="Calibri"/>
          <w:bCs/>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D78AA" w:rsidRPr="00ED78AA" w:rsidRDefault="00ED78AA" w:rsidP="00ED78AA">
      <w:pPr>
        <w:tabs>
          <w:tab w:val="left" w:pos="1134"/>
        </w:tabs>
        <w:autoSpaceDE w:val="0"/>
        <w:autoSpaceDN w:val="0"/>
        <w:adjustRightInd w:val="0"/>
        <w:ind w:firstLine="709"/>
        <w:jc w:val="both"/>
        <w:rPr>
          <w:sz w:val="28"/>
          <w:szCs w:val="28"/>
        </w:rPr>
      </w:pPr>
      <w:r w:rsidRPr="00ED78AA">
        <w:rPr>
          <w:bCs/>
          <w:sz w:val="28"/>
          <w:szCs w:val="28"/>
        </w:rPr>
        <w:t>г) выявление документально подтвержденного факта (признаков) ошибочного или противоправного действия (бездействия) должностн</w:t>
      </w:r>
      <w:r w:rsidR="00102CF5">
        <w:rPr>
          <w:bCs/>
          <w:sz w:val="28"/>
          <w:szCs w:val="28"/>
        </w:rPr>
        <w:t>ых</w:t>
      </w:r>
      <w:r w:rsidRPr="00ED78AA">
        <w:rPr>
          <w:bCs/>
          <w:sz w:val="28"/>
          <w:szCs w:val="28"/>
        </w:rPr>
        <w:t xml:space="preserve"> лиц, предоставляющ</w:t>
      </w:r>
      <w:r w:rsidR="00102CF5">
        <w:rPr>
          <w:bCs/>
          <w:sz w:val="28"/>
          <w:szCs w:val="28"/>
        </w:rPr>
        <w:t>их</w:t>
      </w:r>
      <w:r w:rsidRPr="00ED78AA">
        <w:rPr>
          <w:bCs/>
          <w:sz w:val="28"/>
          <w:szCs w:val="28"/>
        </w:rPr>
        <w:t xml:space="preserve">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w:t>
      </w:r>
      <w:r w:rsidR="005536D6">
        <w:rPr>
          <w:bCs/>
          <w:sz w:val="28"/>
          <w:szCs w:val="28"/>
        </w:rPr>
        <w:t>, или лица, его замещающего</w:t>
      </w:r>
      <w:r w:rsidRPr="00ED78AA">
        <w:rPr>
          <w:bCs/>
          <w:sz w:val="28"/>
          <w:szCs w:val="28"/>
        </w:rPr>
        <w:t>,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D78AA" w:rsidRPr="00ED78AA" w:rsidRDefault="00ED78AA" w:rsidP="00ED78AA">
      <w:pPr>
        <w:tabs>
          <w:tab w:val="left" w:pos="1276"/>
        </w:tabs>
        <w:autoSpaceDE w:val="0"/>
        <w:autoSpaceDN w:val="0"/>
        <w:adjustRightInd w:val="0"/>
        <w:ind w:firstLine="709"/>
        <w:jc w:val="both"/>
        <w:rPr>
          <w:sz w:val="28"/>
          <w:szCs w:val="28"/>
        </w:rPr>
      </w:pPr>
      <w:r w:rsidRPr="00ED78AA">
        <w:rPr>
          <w:sz w:val="28"/>
          <w:szCs w:val="28"/>
        </w:rPr>
        <w:t>2.11.</w:t>
      </w:r>
      <w:r w:rsidRPr="00ED78AA">
        <w:rPr>
          <w:sz w:val="28"/>
          <w:szCs w:val="28"/>
        </w:rPr>
        <w:tab/>
        <w:t xml:space="preserve"> Основания для отказа в приеме заявления и документов, необходимых для предоставления государственной услуги, отсутствуют.</w:t>
      </w:r>
    </w:p>
    <w:p w:rsidR="00ED78AA" w:rsidRPr="00ED78AA" w:rsidRDefault="00ED78AA" w:rsidP="00ED78AA">
      <w:pPr>
        <w:widowControl w:val="0"/>
        <w:autoSpaceDE w:val="0"/>
        <w:autoSpaceDN w:val="0"/>
        <w:adjustRightInd w:val="0"/>
        <w:ind w:firstLine="708"/>
        <w:jc w:val="both"/>
        <w:rPr>
          <w:sz w:val="28"/>
          <w:szCs w:val="28"/>
        </w:rPr>
      </w:pPr>
      <w:r w:rsidRPr="00ED78AA">
        <w:rPr>
          <w:rFonts w:eastAsiaTheme="minorEastAsia"/>
          <w:sz w:val="28"/>
          <w:szCs w:val="28"/>
        </w:rPr>
        <w:t xml:space="preserve">2.12. </w:t>
      </w:r>
      <w:r w:rsidRPr="00ED78AA">
        <w:rPr>
          <w:sz w:val="28"/>
          <w:szCs w:val="28"/>
        </w:rPr>
        <w:t>Основания для приостановления предоставления государственной услуги отсутствуют.</w:t>
      </w:r>
    </w:p>
    <w:p w:rsidR="00ED78AA" w:rsidRPr="00ED78AA" w:rsidRDefault="00ED78AA" w:rsidP="00ED78AA">
      <w:pPr>
        <w:ind w:firstLine="709"/>
        <w:contextualSpacing/>
        <w:jc w:val="both"/>
        <w:rPr>
          <w:sz w:val="28"/>
          <w:szCs w:val="28"/>
        </w:rPr>
      </w:pPr>
      <w:r w:rsidRPr="00ED78AA">
        <w:rPr>
          <w:sz w:val="28"/>
          <w:szCs w:val="28"/>
        </w:rPr>
        <w:t>2.13.</w:t>
      </w:r>
      <w:r w:rsidRPr="00ED78AA">
        <w:rPr>
          <w:sz w:val="28"/>
          <w:szCs w:val="28"/>
        </w:rPr>
        <w:tab/>
        <w:t xml:space="preserve"> Исчерпывающий перечень оснований для отказа в предоставлении государственной услуги:</w:t>
      </w:r>
    </w:p>
    <w:p w:rsidR="00ED78AA" w:rsidRPr="00ED78AA" w:rsidRDefault="00ED78AA" w:rsidP="00ED78AA">
      <w:pPr>
        <w:ind w:firstLine="709"/>
        <w:contextualSpacing/>
        <w:jc w:val="both"/>
        <w:rPr>
          <w:sz w:val="28"/>
          <w:szCs w:val="28"/>
        </w:rPr>
      </w:pPr>
      <w:r w:rsidRPr="00ED78AA">
        <w:rPr>
          <w:sz w:val="28"/>
          <w:szCs w:val="28"/>
        </w:rPr>
        <w:t xml:space="preserve">1) </w:t>
      </w:r>
      <w:r w:rsidRPr="00ED78AA">
        <w:rPr>
          <w:sz w:val="28"/>
          <w:szCs w:val="28"/>
        </w:rPr>
        <w:tab/>
        <w:t>наличие в заявлении и (или) прилагаемых к нему документах недостоверной информации;</w:t>
      </w:r>
    </w:p>
    <w:p w:rsidR="00ED78AA" w:rsidRPr="00ED78AA" w:rsidRDefault="00ED78AA" w:rsidP="00ED78AA">
      <w:pPr>
        <w:widowControl w:val="0"/>
        <w:autoSpaceDE w:val="0"/>
        <w:autoSpaceDN w:val="0"/>
        <w:adjustRightInd w:val="0"/>
        <w:ind w:firstLine="708"/>
        <w:jc w:val="both"/>
        <w:rPr>
          <w:sz w:val="28"/>
          <w:szCs w:val="28"/>
        </w:rPr>
      </w:pPr>
      <w:r w:rsidRPr="00ED78AA">
        <w:rPr>
          <w:sz w:val="28"/>
          <w:szCs w:val="28"/>
        </w:rPr>
        <w:t xml:space="preserve">2) </w:t>
      </w:r>
      <w:r w:rsidRPr="00ED78AA">
        <w:rPr>
          <w:sz w:val="28"/>
          <w:szCs w:val="28"/>
        </w:rPr>
        <w:tab/>
        <w:t>установленное в ходе проверки несоответствие заявителя лицензионным требованиям.</w:t>
      </w:r>
    </w:p>
    <w:p w:rsidR="00ED78AA" w:rsidRPr="00ED78AA" w:rsidRDefault="00ED78AA" w:rsidP="00ED78AA">
      <w:pPr>
        <w:widowControl w:val="0"/>
        <w:autoSpaceDE w:val="0"/>
        <w:autoSpaceDN w:val="0"/>
        <w:adjustRightInd w:val="0"/>
        <w:ind w:firstLine="708"/>
        <w:jc w:val="both"/>
        <w:rPr>
          <w:sz w:val="28"/>
          <w:szCs w:val="28"/>
        </w:rPr>
      </w:pPr>
      <w:r w:rsidRPr="00ED78AA">
        <w:rPr>
          <w:sz w:val="28"/>
          <w:szCs w:val="28"/>
        </w:rPr>
        <w:t xml:space="preserve">2.14. </w:t>
      </w:r>
      <w:r w:rsidRPr="00ED78AA">
        <w:rPr>
          <w:sz w:val="28"/>
          <w:szCs w:val="28"/>
        </w:rPr>
        <w:tab/>
        <w:t>Услуги,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предусмотрены.</w:t>
      </w:r>
    </w:p>
    <w:p w:rsidR="00ED41CD" w:rsidRPr="00BD4815" w:rsidRDefault="00ED78AA" w:rsidP="00ED41CD">
      <w:pPr>
        <w:tabs>
          <w:tab w:val="left" w:pos="1418"/>
        </w:tabs>
        <w:autoSpaceDE w:val="0"/>
        <w:autoSpaceDN w:val="0"/>
        <w:adjustRightInd w:val="0"/>
        <w:ind w:firstLine="709"/>
        <w:contextualSpacing/>
        <w:jc w:val="both"/>
        <w:rPr>
          <w:sz w:val="28"/>
          <w:szCs w:val="28"/>
        </w:rPr>
      </w:pPr>
      <w:r w:rsidRPr="00ED78AA">
        <w:rPr>
          <w:sz w:val="28"/>
          <w:szCs w:val="28"/>
        </w:rPr>
        <w:t>2.15.</w:t>
      </w:r>
      <w:r w:rsidRPr="00ED78AA">
        <w:rPr>
          <w:sz w:val="28"/>
          <w:szCs w:val="28"/>
        </w:rPr>
        <w:tab/>
      </w:r>
      <w:r w:rsidR="00ED41CD" w:rsidRPr="00BD4815">
        <w:rPr>
          <w:sz w:val="28"/>
          <w:szCs w:val="28"/>
        </w:rPr>
        <w:t>2.15. За предоставление государственной услуги взимается государственная пошлина в соответствии с пунктом 92 статьи 333.33 «Налогового кодекса Российской Федерации (часть вторая)» от 05.08.2000 № 117-ФЗ.</w:t>
      </w:r>
    </w:p>
    <w:p w:rsidR="00ED41CD" w:rsidRPr="00BD4815" w:rsidRDefault="00ED41CD" w:rsidP="00ED41CD">
      <w:pPr>
        <w:tabs>
          <w:tab w:val="left" w:pos="1134"/>
        </w:tabs>
        <w:autoSpaceDE w:val="0"/>
        <w:autoSpaceDN w:val="0"/>
        <w:adjustRightInd w:val="0"/>
        <w:ind w:firstLine="709"/>
        <w:contextualSpacing/>
        <w:jc w:val="both"/>
        <w:rPr>
          <w:sz w:val="28"/>
          <w:szCs w:val="28"/>
        </w:rPr>
      </w:pPr>
      <w:r w:rsidRPr="00BD4815">
        <w:rPr>
          <w:sz w:val="28"/>
          <w:szCs w:val="28"/>
        </w:rPr>
        <w:t xml:space="preserve">За получение сведений о конкретной лицензии в виде выписки из реестра лицензий </w:t>
      </w:r>
      <w:r w:rsidRPr="00BD4815">
        <w:rPr>
          <w:bCs/>
          <w:sz w:val="28"/>
          <w:szCs w:val="28"/>
        </w:rPr>
        <w:t>в форме электронного документа, подписанного усиленной квалифицированной электронной подписью</w:t>
      </w:r>
      <w:r>
        <w:rPr>
          <w:bCs/>
          <w:sz w:val="28"/>
          <w:szCs w:val="28"/>
        </w:rPr>
        <w:t>,</w:t>
      </w:r>
      <w:r w:rsidRPr="00BD4815">
        <w:rPr>
          <w:sz w:val="28"/>
          <w:szCs w:val="28"/>
        </w:rPr>
        <w:t xml:space="preserve"> государственная пошлина не взымается.</w:t>
      </w:r>
    </w:p>
    <w:p w:rsidR="00ED41CD" w:rsidRPr="00BD4815" w:rsidRDefault="00ED41CD" w:rsidP="00ED41CD">
      <w:pPr>
        <w:tabs>
          <w:tab w:val="left" w:pos="1134"/>
        </w:tabs>
        <w:autoSpaceDE w:val="0"/>
        <w:autoSpaceDN w:val="0"/>
        <w:adjustRightInd w:val="0"/>
        <w:ind w:firstLine="709"/>
        <w:contextualSpacing/>
        <w:jc w:val="both"/>
        <w:rPr>
          <w:sz w:val="28"/>
          <w:szCs w:val="28"/>
        </w:rPr>
      </w:pPr>
      <w:r w:rsidRPr="00BD4815">
        <w:rPr>
          <w:sz w:val="28"/>
          <w:szCs w:val="28"/>
        </w:rPr>
        <w:t xml:space="preserve">За получение сведений о конкретной лицензии в виде выписки из реестра лицензий </w:t>
      </w:r>
      <w:r w:rsidRPr="00BD4815">
        <w:rPr>
          <w:bCs/>
          <w:sz w:val="28"/>
          <w:szCs w:val="28"/>
        </w:rPr>
        <w:t>на бумажн</w:t>
      </w:r>
      <w:r>
        <w:rPr>
          <w:bCs/>
          <w:sz w:val="28"/>
          <w:szCs w:val="28"/>
        </w:rPr>
        <w:t>ом</w:t>
      </w:r>
      <w:r w:rsidRPr="00BD4815">
        <w:rPr>
          <w:bCs/>
          <w:sz w:val="28"/>
          <w:szCs w:val="28"/>
        </w:rPr>
        <w:t xml:space="preserve"> носител</w:t>
      </w:r>
      <w:r>
        <w:rPr>
          <w:bCs/>
          <w:sz w:val="28"/>
          <w:szCs w:val="28"/>
        </w:rPr>
        <w:t>е</w:t>
      </w:r>
      <w:r w:rsidRPr="00BD4815">
        <w:rPr>
          <w:sz w:val="28"/>
          <w:szCs w:val="28"/>
        </w:rPr>
        <w:t xml:space="preserve"> взымается пошлина 3000 рубле</w:t>
      </w:r>
      <w:r>
        <w:rPr>
          <w:sz w:val="28"/>
          <w:szCs w:val="28"/>
        </w:rPr>
        <w:t>й</w:t>
      </w:r>
      <w:r w:rsidRPr="00BD4815">
        <w:rPr>
          <w:sz w:val="28"/>
          <w:szCs w:val="28"/>
        </w:rPr>
        <w:t xml:space="preserve"> в соответствии с приказом Министерства экономического развития Российской Федерации от 06.11.2020 № 742.</w:t>
      </w:r>
    </w:p>
    <w:p w:rsidR="00ED41CD" w:rsidRPr="000F34F6" w:rsidRDefault="00ED41CD" w:rsidP="00ED41CD">
      <w:pPr>
        <w:tabs>
          <w:tab w:val="left" w:pos="1134"/>
        </w:tabs>
        <w:autoSpaceDE w:val="0"/>
        <w:autoSpaceDN w:val="0"/>
        <w:adjustRightInd w:val="0"/>
        <w:ind w:firstLine="709"/>
        <w:contextualSpacing/>
        <w:jc w:val="both"/>
        <w:rPr>
          <w:sz w:val="28"/>
          <w:szCs w:val="28"/>
        </w:rPr>
      </w:pPr>
      <w:r w:rsidRPr="00BD4815">
        <w:rPr>
          <w:sz w:val="28"/>
          <w:szCs w:val="28"/>
        </w:rPr>
        <w:t>2.15.1. При обращении заявителя через ЕПГУ и (или) РПГУ оплата государственной пошлины за предоставление государственной услуги осуществляется с использованием сервисов оплаты ЕПГУ и (или) РПГУ или официального сайта по предварительно заполненным Министерством реквизитам.</w:t>
      </w:r>
      <w:r w:rsidRPr="000F34F6">
        <w:rPr>
          <w:sz w:val="28"/>
          <w:szCs w:val="28"/>
        </w:rPr>
        <w:t xml:space="preserve"> </w:t>
      </w:r>
    </w:p>
    <w:p w:rsidR="00ED41CD" w:rsidRPr="000F34F6" w:rsidRDefault="00ED41CD" w:rsidP="00ED41CD">
      <w:pPr>
        <w:tabs>
          <w:tab w:val="left" w:pos="1134"/>
        </w:tabs>
        <w:autoSpaceDE w:val="0"/>
        <w:autoSpaceDN w:val="0"/>
        <w:adjustRightInd w:val="0"/>
        <w:ind w:firstLine="709"/>
        <w:contextualSpacing/>
        <w:jc w:val="both"/>
        <w:rPr>
          <w:sz w:val="28"/>
          <w:szCs w:val="28"/>
        </w:rPr>
      </w:pPr>
      <w:r w:rsidRPr="000F34F6">
        <w:rPr>
          <w:sz w:val="28"/>
          <w:szCs w:val="28"/>
        </w:rPr>
        <w:lastRenderedPageBreak/>
        <w:t xml:space="preserve">Должностные лица не вправе требовать от заявителя предоставления документов, подтверждающих внесение заявителем </w:t>
      </w:r>
      <w:r w:rsidRPr="00275AE9">
        <w:rPr>
          <w:sz w:val="28"/>
          <w:szCs w:val="28"/>
        </w:rPr>
        <w:t>оплаты государственной пошлины за предоставление государственной услуги.</w:t>
      </w:r>
    </w:p>
    <w:p w:rsidR="00ED78AA" w:rsidRPr="00ED78AA" w:rsidRDefault="00ED41CD" w:rsidP="00ED41CD">
      <w:pPr>
        <w:tabs>
          <w:tab w:val="left" w:pos="1418"/>
        </w:tabs>
        <w:autoSpaceDE w:val="0"/>
        <w:autoSpaceDN w:val="0"/>
        <w:adjustRightInd w:val="0"/>
        <w:ind w:firstLine="709"/>
        <w:jc w:val="both"/>
        <w:rPr>
          <w:sz w:val="28"/>
          <w:szCs w:val="28"/>
        </w:rPr>
      </w:pPr>
      <w:r w:rsidRPr="00275AE9">
        <w:rPr>
          <w:sz w:val="28"/>
          <w:szCs w:val="28"/>
        </w:rP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2.16.</w:t>
      </w:r>
      <w:r w:rsidRPr="00ED78AA">
        <w:rPr>
          <w:sz w:val="28"/>
          <w:szCs w:val="28"/>
        </w:rPr>
        <w:tab/>
        <w:t>Максимальный срок ожидания в очереди при предоставлении государственной услуги и получении результата предоставления государственной услуги не может превышать 15 минут.</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2.17.</w:t>
      </w:r>
      <w:r w:rsidRPr="00ED78AA">
        <w:rPr>
          <w:sz w:val="28"/>
          <w:szCs w:val="28"/>
        </w:rPr>
        <w:tab/>
        <w:t>Срок и порядок регистрации заявления о предоставлении государственной услуги, в том числе в электронной форме.</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Регистрация заявления о предоставлении государственной услуги осуществляется должностным</w:t>
      </w:r>
      <w:r w:rsidR="005536D6">
        <w:rPr>
          <w:sz w:val="28"/>
          <w:szCs w:val="28"/>
        </w:rPr>
        <w:t>и</w:t>
      </w:r>
      <w:r w:rsidRPr="00ED78AA">
        <w:rPr>
          <w:sz w:val="28"/>
          <w:szCs w:val="28"/>
        </w:rPr>
        <w:t xml:space="preserve"> лиц</w:t>
      </w:r>
      <w:r w:rsidR="005536D6">
        <w:rPr>
          <w:sz w:val="28"/>
          <w:szCs w:val="28"/>
        </w:rPr>
        <w:t>ами</w:t>
      </w:r>
      <w:r w:rsidRPr="00ED78AA">
        <w:rPr>
          <w:sz w:val="28"/>
          <w:szCs w:val="28"/>
        </w:rPr>
        <w:t>, ответственным</w:t>
      </w:r>
      <w:r w:rsidRPr="006C67F3">
        <w:rPr>
          <w:sz w:val="28"/>
          <w:szCs w:val="28"/>
        </w:rPr>
        <w:t xml:space="preserve">, в том числе в </w:t>
      </w:r>
      <w:r w:rsidR="006C67F3" w:rsidRPr="006C67F3">
        <w:rPr>
          <w:sz w:val="28"/>
          <w:szCs w:val="28"/>
        </w:rPr>
        <w:t>г</w:t>
      </w:r>
      <w:r w:rsidR="006C67F3" w:rsidRPr="004B6EB3">
        <w:rPr>
          <w:sz w:val="28"/>
          <w:szCs w:val="28"/>
        </w:rPr>
        <w:t>осударственной информационной системе</w:t>
      </w:r>
      <w:r w:rsidR="006C67F3" w:rsidRPr="000D2155">
        <w:rPr>
          <w:sz w:val="28"/>
          <w:szCs w:val="28"/>
        </w:rPr>
        <w:t xml:space="preserve"> Камчатского края «Единая система электронного документооборота Камчатского края»</w:t>
      </w:r>
      <w:r w:rsidRPr="000D2155">
        <w:rPr>
          <w:sz w:val="28"/>
          <w:szCs w:val="28"/>
        </w:rPr>
        <w:t xml:space="preserve"> </w:t>
      </w:r>
      <w:r w:rsidR="006C67F3" w:rsidRPr="000D2155">
        <w:rPr>
          <w:sz w:val="28"/>
          <w:szCs w:val="28"/>
        </w:rPr>
        <w:t>–</w:t>
      </w:r>
      <w:r w:rsidR="006C67F3" w:rsidRPr="00CA220C">
        <w:rPr>
          <w:sz w:val="28"/>
          <w:szCs w:val="28"/>
        </w:rPr>
        <w:t xml:space="preserve"> </w:t>
      </w:r>
      <w:r w:rsidRPr="006C67F3">
        <w:rPr>
          <w:sz w:val="28"/>
          <w:szCs w:val="28"/>
        </w:rPr>
        <w:t>в день поступления заявления.</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2.18.</w:t>
      </w:r>
      <w:r w:rsidRPr="00ED78AA">
        <w:rPr>
          <w:sz w:val="28"/>
          <w:szCs w:val="28"/>
        </w:rPr>
        <w:tab/>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 а также нормам законодательства Российской Федерации о социальной защите инвалидов.</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 xml:space="preserve">Здание, где предоставляется государственная услуга, имеет парковочные места для инвалидов, а также оборудовано пандусами, лифтами и кнопкой вызова </w:t>
      </w:r>
      <w:r w:rsidR="005536D6">
        <w:rPr>
          <w:sz w:val="28"/>
          <w:szCs w:val="28"/>
        </w:rPr>
        <w:t>сотрудника</w:t>
      </w:r>
      <w:r w:rsidRPr="00ED78AA">
        <w:rPr>
          <w:sz w:val="28"/>
          <w:szCs w:val="28"/>
        </w:rPr>
        <w:t>, отвечающего за оказание помощи инвалидам.</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Помещение, в котором осуществляется прием граждан, должно обеспечивать:</w:t>
      </w:r>
    </w:p>
    <w:p w:rsidR="00ED78AA" w:rsidRPr="00ED78AA" w:rsidRDefault="00ED78AA" w:rsidP="00ED78AA">
      <w:pPr>
        <w:tabs>
          <w:tab w:val="left" w:pos="993"/>
        </w:tabs>
        <w:autoSpaceDE w:val="0"/>
        <w:autoSpaceDN w:val="0"/>
        <w:adjustRightInd w:val="0"/>
        <w:ind w:firstLine="709"/>
        <w:jc w:val="both"/>
        <w:rPr>
          <w:sz w:val="28"/>
          <w:szCs w:val="28"/>
        </w:rPr>
      </w:pPr>
      <w:r w:rsidRPr="00ED78AA">
        <w:rPr>
          <w:sz w:val="28"/>
          <w:szCs w:val="28"/>
        </w:rPr>
        <w:t>1)</w:t>
      </w:r>
      <w:r w:rsidRPr="00ED78AA">
        <w:rPr>
          <w:sz w:val="28"/>
          <w:szCs w:val="28"/>
        </w:rPr>
        <w:tab/>
        <w:t>удобство оформления гражданином письменного обращения;</w:t>
      </w:r>
    </w:p>
    <w:p w:rsidR="00ED78AA" w:rsidRPr="00ED78AA" w:rsidRDefault="00ED78AA" w:rsidP="00ED78AA">
      <w:pPr>
        <w:tabs>
          <w:tab w:val="left" w:pos="993"/>
        </w:tabs>
        <w:autoSpaceDE w:val="0"/>
        <w:autoSpaceDN w:val="0"/>
        <w:adjustRightInd w:val="0"/>
        <w:ind w:firstLine="709"/>
        <w:jc w:val="both"/>
        <w:rPr>
          <w:sz w:val="28"/>
          <w:szCs w:val="28"/>
        </w:rPr>
      </w:pPr>
      <w:r w:rsidRPr="00ED78AA">
        <w:rPr>
          <w:sz w:val="28"/>
          <w:szCs w:val="28"/>
        </w:rPr>
        <w:t>2)</w:t>
      </w:r>
      <w:r w:rsidRPr="00ED78AA">
        <w:rPr>
          <w:sz w:val="28"/>
          <w:szCs w:val="28"/>
        </w:rPr>
        <w:tab/>
        <w:t>телефонную связь;</w:t>
      </w:r>
    </w:p>
    <w:p w:rsidR="00ED78AA" w:rsidRPr="00ED78AA" w:rsidRDefault="00ED78AA" w:rsidP="00ED78AA">
      <w:pPr>
        <w:tabs>
          <w:tab w:val="left" w:pos="993"/>
        </w:tabs>
        <w:autoSpaceDE w:val="0"/>
        <w:autoSpaceDN w:val="0"/>
        <w:adjustRightInd w:val="0"/>
        <w:ind w:firstLine="709"/>
        <w:jc w:val="both"/>
        <w:rPr>
          <w:sz w:val="28"/>
          <w:szCs w:val="28"/>
        </w:rPr>
      </w:pPr>
      <w:r w:rsidRPr="00ED78AA">
        <w:rPr>
          <w:sz w:val="28"/>
          <w:szCs w:val="28"/>
        </w:rPr>
        <w:t>3)</w:t>
      </w:r>
      <w:r w:rsidRPr="00ED78AA">
        <w:rPr>
          <w:sz w:val="28"/>
          <w:szCs w:val="28"/>
        </w:rPr>
        <w:tab/>
        <w:t>возможность копирования документов;</w:t>
      </w:r>
    </w:p>
    <w:p w:rsidR="00ED78AA" w:rsidRPr="00ED78AA" w:rsidRDefault="00ED78AA" w:rsidP="00ED78AA">
      <w:pPr>
        <w:tabs>
          <w:tab w:val="left" w:pos="993"/>
        </w:tabs>
        <w:autoSpaceDE w:val="0"/>
        <w:autoSpaceDN w:val="0"/>
        <w:adjustRightInd w:val="0"/>
        <w:ind w:firstLine="709"/>
        <w:jc w:val="both"/>
        <w:rPr>
          <w:sz w:val="28"/>
          <w:szCs w:val="28"/>
        </w:rPr>
      </w:pPr>
      <w:r w:rsidRPr="00ED78AA">
        <w:rPr>
          <w:sz w:val="28"/>
          <w:szCs w:val="28"/>
        </w:rPr>
        <w:t>4)</w:t>
      </w:r>
      <w:r w:rsidRPr="00ED78AA">
        <w:rPr>
          <w:sz w:val="28"/>
          <w:szCs w:val="28"/>
        </w:rPr>
        <w:tab/>
        <w:t>доступность к нормативным правовым актам, регулирующим отношения, возникающие в связи с предоставлением государственной услуги.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lastRenderedPageBreak/>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Количество мест ожидания определяется исходя из фактической нагрузки и возможностей для их размещения.</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В помещении для приема граждан предусматривается оборудование доступных мест общественного пользования.</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2.18.1.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ED78AA" w:rsidRPr="00ED78AA" w:rsidRDefault="00357072" w:rsidP="00ED78AA">
      <w:pPr>
        <w:tabs>
          <w:tab w:val="left" w:pos="1418"/>
        </w:tabs>
        <w:autoSpaceDE w:val="0"/>
        <w:autoSpaceDN w:val="0"/>
        <w:adjustRightInd w:val="0"/>
        <w:ind w:firstLine="709"/>
        <w:jc w:val="both"/>
        <w:rPr>
          <w:sz w:val="28"/>
          <w:szCs w:val="28"/>
        </w:rPr>
      </w:pPr>
      <w:r>
        <w:rPr>
          <w:sz w:val="28"/>
          <w:szCs w:val="28"/>
        </w:rPr>
        <w:t>Должностные лица</w:t>
      </w:r>
      <w:r w:rsidR="00ED78AA" w:rsidRPr="00ED78AA">
        <w:rPr>
          <w:sz w:val="28"/>
          <w:szCs w:val="28"/>
        </w:rPr>
        <w:t>, оказывают помощь инвалидам в преодолении барьеров, мешающих получению ими услуг наравне с другими лицами.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В организации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На территориях, прилегающих к местам расположения организаций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ED78AA" w:rsidRPr="00ED78AA" w:rsidRDefault="00ED78AA" w:rsidP="00ED78AA">
      <w:pPr>
        <w:tabs>
          <w:tab w:val="left" w:pos="1418"/>
        </w:tabs>
        <w:autoSpaceDE w:val="0"/>
        <w:autoSpaceDN w:val="0"/>
        <w:adjustRightInd w:val="0"/>
        <w:ind w:firstLine="709"/>
        <w:jc w:val="both"/>
        <w:rPr>
          <w:sz w:val="28"/>
          <w:szCs w:val="28"/>
        </w:rPr>
      </w:pPr>
      <w:r w:rsidRPr="00ED78AA">
        <w:rPr>
          <w:sz w:val="28"/>
          <w:szCs w:val="28"/>
        </w:rPr>
        <w:t>Доступ граждан к парковочным местам является бесплатным.</w:t>
      </w:r>
    </w:p>
    <w:p w:rsidR="00ED78AA" w:rsidRPr="00ED78AA" w:rsidRDefault="00ED78AA" w:rsidP="00ED78AA">
      <w:pPr>
        <w:tabs>
          <w:tab w:val="left" w:pos="1418"/>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2.</w:t>
      </w:r>
      <w:r w:rsidR="007E7F2F" w:rsidRPr="00CA220C">
        <w:rPr>
          <w:rFonts w:eastAsia="Arial Unicode MS"/>
          <w:sz w:val="28"/>
          <w:szCs w:val="28"/>
        </w:rPr>
        <w:t>19</w:t>
      </w:r>
      <w:r w:rsidRPr="00ED78AA">
        <w:rPr>
          <w:rFonts w:eastAsia="Arial Unicode MS"/>
          <w:sz w:val="28"/>
          <w:szCs w:val="28"/>
        </w:rPr>
        <w:t>.</w:t>
      </w:r>
      <w:r w:rsidRPr="00ED78AA">
        <w:rPr>
          <w:rFonts w:eastAsia="Arial Unicode MS"/>
          <w:sz w:val="28"/>
          <w:szCs w:val="28"/>
        </w:rPr>
        <w:tab/>
        <w:t>Показатели доступности и качества государственной услуги.</w:t>
      </w:r>
    </w:p>
    <w:p w:rsidR="00ED78AA" w:rsidRPr="00ED78AA" w:rsidRDefault="00ED78AA" w:rsidP="00ED78AA">
      <w:pPr>
        <w:tabs>
          <w:tab w:val="left" w:pos="1560"/>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2.</w:t>
      </w:r>
      <w:r w:rsidR="007E7F2F" w:rsidRPr="00CA220C">
        <w:rPr>
          <w:rFonts w:eastAsia="Arial Unicode MS"/>
          <w:sz w:val="28"/>
          <w:szCs w:val="28"/>
        </w:rPr>
        <w:t>19</w:t>
      </w:r>
      <w:r w:rsidRPr="00ED78AA">
        <w:rPr>
          <w:rFonts w:eastAsia="Arial Unicode MS"/>
          <w:sz w:val="28"/>
          <w:szCs w:val="28"/>
        </w:rPr>
        <w:t>.1.</w:t>
      </w:r>
      <w:r w:rsidRPr="00ED78AA">
        <w:rPr>
          <w:rFonts w:eastAsia="Arial Unicode MS"/>
          <w:sz w:val="28"/>
          <w:szCs w:val="28"/>
        </w:rPr>
        <w:tab/>
        <w:t>Показателями доступности государственной услуги являются:</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1)</w:t>
      </w:r>
      <w:r w:rsidRPr="00ED78AA">
        <w:rPr>
          <w:rFonts w:eastAsia="Arial Unicode MS"/>
          <w:sz w:val="28"/>
          <w:szCs w:val="28"/>
        </w:rPr>
        <w:tab/>
        <w:t xml:space="preserve">уровень информирования о порядке предоставления государственной услуги посредством размещения </w:t>
      </w:r>
      <w:r w:rsidR="00741BF0" w:rsidRPr="00ED78AA">
        <w:rPr>
          <w:rFonts w:eastAsia="Arial Unicode MS"/>
          <w:sz w:val="28"/>
          <w:szCs w:val="28"/>
        </w:rPr>
        <w:t>информаци</w:t>
      </w:r>
      <w:r w:rsidR="00741BF0">
        <w:rPr>
          <w:rFonts w:eastAsia="Arial Unicode MS"/>
          <w:sz w:val="28"/>
          <w:szCs w:val="28"/>
        </w:rPr>
        <w:t>и</w:t>
      </w:r>
      <w:r w:rsidR="00741BF0" w:rsidRPr="00ED78AA">
        <w:rPr>
          <w:rFonts w:eastAsia="Arial Unicode MS"/>
          <w:sz w:val="28"/>
          <w:szCs w:val="28"/>
        </w:rPr>
        <w:t xml:space="preserve"> </w:t>
      </w:r>
      <w:r w:rsidRPr="00ED78AA">
        <w:rPr>
          <w:rFonts w:eastAsia="Arial Unicode MS"/>
          <w:sz w:val="28"/>
          <w:szCs w:val="28"/>
        </w:rPr>
        <w:t>на информационном стенде</w:t>
      </w:r>
      <w:r w:rsidR="00D5200B">
        <w:rPr>
          <w:rFonts w:eastAsia="Arial Unicode MS"/>
          <w:sz w:val="28"/>
          <w:szCs w:val="28"/>
        </w:rPr>
        <w:t xml:space="preserve"> Министерства</w:t>
      </w:r>
      <w:r w:rsidRPr="00ED78AA">
        <w:rPr>
          <w:rFonts w:eastAsia="Arial Unicode MS"/>
          <w:sz w:val="28"/>
          <w:szCs w:val="28"/>
        </w:rPr>
        <w:t xml:space="preserve">, </w:t>
      </w:r>
      <w:r w:rsidR="00D5200B" w:rsidRPr="00ED78AA">
        <w:rPr>
          <w:sz w:val="28"/>
          <w:szCs w:val="28"/>
        </w:rPr>
        <w:t>на официальн</w:t>
      </w:r>
      <w:r w:rsidR="00D5200B">
        <w:rPr>
          <w:sz w:val="28"/>
          <w:szCs w:val="28"/>
        </w:rPr>
        <w:t>ом</w:t>
      </w:r>
      <w:r w:rsidR="00D5200B" w:rsidRPr="00ED78AA">
        <w:rPr>
          <w:sz w:val="28"/>
          <w:szCs w:val="28"/>
        </w:rPr>
        <w:t xml:space="preserve"> сайт</w:t>
      </w:r>
      <w:r w:rsidR="00D5200B">
        <w:rPr>
          <w:sz w:val="28"/>
          <w:szCs w:val="28"/>
        </w:rPr>
        <w:t xml:space="preserve">е, официальном сайте </w:t>
      </w:r>
      <w:r w:rsidR="00D5200B" w:rsidRPr="00ED78AA">
        <w:rPr>
          <w:sz w:val="28"/>
          <w:szCs w:val="28"/>
        </w:rPr>
        <w:t xml:space="preserve">МФЦ, а также </w:t>
      </w:r>
      <w:r w:rsidR="00D5200B">
        <w:rPr>
          <w:sz w:val="28"/>
          <w:szCs w:val="28"/>
        </w:rPr>
        <w:t xml:space="preserve">на </w:t>
      </w:r>
      <w:r w:rsidR="00D5200B" w:rsidRPr="00ED78AA">
        <w:rPr>
          <w:sz w:val="28"/>
          <w:szCs w:val="28"/>
        </w:rPr>
        <w:t>ЕПГУ</w:t>
      </w:r>
      <w:r w:rsidR="00D5200B">
        <w:rPr>
          <w:sz w:val="28"/>
          <w:szCs w:val="28"/>
        </w:rPr>
        <w:t xml:space="preserve"> и </w:t>
      </w:r>
      <w:r w:rsidR="00D5200B" w:rsidRPr="00ED78AA">
        <w:rPr>
          <w:sz w:val="28"/>
          <w:szCs w:val="28"/>
        </w:rPr>
        <w:t>РПГУ</w:t>
      </w:r>
      <w:r w:rsidRPr="00ED78AA">
        <w:rPr>
          <w:rFonts w:eastAsia="Arial Unicode MS"/>
          <w:sz w:val="28"/>
          <w:szCs w:val="28"/>
        </w:rPr>
        <w:t>;</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 xml:space="preserve">2) возможность выбора </w:t>
      </w:r>
      <w:r w:rsidR="00BC4AD9">
        <w:rPr>
          <w:rFonts w:eastAsia="Arial Unicode MS"/>
          <w:sz w:val="28"/>
          <w:szCs w:val="28"/>
        </w:rPr>
        <w:t>заявителем</w:t>
      </w:r>
      <w:r w:rsidR="00BC4AD9" w:rsidRPr="00ED78AA">
        <w:rPr>
          <w:rFonts w:eastAsia="Arial Unicode MS"/>
          <w:sz w:val="28"/>
          <w:szCs w:val="28"/>
        </w:rPr>
        <w:t xml:space="preserve"> </w:t>
      </w:r>
      <w:r w:rsidRPr="00ED78AA">
        <w:rPr>
          <w:rFonts w:eastAsia="Arial Unicode MS"/>
          <w:sz w:val="28"/>
          <w:szCs w:val="28"/>
        </w:rPr>
        <w:t>форм предоставления государственной услуги, в том числе с использованием информационно-телекоммуникацион</w:t>
      </w:r>
      <w:r w:rsidR="005A65C9">
        <w:rPr>
          <w:rFonts w:eastAsia="Arial Unicode MS"/>
          <w:sz w:val="28"/>
          <w:szCs w:val="28"/>
        </w:rPr>
        <w:t xml:space="preserve">ной </w:t>
      </w:r>
      <w:r w:rsidRPr="00ED78AA">
        <w:rPr>
          <w:rFonts w:eastAsia="Arial Unicode MS"/>
          <w:sz w:val="28"/>
          <w:szCs w:val="28"/>
        </w:rPr>
        <w:t>сет</w:t>
      </w:r>
      <w:r w:rsidR="00BC4AD9">
        <w:rPr>
          <w:rFonts w:eastAsia="Arial Unicode MS"/>
          <w:sz w:val="28"/>
          <w:szCs w:val="28"/>
        </w:rPr>
        <w:t>и</w:t>
      </w:r>
      <w:r w:rsidRPr="00ED78AA">
        <w:rPr>
          <w:rFonts w:eastAsia="Arial Unicode MS"/>
          <w:sz w:val="28"/>
          <w:szCs w:val="28"/>
        </w:rPr>
        <w:t xml:space="preserve"> </w:t>
      </w:r>
      <w:r w:rsidR="00BC4AD9">
        <w:rPr>
          <w:rFonts w:eastAsia="Arial Unicode MS"/>
          <w:sz w:val="28"/>
          <w:szCs w:val="28"/>
        </w:rPr>
        <w:t>«Интернет»</w:t>
      </w:r>
      <w:r w:rsidRPr="00ED78AA">
        <w:rPr>
          <w:rFonts w:eastAsia="Arial Unicode MS"/>
          <w:sz w:val="28"/>
          <w:szCs w:val="28"/>
        </w:rPr>
        <w:t>;</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lastRenderedPageBreak/>
        <w:t>3) возможность обращения за получением государственной услуги в МФЦ в случае, если между Министерством и МФЦ заключено соглашение о взаимодействии и государственная услуга предусмотрена перечнем, установленным соглашением;</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4)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r w:rsidR="00C758DB">
        <w:rPr>
          <w:rFonts w:eastAsia="Arial Unicode MS"/>
          <w:sz w:val="28"/>
          <w:szCs w:val="28"/>
        </w:rPr>
        <w:t xml:space="preserve"> на адрес электронной почти Министерства</w:t>
      </w:r>
      <w:r w:rsidRPr="00ED78AA">
        <w:rPr>
          <w:rFonts w:eastAsia="Arial Unicode MS"/>
          <w:sz w:val="28"/>
          <w:szCs w:val="28"/>
        </w:rPr>
        <w:t>;</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5) предоставление возможности получения информации о ходе предоставления государственной услуги, в том числе с использованием информационно-</w:t>
      </w:r>
      <w:r w:rsidR="005A65C9" w:rsidRPr="00ED78AA">
        <w:rPr>
          <w:rFonts w:eastAsia="Arial Unicode MS"/>
          <w:sz w:val="28"/>
          <w:szCs w:val="28"/>
        </w:rPr>
        <w:t>телекоммуникационн</w:t>
      </w:r>
      <w:r w:rsidR="005A65C9">
        <w:rPr>
          <w:rFonts w:eastAsia="Arial Unicode MS"/>
          <w:sz w:val="28"/>
          <w:szCs w:val="28"/>
        </w:rPr>
        <w:t>ой</w:t>
      </w:r>
      <w:r w:rsidR="005A65C9" w:rsidRPr="00ED78AA">
        <w:rPr>
          <w:rFonts w:eastAsia="Arial Unicode MS"/>
          <w:sz w:val="28"/>
          <w:szCs w:val="28"/>
        </w:rPr>
        <w:t xml:space="preserve"> </w:t>
      </w:r>
      <w:r w:rsidRPr="00ED78AA">
        <w:rPr>
          <w:rFonts w:eastAsia="Arial Unicode MS"/>
          <w:sz w:val="28"/>
          <w:szCs w:val="28"/>
        </w:rPr>
        <w:t>сет</w:t>
      </w:r>
      <w:r w:rsidR="005A65C9">
        <w:rPr>
          <w:rFonts w:eastAsia="Arial Unicode MS"/>
          <w:sz w:val="28"/>
          <w:szCs w:val="28"/>
        </w:rPr>
        <w:t>и</w:t>
      </w:r>
      <w:r w:rsidRPr="00ED78AA">
        <w:rPr>
          <w:rFonts w:eastAsia="Arial Unicode MS"/>
          <w:sz w:val="28"/>
          <w:szCs w:val="28"/>
        </w:rPr>
        <w:t xml:space="preserve"> </w:t>
      </w:r>
      <w:r w:rsidR="005A65C9">
        <w:rPr>
          <w:rFonts w:eastAsia="Arial Unicode MS"/>
          <w:sz w:val="28"/>
          <w:szCs w:val="28"/>
        </w:rPr>
        <w:t>«Интернет»</w:t>
      </w:r>
      <w:r w:rsidR="005A65C9" w:rsidRPr="00CA220C">
        <w:rPr>
          <w:rFonts w:eastAsia="Arial Unicode MS"/>
          <w:sz w:val="28"/>
          <w:szCs w:val="28"/>
        </w:rPr>
        <w:t>;</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6)</w:t>
      </w:r>
      <w:r w:rsidRPr="00ED78AA">
        <w:rPr>
          <w:rFonts w:eastAsia="Arial Unicode MS"/>
          <w:sz w:val="28"/>
          <w:szCs w:val="28"/>
        </w:rPr>
        <w:tab/>
        <w:t>уровень транспортной доступности места предоставления государственной услуги общественным транспортом;</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7)</w:t>
      </w:r>
      <w:r w:rsidRPr="00ED78AA">
        <w:rPr>
          <w:rFonts w:eastAsia="Arial Unicode MS"/>
          <w:sz w:val="28"/>
          <w:szCs w:val="28"/>
        </w:rPr>
        <w:tab/>
        <w:t>соответствие требованиям комфортности предоставления государственной услуги.</w:t>
      </w:r>
    </w:p>
    <w:p w:rsidR="00ED78AA" w:rsidRPr="00ED78AA" w:rsidRDefault="00ED78AA" w:rsidP="00ED78AA">
      <w:pPr>
        <w:tabs>
          <w:tab w:val="left" w:pos="1560"/>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2.</w:t>
      </w:r>
      <w:r w:rsidR="007E7F2F" w:rsidRPr="00CA220C">
        <w:rPr>
          <w:rFonts w:eastAsia="Arial Unicode MS"/>
          <w:sz w:val="28"/>
          <w:szCs w:val="28"/>
        </w:rPr>
        <w:t>19</w:t>
      </w:r>
      <w:r w:rsidRPr="00ED78AA">
        <w:rPr>
          <w:rFonts w:eastAsia="Arial Unicode MS"/>
          <w:sz w:val="28"/>
          <w:szCs w:val="28"/>
        </w:rPr>
        <w:t>.2.</w:t>
      </w:r>
      <w:r w:rsidRPr="00ED78AA">
        <w:rPr>
          <w:rFonts w:eastAsia="Arial Unicode MS"/>
          <w:sz w:val="28"/>
          <w:szCs w:val="28"/>
        </w:rPr>
        <w:tab/>
        <w:t>Показателями качества государственной услуги являются:</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1)</w:t>
      </w:r>
      <w:r w:rsidRPr="00ED78AA">
        <w:rPr>
          <w:rFonts w:eastAsia="Arial Unicode MS"/>
          <w:sz w:val="28"/>
          <w:szCs w:val="28"/>
        </w:rPr>
        <w:tab/>
        <w:t>достоверность предоставляемой информации;</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2)</w:t>
      </w:r>
      <w:r w:rsidRPr="00ED78AA">
        <w:rPr>
          <w:rFonts w:eastAsia="Arial Unicode MS"/>
          <w:sz w:val="28"/>
          <w:szCs w:val="28"/>
        </w:rPr>
        <w:tab/>
        <w:t>четкость в изложении информации;</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3)</w:t>
      </w:r>
      <w:r w:rsidRPr="00ED78AA">
        <w:rPr>
          <w:rFonts w:eastAsia="Arial Unicode MS"/>
          <w:sz w:val="28"/>
          <w:szCs w:val="28"/>
        </w:rPr>
        <w:tab/>
        <w:t>полнота информирования;</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4)</w:t>
      </w:r>
      <w:r w:rsidRPr="00ED78AA">
        <w:rPr>
          <w:rFonts w:eastAsia="Arial Unicode MS"/>
          <w:sz w:val="28"/>
          <w:szCs w:val="28"/>
        </w:rPr>
        <w:tab/>
        <w:t>степень удовлетворенности заявителей качеством государственной услуги;</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5)</w:t>
      </w:r>
      <w:r w:rsidRPr="00ED78AA">
        <w:rPr>
          <w:rFonts w:eastAsia="Arial Unicode MS"/>
          <w:sz w:val="28"/>
          <w:szCs w:val="28"/>
        </w:rPr>
        <w:tab/>
        <w:t>количество жалоб на действия и решения должностных лиц в процессе предоставления государственной услуги;</w:t>
      </w:r>
    </w:p>
    <w:p w:rsidR="00ED78AA" w:rsidRPr="00ED78AA" w:rsidRDefault="00ED78AA" w:rsidP="00ED78AA">
      <w:pPr>
        <w:tabs>
          <w:tab w:val="left" w:pos="1134"/>
        </w:tabs>
        <w:autoSpaceDE w:val="0"/>
        <w:autoSpaceDN w:val="0"/>
        <w:adjustRightInd w:val="0"/>
        <w:ind w:firstLine="709"/>
        <w:jc w:val="both"/>
        <w:outlineLvl w:val="1"/>
        <w:rPr>
          <w:rFonts w:eastAsia="Arial Unicode MS"/>
          <w:sz w:val="28"/>
          <w:szCs w:val="28"/>
        </w:rPr>
      </w:pPr>
      <w:r w:rsidRPr="00ED78AA">
        <w:rPr>
          <w:rFonts w:eastAsia="Arial Unicode MS"/>
          <w:sz w:val="28"/>
          <w:szCs w:val="28"/>
        </w:rPr>
        <w:t>6)</w:t>
      </w:r>
      <w:r w:rsidRPr="00ED78AA">
        <w:rPr>
          <w:rFonts w:eastAsia="Arial Unicode MS"/>
          <w:sz w:val="28"/>
          <w:szCs w:val="28"/>
        </w:rPr>
        <w:tab/>
        <w:t>количество выявленных нарушений полноты и качества предоставления государственной услуги по результатам плановых и внеплановых проверок;</w:t>
      </w:r>
    </w:p>
    <w:p w:rsidR="00ED78AA" w:rsidRPr="00ED78AA" w:rsidRDefault="00ED78AA" w:rsidP="00ED78AA">
      <w:pPr>
        <w:tabs>
          <w:tab w:val="left" w:pos="1134"/>
        </w:tabs>
        <w:autoSpaceDE w:val="0"/>
        <w:autoSpaceDN w:val="0"/>
        <w:adjustRightInd w:val="0"/>
        <w:ind w:firstLine="709"/>
        <w:jc w:val="both"/>
        <w:rPr>
          <w:rFonts w:eastAsia="Arial Unicode MS"/>
          <w:sz w:val="28"/>
          <w:szCs w:val="28"/>
        </w:rPr>
      </w:pPr>
      <w:r w:rsidRPr="00ED78AA">
        <w:rPr>
          <w:rFonts w:eastAsia="Arial Unicode MS"/>
          <w:sz w:val="28"/>
          <w:szCs w:val="28"/>
        </w:rPr>
        <w:t>7)</w:t>
      </w:r>
      <w:r w:rsidRPr="00ED78AA">
        <w:rPr>
          <w:rFonts w:eastAsia="Arial Unicode MS"/>
          <w:sz w:val="28"/>
          <w:szCs w:val="28"/>
        </w:rPr>
        <w:tab/>
        <w:t>количество взаимодействий заявителя с должностными лицами при предоставлении государственной услуги.</w:t>
      </w:r>
    </w:p>
    <w:p w:rsidR="00ED78AA" w:rsidRPr="00ED78AA" w:rsidRDefault="00ED78AA" w:rsidP="00ED78AA">
      <w:pPr>
        <w:tabs>
          <w:tab w:val="left" w:pos="1134"/>
        </w:tabs>
        <w:autoSpaceDE w:val="0"/>
        <w:autoSpaceDN w:val="0"/>
        <w:adjustRightInd w:val="0"/>
        <w:ind w:firstLine="709"/>
        <w:jc w:val="both"/>
        <w:rPr>
          <w:rFonts w:eastAsia="Arial Unicode MS"/>
          <w:sz w:val="28"/>
          <w:szCs w:val="28"/>
        </w:rPr>
      </w:pPr>
    </w:p>
    <w:p w:rsidR="00ED78AA" w:rsidRPr="00ED78AA" w:rsidRDefault="00ED78AA" w:rsidP="00ED78AA">
      <w:pPr>
        <w:tabs>
          <w:tab w:val="left" w:pos="1276"/>
        </w:tabs>
        <w:autoSpaceDE w:val="0"/>
        <w:autoSpaceDN w:val="0"/>
        <w:adjustRightInd w:val="0"/>
        <w:jc w:val="center"/>
        <w:rPr>
          <w:sz w:val="28"/>
          <w:szCs w:val="28"/>
        </w:rPr>
      </w:pPr>
      <w:r w:rsidRPr="00ED78AA">
        <w:rPr>
          <w:sz w:val="28"/>
          <w:szCs w:val="28"/>
        </w:rPr>
        <w:t>3. Состав, последовательность и сроки выполнения административных процедур, требования к порядку их выполнения</w:t>
      </w:r>
    </w:p>
    <w:p w:rsidR="00ED78AA" w:rsidRPr="00ED78AA" w:rsidRDefault="00ED78AA" w:rsidP="00ED78AA">
      <w:pPr>
        <w:tabs>
          <w:tab w:val="left" w:pos="1276"/>
        </w:tabs>
        <w:autoSpaceDE w:val="0"/>
        <w:autoSpaceDN w:val="0"/>
        <w:adjustRightInd w:val="0"/>
        <w:ind w:firstLine="709"/>
        <w:jc w:val="both"/>
        <w:rPr>
          <w:sz w:val="28"/>
          <w:szCs w:val="28"/>
        </w:rPr>
      </w:pPr>
    </w:p>
    <w:p w:rsidR="00ED41CD" w:rsidRPr="000F34F6" w:rsidRDefault="00ED78AA" w:rsidP="00ED41CD">
      <w:pPr>
        <w:tabs>
          <w:tab w:val="left" w:pos="709"/>
        </w:tabs>
        <w:ind w:firstLine="709"/>
        <w:contextualSpacing/>
        <w:jc w:val="both"/>
        <w:rPr>
          <w:sz w:val="28"/>
          <w:szCs w:val="28"/>
        </w:rPr>
      </w:pPr>
      <w:r w:rsidRPr="00ED78AA">
        <w:rPr>
          <w:sz w:val="28"/>
          <w:szCs w:val="28"/>
        </w:rPr>
        <w:t>3.1.</w:t>
      </w:r>
      <w:r w:rsidRPr="00ED78AA">
        <w:rPr>
          <w:sz w:val="28"/>
          <w:szCs w:val="28"/>
        </w:rPr>
        <w:tab/>
      </w:r>
      <w:r w:rsidR="00ED41CD">
        <w:rPr>
          <w:sz w:val="28"/>
          <w:szCs w:val="28"/>
        </w:rPr>
        <w:t xml:space="preserve">3.1 </w:t>
      </w:r>
      <w:r w:rsidR="00ED41CD" w:rsidRPr="000F34F6">
        <w:rPr>
          <w:sz w:val="28"/>
          <w:szCs w:val="28"/>
        </w:rPr>
        <w:t>Государственная услуга состоит из четырех подуслуг:</w:t>
      </w:r>
    </w:p>
    <w:p w:rsidR="00ED41CD" w:rsidRPr="000F34F6" w:rsidRDefault="00ED41CD" w:rsidP="00ED41CD">
      <w:pPr>
        <w:tabs>
          <w:tab w:val="left" w:pos="709"/>
        </w:tabs>
        <w:ind w:firstLine="709"/>
        <w:contextualSpacing/>
        <w:jc w:val="both"/>
        <w:rPr>
          <w:sz w:val="28"/>
          <w:szCs w:val="28"/>
        </w:rPr>
      </w:pPr>
      <w:r w:rsidRPr="000F34F6">
        <w:rPr>
          <w:sz w:val="28"/>
          <w:szCs w:val="28"/>
        </w:rPr>
        <w:t>1) предоставление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2) переоформление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3) предоставление сведений о конкретной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4) прекращение действия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Подуслуга «предоставление лицензии» включает в себя следующие административные процедуры:</w:t>
      </w:r>
    </w:p>
    <w:p w:rsidR="00ED41CD" w:rsidRPr="000F34F6" w:rsidRDefault="00ED41CD" w:rsidP="00ED41CD">
      <w:pPr>
        <w:tabs>
          <w:tab w:val="left" w:pos="709"/>
        </w:tabs>
        <w:ind w:firstLine="709"/>
        <w:contextualSpacing/>
        <w:jc w:val="both"/>
        <w:rPr>
          <w:sz w:val="28"/>
          <w:szCs w:val="28"/>
        </w:rPr>
      </w:pPr>
      <w:r w:rsidRPr="000F34F6">
        <w:rPr>
          <w:sz w:val="28"/>
          <w:szCs w:val="28"/>
        </w:rPr>
        <w:t>1)</w:t>
      </w:r>
      <w:r w:rsidRPr="000F34F6">
        <w:rPr>
          <w:sz w:val="28"/>
          <w:szCs w:val="28"/>
        </w:rPr>
        <w:tab/>
        <w:t>прием и регистрация заявления и прилагаемых к нему документов, формирование лицензионного дела;</w:t>
      </w:r>
    </w:p>
    <w:p w:rsidR="00ED41CD" w:rsidRPr="000F34F6" w:rsidRDefault="00ED41CD" w:rsidP="00ED41CD">
      <w:pPr>
        <w:tabs>
          <w:tab w:val="left" w:pos="709"/>
        </w:tabs>
        <w:ind w:firstLine="709"/>
        <w:contextualSpacing/>
        <w:jc w:val="both"/>
        <w:rPr>
          <w:sz w:val="28"/>
          <w:szCs w:val="28"/>
        </w:rPr>
      </w:pPr>
      <w:r w:rsidRPr="000F34F6">
        <w:rPr>
          <w:sz w:val="28"/>
          <w:szCs w:val="28"/>
        </w:rPr>
        <w:t>2)</w:t>
      </w:r>
      <w:r w:rsidRPr="000F34F6">
        <w:rPr>
          <w:sz w:val="28"/>
          <w:szCs w:val="28"/>
        </w:rPr>
        <w:tab/>
        <w:t>проверка полноты и достоверности сведений, содержащихся в заявлении и прилагаемых к нему документах;</w:t>
      </w:r>
    </w:p>
    <w:p w:rsidR="00ED41CD" w:rsidRPr="000F34F6" w:rsidRDefault="00ED41CD" w:rsidP="00ED41CD">
      <w:pPr>
        <w:tabs>
          <w:tab w:val="left" w:pos="709"/>
        </w:tabs>
        <w:ind w:firstLine="709"/>
        <w:contextualSpacing/>
        <w:jc w:val="both"/>
        <w:rPr>
          <w:sz w:val="28"/>
          <w:szCs w:val="28"/>
        </w:rPr>
      </w:pPr>
      <w:r w:rsidRPr="000F34F6">
        <w:rPr>
          <w:sz w:val="28"/>
          <w:szCs w:val="28"/>
        </w:rPr>
        <w:t>3)</w:t>
      </w:r>
      <w:r w:rsidRPr="000F34F6">
        <w:rPr>
          <w:sz w:val="28"/>
          <w:szCs w:val="28"/>
        </w:rPr>
        <w:tab/>
        <w:t>проведение документарной проверки и (или) внеплановой выездной проверки;</w:t>
      </w:r>
    </w:p>
    <w:p w:rsidR="00ED41CD" w:rsidRDefault="00ED41CD" w:rsidP="00ED41CD">
      <w:pPr>
        <w:tabs>
          <w:tab w:val="left" w:pos="709"/>
        </w:tabs>
        <w:ind w:firstLine="709"/>
        <w:contextualSpacing/>
        <w:jc w:val="both"/>
        <w:rPr>
          <w:sz w:val="28"/>
          <w:szCs w:val="28"/>
        </w:rPr>
      </w:pPr>
      <w:r w:rsidRPr="000F34F6">
        <w:rPr>
          <w:sz w:val="28"/>
          <w:szCs w:val="28"/>
        </w:rPr>
        <w:lastRenderedPageBreak/>
        <w:t>4)</w:t>
      </w:r>
      <w:r w:rsidRPr="000F34F6">
        <w:rPr>
          <w:sz w:val="28"/>
          <w:szCs w:val="28"/>
        </w:rPr>
        <w:tab/>
        <w:t>принятие решения о предоставлении лицензии либо направление мотивированного отказа в предоставлении лицензии</w:t>
      </w:r>
      <w:r w:rsidRPr="00576ED9">
        <w:rPr>
          <w:sz w:val="28"/>
          <w:szCs w:val="28"/>
        </w:rPr>
        <w:t>;</w:t>
      </w:r>
    </w:p>
    <w:p w:rsidR="00ED41CD" w:rsidRPr="000F34F6" w:rsidRDefault="00ED41CD" w:rsidP="00ED41CD">
      <w:pPr>
        <w:tabs>
          <w:tab w:val="left" w:pos="709"/>
        </w:tabs>
        <w:ind w:firstLine="709"/>
        <w:contextualSpacing/>
        <w:jc w:val="both"/>
        <w:rPr>
          <w:sz w:val="28"/>
          <w:szCs w:val="28"/>
        </w:rPr>
      </w:pPr>
      <w:r>
        <w:rPr>
          <w:sz w:val="28"/>
          <w:szCs w:val="28"/>
        </w:rPr>
        <w:t>5) предоставление лицензии либо направление мотивированного отказа в предоставлении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Подуслуга «переоформление лицензии» включает следующие административные процедуры:</w:t>
      </w:r>
    </w:p>
    <w:p w:rsidR="00ED41CD" w:rsidRPr="000F34F6" w:rsidRDefault="00ED41CD" w:rsidP="00ED41CD">
      <w:pPr>
        <w:tabs>
          <w:tab w:val="left" w:pos="709"/>
        </w:tabs>
        <w:ind w:firstLine="709"/>
        <w:contextualSpacing/>
        <w:jc w:val="both"/>
        <w:rPr>
          <w:sz w:val="28"/>
          <w:szCs w:val="28"/>
        </w:rPr>
      </w:pPr>
      <w:r w:rsidRPr="000F34F6">
        <w:rPr>
          <w:sz w:val="28"/>
          <w:szCs w:val="28"/>
        </w:rPr>
        <w:t>1)</w:t>
      </w:r>
      <w:r w:rsidRPr="000F34F6">
        <w:rPr>
          <w:sz w:val="28"/>
          <w:szCs w:val="28"/>
        </w:rPr>
        <w:tab/>
        <w:t>прием и регистрация заявления и прилагаемых к нему документов;</w:t>
      </w:r>
    </w:p>
    <w:p w:rsidR="00ED41CD" w:rsidRPr="000F34F6" w:rsidRDefault="00ED41CD" w:rsidP="00ED41CD">
      <w:pPr>
        <w:tabs>
          <w:tab w:val="left" w:pos="709"/>
        </w:tabs>
        <w:ind w:firstLine="709"/>
        <w:contextualSpacing/>
        <w:jc w:val="both"/>
        <w:rPr>
          <w:sz w:val="28"/>
          <w:szCs w:val="28"/>
        </w:rPr>
      </w:pPr>
      <w:r w:rsidRPr="000F34F6">
        <w:rPr>
          <w:sz w:val="28"/>
          <w:szCs w:val="28"/>
        </w:rPr>
        <w:t>2)</w:t>
      </w:r>
      <w:r w:rsidRPr="000F34F6">
        <w:rPr>
          <w:sz w:val="28"/>
          <w:szCs w:val="28"/>
        </w:rPr>
        <w:tab/>
        <w:t>проверка полноты и достоверности сведений, содержащихся в заявлении и прилагаемых к нему документах;</w:t>
      </w:r>
    </w:p>
    <w:p w:rsidR="00ED41CD" w:rsidRPr="000F34F6" w:rsidRDefault="00ED41CD" w:rsidP="00ED41CD">
      <w:pPr>
        <w:tabs>
          <w:tab w:val="left" w:pos="709"/>
        </w:tabs>
        <w:ind w:firstLine="709"/>
        <w:contextualSpacing/>
        <w:jc w:val="both"/>
        <w:rPr>
          <w:sz w:val="28"/>
          <w:szCs w:val="28"/>
        </w:rPr>
      </w:pPr>
      <w:r w:rsidRPr="000F34F6">
        <w:rPr>
          <w:sz w:val="28"/>
          <w:szCs w:val="28"/>
        </w:rPr>
        <w:t>3)</w:t>
      </w:r>
      <w:r w:rsidRPr="000F34F6">
        <w:rPr>
          <w:sz w:val="28"/>
          <w:szCs w:val="28"/>
        </w:rPr>
        <w:tab/>
        <w:t>проведение документарной проверки и (или) внеплановой выездной проверки;</w:t>
      </w:r>
    </w:p>
    <w:p w:rsidR="00ED41CD" w:rsidRDefault="00ED41CD" w:rsidP="00ED41CD">
      <w:pPr>
        <w:tabs>
          <w:tab w:val="left" w:pos="709"/>
        </w:tabs>
        <w:ind w:firstLine="709"/>
        <w:contextualSpacing/>
        <w:jc w:val="both"/>
        <w:rPr>
          <w:sz w:val="28"/>
          <w:szCs w:val="28"/>
        </w:rPr>
      </w:pPr>
      <w:r w:rsidRPr="000F34F6">
        <w:rPr>
          <w:sz w:val="28"/>
          <w:szCs w:val="28"/>
        </w:rPr>
        <w:t>4)</w:t>
      </w:r>
      <w:r w:rsidRPr="000F34F6">
        <w:rPr>
          <w:sz w:val="28"/>
          <w:szCs w:val="28"/>
        </w:rPr>
        <w:tab/>
        <w:t>принятие решения о переоформлении лицензии либо направление мотивированного отказа в переоформлении лицензии</w:t>
      </w:r>
      <w:r w:rsidRPr="00576ED9">
        <w:rPr>
          <w:sz w:val="28"/>
          <w:szCs w:val="28"/>
        </w:rPr>
        <w:t>;</w:t>
      </w:r>
    </w:p>
    <w:p w:rsidR="00ED41CD" w:rsidRPr="000F34F6" w:rsidRDefault="00ED41CD" w:rsidP="00ED41CD">
      <w:pPr>
        <w:tabs>
          <w:tab w:val="left" w:pos="709"/>
        </w:tabs>
        <w:ind w:firstLine="709"/>
        <w:contextualSpacing/>
        <w:jc w:val="both"/>
        <w:rPr>
          <w:sz w:val="28"/>
          <w:szCs w:val="28"/>
        </w:rPr>
      </w:pPr>
      <w:r w:rsidRPr="00576ED9">
        <w:rPr>
          <w:sz w:val="28"/>
          <w:szCs w:val="28"/>
        </w:rPr>
        <w:t xml:space="preserve">5) </w:t>
      </w:r>
      <w:r>
        <w:rPr>
          <w:sz w:val="28"/>
          <w:szCs w:val="28"/>
        </w:rPr>
        <w:t>предоставление переоформленной лицензии либо направление мотивированного отказа в переоформлении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Подуслуга «предоставление сведений о конкретной лицензии» включает следующие административные процедуры:</w:t>
      </w:r>
    </w:p>
    <w:p w:rsidR="00ED41CD" w:rsidRPr="000F34F6" w:rsidRDefault="00ED41CD" w:rsidP="00ED41CD">
      <w:pPr>
        <w:tabs>
          <w:tab w:val="left" w:pos="709"/>
        </w:tabs>
        <w:ind w:firstLine="709"/>
        <w:contextualSpacing/>
        <w:jc w:val="both"/>
        <w:rPr>
          <w:sz w:val="28"/>
          <w:szCs w:val="28"/>
        </w:rPr>
      </w:pPr>
      <w:r w:rsidRPr="000F34F6">
        <w:rPr>
          <w:sz w:val="28"/>
          <w:szCs w:val="28"/>
        </w:rPr>
        <w:t>1)</w:t>
      </w:r>
      <w:r w:rsidRPr="000F34F6">
        <w:rPr>
          <w:sz w:val="28"/>
          <w:szCs w:val="28"/>
        </w:rPr>
        <w:tab/>
        <w:t>прием и регистрация заявления;</w:t>
      </w:r>
    </w:p>
    <w:p w:rsidR="00ED41CD" w:rsidRPr="000F34F6" w:rsidRDefault="00ED41CD" w:rsidP="00ED41CD">
      <w:pPr>
        <w:tabs>
          <w:tab w:val="left" w:pos="709"/>
        </w:tabs>
        <w:ind w:firstLine="709"/>
        <w:contextualSpacing/>
        <w:jc w:val="both"/>
        <w:rPr>
          <w:sz w:val="28"/>
          <w:szCs w:val="28"/>
        </w:rPr>
      </w:pPr>
      <w:r w:rsidRPr="000F34F6">
        <w:rPr>
          <w:sz w:val="28"/>
          <w:szCs w:val="28"/>
        </w:rPr>
        <w:t>2)</w:t>
      </w:r>
      <w:r w:rsidRPr="000F34F6">
        <w:rPr>
          <w:sz w:val="28"/>
          <w:szCs w:val="28"/>
        </w:rPr>
        <w:tab/>
        <w:t>принятие решения о предоставление сведений о конкретной лицензии в виде выписки из реестра лицензий, либо копии акта Министерства о принятом решении, либо справки об отсутствии запрашиваемых сведений;</w:t>
      </w:r>
    </w:p>
    <w:p w:rsidR="00ED41CD" w:rsidRPr="000F34F6" w:rsidRDefault="00ED41CD" w:rsidP="00ED41CD">
      <w:pPr>
        <w:tabs>
          <w:tab w:val="left" w:pos="709"/>
        </w:tabs>
        <w:ind w:firstLine="709"/>
        <w:contextualSpacing/>
        <w:jc w:val="both"/>
        <w:rPr>
          <w:sz w:val="28"/>
          <w:szCs w:val="28"/>
        </w:rPr>
      </w:pPr>
      <w:r w:rsidRPr="000F34F6">
        <w:rPr>
          <w:sz w:val="28"/>
          <w:szCs w:val="28"/>
        </w:rPr>
        <w:t>3) выдача сведений о конкретной лицензии в виде выписки из реестра лицензий, либо копии акта Министерства о принятом решении, либо справки об отсутствии запрашиваемых сведений.</w:t>
      </w:r>
    </w:p>
    <w:p w:rsidR="00ED41CD" w:rsidRPr="000F34F6" w:rsidRDefault="00ED41CD" w:rsidP="00ED41CD">
      <w:pPr>
        <w:tabs>
          <w:tab w:val="left" w:pos="709"/>
        </w:tabs>
        <w:ind w:firstLine="709"/>
        <w:contextualSpacing/>
        <w:jc w:val="both"/>
        <w:rPr>
          <w:sz w:val="28"/>
          <w:szCs w:val="28"/>
        </w:rPr>
      </w:pPr>
      <w:r w:rsidRPr="000F34F6">
        <w:rPr>
          <w:sz w:val="28"/>
          <w:szCs w:val="28"/>
        </w:rPr>
        <w:t>Подуслуга «прекращение действия лицензии» включает следующие административные процедуры:</w:t>
      </w:r>
    </w:p>
    <w:p w:rsidR="00ED41CD" w:rsidRPr="000F34F6" w:rsidRDefault="00ED41CD" w:rsidP="00ED41CD">
      <w:pPr>
        <w:tabs>
          <w:tab w:val="left" w:pos="709"/>
        </w:tabs>
        <w:ind w:firstLine="709"/>
        <w:contextualSpacing/>
        <w:jc w:val="both"/>
        <w:rPr>
          <w:sz w:val="28"/>
          <w:szCs w:val="28"/>
        </w:rPr>
      </w:pPr>
      <w:r w:rsidRPr="000F34F6">
        <w:rPr>
          <w:sz w:val="28"/>
          <w:szCs w:val="28"/>
        </w:rPr>
        <w:t>1)</w:t>
      </w:r>
      <w:r w:rsidRPr="000F34F6">
        <w:rPr>
          <w:sz w:val="28"/>
          <w:szCs w:val="28"/>
        </w:rPr>
        <w:tab/>
        <w:t>прием и регистрация заявления или получение сведений, являющихся основанием для прекращения действия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2)</w:t>
      </w:r>
      <w:r w:rsidRPr="000F34F6">
        <w:rPr>
          <w:sz w:val="28"/>
          <w:szCs w:val="28"/>
        </w:rPr>
        <w:tab/>
        <w:t>принятие решения о прекращении действия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3)</w:t>
      </w:r>
      <w:r w:rsidRPr="000F34F6">
        <w:rPr>
          <w:sz w:val="28"/>
          <w:szCs w:val="28"/>
        </w:rPr>
        <w:tab/>
        <w:t>направление решения о прекращении действия лицензии.</w:t>
      </w:r>
    </w:p>
    <w:p w:rsidR="00ED78AA" w:rsidRPr="00ED78AA" w:rsidRDefault="00ED41CD" w:rsidP="00ED41CD">
      <w:pPr>
        <w:tabs>
          <w:tab w:val="left" w:pos="1276"/>
        </w:tabs>
        <w:ind w:firstLine="709"/>
        <w:jc w:val="both"/>
        <w:rPr>
          <w:sz w:val="28"/>
          <w:szCs w:val="28"/>
        </w:rPr>
      </w:pPr>
      <w:r w:rsidRPr="000F34F6">
        <w:rPr>
          <w:sz w:val="28"/>
          <w:szCs w:val="28"/>
        </w:rPr>
        <w:t>Сроки прохождения отдельных административных процедур устанавливаются с учетом требований части 2.4. настоящего Административного регламента</w:t>
      </w:r>
      <w:r w:rsidR="00ED78AA" w:rsidRPr="00ED78AA">
        <w:rPr>
          <w:sz w:val="28"/>
          <w:szCs w:val="28"/>
        </w:rPr>
        <w:t>.</w:t>
      </w:r>
    </w:p>
    <w:p w:rsidR="00ED78AA" w:rsidRPr="00ED78AA" w:rsidRDefault="00ED78AA" w:rsidP="00ED78AA">
      <w:pPr>
        <w:tabs>
          <w:tab w:val="left" w:pos="1276"/>
        </w:tabs>
        <w:ind w:firstLine="709"/>
        <w:jc w:val="both"/>
        <w:rPr>
          <w:sz w:val="28"/>
          <w:szCs w:val="28"/>
        </w:rPr>
      </w:pPr>
      <w:r w:rsidRPr="00386653">
        <w:rPr>
          <w:sz w:val="28"/>
          <w:szCs w:val="28"/>
        </w:rPr>
        <w:t>3.2.</w:t>
      </w:r>
      <w:r w:rsidRPr="00386653">
        <w:rPr>
          <w:sz w:val="28"/>
          <w:szCs w:val="28"/>
        </w:rPr>
        <w:tab/>
        <w:t>Предоставление лицензии.</w:t>
      </w:r>
    </w:p>
    <w:p w:rsidR="00ED78AA" w:rsidRPr="00ED78AA" w:rsidRDefault="00ED78AA" w:rsidP="00ED78AA">
      <w:pPr>
        <w:tabs>
          <w:tab w:val="left" w:pos="1560"/>
        </w:tabs>
        <w:ind w:firstLine="709"/>
        <w:jc w:val="both"/>
        <w:rPr>
          <w:sz w:val="28"/>
          <w:szCs w:val="28"/>
        </w:rPr>
      </w:pPr>
      <w:r w:rsidRPr="00ED78AA">
        <w:rPr>
          <w:sz w:val="28"/>
          <w:szCs w:val="28"/>
        </w:rPr>
        <w:t>3.2.1.</w:t>
      </w:r>
      <w:r w:rsidRPr="00ED78AA">
        <w:rPr>
          <w:sz w:val="28"/>
          <w:szCs w:val="28"/>
        </w:rPr>
        <w:tab/>
        <w:t>Прием и регистрация заявления и прилагаемых к нему документов, формирование лицензионного дела.</w:t>
      </w:r>
    </w:p>
    <w:p w:rsidR="00ED78AA" w:rsidRPr="00ED78AA" w:rsidRDefault="00ED78AA" w:rsidP="00ED78AA">
      <w:pPr>
        <w:tabs>
          <w:tab w:val="left" w:pos="1134"/>
        </w:tabs>
        <w:ind w:firstLine="709"/>
        <w:jc w:val="both"/>
        <w:rPr>
          <w:sz w:val="28"/>
          <w:szCs w:val="28"/>
        </w:rPr>
      </w:pPr>
      <w:r w:rsidRPr="00ED78AA">
        <w:rPr>
          <w:sz w:val="28"/>
          <w:szCs w:val="28"/>
        </w:rPr>
        <w:t xml:space="preserve">Основанием для начала исполнения административной процедуры является обращение заявителя в Министерство с заявлением о предоставлении </w:t>
      </w:r>
      <w:r w:rsidR="00D30640">
        <w:rPr>
          <w:sz w:val="28"/>
          <w:szCs w:val="28"/>
        </w:rPr>
        <w:t>лицензии</w:t>
      </w:r>
      <w:r w:rsidRPr="00ED78AA">
        <w:rPr>
          <w:sz w:val="28"/>
          <w:szCs w:val="28"/>
        </w:rPr>
        <w:t xml:space="preserve"> и прилагаемыми к нему документами. </w:t>
      </w:r>
    </w:p>
    <w:p w:rsidR="00ED78AA" w:rsidRPr="00ED78AA" w:rsidRDefault="00ED78AA" w:rsidP="00ED78AA">
      <w:pPr>
        <w:tabs>
          <w:tab w:val="left" w:pos="1134"/>
        </w:tabs>
        <w:ind w:firstLine="709"/>
        <w:jc w:val="both"/>
        <w:rPr>
          <w:sz w:val="28"/>
          <w:szCs w:val="28"/>
        </w:rPr>
      </w:pPr>
      <w:r w:rsidRPr="00ED78AA">
        <w:rPr>
          <w:sz w:val="28"/>
          <w:szCs w:val="28"/>
        </w:rPr>
        <w:t xml:space="preserve">Рекомендуемая форма заявления представлена в Приложении № 1 к настоящему Административному регламенту. </w:t>
      </w:r>
    </w:p>
    <w:p w:rsidR="00ED78AA" w:rsidRPr="00CA4BE7" w:rsidRDefault="00ED78AA" w:rsidP="00ED78AA">
      <w:pPr>
        <w:tabs>
          <w:tab w:val="left" w:pos="1134"/>
        </w:tabs>
        <w:ind w:firstLine="709"/>
        <w:jc w:val="both"/>
        <w:rPr>
          <w:sz w:val="28"/>
          <w:szCs w:val="28"/>
        </w:rPr>
      </w:pPr>
      <w:r w:rsidRPr="00D30640">
        <w:rPr>
          <w:sz w:val="28"/>
          <w:szCs w:val="28"/>
        </w:rPr>
        <w:t>Должностное лицо</w:t>
      </w:r>
      <w:r w:rsidRPr="00CA4BE7">
        <w:rPr>
          <w:sz w:val="28"/>
          <w:szCs w:val="28"/>
        </w:rPr>
        <w:t>:</w:t>
      </w:r>
    </w:p>
    <w:p w:rsidR="00ED78AA" w:rsidRPr="00ED78AA" w:rsidRDefault="00ED78AA" w:rsidP="00ED78AA">
      <w:pPr>
        <w:tabs>
          <w:tab w:val="left" w:pos="1134"/>
        </w:tabs>
        <w:ind w:firstLine="709"/>
        <w:jc w:val="both"/>
        <w:rPr>
          <w:sz w:val="28"/>
          <w:szCs w:val="28"/>
        </w:rPr>
      </w:pPr>
      <w:r w:rsidRPr="006D5598">
        <w:rPr>
          <w:sz w:val="28"/>
          <w:szCs w:val="28"/>
        </w:rPr>
        <w:lastRenderedPageBreak/>
        <w:t>1)</w:t>
      </w:r>
      <w:r w:rsidRPr="006D5598">
        <w:rPr>
          <w:sz w:val="28"/>
          <w:szCs w:val="28"/>
        </w:rPr>
        <w:tab/>
        <w:t>устанавливает предмет обращения, личность</w:t>
      </w:r>
      <w:r w:rsidRPr="00ED78AA">
        <w:rPr>
          <w:sz w:val="28"/>
          <w:szCs w:val="28"/>
        </w:rPr>
        <w:t xml:space="preserve">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 xml:space="preserve">проверяет заявление о предоставлении </w:t>
      </w:r>
      <w:r w:rsidR="00CA4BE7">
        <w:rPr>
          <w:sz w:val="28"/>
          <w:szCs w:val="28"/>
        </w:rPr>
        <w:t>лицензии</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сличает копии предоставленных документов с подлинниками, заверяет их своей подписью с указанием фамилии, имени, отчества, должности и даты.</w:t>
      </w:r>
    </w:p>
    <w:p w:rsidR="00ED78AA" w:rsidRPr="00ED78AA" w:rsidRDefault="00ED78AA" w:rsidP="00ED78AA">
      <w:pPr>
        <w:tabs>
          <w:tab w:val="left" w:pos="1134"/>
        </w:tabs>
        <w:ind w:firstLine="709"/>
        <w:jc w:val="both"/>
        <w:rPr>
          <w:sz w:val="28"/>
          <w:szCs w:val="28"/>
        </w:rPr>
      </w:pPr>
      <w:r w:rsidRPr="00ED78AA">
        <w:rPr>
          <w:sz w:val="28"/>
          <w:szCs w:val="28"/>
        </w:rPr>
        <w:t xml:space="preserve">Заявление о предоставлении </w:t>
      </w:r>
      <w:r w:rsidR="00CA4BE7">
        <w:rPr>
          <w:sz w:val="28"/>
          <w:szCs w:val="28"/>
        </w:rPr>
        <w:t>лицензии</w:t>
      </w:r>
      <w:r w:rsidRPr="00ED78AA">
        <w:rPr>
          <w:sz w:val="28"/>
          <w:szCs w:val="28"/>
        </w:rPr>
        <w:t xml:space="preserve"> и прилагаемые к нему документы принимаются по описи и регистрируются должностным лицом. Копия заявления с отметкой о дате регистрации заявления и копия описи документов направляются (вручаются) заявителю.</w:t>
      </w:r>
    </w:p>
    <w:p w:rsidR="00ED78AA" w:rsidRPr="00ED78AA" w:rsidRDefault="00ED78AA" w:rsidP="00ED78AA">
      <w:pPr>
        <w:tabs>
          <w:tab w:val="left" w:pos="1134"/>
        </w:tabs>
        <w:ind w:firstLine="709"/>
        <w:jc w:val="both"/>
        <w:rPr>
          <w:sz w:val="28"/>
          <w:szCs w:val="28"/>
        </w:rPr>
      </w:pPr>
      <w:r w:rsidRPr="00ED78AA">
        <w:rPr>
          <w:sz w:val="28"/>
          <w:szCs w:val="28"/>
        </w:rPr>
        <w:t xml:space="preserve">Датой принятия </w:t>
      </w:r>
      <w:r w:rsidR="005536D6">
        <w:rPr>
          <w:sz w:val="28"/>
          <w:szCs w:val="28"/>
        </w:rPr>
        <w:t xml:space="preserve">должностным лицом </w:t>
      </w:r>
      <w:r w:rsidRPr="00ED78AA">
        <w:rPr>
          <w:sz w:val="28"/>
          <w:szCs w:val="28"/>
        </w:rPr>
        <w:t xml:space="preserve">к рассмотрению заявления о предоставлении </w:t>
      </w:r>
      <w:r w:rsidR="00CA4BE7">
        <w:rPr>
          <w:sz w:val="28"/>
          <w:szCs w:val="28"/>
        </w:rPr>
        <w:t>лицензии</w:t>
      </w:r>
      <w:r w:rsidRPr="00ED78AA">
        <w:rPr>
          <w:sz w:val="28"/>
          <w:szCs w:val="28"/>
        </w:rPr>
        <w:t xml:space="preserve"> и прилагаемых к нему документов </w:t>
      </w:r>
      <w:r w:rsidRPr="00386653">
        <w:rPr>
          <w:sz w:val="28"/>
          <w:szCs w:val="28"/>
        </w:rPr>
        <w:t>счит</w:t>
      </w:r>
      <w:r w:rsidR="00D82B39">
        <w:rPr>
          <w:sz w:val="28"/>
          <w:szCs w:val="28"/>
        </w:rPr>
        <w:t>ается дата регистрации заявлений</w:t>
      </w:r>
      <w:r w:rsidR="004E183F">
        <w:rPr>
          <w:sz w:val="28"/>
          <w:szCs w:val="28"/>
        </w:rPr>
        <w:t xml:space="preserve"> в</w:t>
      </w:r>
      <w:r w:rsidR="00D82B39">
        <w:rPr>
          <w:sz w:val="28"/>
          <w:szCs w:val="28"/>
        </w:rPr>
        <w:t xml:space="preserve"> государственную информационную систему Камчатского края «Единая система электронного документооборота Камчатского края» (далее - ЕСЭД)</w:t>
      </w:r>
      <w:r w:rsidRPr="00386653">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Принятые от заявителя документы помещаются в лицензионное дело и хранятся в установленном порядке.</w:t>
      </w:r>
    </w:p>
    <w:p w:rsidR="00ED78AA" w:rsidRPr="00ED78AA" w:rsidRDefault="00ED78AA" w:rsidP="00ED78AA">
      <w:pPr>
        <w:tabs>
          <w:tab w:val="left" w:pos="1134"/>
        </w:tabs>
        <w:ind w:firstLine="709"/>
        <w:jc w:val="both"/>
        <w:rPr>
          <w:sz w:val="28"/>
          <w:szCs w:val="28"/>
        </w:rPr>
      </w:pPr>
      <w:r w:rsidRPr="00ED78AA">
        <w:rPr>
          <w:sz w:val="28"/>
          <w:szCs w:val="28"/>
        </w:rPr>
        <w:t>В лицензионное дело включаются следующие документы:</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заявление и прилагаемые к нему документы;</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приказы (распоряжения) Министерства о предоставлении лицензии, об отказе в предоставлении лицензии, о переоформлении лицензии, о приостановлении, возобновлении и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копия подписанной и зарегистрированной лицензии;</w:t>
      </w:r>
    </w:p>
    <w:p w:rsidR="00ED78AA" w:rsidRPr="00ED78AA" w:rsidRDefault="00ED78AA" w:rsidP="00ED78AA">
      <w:pPr>
        <w:tabs>
          <w:tab w:val="left" w:pos="1134"/>
        </w:tabs>
        <w:ind w:firstLine="709"/>
        <w:jc w:val="both"/>
        <w:rPr>
          <w:sz w:val="28"/>
          <w:szCs w:val="28"/>
        </w:rPr>
      </w:pPr>
      <w:r w:rsidRPr="00ED78AA">
        <w:rPr>
          <w:sz w:val="28"/>
          <w:szCs w:val="28"/>
        </w:rPr>
        <w:t>4)</w:t>
      </w:r>
      <w:r w:rsidRPr="00ED78AA">
        <w:rPr>
          <w:sz w:val="28"/>
          <w:szCs w:val="28"/>
        </w:rPr>
        <w:tab/>
        <w:t>приказы (распоряжения) Министерства о назначении проверок,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ED78AA" w:rsidRPr="00ED78AA" w:rsidRDefault="00ED78AA" w:rsidP="00ED78AA">
      <w:pPr>
        <w:tabs>
          <w:tab w:val="left" w:pos="1134"/>
        </w:tabs>
        <w:ind w:firstLine="709"/>
        <w:jc w:val="both"/>
        <w:rPr>
          <w:sz w:val="28"/>
          <w:szCs w:val="28"/>
        </w:rPr>
      </w:pPr>
      <w:r w:rsidRPr="00ED78AA">
        <w:rPr>
          <w:sz w:val="28"/>
          <w:szCs w:val="28"/>
        </w:rPr>
        <w:t>5)</w:t>
      </w:r>
      <w:r w:rsidRPr="00ED78AA">
        <w:rPr>
          <w:sz w:val="28"/>
          <w:szCs w:val="28"/>
        </w:rPr>
        <w:tab/>
        <w:t>выписки из решений суда об административном приостановлении деятельности лицензиата или аннулировании лицензии;</w:t>
      </w:r>
    </w:p>
    <w:p w:rsidR="00ED78AA" w:rsidRPr="00ED78AA" w:rsidRDefault="00ED78AA" w:rsidP="00ED78AA">
      <w:pPr>
        <w:tabs>
          <w:tab w:val="left" w:pos="1134"/>
        </w:tabs>
        <w:ind w:firstLine="709"/>
        <w:jc w:val="both"/>
        <w:rPr>
          <w:sz w:val="28"/>
          <w:szCs w:val="28"/>
        </w:rPr>
      </w:pPr>
      <w:r w:rsidRPr="00ED78AA">
        <w:rPr>
          <w:sz w:val="28"/>
          <w:szCs w:val="28"/>
        </w:rPr>
        <w:t>6)</w:t>
      </w:r>
      <w:r w:rsidRPr="00ED78AA">
        <w:rPr>
          <w:sz w:val="28"/>
          <w:szCs w:val="28"/>
        </w:rPr>
        <w:tab/>
        <w:t>копии уведомлений и других, связанных с осуществлением лицензирования, документов.</w:t>
      </w:r>
    </w:p>
    <w:p w:rsidR="00ED78AA" w:rsidRPr="00ED78AA" w:rsidRDefault="00ED78AA" w:rsidP="00ED78AA">
      <w:pPr>
        <w:tabs>
          <w:tab w:val="left" w:pos="1134"/>
        </w:tabs>
        <w:ind w:firstLine="709"/>
        <w:jc w:val="both"/>
        <w:rPr>
          <w:sz w:val="28"/>
          <w:szCs w:val="28"/>
        </w:rPr>
      </w:pPr>
      <w:r w:rsidRPr="002D6041">
        <w:rPr>
          <w:sz w:val="28"/>
          <w:szCs w:val="28"/>
        </w:rPr>
        <w:t>Максимальный срок выполнения административной процедуры не должен превышать 3 часов.</w:t>
      </w:r>
    </w:p>
    <w:p w:rsidR="00ED78AA" w:rsidRPr="00ED78AA" w:rsidRDefault="00ED78AA" w:rsidP="00ED78AA">
      <w:pPr>
        <w:tabs>
          <w:tab w:val="left" w:pos="1134"/>
        </w:tabs>
        <w:ind w:firstLine="709"/>
        <w:jc w:val="both"/>
        <w:rPr>
          <w:sz w:val="28"/>
          <w:szCs w:val="28"/>
        </w:rPr>
      </w:pPr>
      <w:r w:rsidRPr="00ED78AA">
        <w:rPr>
          <w:sz w:val="28"/>
          <w:szCs w:val="28"/>
        </w:rPr>
        <w:t>Критерием принятия решения является направление в Министерство заявителем заявления о предоставлении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Результатом административной процедуры является регистрация </w:t>
      </w:r>
      <w:r w:rsidR="00357072">
        <w:rPr>
          <w:sz w:val="28"/>
          <w:szCs w:val="28"/>
        </w:rPr>
        <w:t xml:space="preserve">должностным </w:t>
      </w:r>
      <w:r w:rsidR="004E183F">
        <w:rPr>
          <w:sz w:val="28"/>
          <w:szCs w:val="28"/>
        </w:rPr>
        <w:t xml:space="preserve">лицом </w:t>
      </w:r>
      <w:r w:rsidR="004E183F" w:rsidRPr="00ED78AA">
        <w:rPr>
          <w:sz w:val="28"/>
          <w:szCs w:val="28"/>
        </w:rPr>
        <w:t>заявления</w:t>
      </w:r>
      <w:r w:rsidRPr="00ED78AA">
        <w:rPr>
          <w:sz w:val="28"/>
          <w:szCs w:val="28"/>
        </w:rPr>
        <w:t xml:space="preserve"> о предоставлении лицензии.</w:t>
      </w:r>
    </w:p>
    <w:p w:rsidR="00ED78AA" w:rsidRPr="00ED78AA" w:rsidRDefault="00ED78AA" w:rsidP="00CD0632">
      <w:pPr>
        <w:tabs>
          <w:tab w:val="left" w:pos="1134"/>
        </w:tabs>
        <w:ind w:firstLine="709"/>
        <w:jc w:val="both"/>
        <w:rPr>
          <w:sz w:val="28"/>
          <w:szCs w:val="28"/>
        </w:rPr>
      </w:pPr>
      <w:r w:rsidRPr="00ED78AA">
        <w:rPr>
          <w:sz w:val="28"/>
          <w:szCs w:val="28"/>
        </w:rPr>
        <w:t>Способом фиксации результата выполнения административной процедуры яв</w:t>
      </w:r>
      <w:r w:rsidR="00CD0632">
        <w:rPr>
          <w:sz w:val="28"/>
          <w:szCs w:val="28"/>
        </w:rPr>
        <w:t xml:space="preserve">ляется </w:t>
      </w:r>
      <w:r w:rsidR="00D82B39">
        <w:rPr>
          <w:sz w:val="28"/>
          <w:szCs w:val="28"/>
        </w:rPr>
        <w:t>регистрация должностным лицом заявления в ЕСЭД</w:t>
      </w:r>
      <w:r w:rsidRPr="00ED78AA">
        <w:rPr>
          <w:sz w:val="28"/>
          <w:szCs w:val="28"/>
        </w:rPr>
        <w:t>.</w:t>
      </w:r>
    </w:p>
    <w:p w:rsidR="00ED78AA" w:rsidRPr="00ED78AA" w:rsidRDefault="00ED78AA" w:rsidP="00ED78AA">
      <w:pPr>
        <w:tabs>
          <w:tab w:val="left" w:pos="1560"/>
        </w:tabs>
        <w:ind w:firstLine="709"/>
        <w:jc w:val="both"/>
        <w:rPr>
          <w:sz w:val="28"/>
          <w:szCs w:val="28"/>
        </w:rPr>
      </w:pPr>
      <w:r w:rsidRPr="00ED78AA">
        <w:rPr>
          <w:sz w:val="28"/>
          <w:szCs w:val="28"/>
        </w:rPr>
        <w:t>3.2.2.</w:t>
      </w:r>
      <w:r w:rsidRPr="00ED78AA">
        <w:rPr>
          <w:sz w:val="28"/>
          <w:szCs w:val="28"/>
        </w:rPr>
        <w:tab/>
        <w:t>Проверка полноты и достоверности сведений, содержащихся в заявлении и прилагаемых к нему документах.</w:t>
      </w:r>
    </w:p>
    <w:p w:rsidR="00ED78AA" w:rsidRPr="00ED78AA" w:rsidRDefault="00ED78AA" w:rsidP="00ED78AA">
      <w:pPr>
        <w:tabs>
          <w:tab w:val="left" w:pos="1134"/>
        </w:tabs>
        <w:ind w:firstLine="709"/>
        <w:jc w:val="both"/>
        <w:rPr>
          <w:sz w:val="28"/>
          <w:szCs w:val="28"/>
        </w:rPr>
      </w:pPr>
      <w:r w:rsidRPr="00ED78AA">
        <w:rPr>
          <w:sz w:val="28"/>
          <w:szCs w:val="28"/>
        </w:rPr>
        <w:t xml:space="preserve">Документы, предоставленные заявителем в Министерство для получения </w:t>
      </w:r>
      <w:r w:rsidR="00D30640">
        <w:rPr>
          <w:sz w:val="28"/>
          <w:szCs w:val="28"/>
        </w:rPr>
        <w:t>лицензии</w:t>
      </w:r>
      <w:r w:rsidRPr="00ED78AA">
        <w:rPr>
          <w:sz w:val="28"/>
          <w:szCs w:val="28"/>
        </w:rPr>
        <w:t>, подлежат проверке на полноту и достоверность сведений.</w:t>
      </w:r>
    </w:p>
    <w:p w:rsidR="00ED78AA" w:rsidRPr="00ED78AA" w:rsidRDefault="00ED78AA" w:rsidP="00ED78AA">
      <w:pPr>
        <w:tabs>
          <w:tab w:val="left" w:pos="1134"/>
        </w:tabs>
        <w:ind w:firstLine="709"/>
        <w:jc w:val="both"/>
        <w:rPr>
          <w:sz w:val="28"/>
          <w:szCs w:val="28"/>
        </w:rPr>
      </w:pPr>
      <w:r w:rsidRPr="00ED78AA">
        <w:rPr>
          <w:sz w:val="28"/>
          <w:szCs w:val="28"/>
        </w:rPr>
        <w:lastRenderedPageBreak/>
        <w:t xml:space="preserve">Основанием для начала исполнения административной процедуры является зарегистрированное должностным лицом заявление о предоставлении </w:t>
      </w:r>
      <w:r w:rsidR="00CA4BE7">
        <w:rPr>
          <w:sz w:val="28"/>
          <w:szCs w:val="28"/>
        </w:rPr>
        <w:t>лицензии</w:t>
      </w:r>
      <w:r w:rsidRPr="00ED78AA">
        <w:rPr>
          <w:sz w:val="28"/>
          <w:szCs w:val="28"/>
        </w:rPr>
        <w:t>.</w:t>
      </w:r>
    </w:p>
    <w:p w:rsidR="00ED78AA" w:rsidRPr="00ED78AA" w:rsidRDefault="001D47E3" w:rsidP="00ED78AA">
      <w:pPr>
        <w:tabs>
          <w:tab w:val="left" w:pos="1560"/>
        </w:tabs>
        <w:ind w:firstLine="709"/>
        <w:jc w:val="both"/>
        <w:rPr>
          <w:sz w:val="28"/>
          <w:szCs w:val="28"/>
        </w:rPr>
      </w:pPr>
      <w:r w:rsidRPr="00386653">
        <w:rPr>
          <w:sz w:val="28"/>
          <w:szCs w:val="28"/>
        </w:rPr>
        <w:t>Ответственным</w:t>
      </w:r>
      <w:r w:rsidR="003432C8">
        <w:rPr>
          <w:sz w:val="28"/>
          <w:szCs w:val="28"/>
        </w:rPr>
        <w:t>и</w:t>
      </w:r>
      <w:r w:rsidRPr="00386653">
        <w:rPr>
          <w:sz w:val="28"/>
          <w:szCs w:val="28"/>
        </w:rPr>
        <w:t xml:space="preserve"> за проверку полноты и достоверности сведений, содержащихся в заявлении и прил</w:t>
      </w:r>
      <w:r w:rsidR="003432C8">
        <w:rPr>
          <w:sz w:val="28"/>
          <w:szCs w:val="28"/>
        </w:rPr>
        <w:t>агаемых к нему документах, являю</w:t>
      </w:r>
      <w:r w:rsidRPr="00386653">
        <w:rPr>
          <w:sz w:val="28"/>
          <w:szCs w:val="28"/>
        </w:rPr>
        <w:t xml:space="preserve">тся </w:t>
      </w:r>
      <w:r w:rsidR="003432C8">
        <w:rPr>
          <w:sz w:val="28"/>
          <w:szCs w:val="28"/>
        </w:rPr>
        <w:t>должностные лица</w:t>
      </w:r>
      <w:r w:rsidRPr="00386653">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При проверке документов должностное лицо:</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проверяет документы на наличие в них ошибок и (или) противоречий;</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проверяет соответствие сведений, содержащихся в документах, сведениям, имеющимся в распоряжении Министерства;</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проверяет на полноту и достоверность, указанные в документах сведения.</w:t>
      </w:r>
    </w:p>
    <w:p w:rsidR="00ED78AA" w:rsidRDefault="00ED78AA" w:rsidP="00ED78AA">
      <w:pPr>
        <w:tabs>
          <w:tab w:val="left" w:pos="1134"/>
        </w:tabs>
        <w:ind w:firstLine="709"/>
        <w:jc w:val="both"/>
        <w:rPr>
          <w:sz w:val="28"/>
          <w:szCs w:val="28"/>
        </w:rPr>
      </w:pPr>
      <w:r w:rsidRPr="00ED78AA">
        <w:rPr>
          <w:sz w:val="28"/>
          <w:szCs w:val="28"/>
        </w:rPr>
        <w:t>В ходе проверки сведений, содержащихся в заявлении и прилагаемы</w:t>
      </w:r>
      <w:r w:rsidR="00DD4E11">
        <w:rPr>
          <w:sz w:val="28"/>
          <w:szCs w:val="28"/>
        </w:rPr>
        <w:t>х к нему документах, должностные лица</w:t>
      </w:r>
      <w:r w:rsidRPr="00ED78AA">
        <w:rPr>
          <w:sz w:val="28"/>
          <w:szCs w:val="28"/>
        </w:rPr>
        <w:t>, в случа</w:t>
      </w:r>
      <w:r w:rsidR="00DD4E11">
        <w:rPr>
          <w:sz w:val="28"/>
          <w:szCs w:val="28"/>
        </w:rPr>
        <w:t>е необходимости, готовят и направляю</w:t>
      </w:r>
      <w:r w:rsidRPr="00ED78AA">
        <w:rPr>
          <w:sz w:val="28"/>
          <w:szCs w:val="28"/>
        </w:rPr>
        <w:t xml:space="preserve">т </w:t>
      </w:r>
      <w:r w:rsidRPr="0026064F">
        <w:rPr>
          <w:sz w:val="28"/>
          <w:szCs w:val="28"/>
        </w:rPr>
        <w:t>межведомственные запросы в организации, указанные в части 2.2.1. настоящего Административного регламента</w:t>
      </w:r>
      <w:r w:rsidR="00357072">
        <w:rPr>
          <w:sz w:val="28"/>
          <w:szCs w:val="28"/>
        </w:rPr>
        <w:t xml:space="preserve"> </w:t>
      </w:r>
      <w:r w:rsidR="001D47E3" w:rsidRPr="00CD0632">
        <w:rPr>
          <w:sz w:val="28"/>
          <w:szCs w:val="28"/>
        </w:rPr>
        <w:t>в срок не превышающий 5 рабочих дней</w:t>
      </w:r>
      <w:r w:rsidR="00D84429" w:rsidRPr="00CD0632">
        <w:rPr>
          <w:sz w:val="28"/>
          <w:szCs w:val="28"/>
        </w:rPr>
        <w:t xml:space="preserve"> </w:t>
      </w:r>
      <w:r w:rsidR="001D47E3" w:rsidRPr="00CD0632">
        <w:rPr>
          <w:sz w:val="28"/>
          <w:szCs w:val="28"/>
        </w:rPr>
        <w:t>со дня приема заявления.</w:t>
      </w:r>
    </w:p>
    <w:p w:rsidR="00ED78AA" w:rsidRPr="00ED78AA" w:rsidRDefault="00ED78AA" w:rsidP="00ED78AA">
      <w:pPr>
        <w:tabs>
          <w:tab w:val="left" w:pos="1134"/>
        </w:tabs>
        <w:ind w:firstLine="709"/>
        <w:jc w:val="both"/>
        <w:rPr>
          <w:sz w:val="28"/>
          <w:szCs w:val="28"/>
        </w:rPr>
      </w:pPr>
      <w:r w:rsidRPr="00ED78AA">
        <w:rPr>
          <w:sz w:val="28"/>
          <w:szCs w:val="28"/>
        </w:rPr>
        <w:t>В случае, если заявление оформлено с нарушением требований и (или) 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30-дневный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
    <w:p w:rsidR="00ED78AA" w:rsidRPr="00ED78AA" w:rsidRDefault="00ED78AA" w:rsidP="00ED78AA">
      <w:pPr>
        <w:tabs>
          <w:tab w:val="left" w:pos="1134"/>
        </w:tabs>
        <w:ind w:firstLine="709"/>
        <w:jc w:val="both"/>
        <w:rPr>
          <w:sz w:val="28"/>
          <w:szCs w:val="28"/>
        </w:rPr>
      </w:pPr>
      <w:r w:rsidRPr="00ED78AA">
        <w:rPr>
          <w:sz w:val="28"/>
          <w:szCs w:val="28"/>
        </w:rPr>
        <w:t xml:space="preserve">В случае </w:t>
      </w:r>
      <w:r w:rsidR="00C64701" w:rsidRPr="00ED78AA">
        <w:rPr>
          <w:sz w:val="28"/>
          <w:szCs w:val="28"/>
        </w:rPr>
        <w:t>не предоставления</w:t>
      </w:r>
      <w:r w:rsidRPr="00ED78AA">
        <w:rPr>
          <w:sz w:val="28"/>
          <w:szCs w:val="28"/>
        </w:rPr>
        <w:t xml:space="preserve"> заявителем в 30-дневный срок надлежащим образом оформленного заявления о предоставлении лицензии и (или) в полном объеме прилагаемых к нему документов, ранее предоставленное заявление и прилагаемые к нему документы подлежат возврату заявителю.</w:t>
      </w:r>
    </w:p>
    <w:p w:rsidR="00ED78AA" w:rsidRPr="00ED78AA" w:rsidRDefault="00ED78AA" w:rsidP="00ED78AA">
      <w:pPr>
        <w:tabs>
          <w:tab w:val="left" w:pos="1134"/>
        </w:tabs>
        <w:ind w:firstLine="709"/>
        <w:jc w:val="both"/>
        <w:rPr>
          <w:sz w:val="28"/>
          <w:szCs w:val="28"/>
        </w:rPr>
      </w:pPr>
      <w:r w:rsidRPr="00ED78AA">
        <w:rPr>
          <w:sz w:val="28"/>
          <w:szCs w:val="28"/>
        </w:rPr>
        <w:t xml:space="preserve">В течение 3 рабочих дней со дня предоставления в Министерство надлежащим образом оформленного заявления и в полном объеме прилагаемых к нему документов </w:t>
      </w:r>
      <w:r w:rsidR="00D84429">
        <w:rPr>
          <w:sz w:val="28"/>
          <w:szCs w:val="28"/>
        </w:rPr>
        <w:t>должностным лицом</w:t>
      </w:r>
      <w:r w:rsidR="00D84429" w:rsidRPr="00ED78AA">
        <w:rPr>
          <w:sz w:val="28"/>
          <w:szCs w:val="28"/>
        </w:rPr>
        <w:t xml:space="preserve"> </w:t>
      </w:r>
      <w:r w:rsidRPr="00ED78AA">
        <w:rPr>
          <w:sz w:val="28"/>
          <w:szCs w:val="28"/>
        </w:rPr>
        <w:t>принимается решение о рассмотрении этого заявления и прилагаемых к нему документов или, в случае их несоответствия требованиям части 2.8.1.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rsidR="00ED78AA" w:rsidRPr="00ED78AA" w:rsidRDefault="00ED78AA" w:rsidP="00ED78AA">
      <w:pPr>
        <w:tabs>
          <w:tab w:val="left" w:pos="1134"/>
        </w:tabs>
        <w:ind w:firstLine="709"/>
        <w:jc w:val="both"/>
        <w:rPr>
          <w:sz w:val="28"/>
          <w:szCs w:val="28"/>
        </w:rPr>
      </w:pPr>
      <w:r w:rsidRPr="00ED78AA">
        <w:rPr>
          <w:sz w:val="28"/>
          <w:szCs w:val="28"/>
        </w:rPr>
        <w:t>Максимальный срок выполнения административной процедуры не должен превышать 30 рабочих дней.</w:t>
      </w:r>
    </w:p>
    <w:p w:rsidR="00ED78AA" w:rsidRPr="00ED78AA" w:rsidRDefault="00ED78AA" w:rsidP="00ED78AA">
      <w:pPr>
        <w:tabs>
          <w:tab w:val="left" w:pos="1134"/>
        </w:tabs>
        <w:ind w:firstLine="709"/>
        <w:jc w:val="both"/>
        <w:rPr>
          <w:sz w:val="28"/>
          <w:szCs w:val="28"/>
        </w:rPr>
      </w:pPr>
      <w:r w:rsidRPr="00ED78AA">
        <w:rPr>
          <w:sz w:val="28"/>
          <w:szCs w:val="28"/>
        </w:rPr>
        <w:t>Критерием принятия решения является направление в Министерство заявления и прилагаемых к нему документов в соответствии с требованиями части 2.8.1. настоящего административного регламента.</w:t>
      </w:r>
    </w:p>
    <w:p w:rsidR="00ED78AA" w:rsidRPr="00A872B1" w:rsidRDefault="001D47E3" w:rsidP="00ED78AA">
      <w:pPr>
        <w:tabs>
          <w:tab w:val="left" w:pos="1134"/>
        </w:tabs>
        <w:ind w:firstLine="709"/>
        <w:jc w:val="both"/>
        <w:rPr>
          <w:sz w:val="28"/>
          <w:szCs w:val="28"/>
        </w:rPr>
      </w:pPr>
      <w:r w:rsidRPr="00CD0632">
        <w:rPr>
          <w:sz w:val="28"/>
          <w:szCs w:val="28"/>
        </w:rPr>
        <w:t>Результатом административной процедуры является принятие Министром, или лицом</w:t>
      </w:r>
      <w:r w:rsidR="00D84429" w:rsidRPr="00CD0632">
        <w:rPr>
          <w:sz w:val="28"/>
          <w:szCs w:val="28"/>
        </w:rPr>
        <w:t xml:space="preserve"> его заменяющ</w:t>
      </w:r>
      <w:r w:rsidRPr="00CD0632">
        <w:rPr>
          <w:sz w:val="28"/>
          <w:szCs w:val="28"/>
        </w:rPr>
        <w:t>им, решения о проведении документарной проверки и внеплановой выездной проверки.</w:t>
      </w:r>
    </w:p>
    <w:p w:rsidR="00ED78AA" w:rsidRPr="00ED78AA" w:rsidRDefault="00ED78AA" w:rsidP="00ED78AA">
      <w:pPr>
        <w:tabs>
          <w:tab w:val="left" w:pos="1134"/>
        </w:tabs>
        <w:ind w:firstLine="709"/>
        <w:jc w:val="both"/>
        <w:rPr>
          <w:sz w:val="28"/>
          <w:szCs w:val="28"/>
        </w:rPr>
      </w:pPr>
      <w:r w:rsidRPr="00ED78AA">
        <w:rPr>
          <w:sz w:val="28"/>
          <w:szCs w:val="28"/>
        </w:rPr>
        <w:t>Способом фиксации результата выполнения административной процедуры является издание Министерством приказа о проведении документарной проверки и внеплановой выездной проверки.</w:t>
      </w:r>
    </w:p>
    <w:p w:rsidR="00ED78AA" w:rsidRPr="00ED78AA" w:rsidRDefault="00ED78AA" w:rsidP="00ED78AA">
      <w:pPr>
        <w:tabs>
          <w:tab w:val="left" w:pos="1560"/>
        </w:tabs>
        <w:ind w:firstLine="709"/>
        <w:jc w:val="both"/>
        <w:rPr>
          <w:sz w:val="28"/>
          <w:szCs w:val="28"/>
        </w:rPr>
      </w:pPr>
      <w:r w:rsidRPr="00ED78AA">
        <w:rPr>
          <w:sz w:val="28"/>
          <w:szCs w:val="28"/>
        </w:rPr>
        <w:lastRenderedPageBreak/>
        <w:t>3.2.3.</w:t>
      </w:r>
      <w:r w:rsidRPr="00ED78AA">
        <w:rPr>
          <w:sz w:val="28"/>
          <w:szCs w:val="28"/>
        </w:rPr>
        <w:tab/>
        <w:t>Проведение документарной проверки и внеплановой выездной проверки.</w:t>
      </w:r>
    </w:p>
    <w:p w:rsidR="00ED78AA" w:rsidRPr="00ED78AA" w:rsidRDefault="00ED78AA" w:rsidP="00ED78AA">
      <w:pPr>
        <w:tabs>
          <w:tab w:val="left" w:pos="1560"/>
        </w:tabs>
        <w:ind w:firstLine="709"/>
        <w:jc w:val="both"/>
        <w:rPr>
          <w:sz w:val="28"/>
          <w:szCs w:val="28"/>
        </w:rPr>
      </w:pPr>
      <w:r w:rsidRPr="00ED78AA">
        <w:rPr>
          <w:sz w:val="28"/>
          <w:szCs w:val="28"/>
        </w:rPr>
        <w:t xml:space="preserve">В отношении заявителя </w:t>
      </w:r>
      <w:r w:rsidR="00D84429">
        <w:rPr>
          <w:sz w:val="28"/>
          <w:szCs w:val="28"/>
        </w:rPr>
        <w:t>должностным лицом</w:t>
      </w:r>
      <w:r w:rsidR="00D84429" w:rsidRPr="00ED78AA">
        <w:rPr>
          <w:sz w:val="28"/>
          <w:szCs w:val="28"/>
        </w:rPr>
        <w:t xml:space="preserve"> </w:t>
      </w:r>
      <w:r w:rsidRPr="00ED78AA">
        <w:rPr>
          <w:sz w:val="28"/>
          <w:szCs w:val="28"/>
        </w:rPr>
        <w:t>проводятся документарные проверки и внеплановые выездные проверки без согласования с органами прокуратуры.</w:t>
      </w:r>
    </w:p>
    <w:p w:rsidR="00ED78AA" w:rsidRPr="00386653" w:rsidRDefault="001D47E3" w:rsidP="00ED78AA">
      <w:pPr>
        <w:tabs>
          <w:tab w:val="left" w:pos="1134"/>
        </w:tabs>
        <w:ind w:firstLine="709"/>
        <w:jc w:val="both"/>
        <w:rPr>
          <w:sz w:val="28"/>
          <w:szCs w:val="28"/>
        </w:rPr>
      </w:pPr>
      <w:r w:rsidRPr="00386653">
        <w:rPr>
          <w:sz w:val="28"/>
          <w:szCs w:val="28"/>
        </w:rPr>
        <w:t xml:space="preserve">Основанием для проведения документарной проверки и внеплановой выездной проверки заявителя является </w:t>
      </w:r>
      <w:r w:rsidR="00861B2C">
        <w:rPr>
          <w:sz w:val="28"/>
          <w:szCs w:val="28"/>
        </w:rPr>
        <w:t xml:space="preserve">утвержденный </w:t>
      </w:r>
      <w:r w:rsidRPr="00386653">
        <w:rPr>
          <w:sz w:val="28"/>
          <w:szCs w:val="28"/>
        </w:rPr>
        <w:t>Министром</w:t>
      </w:r>
      <w:r w:rsidR="00D84429" w:rsidRPr="00D84429">
        <w:rPr>
          <w:sz w:val="28"/>
          <w:szCs w:val="28"/>
        </w:rPr>
        <w:t xml:space="preserve"> или </w:t>
      </w:r>
      <w:r w:rsidR="001F3111" w:rsidRPr="00D84429">
        <w:rPr>
          <w:sz w:val="28"/>
          <w:szCs w:val="28"/>
        </w:rPr>
        <w:t>лицом,</w:t>
      </w:r>
      <w:r w:rsidR="00D84429" w:rsidRPr="00D84429">
        <w:rPr>
          <w:sz w:val="28"/>
          <w:szCs w:val="28"/>
        </w:rPr>
        <w:t xml:space="preserve"> его заме</w:t>
      </w:r>
      <w:r w:rsidR="00861B2C">
        <w:rPr>
          <w:sz w:val="28"/>
          <w:szCs w:val="28"/>
        </w:rPr>
        <w:t>ща</w:t>
      </w:r>
      <w:r w:rsidR="00D84429" w:rsidRPr="00D84429">
        <w:rPr>
          <w:sz w:val="28"/>
          <w:szCs w:val="28"/>
        </w:rPr>
        <w:t>ющим</w:t>
      </w:r>
      <w:r w:rsidRPr="00386653">
        <w:rPr>
          <w:sz w:val="28"/>
          <w:szCs w:val="28"/>
        </w:rPr>
        <w:t xml:space="preserve"> </w:t>
      </w:r>
      <w:r w:rsidR="00861B2C">
        <w:rPr>
          <w:sz w:val="28"/>
          <w:szCs w:val="28"/>
        </w:rPr>
        <w:t>приказ</w:t>
      </w:r>
      <w:r w:rsidR="00861B2C" w:rsidRPr="00386653">
        <w:rPr>
          <w:sz w:val="28"/>
          <w:szCs w:val="28"/>
        </w:rPr>
        <w:t xml:space="preserve"> </w:t>
      </w:r>
      <w:r w:rsidR="00861B2C">
        <w:rPr>
          <w:sz w:val="28"/>
          <w:szCs w:val="28"/>
        </w:rPr>
        <w:t xml:space="preserve">Министерства </w:t>
      </w:r>
      <w:r w:rsidRPr="00386653">
        <w:rPr>
          <w:sz w:val="28"/>
          <w:szCs w:val="28"/>
        </w:rPr>
        <w:t>о проведении документарной проверки и внеплановой выездной проверки.</w:t>
      </w:r>
    </w:p>
    <w:p w:rsidR="00ED78AA" w:rsidRPr="00386653" w:rsidRDefault="001D47E3" w:rsidP="00ED78AA">
      <w:pPr>
        <w:tabs>
          <w:tab w:val="left" w:pos="1560"/>
        </w:tabs>
        <w:ind w:firstLine="709"/>
        <w:jc w:val="both"/>
        <w:rPr>
          <w:sz w:val="28"/>
          <w:szCs w:val="28"/>
        </w:rPr>
      </w:pPr>
      <w:r w:rsidRPr="00386653">
        <w:rPr>
          <w:sz w:val="28"/>
          <w:szCs w:val="28"/>
        </w:rPr>
        <w:t>Ответственным</w:t>
      </w:r>
      <w:r w:rsidR="00861B2C">
        <w:rPr>
          <w:sz w:val="28"/>
          <w:szCs w:val="28"/>
        </w:rPr>
        <w:t>и</w:t>
      </w:r>
      <w:r w:rsidRPr="00386653">
        <w:rPr>
          <w:sz w:val="28"/>
          <w:szCs w:val="28"/>
        </w:rPr>
        <w:t xml:space="preserve"> за проведение документарной проверки и внеплановой выездной проверки явля</w:t>
      </w:r>
      <w:r w:rsidR="00861B2C">
        <w:rPr>
          <w:sz w:val="28"/>
          <w:szCs w:val="28"/>
        </w:rPr>
        <w:t>ю</w:t>
      </w:r>
      <w:r w:rsidRPr="00386653">
        <w:rPr>
          <w:sz w:val="28"/>
          <w:szCs w:val="28"/>
        </w:rPr>
        <w:t>тся должностн</w:t>
      </w:r>
      <w:r w:rsidR="00861B2C">
        <w:rPr>
          <w:sz w:val="28"/>
          <w:szCs w:val="28"/>
        </w:rPr>
        <w:t>ые</w:t>
      </w:r>
      <w:r w:rsidRPr="00386653">
        <w:rPr>
          <w:sz w:val="28"/>
          <w:szCs w:val="28"/>
        </w:rPr>
        <w:t xml:space="preserve"> лиц</w:t>
      </w:r>
      <w:r w:rsidR="00861B2C">
        <w:rPr>
          <w:sz w:val="28"/>
          <w:szCs w:val="28"/>
        </w:rPr>
        <w:t>а</w:t>
      </w:r>
      <w:r w:rsidRPr="00386653">
        <w:rPr>
          <w:sz w:val="28"/>
          <w:szCs w:val="28"/>
        </w:rPr>
        <w:t>.</w:t>
      </w:r>
    </w:p>
    <w:p w:rsidR="00ED78AA" w:rsidRPr="00ED78AA" w:rsidRDefault="001D47E3" w:rsidP="00ED78AA">
      <w:pPr>
        <w:tabs>
          <w:tab w:val="left" w:pos="1560"/>
        </w:tabs>
        <w:ind w:firstLine="709"/>
        <w:jc w:val="both"/>
        <w:rPr>
          <w:sz w:val="28"/>
          <w:szCs w:val="28"/>
        </w:rPr>
      </w:pPr>
      <w:r w:rsidRPr="00386653">
        <w:rPr>
          <w:sz w:val="28"/>
          <w:szCs w:val="28"/>
        </w:rPr>
        <w:t>Проверки проводятся на основании приказа Министра, или лица его заме</w:t>
      </w:r>
      <w:r w:rsidR="00861B2C">
        <w:rPr>
          <w:sz w:val="28"/>
          <w:szCs w:val="28"/>
        </w:rPr>
        <w:t>ща</w:t>
      </w:r>
      <w:r w:rsidRPr="00386653">
        <w:rPr>
          <w:sz w:val="28"/>
          <w:szCs w:val="28"/>
        </w:rPr>
        <w:t>ющего.</w:t>
      </w:r>
    </w:p>
    <w:p w:rsidR="00ED78AA" w:rsidRPr="00ED78AA" w:rsidRDefault="00ED78AA" w:rsidP="00ED78AA">
      <w:pPr>
        <w:tabs>
          <w:tab w:val="left" w:pos="1560"/>
        </w:tabs>
        <w:ind w:firstLine="709"/>
        <w:jc w:val="both"/>
        <w:rPr>
          <w:sz w:val="28"/>
          <w:szCs w:val="28"/>
        </w:rPr>
      </w:pPr>
      <w:r w:rsidRPr="00ED78AA">
        <w:rPr>
          <w:sz w:val="28"/>
          <w:szCs w:val="28"/>
        </w:rPr>
        <w:t>Проверки проводятся с целью определения соответствия заявителя лицензионным требованиям.</w:t>
      </w:r>
    </w:p>
    <w:p w:rsidR="00ED78AA" w:rsidRPr="00ED78AA" w:rsidRDefault="00ED78AA" w:rsidP="00ED78AA">
      <w:pPr>
        <w:tabs>
          <w:tab w:val="left" w:pos="1560"/>
        </w:tabs>
        <w:ind w:firstLine="709"/>
        <w:jc w:val="both"/>
        <w:rPr>
          <w:sz w:val="28"/>
          <w:szCs w:val="28"/>
        </w:rPr>
      </w:pPr>
      <w:r w:rsidRPr="00ED78AA">
        <w:rPr>
          <w:sz w:val="28"/>
          <w:szCs w:val="28"/>
        </w:rPr>
        <w:t>Предметом документарной проверки являются сведения, содержащиеся в документах заявителя, устанавливающие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w:t>
      </w:r>
    </w:p>
    <w:p w:rsidR="00ED78AA" w:rsidRPr="00ED78AA" w:rsidRDefault="00ED78AA" w:rsidP="00ED78AA">
      <w:pPr>
        <w:tabs>
          <w:tab w:val="left" w:pos="1560"/>
        </w:tabs>
        <w:ind w:firstLine="709"/>
        <w:jc w:val="both"/>
        <w:rPr>
          <w:sz w:val="28"/>
          <w:szCs w:val="28"/>
        </w:rPr>
      </w:pPr>
      <w:r w:rsidRPr="00ED78AA">
        <w:rPr>
          <w:sz w:val="28"/>
          <w:szCs w:val="28"/>
        </w:rPr>
        <w:t>Предметом внеплановой выездной проверки являются содержащиеся в документах заявителя сведения, а также соответствие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заявителем товары (выполняемая работа, предоставляемые услуги) и принимаемые им меры по исполнению обязательных требований.</w:t>
      </w:r>
    </w:p>
    <w:p w:rsidR="00ED78AA" w:rsidRPr="00ED78AA" w:rsidRDefault="00ED78AA" w:rsidP="00ED78AA">
      <w:pPr>
        <w:tabs>
          <w:tab w:val="left" w:pos="1560"/>
        </w:tabs>
        <w:ind w:firstLine="709"/>
        <w:jc w:val="both"/>
        <w:rPr>
          <w:sz w:val="28"/>
          <w:szCs w:val="28"/>
        </w:rPr>
      </w:pPr>
      <w:r w:rsidRPr="00ED78AA">
        <w:rPr>
          <w:sz w:val="28"/>
          <w:szCs w:val="28"/>
        </w:rPr>
        <w:t>О проведении внеплановой выездной проверки заявитель уведомляется</w:t>
      </w:r>
      <w:r w:rsidR="001F3111">
        <w:rPr>
          <w:sz w:val="28"/>
          <w:szCs w:val="28"/>
        </w:rPr>
        <w:t xml:space="preserve"> должностным лицом</w:t>
      </w:r>
      <w:r w:rsidRPr="00ED78AA">
        <w:rPr>
          <w:sz w:val="28"/>
          <w:szCs w:val="28"/>
        </w:rPr>
        <w:t xml:space="preserve"> не менее чем за 24 часа до начала ее проведения любым доступным способом</w:t>
      </w:r>
      <w:r w:rsidR="00217546">
        <w:rPr>
          <w:sz w:val="28"/>
          <w:szCs w:val="28"/>
        </w:rPr>
        <w:t xml:space="preserve">, </w:t>
      </w:r>
      <w:r w:rsidR="00217546" w:rsidRPr="00217546">
        <w:rPr>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104EF7">
        <w:rPr>
          <w:sz w:val="28"/>
          <w:szCs w:val="28"/>
        </w:rPr>
        <w:t xml:space="preserve"> заявителя</w:t>
      </w:r>
      <w:r w:rsidRPr="00ED78AA">
        <w:rPr>
          <w:sz w:val="28"/>
          <w:szCs w:val="28"/>
        </w:rPr>
        <w:t xml:space="preserve">. </w:t>
      </w:r>
    </w:p>
    <w:p w:rsidR="00ED78AA" w:rsidRPr="00ED78AA" w:rsidRDefault="00ED78AA" w:rsidP="00ED78AA">
      <w:pPr>
        <w:tabs>
          <w:tab w:val="left" w:pos="1560"/>
        </w:tabs>
        <w:ind w:firstLine="709"/>
        <w:jc w:val="both"/>
        <w:rPr>
          <w:sz w:val="28"/>
          <w:szCs w:val="28"/>
        </w:rPr>
      </w:pPr>
      <w:r w:rsidRPr="00ED78AA">
        <w:rPr>
          <w:sz w:val="28"/>
          <w:szCs w:val="28"/>
        </w:rPr>
        <w:t>Проверка проводится в присутствии заявителя или его уполномоченного представителя.</w:t>
      </w:r>
    </w:p>
    <w:p w:rsidR="00ED78AA" w:rsidRPr="00ED78AA" w:rsidRDefault="00ED78AA" w:rsidP="00ED78AA">
      <w:pPr>
        <w:tabs>
          <w:tab w:val="left" w:pos="1560"/>
        </w:tabs>
        <w:ind w:firstLine="709"/>
        <w:jc w:val="both"/>
        <w:rPr>
          <w:sz w:val="28"/>
          <w:szCs w:val="28"/>
        </w:rPr>
      </w:pPr>
      <w:r w:rsidRPr="00ED78AA">
        <w:rPr>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ED78AA" w:rsidRPr="00ED78AA" w:rsidRDefault="00ED78AA" w:rsidP="00ED78AA">
      <w:pPr>
        <w:tabs>
          <w:tab w:val="left" w:pos="1560"/>
        </w:tabs>
        <w:ind w:firstLine="709"/>
        <w:jc w:val="both"/>
        <w:rPr>
          <w:sz w:val="28"/>
          <w:szCs w:val="28"/>
        </w:rPr>
      </w:pPr>
      <w:r w:rsidRPr="00ED78AA">
        <w:rPr>
          <w:sz w:val="28"/>
          <w:szCs w:val="28"/>
        </w:rPr>
        <w:t xml:space="preserve">В случае необходимости, </w:t>
      </w:r>
      <w:r w:rsidR="001F3111">
        <w:rPr>
          <w:sz w:val="28"/>
          <w:szCs w:val="28"/>
        </w:rPr>
        <w:t>должностное лицо</w:t>
      </w:r>
      <w:r w:rsidRPr="00ED78AA">
        <w:rPr>
          <w:sz w:val="28"/>
          <w:szCs w:val="28"/>
        </w:rPr>
        <w:t xml:space="preserve"> привлекает к проведению выездной проверки заявителя экспертов, экспертные организации, не состоящие в гражданско-правовых и трудовых отношениях с заявителем, в отношении которых проводится проверка, и не являющихся его аффилированными лицами.</w:t>
      </w:r>
    </w:p>
    <w:p w:rsidR="00ED78AA" w:rsidRPr="00ED78AA" w:rsidRDefault="00ED78AA" w:rsidP="00ED78AA">
      <w:pPr>
        <w:tabs>
          <w:tab w:val="left" w:pos="1560"/>
        </w:tabs>
        <w:ind w:firstLine="709"/>
        <w:jc w:val="both"/>
        <w:rPr>
          <w:sz w:val="28"/>
          <w:szCs w:val="28"/>
        </w:rPr>
      </w:pPr>
      <w:r w:rsidRPr="00ED78AA">
        <w:rPr>
          <w:sz w:val="28"/>
          <w:szCs w:val="28"/>
        </w:rPr>
        <w:t>Максимальный срок выполнения административной процедуры не должен превышать 10 рабочих дней.</w:t>
      </w:r>
    </w:p>
    <w:p w:rsidR="00ED78AA" w:rsidRPr="00ED78AA" w:rsidRDefault="00ED78AA" w:rsidP="00ED78AA">
      <w:pPr>
        <w:tabs>
          <w:tab w:val="left" w:pos="1134"/>
        </w:tabs>
        <w:ind w:firstLine="709"/>
        <w:jc w:val="both"/>
        <w:rPr>
          <w:sz w:val="28"/>
          <w:szCs w:val="28"/>
        </w:rPr>
      </w:pPr>
      <w:r w:rsidRPr="00ED78AA">
        <w:rPr>
          <w:sz w:val="28"/>
          <w:szCs w:val="28"/>
        </w:rPr>
        <w:t xml:space="preserve">Критерием принятия решения является соответствие </w:t>
      </w:r>
      <w:r w:rsidR="00066C54">
        <w:rPr>
          <w:sz w:val="28"/>
          <w:szCs w:val="28"/>
        </w:rPr>
        <w:t xml:space="preserve">заявителя </w:t>
      </w:r>
      <w:r w:rsidRPr="00ED78AA">
        <w:rPr>
          <w:sz w:val="28"/>
          <w:szCs w:val="28"/>
        </w:rPr>
        <w:t>лицензионным требованиям.</w:t>
      </w:r>
    </w:p>
    <w:p w:rsidR="00ED78AA" w:rsidRPr="00ED78AA" w:rsidRDefault="00ED78AA" w:rsidP="00ED78AA">
      <w:pPr>
        <w:tabs>
          <w:tab w:val="left" w:pos="1560"/>
        </w:tabs>
        <w:ind w:firstLine="709"/>
        <w:jc w:val="both"/>
        <w:rPr>
          <w:sz w:val="28"/>
          <w:szCs w:val="28"/>
        </w:rPr>
      </w:pPr>
      <w:r w:rsidRPr="00ED78AA">
        <w:rPr>
          <w:sz w:val="28"/>
          <w:szCs w:val="28"/>
        </w:rPr>
        <w:lastRenderedPageBreak/>
        <w:t>Результатом административной процедуры является проведение документарной проверки и внеплановой выездной проверки.</w:t>
      </w:r>
    </w:p>
    <w:p w:rsidR="00ED78AA" w:rsidRPr="00ED78AA" w:rsidRDefault="00ED78AA" w:rsidP="00ED78AA">
      <w:pPr>
        <w:tabs>
          <w:tab w:val="left" w:pos="1560"/>
        </w:tabs>
        <w:ind w:firstLine="709"/>
        <w:jc w:val="both"/>
        <w:rPr>
          <w:sz w:val="28"/>
          <w:szCs w:val="28"/>
        </w:rPr>
      </w:pPr>
      <w:r w:rsidRPr="00ED78AA">
        <w:rPr>
          <w:sz w:val="28"/>
          <w:szCs w:val="28"/>
        </w:rPr>
        <w:t>Способом фиксации результата выполнения административной процедуры является составление должностным лицом акта проверки, который составляется в двух экземплярах. Один экземпляр вручается заявителю, второй экземпляр помещается в лицензионное дело.</w:t>
      </w:r>
    </w:p>
    <w:p w:rsidR="00ED41CD" w:rsidRPr="000F34F6" w:rsidRDefault="00ED78AA" w:rsidP="00ED41CD">
      <w:pPr>
        <w:tabs>
          <w:tab w:val="left" w:pos="709"/>
        </w:tabs>
        <w:ind w:firstLine="709"/>
        <w:contextualSpacing/>
        <w:jc w:val="both"/>
        <w:rPr>
          <w:bCs/>
          <w:sz w:val="28"/>
          <w:szCs w:val="28"/>
        </w:rPr>
      </w:pPr>
      <w:r w:rsidRPr="00ED78AA">
        <w:rPr>
          <w:sz w:val="28"/>
          <w:szCs w:val="28"/>
        </w:rPr>
        <w:t>3.2.4.</w:t>
      </w:r>
      <w:r w:rsidRPr="00ED78AA">
        <w:rPr>
          <w:sz w:val="28"/>
          <w:szCs w:val="28"/>
        </w:rPr>
        <w:tab/>
      </w:r>
      <w:r w:rsidR="00ED41CD">
        <w:rPr>
          <w:bCs/>
          <w:sz w:val="28"/>
          <w:szCs w:val="28"/>
        </w:rPr>
        <w:t xml:space="preserve">3.2.4. </w:t>
      </w:r>
      <w:r w:rsidR="00ED41CD" w:rsidRPr="000F34F6">
        <w:rPr>
          <w:bCs/>
          <w:sz w:val="28"/>
          <w:szCs w:val="28"/>
        </w:rPr>
        <w:t xml:space="preserve">Принятие решения о предоставлении лицензии, </w:t>
      </w:r>
      <w:r w:rsidR="00ED41CD" w:rsidRPr="000F34F6">
        <w:rPr>
          <w:sz w:val="28"/>
          <w:szCs w:val="28"/>
        </w:rPr>
        <w:t>либо направление мотивированного отказа в предоставлении лицензии</w:t>
      </w:r>
      <w:r w:rsidR="00ED41CD" w:rsidRPr="000F34F6">
        <w:rPr>
          <w:bCs/>
          <w:sz w:val="28"/>
          <w:szCs w:val="28"/>
        </w:rPr>
        <w:t>.</w:t>
      </w:r>
    </w:p>
    <w:p w:rsidR="00ED41CD" w:rsidRPr="000F34F6" w:rsidRDefault="00ED41CD" w:rsidP="00ED41CD">
      <w:pPr>
        <w:tabs>
          <w:tab w:val="left" w:pos="709"/>
        </w:tabs>
        <w:ind w:firstLine="709"/>
        <w:contextualSpacing/>
        <w:jc w:val="both"/>
        <w:rPr>
          <w:bCs/>
          <w:sz w:val="28"/>
          <w:szCs w:val="28"/>
        </w:rPr>
      </w:pPr>
      <w:r w:rsidRPr="000F34F6">
        <w:rPr>
          <w:bCs/>
          <w:sz w:val="28"/>
          <w:szCs w:val="28"/>
        </w:rPr>
        <w:t>Основанием для начала выполнения административной процедуры является окончание административных процедур, предусмотренных частями 3.2.1. - 3.2.3. настоящего Административного регламента.</w:t>
      </w:r>
    </w:p>
    <w:p w:rsidR="00ED41CD" w:rsidRPr="000F34F6" w:rsidRDefault="00ED41CD" w:rsidP="00ED41CD">
      <w:pPr>
        <w:tabs>
          <w:tab w:val="left" w:pos="709"/>
        </w:tabs>
        <w:ind w:firstLine="709"/>
        <w:contextualSpacing/>
        <w:jc w:val="both"/>
        <w:rPr>
          <w:bCs/>
          <w:sz w:val="28"/>
          <w:szCs w:val="28"/>
        </w:rPr>
      </w:pPr>
      <w:r w:rsidRPr="000F34F6">
        <w:rPr>
          <w:bCs/>
          <w:sz w:val="28"/>
          <w:szCs w:val="28"/>
        </w:rPr>
        <w:t xml:space="preserve">Ответственным за принятие решения о предоставлении </w:t>
      </w:r>
      <w:r w:rsidRPr="000F34F6">
        <w:rPr>
          <w:sz w:val="28"/>
          <w:szCs w:val="28"/>
        </w:rPr>
        <w:t>либо направление мотивированного отказа в предоставлении лицензии</w:t>
      </w:r>
      <w:r w:rsidRPr="000F34F6">
        <w:rPr>
          <w:bCs/>
          <w:sz w:val="28"/>
          <w:szCs w:val="28"/>
        </w:rPr>
        <w:t xml:space="preserve"> является Министр, или лицо его замещающее.</w:t>
      </w:r>
    </w:p>
    <w:p w:rsidR="00ED41CD" w:rsidRPr="000F34F6" w:rsidRDefault="00ED41CD" w:rsidP="00ED41CD">
      <w:pPr>
        <w:tabs>
          <w:tab w:val="left" w:pos="709"/>
        </w:tabs>
        <w:ind w:firstLine="709"/>
        <w:contextualSpacing/>
        <w:jc w:val="both"/>
        <w:rPr>
          <w:bCs/>
          <w:sz w:val="28"/>
          <w:szCs w:val="28"/>
        </w:rPr>
      </w:pPr>
      <w:r w:rsidRPr="000F34F6">
        <w:rPr>
          <w:bCs/>
          <w:sz w:val="28"/>
          <w:szCs w:val="28"/>
        </w:rPr>
        <w:t>Принятие решения о предоставлении лицензии оформляется в виде приказа Министерства, а решение об отказе в предоставлении лицензии оформляется в виде мотивированного письменного отказа.</w:t>
      </w:r>
    </w:p>
    <w:p w:rsidR="00ED41CD" w:rsidRPr="000F34F6" w:rsidRDefault="00ED41CD" w:rsidP="00ED41CD">
      <w:pPr>
        <w:tabs>
          <w:tab w:val="left" w:pos="709"/>
        </w:tabs>
        <w:ind w:firstLine="709"/>
        <w:contextualSpacing/>
        <w:jc w:val="both"/>
        <w:rPr>
          <w:bCs/>
          <w:sz w:val="28"/>
          <w:szCs w:val="28"/>
        </w:rPr>
      </w:pPr>
      <w:r w:rsidRPr="000F34F6">
        <w:rPr>
          <w:bCs/>
          <w:sz w:val="28"/>
          <w:szCs w:val="28"/>
        </w:rPr>
        <w:t>Должностным лицом разрабатывается проект приказа о предоставлении лицензии, либо мотивированный отказ в предоставлении лицензии и передается на согласование начальнику отдела промышленной политики Министерства (далее - Отдел).</w:t>
      </w:r>
    </w:p>
    <w:p w:rsidR="00ED41CD" w:rsidRPr="000F34F6" w:rsidRDefault="00ED41CD" w:rsidP="00ED41CD">
      <w:pPr>
        <w:tabs>
          <w:tab w:val="left" w:pos="709"/>
        </w:tabs>
        <w:ind w:firstLine="709"/>
        <w:contextualSpacing/>
        <w:jc w:val="both"/>
        <w:rPr>
          <w:bCs/>
          <w:sz w:val="28"/>
          <w:szCs w:val="28"/>
        </w:rPr>
      </w:pPr>
      <w:r w:rsidRPr="000F34F6">
        <w:rPr>
          <w:bCs/>
          <w:sz w:val="28"/>
          <w:szCs w:val="28"/>
        </w:rPr>
        <w:t>Согласованный проект приказа</w:t>
      </w:r>
      <w:r>
        <w:rPr>
          <w:bCs/>
          <w:sz w:val="28"/>
          <w:szCs w:val="28"/>
        </w:rPr>
        <w:t>,</w:t>
      </w:r>
      <w:r w:rsidRPr="000F34F6">
        <w:rPr>
          <w:bCs/>
          <w:sz w:val="28"/>
          <w:szCs w:val="28"/>
        </w:rPr>
        <w:t xml:space="preserve"> либо мотивированный отказ направляется Министру, или лицу его замещающему, для принятия решения о предоставлении (отказе в предоставлении) лицензии.</w:t>
      </w:r>
    </w:p>
    <w:p w:rsidR="00ED41CD" w:rsidRPr="000F34F6" w:rsidRDefault="00ED41CD" w:rsidP="00ED41CD">
      <w:pPr>
        <w:tabs>
          <w:tab w:val="left" w:pos="709"/>
        </w:tabs>
        <w:ind w:firstLine="709"/>
        <w:contextualSpacing/>
        <w:jc w:val="both"/>
        <w:rPr>
          <w:bCs/>
          <w:sz w:val="28"/>
          <w:szCs w:val="28"/>
        </w:rPr>
      </w:pPr>
      <w:r w:rsidRPr="000F34F6">
        <w:rPr>
          <w:bCs/>
          <w:sz w:val="28"/>
          <w:szCs w:val="28"/>
        </w:rPr>
        <w:t>В случае принятия решения о предоставлении лицензии, должностное лицо вносит соответствующие сведения в реестр лицензий.</w:t>
      </w:r>
    </w:p>
    <w:p w:rsidR="00ED41CD" w:rsidRPr="000F34F6" w:rsidRDefault="00ED41CD" w:rsidP="00ED41CD">
      <w:pPr>
        <w:tabs>
          <w:tab w:val="left" w:pos="709"/>
        </w:tabs>
        <w:ind w:firstLine="709"/>
        <w:contextualSpacing/>
        <w:jc w:val="both"/>
        <w:rPr>
          <w:bCs/>
          <w:sz w:val="28"/>
          <w:szCs w:val="28"/>
        </w:rPr>
      </w:pPr>
      <w:r w:rsidRPr="000F34F6">
        <w:rPr>
          <w:bCs/>
          <w:sz w:val="28"/>
          <w:szCs w:val="28"/>
        </w:rPr>
        <w:t>В течение трех рабочих дней после дня внесения записи о предоставлении лицензии в реестр лицензий должностное лицо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ED41CD" w:rsidRPr="000F34F6" w:rsidRDefault="00ED41CD" w:rsidP="00ED41CD">
      <w:pPr>
        <w:tabs>
          <w:tab w:val="left" w:pos="709"/>
        </w:tabs>
        <w:ind w:firstLine="709"/>
        <w:contextualSpacing/>
        <w:jc w:val="both"/>
        <w:rPr>
          <w:bCs/>
          <w:sz w:val="28"/>
          <w:szCs w:val="28"/>
        </w:rPr>
      </w:pPr>
      <w:r w:rsidRPr="000F34F6">
        <w:rPr>
          <w:bCs/>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должностное лицо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согласно приложения 5.</w:t>
      </w:r>
    </w:p>
    <w:p w:rsidR="00ED41CD" w:rsidRPr="000F34F6" w:rsidRDefault="00ED41CD" w:rsidP="00ED41CD">
      <w:pPr>
        <w:tabs>
          <w:tab w:val="left" w:pos="709"/>
        </w:tabs>
        <w:ind w:firstLine="709"/>
        <w:contextualSpacing/>
        <w:jc w:val="both"/>
        <w:rPr>
          <w:bCs/>
          <w:sz w:val="28"/>
          <w:szCs w:val="28"/>
        </w:rPr>
      </w:pPr>
      <w:r w:rsidRPr="000F34F6">
        <w:rPr>
          <w:bCs/>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должностное лицо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ED41CD" w:rsidRPr="000F34F6" w:rsidRDefault="00ED41CD" w:rsidP="00ED41CD">
      <w:pPr>
        <w:tabs>
          <w:tab w:val="left" w:pos="709"/>
        </w:tabs>
        <w:ind w:firstLine="709"/>
        <w:contextualSpacing/>
        <w:jc w:val="both"/>
        <w:rPr>
          <w:bCs/>
          <w:sz w:val="28"/>
          <w:szCs w:val="28"/>
        </w:rPr>
      </w:pPr>
      <w:r w:rsidRPr="000F34F6">
        <w:rPr>
          <w:bCs/>
          <w:sz w:val="28"/>
          <w:szCs w:val="28"/>
        </w:rPr>
        <w:lastRenderedPageBreak/>
        <w:t>В случае принятия решения об отказе в предоставлении лицензии должностное лицо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w:t>
      </w:r>
      <w:r>
        <w:rPr>
          <w:bCs/>
          <w:sz w:val="28"/>
          <w:szCs w:val="28"/>
        </w:rPr>
        <w:t>,</w:t>
      </w:r>
      <w:r w:rsidRPr="000F34F6">
        <w:rPr>
          <w:bCs/>
          <w:sz w:val="28"/>
          <w:szCs w:val="28"/>
        </w:rPr>
        <w:t xml:space="preserve">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D41CD" w:rsidRPr="000F34F6" w:rsidRDefault="00ED41CD" w:rsidP="00ED41CD">
      <w:pPr>
        <w:tabs>
          <w:tab w:val="left" w:pos="709"/>
        </w:tabs>
        <w:ind w:firstLine="709"/>
        <w:contextualSpacing/>
        <w:jc w:val="both"/>
        <w:rPr>
          <w:bCs/>
          <w:sz w:val="28"/>
          <w:szCs w:val="28"/>
        </w:rPr>
      </w:pPr>
      <w:r w:rsidRPr="000F34F6">
        <w:rPr>
          <w:bCs/>
          <w:sz w:val="28"/>
          <w:szCs w:val="28"/>
        </w:rPr>
        <w:t>Максимальный срок выполнения административной процедуры не должен превышать 3 рабочих дней.</w:t>
      </w:r>
    </w:p>
    <w:p w:rsidR="00ED41CD" w:rsidRPr="000F34F6" w:rsidRDefault="00ED41CD" w:rsidP="00ED41CD">
      <w:pPr>
        <w:tabs>
          <w:tab w:val="left" w:pos="709"/>
        </w:tabs>
        <w:ind w:firstLine="709"/>
        <w:contextualSpacing/>
        <w:jc w:val="both"/>
        <w:rPr>
          <w:bCs/>
          <w:sz w:val="28"/>
          <w:szCs w:val="28"/>
        </w:rPr>
      </w:pPr>
      <w:r w:rsidRPr="000F34F6">
        <w:rPr>
          <w:bCs/>
          <w:sz w:val="28"/>
          <w:szCs w:val="28"/>
        </w:rPr>
        <w:t>Критерием принятия решения является соответствие заявителя лицензионным требованиям.</w:t>
      </w:r>
    </w:p>
    <w:p w:rsidR="00ED41CD" w:rsidRPr="000F34F6" w:rsidRDefault="00ED41CD" w:rsidP="00ED41CD">
      <w:pPr>
        <w:tabs>
          <w:tab w:val="left" w:pos="709"/>
        </w:tabs>
        <w:ind w:firstLine="709"/>
        <w:contextualSpacing/>
        <w:jc w:val="both"/>
        <w:rPr>
          <w:bCs/>
          <w:sz w:val="28"/>
          <w:szCs w:val="28"/>
        </w:rPr>
      </w:pPr>
      <w:r w:rsidRPr="000F34F6">
        <w:rPr>
          <w:bCs/>
          <w:sz w:val="28"/>
          <w:szCs w:val="28"/>
        </w:rPr>
        <w:t>Результатом административной процедуры является принятие Министром, или лицом его замещающим, решения о предоставлении лицензии, либо об отказе в предоставлении лицензии.</w:t>
      </w:r>
    </w:p>
    <w:p w:rsidR="00ED78AA" w:rsidRPr="00ED78AA" w:rsidRDefault="00ED41CD" w:rsidP="00ED41CD">
      <w:pPr>
        <w:tabs>
          <w:tab w:val="left" w:pos="1560"/>
        </w:tabs>
        <w:ind w:firstLine="709"/>
        <w:jc w:val="both"/>
        <w:rPr>
          <w:sz w:val="28"/>
          <w:szCs w:val="28"/>
        </w:rPr>
      </w:pPr>
      <w:r w:rsidRPr="000F34F6">
        <w:rPr>
          <w:bCs/>
          <w:sz w:val="28"/>
          <w:szCs w:val="28"/>
        </w:rPr>
        <w:t>Способом фиксации результата выполнения административной процедуры является подписанный и зарегистрированный в установленном порядке соответствующий приказ Министерства, внесенные данные в реестр лицензий или подписанный мотивированный отказ в предоставлении лицензии</w:t>
      </w:r>
      <w:r w:rsidR="00ED78AA" w:rsidRPr="00ED78AA">
        <w:rPr>
          <w:sz w:val="28"/>
          <w:szCs w:val="28"/>
        </w:rPr>
        <w:t>.</w:t>
      </w:r>
    </w:p>
    <w:p w:rsidR="00ED78AA" w:rsidRPr="00ED78AA" w:rsidRDefault="00ED78AA" w:rsidP="00ED41CD">
      <w:pPr>
        <w:tabs>
          <w:tab w:val="left" w:pos="1560"/>
        </w:tabs>
        <w:ind w:firstLine="709"/>
        <w:jc w:val="both"/>
        <w:rPr>
          <w:sz w:val="28"/>
          <w:szCs w:val="28"/>
        </w:rPr>
      </w:pPr>
      <w:r w:rsidRPr="00ED78AA">
        <w:rPr>
          <w:sz w:val="28"/>
          <w:szCs w:val="28"/>
        </w:rPr>
        <w:t>3.2.5.</w:t>
      </w:r>
      <w:r w:rsidRPr="00ED78AA">
        <w:rPr>
          <w:sz w:val="28"/>
          <w:szCs w:val="28"/>
        </w:rPr>
        <w:tab/>
      </w:r>
      <w:r w:rsidR="00ED41CD">
        <w:rPr>
          <w:sz w:val="28"/>
          <w:szCs w:val="28"/>
        </w:rPr>
        <w:t>Утратила силу.</w:t>
      </w:r>
    </w:p>
    <w:p w:rsidR="00ED78AA" w:rsidRPr="00ED78AA" w:rsidRDefault="00ED78AA" w:rsidP="00ED78AA">
      <w:pPr>
        <w:tabs>
          <w:tab w:val="left" w:pos="1276"/>
        </w:tabs>
        <w:ind w:firstLine="709"/>
        <w:jc w:val="both"/>
        <w:rPr>
          <w:sz w:val="28"/>
          <w:szCs w:val="28"/>
        </w:rPr>
      </w:pPr>
      <w:r w:rsidRPr="00ED78AA">
        <w:rPr>
          <w:sz w:val="28"/>
          <w:szCs w:val="28"/>
        </w:rPr>
        <w:t>3.3.</w:t>
      </w:r>
      <w:r w:rsidRPr="00ED78AA">
        <w:rPr>
          <w:sz w:val="28"/>
          <w:szCs w:val="28"/>
        </w:rPr>
        <w:tab/>
        <w:t>Переоформление лицензии.</w:t>
      </w:r>
    </w:p>
    <w:p w:rsidR="00ED78AA" w:rsidRPr="00ED78AA" w:rsidRDefault="00ED78AA" w:rsidP="00ED78AA">
      <w:pPr>
        <w:tabs>
          <w:tab w:val="left" w:pos="1134"/>
        </w:tabs>
        <w:ind w:firstLine="709"/>
        <w:jc w:val="both"/>
        <w:rPr>
          <w:sz w:val="28"/>
          <w:szCs w:val="28"/>
        </w:rPr>
      </w:pPr>
      <w:r w:rsidRPr="000814DF">
        <w:rPr>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ED78AA" w:rsidRPr="00ED78AA" w:rsidRDefault="00ED78AA" w:rsidP="00ED78AA">
      <w:pPr>
        <w:tabs>
          <w:tab w:val="left" w:pos="1560"/>
        </w:tabs>
        <w:ind w:firstLine="709"/>
        <w:jc w:val="both"/>
        <w:rPr>
          <w:sz w:val="28"/>
          <w:szCs w:val="28"/>
        </w:rPr>
      </w:pPr>
      <w:r w:rsidRPr="00ED78AA">
        <w:rPr>
          <w:sz w:val="28"/>
          <w:szCs w:val="28"/>
        </w:rPr>
        <w:t>3.3.1.</w:t>
      </w:r>
      <w:r w:rsidRPr="00ED78AA">
        <w:rPr>
          <w:sz w:val="28"/>
          <w:szCs w:val="28"/>
        </w:rPr>
        <w:tab/>
        <w:t>Прием и регистрация заявления и прилагаемых к нему документов.</w:t>
      </w:r>
    </w:p>
    <w:p w:rsidR="00ED78AA" w:rsidRPr="00ED78AA" w:rsidRDefault="00ED78AA" w:rsidP="00ED78AA">
      <w:pPr>
        <w:tabs>
          <w:tab w:val="left" w:pos="1134"/>
        </w:tabs>
        <w:ind w:firstLine="709"/>
        <w:jc w:val="both"/>
        <w:rPr>
          <w:sz w:val="28"/>
          <w:szCs w:val="28"/>
        </w:rPr>
      </w:pPr>
      <w:r w:rsidRPr="00ED78AA">
        <w:rPr>
          <w:sz w:val="28"/>
          <w:szCs w:val="28"/>
        </w:rPr>
        <w:t xml:space="preserve">Основанием для начала исполнения административной процедуры является обращение заявителя в Министерство с заявлением </w:t>
      </w:r>
      <w:r w:rsidR="006D5598" w:rsidRPr="00ED78AA">
        <w:rPr>
          <w:sz w:val="28"/>
          <w:szCs w:val="28"/>
        </w:rPr>
        <w:t>о переоформлении</w:t>
      </w:r>
      <w:r w:rsidR="006D5598">
        <w:rPr>
          <w:sz w:val="28"/>
          <w:szCs w:val="28"/>
        </w:rPr>
        <w:t xml:space="preserve"> лицензии</w:t>
      </w:r>
      <w:r w:rsidRPr="00ED78AA">
        <w:rPr>
          <w:sz w:val="28"/>
          <w:szCs w:val="28"/>
        </w:rPr>
        <w:t xml:space="preserve"> и прилагаемыми к нему документами. </w:t>
      </w:r>
    </w:p>
    <w:p w:rsidR="00ED78AA" w:rsidRPr="00ED78AA" w:rsidRDefault="00ED78AA" w:rsidP="00ED78AA">
      <w:pPr>
        <w:tabs>
          <w:tab w:val="left" w:pos="1134"/>
        </w:tabs>
        <w:ind w:firstLine="709"/>
        <w:jc w:val="both"/>
        <w:rPr>
          <w:sz w:val="28"/>
          <w:szCs w:val="28"/>
        </w:rPr>
      </w:pPr>
      <w:r w:rsidRPr="00ED78AA">
        <w:rPr>
          <w:sz w:val="28"/>
          <w:szCs w:val="28"/>
        </w:rPr>
        <w:t xml:space="preserve">Рекомендуемая форма заявления представлена в Приложении № 2 и 3 к настоящему Административному регламенту. </w:t>
      </w:r>
    </w:p>
    <w:p w:rsidR="00ED78AA" w:rsidRPr="00ED78AA" w:rsidRDefault="00ED78AA" w:rsidP="00ED78AA">
      <w:pPr>
        <w:tabs>
          <w:tab w:val="left" w:pos="1134"/>
        </w:tabs>
        <w:ind w:firstLine="709"/>
        <w:jc w:val="both"/>
        <w:rPr>
          <w:sz w:val="28"/>
          <w:szCs w:val="28"/>
        </w:rPr>
      </w:pPr>
      <w:r w:rsidRPr="00ED78AA">
        <w:rPr>
          <w:sz w:val="28"/>
          <w:szCs w:val="28"/>
        </w:rPr>
        <w:t>Ответственным</w:t>
      </w:r>
      <w:r w:rsidR="00DD4E11">
        <w:rPr>
          <w:sz w:val="28"/>
          <w:szCs w:val="28"/>
        </w:rPr>
        <w:t>и</w:t>
      </w:r>
      <w:r w:rsidRPr="00ED78AA">
        <w:rPr>
          <w:sz w:val="28"/>
          <w:szCs w:val="28"/>
        </w:rPr>
        <w:t xml:space="preserve"> за прием и регистрацию заявления и при</w:t>
      </w:r>
      <w:r w:rsidR="00DD4E11">
        <w:rPr>
          <w:sz w:val="28"/>
          <w:szCs w:val="28"/>
        </w:rPr>
        <w:t>лагаемых к нему документов являю</w:t>
      </w:r>
      <w:r w:rsidRPr="00ED78AA">
        <w:rPr>
          <w:sz w:val="28"/>
          <w:szCs w:val="28"/>
        </w:rPr>
        <w:t xml:space="preserve">тся </w:t>
      </w:r>
      <w:r w:rsidR="00DD4E11">
        <w:rPr>
          <w:sz w:val="28"/>
          <w:szCs w:val="28"/>
        </w:rPr>
        <w:t>должностные лица</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 xml:space="preserve">Должностное лицо, осуществляющее прием и </w:t>
      </w:r>
      <w:r w:rsidR="00D55398" w:rsidRPr="00ED78AA">
        <w:rPr>
          <w:sz w:val="28"/>
          <w:szCs w:val="28"/>
        </w:rPr>
        <w:t>регистрацию</w:t>
      </w:r>
      <w:r w:rsidRPr="00ED78AA">
        <w:rPr>
          <w:sz w:val="28"/>
          <w:szCs w:val="28"/>
        </w:rPr>
        <w:t xml:space="preserve"> заявлений о </w:t>
      </w:r>
      <w:r w:rsidR="006D5598">
        <w:rPr>
          <w:sz w:val="28"/>
          <w:szCs w:val="28"/>
        </w:rPr>
        <w:t>переоформлении лицензии</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lastRenderedPageBreak/>
        <w:t>1)</w:t>
      </w:r>
      <w:r w:rsidRPr="00ED78AA">
        <w:rPr>
          <w:sz w:val="28"/>
          <w:szCs w:val="28"/>
        </w:rPr>
        <w:tab/>
        <w:t>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 xml:space="preserve">проверяет заявление о </w:t>
      </w:r>
      <w:r w:rsidR="006D5598">
        <w:rPr>
          <w:sz w:val="28"/>
          <w:szCs w:val="28"/>
        </w:rPr>
        <w:t>переоформлении лицензии</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сличает копии предоставленных документов с подлинниками, заверяет их своей подписью с указанием фамилии, имени, отчества, должности и даты.</w:t>
      </w:r>
    </w:p>
    <w:p w:rsidR="00ED78AA" w:rsidRPr="00ED78AA" w:rsidRDefault="00ED78AA" w:rsidP="00ED78AA">
      <w:pPr>
        <w:tabs>
          <w:tab w:val="left" w:pos="1134"/>
        </w:tabs>
        <w:ind w:firstLine="709"/>
        <w:jc w:val="both"/>
        <w:rPr>
          <w:sz w:val="28"/>
          <w:szCs w:val="28"/>
        </w:rPr>
      </w:pPr>
      <w:r w:rsidRPr="00ED78AA">
        <w:rPr>
          <w:sz w:val="28"/>
          <w:szCs w:val="28"/>
        </w:rPr>
        <w:t xml:space="preserve">Заявление о </w:t>
      </w:r>
      <w:r w:rsidR="006D5598">
        <w:rPr>
          <w:sz w:val="28"/>
          <w:szCs w:val="28"/>
        </w:rPr>
        <w:t>переоформлении лицензии</w:t>
      </w:r>
      <w:r w:rsidRPr="00ED78AA">
        <w:rPr>
          <w:sz w:val="28"/>
          <w:szCs w:val="28"/>
        </w:rPr>
        <w:t xml:space="preserve"> и прилагаемые к нему документы принимаются по описи и регистрируются должностным лицом. Копия заявления с отметкой о дате регистрации заявления и копия описи документов направляются (вручаются) заявителю.</w:t>
      </w:r>
    </w:p>
    <w:p w:rsidR="00ED78AA" w:rsidRPr="00ED78AA" w:rsidRDefault="00ED78AA" w:rsidP="00ED78AA">
      <w:pPr>
        <w:tabs>
          <w:tab w:val="left" w:pos="1134"/>
        </w:tabs>
        <w:ind w:firstLine="709"/>
        <w:jc w:val="both"/>
        <w:rPr>
          <w:sz w:val="28"/>
          <w:szCs w:val="28"/>
        </w:rPr>
      </w:pPr>
      <w:r w:rsidRPr="00ED78AA">
        <w:rPr>
          <w:sz w:val="28"/>
          <w:szCs w:val="28"/>
        </w:rPr>
        <w:t xml:space="preserve">Датой принятия </w:t>
      </w:r>
      <w:r w:rsidR="000814DF">
        <w:rPr>
          <w:sz w:val="28"/>
          <w:szCs w:val="28"/>
        </w:rPr>
        <w:t>должностным лицом Министерства</w:t>
      </w:r>
      <w:r w:rsidR="000814DF" w:rsidRPr="00ED78AA">
        <w:rPr>
          <w:sz w:val="28"/>
          <w:szCs w:val="28"/>
        </w:rPr>
        <w:t xml:space="preserve"> </w:t>
      </w:r>
      <w:r w:rsidRPr="00ED78AA">
        <w:rPr>
          <w:sz w:val="28"/>
          <w:szCs w:val="28"/>
        </w:rPr>
        <w:t xml:space="preserve">к рассмотрению заявления о </w:t>
      </w:r>
      <w:r w:rsidR="006D5598">
        <w:rPr>
          <w:sz w:val="28"/>
          <w:szCs w:val="28"/>
        </w:rPr>
        <w:t>переоформлении лицензии</w:t>
      </w:r>
      <w:r w:rsidRPr="00ED78AA">
        <w:rPr>
          <w:sz w:val="28"/>
          <w:szCs w:val="28"/>
        </w:rPr>
        <w:t xml:space="preserve"> и прилагаемых к</w:t>
      </w:r>
      <w:r w:rsidR="00CD0632">
        <w:rPr>
          <w:sz w:val="28"/>
          <w:szCs w:val="28"/>
        </w:rPr>
        <w:t xml:space="preserve"> нему документов считается </w:t>
      </w:r>
      <w:r w:rsidR="00CD0632" w:rsidRPr="00386653">
        <w:rPr>
          <w:sz w:val="28"/>
          <w:szCs w:val="28"/>
        </w:rPr>
        <w:t xml:space="preserve">дата </w:t>
      </w:r>
      <w:r w:rsidR="00CD0632">
        <w:rPr>
          <w:sz w:val="28"/>
          <w:szCs w:val="28"/>
        </w:rPr>
        <w:t xml:space="preserve">регистрации заявления </w:t>
      </w:r>
      <w:r w:rsidR="00D82B39">
        <w:rPr>
          <w:sz w:val="28"/>
          <w:szCs w:val="28"/>
        </w:rPr>
        <w:t>в ЕСЭД</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Принятые от заявителя документы помещаются в лицензионное дело и хранятся в установленном порядке.</w:t>
      </w:r>
    </w:p>
    <w:p w:rsidR="00ED78AA" w:rsidRPr="00ED78AA" w:rsidRDefault="00ED78AA" w:rsidP="00ED78AA">
      <w:pPr>
        <w:tabs>
          <w:tab w:val="left" w:pos="1134"/>
        </w:tabs>
        <w:ind w:firstLine="709"/>
        <w:jc w:val="both"/>
        <w:rPr>
          <w:sz w:val="28"/>
          <w:szCs w:val="28"/>
        </w:rPr>
      </w:pPr>
      <w:r w:rsidRPr="00ED78AA">
        <w:rPr>
          <w:sz w:val="28"/>
          <w:szCs w:val="28"/>
        </w:rPr>
        <w:t>Максимальный срок выполнения административной процедуры не должен превышать 3 часов.</w:t>
      </w:r>
    </w:p>
    <w:p w:rsidR="00ED78AA" w:rsidRPr="00ED78AA" w:rsidRDefault="00ED78AA" w:rsidP="00ED78AA">
      <w:pPr>
        <w:tabs>
          <w:tab w:val="left" w:pos="1134"/>
        </w:tabs>
        <w:ind w:firstLine="709"/>
        <w:jc w:val="both"/>
        <w:rPr>
          <w:sz w:val="28"/>
          <w:szCs w:val="28"/>
        </w:rPr>
      </w:pPr>
      <w:r w:rsidRPr="00ED78AA">
        <w:rPr>
          <w:sz w:val="28"/>
          <w:szCs w:val="28"/>
        </w:rPr>
        <w:t>Критерием принятия решения является направление в Министерство заявителем заявления о переоформлении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Результатом административной процедуры является регистрация </w:t>
      </w:r>
      <w:r w:rsidR="000814DF">
        <w:rPr>
          <w:sz w:val="28"/>
          <w:szCs w:val="28"/>
        </w:rPr>
        <w:t xml:space="preserve">должностным лицом </w:t>
      </w:r>
      <w:r w:rsidRPr="00ED78AA">
        <w:rPr>
          <w:sz w:val="28"/>
          <w:szCs w:val="28"/>
        </w:rPr>
        <w:t>Министерств</w:t>
      </w:r>
      <w:r w:rsidR="000814DF">
        <w:rPr>
          <w:sz w:val="28"/>
          <w:szCs w:val="28"/>
        </w:rPr>
        <w:t>а</w:t>
      </w:r>
      <w:r w:rsidRPr="00ED78AA">
        <w:rPr>
          <w:sz w:val="28"/>
          <w:szCs w:val="28"/>
        </w:rPr>
        <w:t xml:space="preserve"> заявления о переоформлении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Способом фиксации результата выполнения административной процедуры является </w:t>
      </w:r>
      <w:r w:rsidR="00D82B39">
        <w:rPr>
          <w:sz w:val="28"/>
          <w:szCs w:val="28"/>
        </w:rPr>
        <w:t>регистрация должностным лицом заявления в ЕСЭД</w:t>
      </w:r>
      <w:r w:rsidRPr="00ED78AA">
        <w:rPr>
          <w:sz w:val="28"/>
          <w:szCs w:val="28"/>
        </w:rPr>
        <w:t>.</w:t>
      </w:r>
    </w:p>
    <w:p w:rsidR="00ED78AA" w:rsidRPr="00ED78AA" w:rsidRDefault="00ED78AA" w:rsidP="00ED78AA">
      <w:pPr>
        <w:tabs>
          <w:tab w:val="left" w:pos="1560"/>
        </w:tabs>
        <w:ind w:firstLine="709"/>
        <w:jc w:val="both"/>
        <w:rPr>
          <w:sz w:val="28"/>
          <w:szCs w:val="28"/>
        </w:rPr>
      </w:pPr>
      <w:r w:rsidRPr="00ED78AA">
        <w:rPr>
          <w:sz w:val="28"/>
          <w:szCs w:val="28"/>
        </w:rPr>
        <w:t>3.3.2.</w:t>
      </w:r>
      <w:r w:rsidRPr="00ED78AA">
        <w:rPr>
          <w:sz w:val="28"/>
          <w:szCs w:val="28"/>
        </w:rPr>
        <w:tab/>
        <w:t>Проверка полноты и достоверности сведений, содержащихся в заявлении и прилагаемых к нему документах.</w:t>
      </w:r>
    </w:p>
    <w:p w:rsidR="00ED78AA" w:rsidRPr="00ED78AA" w:rsidRDefault="00ED78AA" w:rsidP="00ED78AA">
      <w:pPr>
        <w:tabs>
          <w:tab w:val="left" w:pos="1134"/>
        </w:tabs>
        <w:ind w:firstLine="709"/>
        <w:jc w:val="both"/>
        <w:rPr>
          <w:sz w:val="28"/>
          <w:szCs w:val="28"/>
        </w:rPr>
      </w:pPr>
      <w:r w:rsidRPr="00ED78AA">
        <w:rPr>
          <w:sz w:val="28"/>
          <w:szCs w:val="28"/>
        </w:rPr>
        <w:t xml:space="preserve">Документы, предоставленные заявителем в Министерство для </w:t>
      </w:r>
      <w:r w:rsidR="006D5598">
        <w:rPr>
          <w:sz w:val="28"/>
          <w:szCs w:val="28"/>
        </w:rPr>
        <w:t>переоформления лицензии</w:t>
      </w:r>
      <w:r w:rsidRPr="00ED78AA">
        <w:rPr>
          <w:sz w:val="28"/>
          <w:szCs w:val="28"/>
        </w:rPr>
        <w:t>, подлежат проверке на полноту и достоверность сведений.</w:t>
      </w:r>
    </w:p>
    <w:p w:rsidR="00ED78AA" w:rsidRPr="00ED78AA" w:rsidRDefault="00ED78AA" w:rsidP="00ED78AA">
      <w:pPr>
        <w:tabs>
          <w:tab w:val="left" w:pos="1134"/>
        </w:tabs>
        <w:ind w:firstLine="709"/>
        <w:jc w:val="both"/>
        <w:rPr>
          <w:sz w:val="28"/>
          <w:szCs w:val="28"/>
        </w:rPr>
      </w:pPr>
      <w:r w:rsidRPr="00ED78AA">
        <w:rPr>
          <w:sz w:val="28"/>
          <w:szCs w:val="28"/>
        </w:rPr>
        <w:t xml:space="preserve">Основанием для начала исполнения административной процедуры является зарегистрированное должностным лицом заявление о </w:t>
      </w:r>
      <w:r w:rsidR="006D5598">
        <w:rPr>
          <w:sz w:val="28"/>
          <w:szCs w:val="28"/>
        </w:rPr>
        <w:t>переоформлении лицензии</w:t>
      </w:r>
      <w:r w:rsidRPr="00ED78AA">
        <w:rPr>
          <w:sz w:val="28"/>
          <w:szCs w:val="28"/>
        </w:rPr>
        <w:t>.</w:t>
      </w:r>
    </w:p>
    <w:p w:rsidR="00ED78AA" w:rsidRPr="00ED78AA" w:rsidRDefault="00ED78AA" w:rsidP="00ED78AA">
      <w:pPr>
        <w:tabs>
          <w:tab w:val="left" w:pos="1560"/>
        </w:tabs>
        <w:ind w:firstLine="709"/>
        <w:jc w:val="both"/>
        <w:rPr>
          <w:sz w:val="28"/>
          <w:szCs w:val="28"/>
        </w:rPr>
      </w:pPr>
      <w:r w:rsidRPr="00ED78AA">
        <w:rPr>
          <w:sz w:val="28"/>
          <w:szCs w:val="28"/>
        </w:rPr>
        <w:t>Ответственным</w:t>
      </w:r>
      <w:r w:rsidR="00DD4E11">
        <w:rPr>
          <w:sz w:val="28"/>
          <w:szCs w:val="28"/>
        </w:rPr>
        <w:t>и</w:t>
      </w:r>
      <w:r w:rsidRPr="00ED78AA">
        <w:rPr>
          <w:sz w:val="28"/>
          <w:szCs w:val="28"/>
        </w:rPr>
        <w:t xml:space="preserve"> за проверку полноты и достоверности сведений, содержащихся в заявлении и прил</w:t>
      </w:r>
      <w:r w:rsidR="00DD4E11">
        <w:rPr>
          <w:sz w:val="28"/>
          <w:szCs w:val="28"/>
        </w:rPr>
        <w:t>агаемых к нему документах, являю</w:t>
      </w:r>
      <w:r w:rsidRPr="00ED78AA">
        <w:rPr>
          <w:sz w:val="28"/>
          <w:szCs w:val="28"/>
        </w:rPr>
        <w:t xml:space="preserve">тся </w:t>
      </w:r>
      <w:r w:rsidR="00DD4E11">
        <w:rPr>
          <w:sz w:val="28"/>
          <w:szCs w:val="28"/>
        </w:rPr>
        <w:t>должностные лица</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 xml:space="preserve">При проверке документов должностное лицо, принявшее заявление о </w:t>
      </w:r>
      <w:r w:rsidR="006D5598">
        <w:rPr>
          <w:sz w:val="28"/>
          <w:szCs w:val="28"/>
        </w:rPr>
        <w:t>переоформлении лицензии</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проверяет документы на наличие в них ошибок и (или) противоречий;</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проверяет соответствие сведений, содержащихся в документах, сведениям, имеющимся в распоряжении Министерства;</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проверяет на полноту и достоверность, указанные в документах сведения.</w:t>
      </w:r>
    </w:p>
    <w:p w:rsidR="00ED78AA" w:rsidRDefault="00ED78AA" w:rsidP="00ED78AA">
      <w:pPr>
        <w:tabs>
          <w:tab w:val="left" w:pos="1134"/>
        </w:tabs>
        <w:ind w:firstLine="709"/>
        <w:jc w:val="both"/>
        <w:rPr>
          <w:sz w:val="28"/>
          <w:szCs w:val="28"/>
        </w:rPr>
      </w:pPr>
      <w:r w:rsidRPr="000814DF">
        <w:rPr>
          <w:sz w:val="28"/>
          <w:szCs w:val="28"/>
        </w:rPr>
        <w:t>В ходе проверки сведений, содержащихся в заявлении и прилагаемы</w:t>
      </w:r>
      <w:r w:rsidR="00DD4E11">
        <w:rPr>
          <w:sz w:val="28"/>
          <w:szCs w:val="28"/>
        </w:rPr>
        <w:t>х к нему документах, должностные лица, в случае необходимости, готовят и направ</w:t>
      </w:r>
      <w:r w:rsidR="00DD4E11">
        <w:rPr>
          <w:sz w:val="28"/>
          <w:szCs w:val="28"/>
        </w:rPr>
        <w:lastRenderedPageBreak/>
        <w:t>ляю</w:t>
      </w:r>
      <w:r w:rsidRPr="000814DF">
        <w:rPr>
          <w:sz w:val="28"/>
          <w:szCs w:val="28"/>
        </w:rPr>
        <w:t>т межведомственные запросы в организации, указанные в части 2.2.1. настоящего Административного регламента</w:t>
      </w:r>
      <w:r w:rsidR="001D47E3" w:rsidRPr="003038EF">
        <w:rPr>
          <w:sz w:val="28"/>
          <w:szCs w:val="28"/>
        </w:rPr>
        <w:t>,</w:t>
      </w:r>
      <w:r w:rsidR="000814DF" w:rsidRPr="003038EF">
        <w:rPr>
          <w:sz w:val="28"/>
          <w:szCs w:val="28"/>
        </w:rPr>
        <w:t xml:space="preserve"> в срок не превышающий 5 рабочих дней со дня приема заявления.</w:t>
      </w:r>
    </w:p>
    <w:p w:rsidR="00ED78AA" w:rsidRPr="00ED78AA" w:rsidRDefault="00ED78AA" w:rsidP="00ED78AA">
      <w:pPr>
        <w:tabs>
          <w:tab w:val="left" w:pos="1134"/>
        </w:tabs>
        <w:ind w:firstLine="709"/>
        <w:jc w:val="both"/>
        <w:rPr>
          <w:sz w:val="28"/>
          <w:szCs w:val="28"/>
        </w:rPr>
      </w:pPr>
      <w:r w:rsidRPr="00ED78AA">
        <w:rPr>
          <w:sz w:val="28"/>
          <w:szCs w:val="28"/>
        </w:rPr>
        <w:t>В случае если заявление оформлено с нарушением требований и (или) 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30-дневный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
    <w:p w:rsidR="00ED78AA" w:rsidRPr="00ED78AA" w:rsidRDefault="00ED78AA" w:rsidP="00ED78AA">
      <w:pPr>
        <w:tabs>
          <w:tab w:val="left" w:pos="1134"/>
        </w:tabs>
        <w:ind w:firstLine="709"/>
        <w:jc w:val="both"/>
        <w:rPr>
          <w:sz w:val="28"/>
          <w:szCs w:val="28"/>
        </w:rPr>
      </w:pPr>
      <w:r w:rsidRPr="00ED78AA">
        <w:rPr>
          <w:sz w:val="28"/>
          <w:szCs w:val="28"/>
        </w:rPr>
        <w:t>В случае не</w:t>
      </w:r>
      <w:r w:rsidR="006D5598">
        <w:rPr>
          <w:sz w:val="28"/>
          <w:szCs w:val="28"/>
        </w:rPr>
        <w:t xml:space="preserve"> </w:t>
      </w:r>
      <w:r w:rsidRPr="00ED78AA">
        <w:rPr>
          <w:sz w:val="28"/>
          <w:szCs w:val="28"/>
        </w:rPr>
        <w:t>предоставления заявителем в 30-дневный срок надлежащим образом оформленного заявления о переоформлении лицензии и (или) в полном объеме прилагаемых к нему документов, ранее предоставленное заявление и прилагаемые к нему документы подлежат возврату заявителю.</w:t>
      </w:r>
    </w:p>
    <w:p w:rsidR="00ED78AA" w:rsidRPr="00ED78AA" w:rsidRDefault="00ED78AA" w:rsidP="00ED78AA">
      <w:pPr>
        <w:tabs>
          <w:tab w:val="left" w:pos="1134"/>
        </w:tabs>
        <w:ind w:firstLine="709"/>
        <w:jc w:val="both"/>
        <w:rPr>
          <w:sz w:val="28"/>
          <w:szCs w:val="28"/>
        </w:rPr>
      </w:pPr>
      <w:r w:rsidRPr="00ED78AA">
        <w:rPr>
          <w:sz w:val="28"/>
          <w:szCs w:val="28"/>
        </w:rPr>
        <w:t xml:space="preserve">В течение 3 рабочих дней со дня предоставления в Министерство надлежащим образом оформленного заявления и в полном объеме прилагаемых к нему документов, </w:t>
      </w:r>
      <w:r w:rsidR="004E0137">
        <w:rPr>
          <w:sz w:val="28"/>
          <w:szCs w:val="28"/>
        </w:rPr>
        <w:t>должностным</w:t>
      </w:r>
      <w:r w:rsidR="00937233">
        <w:rPr>
          <w:sz w:val="28"/>
          <w:szCs w:val="28"/>
        </w:rPr>
        <w:t xml:space="preserve"> лицо</w:t>
      </w:r>
      <w:r w:rsidR="004E0137">
        <w:rPr>
          <w:sz w:val="28"/>
          <w:szCs w:val="28"/>
        </w:rPr>
        <w:t>м</w:t>
      </w:r>
      <w:r w:rsidR="00937233">
        <w:rPr>
          <w:sz w:val="28"/>
          <w:szCs w:val="28"/>
        </w:rPr>
        <w:t xml:space="preserve"> </w:t>
      </w:r>
      <w:r w:rsidRPr="00ED78AA">
        <w:rPr>
          <w:sz w:val="28"/>
          <w:szCs w:val="28"/>
        </w:rPr>
        <w:t>принимается решение о рассмотрении этого заявления и прилагаемых к нему документов или, в случае их несоответствия требованиям части 2.8.2.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rsidR="00ED78AA" w:rsidRPr="00ED78AA" w:rsidRDefault="00ED78AA" w:rsidP="00ED78AA">
      <w:pPr>
        <w:tabs>
          <w:tab w:val="left" w:pos="1134"/>
        </w:tabs>
        <w:ind w:firstLine="709"/>
        <w:jc w:val="both"/>
        <w:rPr>
          <w:sz w:val="28"/>
          <w:szCs w:val="28"/>
        </w:rPr>
      </w:pPr>
      <w:r w:rsidRPr="00ED78AA">
        <w:rPr>
          <w:sz w:val="28"/>
          <w:szCs w:val="28"/>
        </w:rPr>
        <w:t>Максимальный срок выполнения административной процедуры:</w:t>
      </w:r>
    </w:p>
    <w:p w:rsidR="00ED78AA" w:rsidRPr="00ED78AA" w:rsidRDefault="00ED78AA" w:rsidP="00ED78AA">
      <w:pPr>
        <w:tabs>
          <w:tab w:val="left" w:pos="1134"/>
          <w:tab w:val="left" w:pos="1701"/>
        </w:tabs>
        <w:ind w:firstLine="709"/>
        <w:jc w:val="both"/>
        <w:rPr>
          <w:sz w:val="28"/>
          <w:szCs w:val="28"/>
        </w:rPr>
      </w:pPr>
      <w:r w:rsidRPr="00ED78AA">
        <w:rPr>
          <w:sz w:val="28"/>
          <w:szCs w:val="28"/>
        </w:rPr>
        <w:t>1)</w:t>
      </w:r>
      <w:r w:rsidRPr="00ED78AA">
        <w:rPr>
          <w:sz w:val="28"/>
          <w:szCs w:val="28"/>
        </w:rPr>
        <w:tab/>
        <w:t xml:space="preserve">при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прекращения деятельности по одному или нескольким адресам мест осуществления лицензируемого вида деятельности </w:t>
      </w:r>
      <w:r w:rsidR="00213A65">
        <w:rPr>
          <w:sz w:val="28"/>
          <w:szCs w:val="28"/>
        </w:rPr>
        <w:t>–</w:t>
      </w:r>
      <w:r w:rsidR="00213A65" w:rsidRPr="00ED78AA">
        <w:rPr>
          <w:sz w:val="28"/>
          <w:szCs w:val="28"/>
        </w:rPr>
        <w:t xml:space="preserve"> </w:t>
      </w:r>
      <w:r w:rsidRPr="00ED78AA">
        <w:rPr>
          <w:sz w:val="28"/>
          <w:szCs w:val="28"/>
        </w:rPr>
        <w:t>не должен превышать 3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при намерении заявителя осуществлять лицензируемый вид деятельности по адресу места его осуществления, не указанному в лицензии, а также при намерении заявителя внести изменения в указанный в лицензии перечень выполняемых работ, составляющих лицензируемый вид деятельности - не должен превышать 20 рабочих дней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w:t>
      </w:r>
    </w:p>
    <w:p w:rsidR="00ED78AA" w:rsidRPr="00ED78AA" w:rsidRDefault="00ED78AA" w:rsidP="00ED78AA">
      <w:pPr>
        <w:tabs>
          <w:tab w:val="left" w:pos="1134"/>
        </w:tabs>
        <w:ind w:firstLine="709"/>
        <w:jc w:val="both"/>
        <w:rPr>
          <w:sz w:val="28"/>
          <w:szCs w:val="28"/>
        </w:rPr>
      </w:pPr>
      <w:r w:rsidRPr="00ED78AA">
        <w:rPr>
          <w:sz w:val="28"/>
          <w:szCs w:val="28"/>
        </w:rPr>
        <w:t>Критерием принятия решения является соответствие заявления и прилагаемых к нему документов требованиям части 2.8.2. настоящего административного регламента.</w:t>
      </w:r>
    </w:p>
    <w:p w:rsidR="00ED78AA" w:rsidRPr="00ED78AA" w:rsidRDefault="00ED78AA" w:rsidP="00ED78AA">
      <w:pPr>
        <w:tabs>
          <w:tab w:val="left" w:pos="1134"/>
        </w:tabs>
        <w:ind w:firstLine="709"/>
        <w:jc w:val="both"/>
        <w:rPr>
          <w:sz w:val="28"/>
          <w:szCs w:val="28"/>
        </w:rPr>
      </w:pPr>
      <w:r w:rsidRPr="00ED78AA">
        <w:rPr>
          <w:sz w:val="28"/>
          <w:szCs w:val="28"/>
        </w:rPr>
        <w:t>Результатом административной процедуры является принятие Минист</w:t>
      </w:r>
      <w:r w:rsidR="00937233">
        <w:rPr>
          <w:sz w:val="28"/>
          <w:szCs w:val="28"/>
        </w:rPr>
        <w:t>ром</w:t>
      </w:r>
      <w:r w:rsidR="00E82A9E">
        <w:rPr>
          <w:sz w:val="28"/>
          <w:szCs w:val="28"/>
        </w:rPr>
        <w:t>,</w:t>
      </w:r>
      <w:r w:rsidR="00937233">
        <w:rPr>
          <w:sz w:val="28"/>
          <w:szCs w:val="28"/>
        </w:rPr>
        <w:t xml:space="preserve"> или лицом,</w:t>
      </w:r>
      <w:r w:rsidR="003038EF">
        <w:rPr>
          <w:sz w:val="28"/>
          <w:szCs w:val="28"/>
        </w:rPr>
        <w:t xml:space="preserve"> его замеща</w:t>
      </w:r>
      <w:r w:rsidR="00937233">
        <w:rPr>
          <w:sz w:val="28"/>
          <w:szCs w:val="28"/>
        </w:rPr>
        <w:t>ющим</w:t>
      </w:r>
      <w:r w:rsidR="00E82A9E">
        <w:rPr>
          <w:sz w:val="28"/>
          <w:szCs w:val="28"/>
        </w:rPr>
        <w:t>,</w:t>
      </w:r>
      <w:r w:rsidRPr="00ED78AA">
        <w:rPr>
          <w:sz w:val="28"/>
          <w:szCs w:val="28"/>
        </w:rPr>
        <w:t xml:space="preserve"> решения о проведении документарной проверки и внеплановой выездной проверки.</w:t>
      </w:r>
    </w:p>
    <w:p w:rsidR="00ED78AA" w:rsidRPr="00ED78AA" w:rsidRDefault="00ED78AA" w:rsidP="00ED78AA">
      <w:pPr>
        <w:tabs>
          <w:tab w:val="left" w:pos="1134"/>
        </w:tabs>
        <w:ind w:firstLine="709"/>
        <w:jc w:val="both"/>
        <w:rPr>
          <w:sz w:val="28"/>
          <w:szCs w:val="28"/>
        </w:rPr>
      </w:pPr>
      <w:r w:rsidRPr="00ED78AA">
        <w:rPr>
          <w:sz w:val="28"/>
          <w:szCs w:val="28"/>
        </w:rPr>
        <w:lastRenderedPageBreak/>
        <w:t>Способом фиксации результата выполнения административной процедуры является издание Министерством приказа о проведении документарной проверки и внеплановой выездной проверки.</w:t>
      </w:r>
    </w:p>
    <w:p w:rsidR="00ED78AA" w:rsidRPr="00ED78AA" w:rsidRDefault="00ED78AA" w:rsidP="00ED78AA">
      <w:pPr>
        <w:tabs>
          <w:tab w:val="left" w:pos="1560"/>
        </w:tabs>
        <w:ind w:firstLine="709"/>
        <w:jc w:val="both"/>
        <w:rPr>
          <w:sz w:val="28"/>
          <w:szCs w:val="28"/>
        </w:rPr>
      </w:pPr>
      <w:r w:rsidRPr="00ED78AA">
        <w:rPr>
          <w:sz w:val="28"/>
          <w:szCs w:val="28"/>
        </w:rPr>
        <w:t>3.3.3.</w:t>
      </w:r>
      <w:r w:rsidRPr="00ED78AA">
        <w:rPr>
          <w:sz w:val="28"/>
          <w:szCs w:val="28"/>
        </w:rPr>
        <w:tab/>
        <w:t>Проведение документарной проверки и внеплановой выездной проверки.</w:t>
      </w:r>
    </w:p>
    <w:p w:rsidR="00ED78AA" w:rsidRPr="00ED78AA" w:rsidRDefault="00ED78AA" w:rsidP="00ED78AA">
      <w:pPr>
        <w:tabs>
          <w:tab w:val="left" w:pos="1134"/>
        </w:tabs>
        <w:ind w:firstLine="709"/>
        <w:jc w:val="both"/>
        <w:rPr>
          <w:sz w:val="28"/>
          <w:szCs w:val="28"/>
        </w:rPr>
      </w:pPr>
      <w:r w:rsidRPr="00ED78AA">
        <w:rPr>
          <w:sz w:val="28"/>
          <w:szCs w:val="28"/>
        </w:rPr>
        <w:t xml:space="preserve">В отношении заявителя </w:t>
      </w:r>
      <w:r w:rsidR="00937233">
        <w:rPr>
          <w:sz w:val="28"/>
          <w:szCs w:val="28"/>
        </w:rPr>
        <w:t>должностным лицом</w:t>
      </w:r>
      <w:r w:rsidRPr="00ED78AA">
        <w:rPr>
          <w:sz w:val="28"/>
          <w:szCs w:val="28"/>
        </w:rPr>
        <w:t xml:space="preserve"> проводятся документарные проверки и внеплановые выездные проверки без согласования с органами прокуратуры.</w:t>
      </w:r>
    </w:p>
    <w:p w:rsidR="00ED78AA" w:rsidRPr="00ED78AA" w:rsidRDefault="00ED78AA" w:rsidP="00ED78AA">
      <w:pPr>
        <w:tabs>
          <w:tab w:val="left" w:pos="1134"/>
        </w:tabs>
        <w:ind w:firstLine="709"/>
        <w:jc w:val="both"/>
        <w:rPr>
          <w:sz w:val="28"/>
          <w:szCs w:val="28"/>
        </w:rPr>
      </w:pPr>
      <w:r w:rsidRPr="00ED78AA">
        <w:rPr>
          <w:sz w:val="28"/>
          <w:szCs w:val="28"/>
        </w:rPr>
        <w:t>Внеплановая выездная проверка проводится при намерении заявителя осуществлять лицензируемый вид деятельности по адресу места его осуществления, не указанному в лицензии, а также при намерении заявителя внести изменения в указанный в лицензии перечень выполняемых работ, составляющих лицензируемый вид деятельности.</w:t>
      </w:r>
    </w:p>
    <w:p w:rsidR="00ED78AA" w:rsidRPr="00ED78AA" w:rsidRDefault="00ED78AA" w:rsidP="00ED78AA">
      <w:pPr>
        <w:tabs>
          <w:tab w:val="left" w:pos="1134"/>
        </w:tabs>
        <w:ind w:firstLine="709"/>
        <w:jc w:val="both"/>
        <w:rPr>
          <w:sz w:val="28"/>
          <w:szCs w:val="28"/>
        </w:rPr>
      </w:pPr>
      <w:r w:rsidRPr="00ED78AA">
        <w:rPr>
          <w:sz w:val="28"/>
          <w:szCs w:val="28"/>
        </w:rPr>
        <w:t xml:space="preserve">Основанием для проведения документарной проверки и внеплановой выездной </w:t>
      </w:r>
      <w:r w:rsidR="0023355A">
        <w:rPr>
          <w:sz w:val="28"/>
          <w:szCs w:val="28"/>
        </w:rPr>
        <w:t xml:space="preserve">проверки </w:t>
      </w:r>
      <w:r w:rsidRPr="00ED78AA">
        <w:rPr>
          <w:sz w:val="28"/>
          <w:szCs w:val="28"/>
        </w:rPr>
        <w:t xml:space="preserve">заявителя является принятие </w:t>
      </w:r>
      <w:r w:rsidR="00A437D6" w:rsidRPr="00ED78AA">
        <w:rPr>
          <w:sz w:val="28"/>
          <w:szCs w:val="28"/>
        </w:rPr>
        <w:t>Минист</w:t>
      </w:r>
      <w:r w:rsidR="00A437D6">
        <w:rPr>
          <w:sz w:val="28"/>
          <w:szCs w:val="28"/>
        </w:rPr>
        <w:t>ром или лицом,</w:t>
      </w:r>
      <w:r w:rsidR="005D6CED">
        <w:rPr>
          <w:sz w:val="28"/>
          <w:szCs w:val="28"/>
        </w:rPr>
        <w:t xml:space="preserve"> его заменя</w:t>
      </w:r>
      <w:r w:rsidR="00A437D6">
        <w:rPr>
          <w:sz w:val="28"/>
          <w:szCs w:val="28"/>
        </w:rPr>
        <w:t>ющим</w:t>
      </w:r>
      <w:r w:rsidRPr="00ED78AA">
        <w:rPr>
          <w:sz w:val="28"/>
          <w:szCs w:val="28"/>
        </w:rPr>
        <w:t xml:space="preserve"> решения о проведении документарной проверки и внеплановой выездной проверки.</w:t>
      </w:r>
    </w:p>
    <w:p w:rsidR="00ED78AA" w:rsidRPr="00ED78AA" w:rsidRDefault="00ED78AA" w:rsidP="00ED78AA">
      <w:pPr>
        <w:tabs>
          <w:tab w:val="left" w:pos="1560"/>
        </w:tabs>
        <w:ind w:firstLine="709"/>
        <w:jc w:val="both"/>
        <w:rPr>
          <w:sz w:val="28"/>
          <w:szCs w:val="28"/>
        </w:rPr>
      </w:pPr>
      <w:r w:rsidRPr="00ED78AA">
        <w:rPr>
          <w:sz w:val="28"/>
          <w:szCs w:val="28"/>
        </w:rPr>
        <w:t>Ответственным за проведение документарной проверки и внеплановой выездной проверки является должностное лицо.</w:t>
      </w:r>
    </w:p>
    <w:p w:rsidR="00ED78AA" w:rsidRPr="00ED78AA" w:rsidRDefault="00ED78AA" w:rsidP="00ED78AA">
      <w:pPr>
        <w:tabs>
          <w:tab w:val="left" w:pos="1134"/>
        </w:tabs>
        <w:ind w:firstLine="709"/>
        <w:jc w:val="both"/>
        <w:rPr>
          <w:sz w:val="28"/>
          <w:szCs w:val="28"/>
        </w:rPr>
      </w:pPr>
      <w:r w:rsidRPr="00ED78AA">
        <w:rPr>
          <w:sz w:val="28"/>
          <w:szCs w:val="28"/>
        </w:rPr>
        <w:t>Проверки проводятся на основании приказ</w:t>
      </w:r>
      <w:r w:rsidR="003038EF">
        <w:rPr>
          <w:sz w:val="28"/>
          <w:szCs w:val="28"/>
        </w:rPr>
        <w:t>а Министра, или лица, его замеща</w:t>
      </w:r>
      <w:r w:rsidRPr="00ED78AA">
        <w:rPr>
          <w:sz w:val="28"/>
          <w:szCs w:val="28"/>
        </w:rPr>
        <w:t>ющего.</w:t>
      </w:r>
    </w:p>
    <w:p w:rsidR="00ED78AA" w:rsidRPr="00ED78AA" w:rsidRDefault="00ED78AA" w:rsidP="00ED78AA">
      <w:pPr>
        <w:tabs>
          <w:tab w:val="left" w:pos="1560"/>
        </w:tabs>
        <w:ind w:firstLine="709"/>
        <w:jc w:val="both"/>
        <w:rPr>
          <w:sz w:val="28"/>
          <w:szCs w:val="28"/>
        </w:rPr>
      </w:pPr>
      <w:r w:rsidRPr="00ED78AA">
        <w:rPr>
          <w:sz w:val="28"/>
          <w:szCs w:val="28"/>
        </w:rPr>
        <w:t>Проверки проводятся с целью определения соответствия заявителя лицензионным требованиям.</w:t>
      </w:r>
    </w:p>
    <w:p w:rsidR="00ED78AA" w:rsidRPr="00ED78AA" w:rsidRDefault="00ED78AA" w:rsidP="00ED78AA">
      <w:pPr>
        <w:tabs>
          <w:tab w:val="left" w:pos="1560"/>
        </w:tabs>
        <w:ind w:firstLine="709"/>
        <w:jc w:val="both"/>
        <w:rPr>
          <w:sz w:val="28"/>
          <w:szCs w:val="28"/>
        </w:rPr>
      </w:pPr>
      <w:r w:rsidRPr="00ED78AA">
        <w:rPr>
          <w:sz w:val="28"/>
          <w:szCs w:val="28"/>
        </w:rPr>
        <w:t>Предметом документарной проверки являются сведения, содержащиеся в документах заявителя, устанавливающие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w:t>
      </w:r>
    </w:p>
    <w:p w:rsidR="00ED78AA" w:rsidRPr="00ED78AA" w:rsidRDefault="00ED78AA" w:rsidP="00ED78AA">
      <w:pPr>
        <w:tabs>
          <w:tab w:val="left" w:pos="1560"/>
        </w:tabs>
        <w:ind w:firstLine="709"/>
        <w:jc w:val="both"/>
        <w:rPr>
          <w:sz w:val="28"/>
          <w:szCs w:val="28"/>
        </w:rPr>
      </w:pPr>
      <w:r w:rsidRPr="00ED78AA">
        <w:rPr>
          <w:sz w:val="28"/>
          <w:szCs w:val="28"/>
        </w:rPr>
        <w:t>Предметом внеплановой выездной проверки являются содержащиеся в документах заявителя сведения, а также соответствие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заявителем товары (выполняемая работа, предоставляемые услуги) и принимаемые им меры по исполнению обязательных требований.</w:t>
      </w:r>
    </w:p>
    <w:p w:rsidR="00ED78AA" w:rsidRPr="00ED78AA" w:rsidRDefault="00ED78AA" w:rsidP="00ED78AA">
      <w:pPr>
        <w:tabs>
          <w:tab w:val="left" w:pos="1134"/>
        </w:tabs>
        <w:ind w:firstLine="709"/>
        <w:jc w:val="both"/>
        <w:rPr>
          <w:sz w:val="28"/>
          <w:szCs w:val="28"/>
        </w:rPr>
      </w:pPr>
      <w:r w:rsidRPr="00A437D6">
        <w:rPr>
          <w:sz w:val="28"/>
          <w:szCs w:val="28"/>
        </w:rPr>
        <w:t xml:space="preserve">О проведении внеплановой выездной проверки заявитель уведомляется </w:t>
      </w:r>
      <w:r w:rsidR="00A437D6">
        <w:rPr>
          <w:sz w:val="28"/>
          <w:szCs w:val="28"/>
        </w:rPr>
        <w:t xml:space="preserve">должностным лицом </w:t>
      </w:r>
      <w:r w:rsidRPr="00A437D6">
        <w:rPr>
          <w:sz w:val="28"/>
          <w:szCs w:val="28"/>
        </w:rPr>
        <w:t>не менее чем за 24 часа до начала ее проведения любым доступным способом</w:t>
      </w:r>
      <w:r w:rsidR="00104EF7" w:rsidRPr="00A437D6">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заявителя</w:t>
      </w:r>
      <w:r w:rsidRPr="00A437D6">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Проверка проводится в присутствии заявителя или его уполномоченного представителя.</w:t>
      </w:r>
    </w:p>
    <w:p w:rsidR="00ED78AA" w:rsidRPr="00ED78AA" w:rsidRDefault="00ED78AA" w:rsidP="00ED78AA">
      <w:pPr>
        <w:tabs>
          <w:tab w:val="left" w:pos="1134"/>
        </w:tabs>
        <w:ind w:firstLine="709"/>
        <w:jc w:val="both"/>
        <w:rPr>
          <w:sz w:val="28"/>
          <w:szCs w:val="28"/>
        </w:rPr>
      </w:pPr>
      <w:r w:rsidRPr="00ED78AA">
        <w:rPr>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ED78AA" w:rsidRPr="00ED78AA" w:rsidRDefault="00ED78AA" w:rsidP="00ED78AA">
      <w:pPr>
        <w:tabs>
          <w:tab w:val="left" w:pos="1134"/>
        </w:tabs>
        <w:ind w:firstLine="709"/>
        <w:jc w:val="both"/>
        <w:rPr>
          <w:sz w:val="28"/>
          <w:szCs w:val="28"/>
        </w:rPr>
      </w:pPr>
      <w:r w:rsidRPr="00ED78AA">
        <w:rPr>
          <w:sz w:val="28"/>
          <w:szCs w:val="28"/>
        </w:rPr>
        <w:lastRenderedPageBreak/>
        <w:t xml:space="preserve">В случае необходимости, </w:t>
      </w:r>
      <w:r w:rsidR="00A437D6">
        <w:rPr>
          <w:sz w:val="28"/>
          <w:szCs w:val="28"/>
        </w:rPr>
        <w:t>должностное лицо</w:t>
      </w:r>
      <w:r w:rsidR="00A437D6" w:rsidRPr="00ED78AA">
        <w:rPr>
          <w:sz w:val="28"/>
          <w:szCs w:val="28"/>
        </w:rPr>
        <w:t xml:space="preserve"> </w:t>
      </w:r>
      <w:r w:rsidRPr="00ED78AA">
        <w:rPr>
          <w:sz w:val="28"/>
          <w:szCs w:val="28"/>
        </w:rPr>
        <w:t>привлекает к проведению выездной проверки заявителя экспертов, экспертные организации, не состоящие в гражданско-правовых и трудовых отношениях с заявителем, в отношении которых проводится проверка, и не являющиеся его аффилированными лицами.</w:t>
      </w:r>
    </w:p>
    <w:p w:rsidR="00ED78AA" w:rsidRPr="00ED78AA" w:rsidRDefault="00ED78AA" w:rsidP="00ED78AA">
      <w:pPr>
        <w:tabs>
          <w:tab w:val="left" w:pos="1134"/>
        </w:tabs>
        <w:ind w:firstLine="709"/>
        <w:jc w:val="both"/>
        <w:rPr>
          <w:sz w:val="28"/>
          <w:szCs w:val="28"/>
        </w:rPr>
      </w:pPr>
      <w:r w:rsidRPr="00ED78AA">
        <w:rPr>
          <w:sz w:val="28"/>
          <w:szCs w:val="28"/>
        </w:rPr>
        <w:t>Срок выполнения административной процедуры не должен превышать 3 рабочих дней.</w:t>
      </w:r>
    </w:p>
    <w:p w:rsidR="00ED78AA" w:rsidRPr="00ED78AA" w:rsidRDefault="00ED78AA" w:rsidP="00ED78AA">
      <w:pPr>
        <w:tabs>
          <w:tab w:val="left" w:pos="1134"/>
        </w:tabs>
        <w:ind w:firstLine="709"/>
        <w:jc w:val="both"/>
        <w:rPr>
          <w:sz w:val="28"/>
          <w:szCs w:val="28"/>
        </w:rPr>
      </w:pPr>
      <w:r w:rsidRPr="00ED78AA">
        <w:rPr>
          <w:sz w:val="28"/>
          <w:szCs w:val="28"/>
        </w:rPr>
        <w:t>Критерием принятия решения является соответствие заявителя лицензионным требованиям.</w:t>
      </w:r>
    </w:p>
    <w:p w:rsidR="00ED78AA" w:rsidRPr="00ED78AA" w:rsidRDefault="00ED78AA" w:rsidP="00ED78AA">
      <w:pPr>
        <w:tabs>
          <w:tab w:val="left" w:pos="1560"/>
        </w:tabs>
        <w:ind w:firstLine="709"/>
        <w:jc w:val="both"/>
        <w:rPr>
          <w:sz w:val="28"/>
          <w:szCs w:val="28"/>
        </w:rPr>
      </w:pPr>
      <w:r w:rsidRPr="00ED78AA">
        <w:rPr>
          <w:sz w:val="28"/>
          <w:szCs w:val="28"/>
        </w:rPr>
        <w:t xml:space="preserve">Результатом административной процедуры является проведение внеплановой выездной проверки. </w:t>
      </w:r>
    </w:p>
    <w:p w:rsidR="00ED78AA" w:rsidRPr="00ED78AA" w:rsidRDefault="00ED78AA" w:rsidP="00ED78AA">
      <w:pPr>
        <w:tabs>
          <w:tab w:val="left" w:pos="1560"/>
        </w:tabs>
        <w:ind w:firstLine="709"/>
        <w:jc w:val="both"/>
        <w:rPr>
          <w:sz w:val="28"/>
          <w:szCs w:val="28"/>
        </w:rPr>
      </w:pPr>
      <w:r w:rsidRPr="00ED78AA">
        <w:rPr>
          <w:sz w:val="28"/>
          <w:szCs w:val="28"/>
        </w:rPr>
        <w:t>Способом фиксации результата выполнения административной процедуры является составление должностным лицом акта проверки, который составляется в двух экземплярах. Один экземпляр вручается заявителю, второй экземпляр помещается в лицензионное дело.</w:t>
      </w:r>
    </w:p>
    <w:p w:rsidR="00ED41CD" w:rsidRPr="000F34F6" w:rsidRDefault="00ED78AA" w:rsidP="00ED41CD">
      <w:pPr>
        <w:tabs>
          <w:tab w:val="left" w:pos="709"/>
        </w:tabs>
        <w:ind w:firstLine="709"/>
        <w:contextualSpacing/>
        <w:jc w:val="both"/>
        <w:rPr>
          <w:sz w:val="28"/>
          <w:szCs w:val="28"/>
        </w:rPr>
      </w:pPr>
      <w:r w:rsidRPr="00ED78AA">
        <w:rPr>
          <w:sz w:val="28"/>
          <w:szCs w:val="28"/>
        </w:rPr>
        <w:t>3.3.4.</w:t>
      </w:r>
      <w:r w:rsidRPr="00ED78AA">
        <w:rPr>
          <w:sz w:val="28"/>
          <w:szCs w:val="28"/>
        </w:rPr>
        <w:tab/>
      </w:r>
      <w:r w:rsidR="00ED41CD">
        <w:rPr>
          <w:sz w:val="28"/>
          <w:szCs w:val="28"/>
        </w:rPr>
        <w:t xml:space="preserve">3.3.4. </w:t>
      </w:r>
      <w:r w:rsidR="00ED41CD" w:rsidRPr="000F34F6">
        <w:rPr>
          <w:sz w:val="28"/>
          <w:szCs w:val="28"/>
        </w:rPr>
        <w:t>Принятие решения о переоформлении либо направление мотивированного отказа в переоформлении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Основанием для начала выполнения административной процедуры является окончание административных процедур, предусмотренных частями 3.3.1. - 3.3.3. настоящего Административного регламента.</w:t>
      </w:r>
    </w:p>
    <w:p w:rsidR="00ED41CD" w:rsidRPr="000F34F6" w:rsidRDefault="00ED41CD" w:rsidP="00ED41CD">
      <w:pPr>
        <w:tabs>
          <w:tab w:val="left" w:pos="709"/>
        </w:tabs>
        <w:ind w:firstLine="709"/>
        <w:contextualSpacing/>
        <w:jc w:val="both"/>
        <w:rPr>
          <w:sz w:val="28"/>
          <w:szCs w:val="28"/>
        </w:rPr>
      </w:pPr>
      <w:r w:rsidRPr="000F34F6">
        <w:rPr>
          <w:sz w:val="28"/>
          <w:szCs w:val="28"/>
        </w:rPr>
        <w:t>Ответственным за принятие решения о переоформлении либо направление мотивированного отказа в переоформлении лицензии является Министр или лицо его замещающее.</w:t>
      </w:r>
    </w:p>
    <w:p w:rsidR="00ED41CD" w:rsidRPr="000F34F6" w:rsidRDefault="00ED41CD" w:rsidP="00ED41CD">
      <w:pPr>
        <w:tabs>
          <w:tab w:val="left" w:pos="709"/>
        </w:tabs>
        <w:ind w:firstLine="709"/>
        <w:contextualSpacing/>
        <w:jc w:val="both"/>
        <w:rPr>
          <w:sz w:val="28"/>
          <w:szCs w:val="28"/>
        </w:rPr>
      </w:pPr>
      <w:r w:rsidRPr="000F34F6">
        <w:rPr>
          <w:sz w:val="28"/>
          <w:szCs w:val="28"/>
        </w:rPr>
        <w:t xml:space="preserve">Принятие решения о переоформлении лицензии оформляется в виде приказа Министерства, а решение об отказе в переоформлении лицензии оформляется в виде мотивированного письменного отказа. </w:t>
      </w:r>
    </w:p>
    <w:p w:rsidR="00ED41CD" w:rsidRPr="000F34F6" w:rsidRDefault="00ED41CD" w:rsidP="00ED41CD">
      <w:pPr>
        <w:tabs>
          <w:tab w:val="left" w:pos="709"/>
        </w:tabs>
        <w:ind w:firstLine="709"/>
        <w:contextualSpacing/>
        <w:jc w:val="both"/>
        <w:rPr>
          <w:sz w:val="28"/>
          <w:szCs w:val="28"/>
        </w:rPr>
      </w:pPr>
      <w:r w:rsidRPr="000F34F6">
        <w:rPr>
          <w:sz w:val="28"/>
          <w:szCs w:val="28"/>
        </w:rPr>
        <w:t>Должностным лицом разрабатывается проект приказа о переоформлении лицензии, либо мотивированный отказ в переоформлении лицензии</w:t>
      </w:r>
      <w:r>
        <w:rPr>
          <w:sz w:val="28"/>
          <w:szCs w:val="28"/>
        </w:rPr>
        <w:t>,</w:t>
      </w:r>
      <w:r w:rsidRPr="000F34F6">
        <w:rPr>
          <w:sz w:val="28"/>
          <w:szCs w:val="28"/>
        </w:rPr>
        <w:t xml:space="preserve"> и передается на согласование начальнику Отдела.</w:t>
      </w:r>
    </w:p>
    <w:p w:rsidR="00ED41CD" w:rsidRPr="000F34F6" w:rsidRDefault="00ED41CD" w:rsidP="00ED41CD">
      <w:pPr>
        <w:tabs>
          <w:tab w:val="left" w:pos="709"/>
        </w:tabs>
        <w:ind w:firstLine="709"/>
        <w:contextualSpacing/>
        <w:jc w:val="both"/>
        <w:rPr>
          <w:sz w:val="28"/>
          <w:szCs w:val="28"/>
        </w:rPr>
      </w:pPr>
      <w:r w:rsidRPr="000F34F6">
        <w:rPr>
          <w:sz w:val="28"/>
          <w:szCs w:val="28"/>
        </w:rPr>
        <w:t>Согласованный проект приказа либо мотивированный отказ в переоформлении лицензии направляется Министру, или лицу его замещающему, для принятия решения о переоформлении либо об отказе в переоформлении лицензии.</w:t>
      </w:r>
    </w:p>
    <w:p w:rsidR="00ED41CD" w:rsidRPr="000F34F6" w:rsidRDefault="00ED41CD" w:rsidP="00ED41CD">
      <w:pPr>
        <w:tabs>
          <w:tab w:val="left" w:pos="709"/>
        </w:tabs>
        <w:ind w:firstLine="709"/>
        <w:contextualSpacing/>
        <w:jc w:val="both"/>
        <w:rPr>
          <w:sz w:val="28"/>
          <w:szCs w:val="28"/>
        </w:rPr>
      </w:pPr>
      <w:r w:rsidRPr="000F34F6">
        <w:rPr>
          <w:sz w:val="28"/>
          <w:szCs w:val="28"/>
        </w:rPr>
        <w:t>В случае принятия решения о переоформлении лицензии, должностное лицо вносит сведения в реестр лицензий.</w:t>
      </w:r>
    </w:p>
    <w:p w:rsidR="00ED41CD" w:rsidRPr="000F34F6" w:rsidRDefault="00ED41CD" w:rsidP="00ED41CD">
      <w:pPr>
        <w:tabs>
          <w:tab w:val="left" w:pos="709"/>
        </w:tabs>
        <w:ind w:firstLine="709"/>
        <w:contextualSpacing/>
        <w:jc w:val="both"/>
        <w:rPr>
          <w:sz w:val="28"/>
          <w:szCs w:val="28"/>
        </w:rPr>
      </w:pPr>
      <w:r w:rsidRPr="000F34F6">
        <w:rPr>
          <w:sz w:val="28"/>
          <w:szCs w:val="28"/>
        </w:rPr>
        <w:t>В течение трех рабочих дней после дня внесения записи о переоформлении лицензии в реестр лицензий должностное лицо направляет уведомление о переоформлении лицензии заявителю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0F34F6">
        <w:rPr>
          <w:bCs/>
          <w:sz w:val="28"/>
          <w:szCs w:val="28"/>
        </w:rPr>
        <w:t xml:space="preserve"> согласно приложения 5.</w:t>
      </w:r>
    </w:p>
    <w:p w:rsidR="00ED41CD" w:rsidRPr="000F34F6" w:rsidRDefault="00ED41CD" w:rsidP="00ED41CD">
      <w:pPr>
        <w:tabs>
          <w:tab w:val="left" w:pos="709"/>
        </w:tabs>
        <w:ind w:firstLine="709"/>
        <w:contextualSpacing/>
        <w:jc w:val="both"/>
        <w:rPr>
          <w:sz w:val="28"/>
          <w:szCs w:val="28"/>
        </w:rPr>
      </w:pPr>
      <w:r w:rsidRPr="000F34F6">
        <w:rPr>
          <w:sz w:val="28"/>
          <w:szCs w:val="28"/>
        </w:rPr>
        <w:t>В случае, если в заявлении о переоформлении лицензии заявитель указал на необходимость получения выписки из реестра лицензий в форме электронного документа, должностное лицо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D41CD" w:rsidRPr="000F34F6" w:rsidRDefault="00ED41CD" w:rsidP="00ED41CD">
      <w:pPr>
        <w:tabs>
          <w:tab w:val="left" w:pos="709"/>
        </w:tabs>
        <w:ind w:firstLine="709"/>
        <w:contextualSpacing/>
        <w:jc w:val="both"/>
        <w:rPr>
          <w:sz w:val="28"/>
          <w:szCs w:val="28"/>
        </w:rPr>
      </w:pPr>
      <w:r w:rsidRPr="000F34F6">
        <w:rPr>
          <w:sz w:val="28"/>
          <w:szCs w:val="28"/>
        </w:rPr>
        <w:lastRenderedPageBreak/>
        <w:t>В случае, если в заявлении о переоформлении лицензии заявитель указал на необходимость получения выписки из реестра лицензий на бумажном носителе, должностное лицо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w:t>
      </w:r>
    </w:p>
    <w:p w:rsidR="00ED41CD" w:rsidRPr="000F34F6" w:rsidRDefault="00ED41CD" w:rsidP="00ED41CD">
      <w:pPr>
        <w:tabs>
          <w:tab w:val="left" w:pos="709"/>
        </w:tabs>
        <w:ind w:firstLine="709"/>
        <w:contextualSpacing/>
        <w:jc w:val="both"/>
        <w:rPr>
          <w:sz w:val="28"/>
          <w:szCs w:val="28"/>
        </w:rPr>
      </w:pPr>
      <w:r w:rsidRPr="000F34F6">
        <w:rPr>
          <w:sz w:val="28"/>
          <w:szCs w:val="28"/>
        </w:rPr>
        <w:t>В случае принятия решения об отказе в предоставлении лицензии должностное лицо вручает в течение 3 рабочих дней со дня принятия этого решения заявителю или направляет по его выбору заказным почтовым отправлением с уведомлением о вручении</w:t>
      </w:r>
      <w:r>
        <w:rPr>
          <w:sz w:val="28"/>
          <w:szCs w:val="28"/>
        </w:rPr>
        <w:t>,</w:t>
      </w:r>
      <w:r w:rsidRPr="000F34F6">
        <w:rPr>
          <w:sz w:val="28"/>
          <w:szCs w:val="28"/>
        </w:rPr>
        <w:t xml:space="preserve"> либо в форме электронного документа, подписанного усиленной квалифицированной электронной подписью,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w:t>
      </w:r>
    </w:p>
    <w:p w:rsidR="00ED41CD" w:rsidRPr="000F34F6" w:rsidRDefault="00ED41CD" w:rsidP="00ED41CD">
      <w:pPr>
        <w:tabs>
          <w:tab w:val="left" w:pos="709"/>
        </w:tabs>
        <w:ind w:firstLine="709"/>
        <w:contextualSpacing/>
        <w:jc w:val="both"/>
        <w:rPr>
          <w:sz w:val="28"/>
          <w:szCs w:val="28"/>
        </w:rPr>
      </w:pPr>
      <w:r w:rsidRPr="000F34F6">
        <w:rPr>
          <w:sz w:val="28"/>
          <w:szCs w:val="28"/>
        </w:rPr>
        <w:t>Максимальный срок выполнения административной процедуры не должен превышать 3 рабочих дней.</w:t>
      </w:r>
    </w:p>
    <w:p w:rsidR="00ED41CD" w:rsidRPr="000F34F6" w:rsidRDefault="00ED41CD" w:rsidP="00ED41CD">
      <w:pPr>
        <w:tabs>
          <w:tab w:val="left" w:pos="709"/>
        </w:tabs>
        <w:ind w:firstLine="709"/>
        <w:contextualSpacing/>
        <w:jc w:val="both"/>
        <w:rPr>
          <w:sz w:val="28"/>
          <w:szCs w:val="28"/>
        </w:rPr>
      </w:pPr>
      <w:r w:rsidRPr="000F34F6">
        <w:rPr>
          <w:sz w:val="28"/>
          <w:szCs w:val="28"/>
        </w:rPr>
        <w:t>Критерием принятия решения является соответствие заявителя лицензионным требованиям.</w:t>
      </w:r>
    </w:p>
    <w:p w:rsidR="00ED41CD" w:rsidRPr="000F34F6" w:rsidRDefault="00ED41CD" w:rsidP="00ED41CD">
      <w:pPr>
        <w:tabs>
          <w:tab w:val="left" w:pos="709"/>
        </w:tabs>
        <w:ind w:firstLine="709"/>
        <w:contextualSpacing/>
        <w:jc w:val="both"/>
        <w:rPr>
          <w:sz w:val="28"/>
          <w:szCs w:val="28"/>
        </w:rPr>
      </w:pPr>
      <w:r w:rsidRPr="000F34F6">
        <w:rPr>
          <w:sz w:val="28"/>
          <w:szCs w:val="28"/>
        </w:rPr>
        <w:t>Результатом административной процедуры является принятие Министром или лицом, его замещающим решения о переоформлении лицензии, либо об отказе в переоформлении лицензии.</w:t>
      </w:r>
    </w:p>
    <w:p w:rsidR="00ED78AA" w:rsidRPr="00ED78AA" w:rsidRDefault="00ED41CD" w:rsidP="00ED41CD">
      <w:pPr>
        <w:tabs>
          <w:tab w:val="left" w:pos="1560"/>
        </w:tabs>
        <w:ind w:firstLine="709"/>
        <w:jc w:val="both"/>
        <w:rPr>
          <w:sz w:val="28"/>
          <w:szCs w:val="28"/>
        </w:rPr>
      </w:pPr>
      <w:r w:rsidRPr="000F34F6">
        <w:rPr>
          <w:sz w:val="28"/>
          <w:szCs w:val="28"/>
        </w:rPr>
        <w:t>Способом фиксации результата выполнения административной процедуры является подписанный и зарегистрированный в установленном порядке соответствующий приказ Министерства, внесенные данные в реестр лицензий или подписанный мотивированный отказ в переоформлении лицензии</w:t>
      </w:r>
      <w:r w:rsidR="00ED78AA" w:rsidRPr="00ED78AA">
        <w:rPr>
          <w:sz w:val="28"/>
          <w:szCs w:val="28"/>
        </w:rPr>
        <w:t>.</w:t>
      </w:r>
    </w:p>
    <w:p w:rsidR="00ED78AA" w:rsidRPr="00ED78AA" w:rsidRDefault="00ED78AA" w:rsidP="007262B5">
      <w:pPr>
        <w:tabs>
          <w:tab w:val="left" w:pos="1560"/>
        </w:tabs>
        <w:ind w:firstLine="709"/>
        <w:jc w:val="both"/>
        <w:rPr>
          <w:sz w:val="28"/>
          <w:szCs w:val="28"/>
        </w:rPr>
      </w:pPr>
      <w:r w:rsidRPr="00ED78AA">
        <w:rPr>
          <w:sz w:val="28"/>
          <w:szCs w:val="28"/>
        </w:rPr>
        <w:t>3.3.5.</w:t>
      </w:r>
      <w:r w:rsidRPr="00ED78AA">
        <w:rPr>
          <w:sz w:val="28"/>
          <w:szCs w:val="28"/>
        </w:rPr>
        <w:tab/>
      </w:r>
      <w:r w:rsidR="007262B5">
        <w:rPr>
          <w:sz w:val="28"/>
          <w:szCs w:val="28"/>
        </w:rPr>
        <w:t>Утратила силу</w:t>
      </w:r>
      <w:r w:rsidRPr="00ED78AA">
        <w:rPr>
          <w:sz w:val="28"/>
          <w:szCs w:val="28"/>
        </w:rPr>
        <w:t>.</w:t>
      </w:r>
    </w:p>
    <w:p w:rsidR="00ED78AA" w:rsidRPr="00ED78AA" w:rsidRDefault="00ED78AA" w:rsidP="00ED78AA">
      <w:pPr>
        <w:tabs>
          <w:tab w:val="left" w:pos="1276"/>
        </w:tabs>
        <w:ind w:firstLine="709"/>
        <w:jc w:val="both"/>
        <w:rPr>
          <w:sz w:val="28"/>
          <w:szCs w:val="28"/>
        </w:rPr>
      </w:pPr>
      <w:r w:rsidRPr="00ED78AA">
        <w:rPr>
          <w:sz w:val="28"/>
          <w:szCs w:val="28"/>
        </w:rPr>
        <w:t>3.4.</w:t>
      </w:r>
      <w:r w:rsidRPr="00ED78AA">
        <w:rPr>
          <w:sz w:val="28"/>
          <w:szCs w:val="28"/>
        </w:rPr>
        <w:tab/>
      </w:r>
      <w:r w:rsidR="007262B5">
        <w:rPr>
          <w:sz w:val="28"/>
          <w:szCs w:val="28"/>
        </w:rPr>
        <w:t>Утратила силу</w:t>
      </w:r>
      <w:r w:rsidRPr="00ED78AA">
        <w:rPr>
          <w:sz w:val="28"/>
          <w:szCs w:val="28"/>
        </w:rPr>
        <w:t>.</w:t>
      </w:r>
    </w:p>
    <w:p w:rsidR="00ED78AA" w:rsidRPr="00ED78AA" w:rsidRDefault="00ED78AA" w:rsidP="00ED78AA">
      <w:pPr>
        <w:tabs>
          <w:tab w:val="left" w:pos="1276"/>
        </w:tabs>
        <w:ind w:firstLine="709"/>
        <w:jc w:val="both"/>
        <w:rPr>
          <w:sz w:val="28"/>
          <w:szCs w:val="28"/>
        </w:rPr>
      </w:pPr>
      <w:r w:rsidRPr="00ED78AA">
        <w:rPr>
          <w:sz w:val="28"/>
          <w:szCs w:val="28"/>
        </w:rPr>
        <w:t>3.5.</w:t>
      </w:r>
      <w:r w:rsidRPr="00ED78AA">
        <w:rPr>
          <w:sz w:val="28"/>
          <w:szCs w:val="28"/>
        </w:rPr>
        <w:tab/>
      </w:r>
      <w:r w:rsidR="007262B5">
        <w:rPr>
          <w:sz w:val="28"/>
          <w:szCs w:val="28"/>
        </w:rPr>
        <w:t>Утратила силу</w:t>
      </w:r>
      <w:r w:rsidRPr="00ED78AA">
        <w:rPr>
          <w:sz w:val="28"/>
          <w:szCs w:val="28"/>
        </w:rPr>
        <w:t>.</w:t>
      </w:r>
    </w:p>
    <w:p w:rsidR="007262B5" w:rsidRPr="000F34F6" w:rsidRDefault="00ED78AA" w:rsidP="007262B5">
      <w:pPr>
        <w:tabs>
          <w:tab w:val="left" w:pos="709"/>
        </w:tabs>
        <w:ind w:firstLine="709"/>
        <w:contextualSpacing/>
        <w:jc w:val="both"/>
        <w:rPr>
          <w:sz w:val="28"/>
          <w:szCs w:val="28"/>
        </w:rPr>
      </w:pPr>
      <w:r w:rsidRPr="00ED78AA">
        <w:rPr>
          <w:sz w:val="28"/>
          <w:szCs w:val="28"/>
        </w:rPr>
        <w:t>3.6.</w:t>
      </w:r>
      <w:r w:rsidRPr="00ED78AA">
        <w:rPr>
          <w:sz w:val="28"/>
          <w:szCs w:val="28"/>
        </w:rPr>
        <w:tab/>
      </w:r>
      <w:r w:rsidR="007262B5" w:rsidRPr="000F34F6">
        <w:rPr>
          <w:sz w:val="28"/>
          <w:szCs w:val="28"/>
        </w:rPr>
        <w:t>Предоставление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t>3.6.1.</w:t>
      </w:r>
      <w:r w:rsidRPr="000F34F6">
        <w:rPr>
          <w:sz w:val="28"/>
          <w:szCs w:val="28"/>
        </w:rPr>
        <w:tab/>
        <w:t>Прием и регистрация заявления.</w:t>
      </w:r>
    </w:p>
    <w:p w:rsidR="007262B5" w:rsidRPr="000F34F6" w:rsidRDefault="007262B5" w:rsidP="007262B5">
      <w:pPr>
        <w:tabs>
          <w:tab w:val="left" w:pos="709"/>
        </w:tabs>
        <w:ind w:firstLine="709"/>
        <w:contextualSpacing/>
        <w:jc w:val="both"/>
        <w:rPr>
          <w:sz w:val="28"/>
          <w:szCs w:val="28"/>
        </w:rPr>
      </w:pPr>
      <w:r w:rsidRPr="000F34F6">
        <w:rPr>
          <w:sz w:val="28"/>
          <w:szCs w:val="28"/>
        </w:rPr>
        <w:t xml:space="preserve">Основанием для начала исполнения административной процедуры является поступление в Министерство заявления о предоставлении сведений о конкретной лицензии. </w:t>
      </w:r>
    </w:p>
    <w:p w:rsidR="007262B5" w:rsidRPr="000F34F6" w:rsidRDefault="007262B5" w:rsidP="007262B5">
      <w:pPr>
        <w:tabs>
          <w:tab w:val="left" w:pos="709"/>
        </w:tabs>
        <w:ind w:firstLine="709"/>
        <w:contextualSpacing/>
        <w:jc w:val="both"/>
        <w:rPr>
          <w:sz w:val="28"/>
          <w:szCs w:val="28"/>
        </w:rPr>
      </w:pPr>
      <w:r w:rsidRPr="000F34F6">
        <w:rPr>
          <w:sz w:val="28"/>
          <w:szCs w:val="28"/>
        </w:rPr>
        <w:t>Заявление оформляется в соответствии с частью 2.8.5. настоящего Административного регламента.</w:t>
      </w:r>
    </w:p>
    <w:p w:rsidR="007262B5" w:rsidRPr="000F34F6" w:rsidRDefault="007262B5" w:rsidP="007262B5">
      <w:pPr>
        <w:tabs>
          <w:tab w:val="left" w:pos="709"/>
        </w:tabs>
        <w:ind w:firstLine="709"/>
        <w:contextualSpacing/>
        <w:jc w:val="both"/>
        <w:rPr>
          <w:sz w:val="28"/>
          <w:szCs w:val="28"/>
        </w:rPr>
      </w:pPr>
      <w:r w:rsidRPr="000F34F6">
        <w:rPr>
          <w:sz w:val="28"/>
          <w:szCs w:val="28"/>
        </w:rPr>
        <w:t>Заявление может предоставляться в Министерство на бумажном носителе или в форме электронного документа на адрес электронной почты.</w:t>
      </w:r>
    </w:p>
    <w:p w:rsidR="007262B5" w:rsidRPr="000F34F6" w:rsidRDefault="007262B5" w:rsidP="007262B5">
      <w:pPr>
        <w:tabs>
          <w:tab w:val="left" w:pos="709"/>
        </w:tabs>
        <w:ind w:firstLine="709"/>
        <w:contextualSpacing/>
        <w:jc w:val="both"/>
        <w:rPr>
          <w:sz w:val="28"/>
          <w:szCs w:val="28"/>
        </w:rPr>
      </w:pPr>
      <w:r w:rsidRPr="000F34F6">
        <w:rPr>
          <w:sz w:val="28"/>
          <w:szCs w:val="28"/>
        </w:rPr>
        <w:t>Ответственными за прием и регистрацию заявления являются должностные лица.</w:t>
      </w:r>
    </w:p>
    <w:p w:rsidR="007262B5" w:rsidRPr="000F34F6" w:rsidRDefault="007262B5" w:rsidP="007262B5">
      <w:pPr>
        <w:tabs>
          <w:tab w:val="left" w:pos="709"/>
        </w:tabs>
        <w:ind w:firstLine="709"/>
        <w:contextualSpacing/>
        <w:jc w:val="both"/>
        <w:rPr>
          <w:sz w:val="28"/>
          <w:szCs w:val="28"/>
        </w:rPr>
      </w:pPr>
      <w:r w:rsidRPr="000F34F6">
        <w:rPr>
          <w:sz w:val="28"/>
          <w:szCs w:val="28"/>
        </w:rPr>
        <w:t>Заявление о предоставлении сведений о конкретной лицензии регистрируется должностным лицом.</w:t>
      </w:r>
    </w:p>
    <w:p w:rsidR="007262B5" w:rsidRPr="000F34F6" w:rsidRDefault="007262B5" w:rsidP="007262B5">
      <w:pPr>
        <w:tabs>
          <w:tab w:val="left" w:pos="709"/>
        </w:tabs>
        <w:ind w:firstLine="709"/>
        <w:contextualSpacing/>
        <w:jc w:val="both"/>
        <w:rPr>
          <w:sz w:val="28"/>
          <w:szCs w:val="28"/>
        </w:rPr>
      </w:pPr>
      <w:r w:rsidRPr="000F34F6">
        <w:rPr>
          <w:sz w:val="28"/>
          <w:szCs w:val="28"/>
        </w:rPr>
        <w:t>Датой принятия должностным лицом к рассмотрению заявления о предоставлении сведений о конкретной лицензии считается дата регистрации заявления в ЕСЭД.</w:t>
      </w:r>
    </w:p>
    <w:p w:rsidR="007262B5" w:rsidRPr="000F34F6" w:rsidRDefault="007262B5" w:rsidP="007262B5">
      <w:pPr>
        <w:tabs>
          <w:tab w:val="left" w:pos="709"/>
        </w:tabs>
        <w:ind w:firstLine="709"/>
        <w:contextualSpacing/>
        <w:jc w:val="both"/>
        <w:rPr>
          <w:sz w:val="28"/>
          <w:szCs w:val="28"/>
        </w:rPr>
      </w:pPr>
      <w:r w:rsidRPr="000F34F6">
        <w:rPr>
          <w:sz w:val="28"/>
          <w:szCs w:val="28"/>
        </w:rPr>
        <w:lastRenderedPageBreak/>
        <w:t>Принятые от заявителя документы помещаются в лицензионное дело и хранятся в установленном порядке.</w:t>
      </w:r>
    </w:p>
    <w:p w:rsidR="007262B5" w:rsidRPr="000F34F6" w:rsidRDefault="007262B5" w:rsidP="007262B5">
      <w:pPr>
        <w:tabs>
          <w:tab w:val="left" w:pos="709"/>
        </w:tabs>
        <w:ind w:firstLine="709"/>
        <w:contextualSpacing/>
        <w:jc w:val="both"/>
        <w:rPr>
          <w:sz w:val="28"/>
          <w:szCs w:val="28"/>
        </w:rPr>
      </w:pPr>
      <w:r w:rsidRPr="000F34F6">
        <w:rPr>
          <w:sz w:val="28"/>
          <w:szCs w:val="28"/>
        </w:rPr>
        <w:t>Максимальный срок выполнения административной процедуры не должен превышать 3 часов.</w:t>
      </w:r>
    </w:p>
    <w:p w:rsidR="007262B5" w:rsidRPr="000F34F6" w:rsidRDefault="007262B5" w:rsidP="007262B5">
      <w:pPr>
        <w:tabs>
          <w:tab w:val="left" w:pos="709"/>
        </w:tabs>
        <w:ind w:firstLine="709"/>
        <w:contextualSpacing/>
        <w:jc w:val="both"/>
        <w:rPr>
          <w:sz w:val="28"/>
          <w:szCs w:val="28"/>
        </w:rPr>
      </w:pPr>
      <w:r w:rsidRPr="000F34F6">
        <w:rPr>
          <w:sz w:val="28"/>
          <w:szCs w:val="28"/>
        </w:rPr>
        <w:t>Критерием принятия решения является направление в Министерство заявителем заявления о предоставлении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t>Результатом административной процедуры является регистрация должностным лицом заявления о предоставлении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t>Способом фиксации результата выполнения административной процедуры является регистрация должностным лицом заявления в ЕСЭД.</w:t>
      </w:r>
    </w:p>
    <w:p w:rsidR="007262B5" w:rsidRPr="000F34F6" w:rsidRDefault="007262B5" w:rsidP="007262B5">
      <w:pPr>
        <w:tabs>
          <w:tab w:val="left" w:pos="709"/>
        </w:tabs>
        <w:ind w:firstLine="709"/>
        <w:contextualSpacing/>
        <w:jc w:val="both"/>
        <w:rPr>
          <w:sz w:val="28"/>
          <w:szCs w:val="28"/>
        </w:rPr>
      </w:pPr>
      <w:r w:rsidRPr="000F34F6">
        <w:rPr>
          <w:sz w:val="28"/>
          <w:szCs w:val="28"/>
        </w:rPr>
        <w:t>3.6.2.</w:t>
      </w:r>
      <w:r w:rsidRPr="000F34F6">
        <w:rPr>
          <w:sz w:val="28"/>
          <w:szCs w:val="28"/>
        </w:rPr>
        <w:tab/>
        <w:t>Принятие решения о предоставление сведений о конкретной       лицензии, в виде выписки из реестра лицензий, либо копии акта Министерства о принятом решении, либо справки об отсутствии запрашиваемых сведений.</w:t>
      </w:r>
    </w:p>
    <w:p w:rsidR="007262B5" w:rsidRPr="000F34F6" w:rsidRDefault="007262B5" w:rsidP="007262B5">
      <w:pPr>
        <w:tabs>
          <w:tab w:val="left" w:pos="709"/>
        </w:tabs>
        <w:ind w:firstLine="709"/>
        <w:contextualSpacing/>
        <w:jc w:val="both"/>
        <w:rPr>
          <w:sz w:val="28"/>
          <w:szCs w:val="28"/>
        </w:rPr>
      </w:pPr>
      <w:r w:rsidRPr="000F34F6">
        <w:rPr>
          <w:sz w:val="28"/>
          <w:szCs w:val="28"/>
        </w:rPr>
        <w:t>Основанием для начала выполнения административной процедуры является регистрация заявления о предоставлении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t>Ответственным за принятие решения о предоставлении сведений о конкретной лицензии является Министр или лицо, его замещающее.</w:t>
      </w:r>
    </w:p>
    <w:p w:rsidR="007262B5" w:rsidRPr="000F34F6" w:rsidRDefault="007262B5" w:rsidP="007262B5">
      <w:pPr>
        <w:tabs>
          <w:tab w:val="left" w:pos="709"/>
        </w:tabs>
        <w:ind w:firstLine="709"/>
        <w:contextualSpacing/>
        <w:jc w:val="both"/>
        <w:rPr>
          <w:sz w:val="28"/>
          <w:szCs w:val="28"/>
        </w:rPr>
      </w:pPr>
      <w:r w:rsidRPr="000F34F6">
        <w:rPr>
          <w:sz w:val="28"/>
          <w:szCs w:val="28"/>
        </w:rPr>
        <w:t>Должностное лицо готовит проект ответа с приложением в виде выписки из реестра лицензий, либо копии приказа Министерства о принятом решении в отношении лицензиата,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262B5" w:rsidRPr="000F34F6" w:rsidRDefault="007262B5" w:rsidP="007262B5">
      <w:pPr>
        <w:tabs>
          <w:tab w:val="left" w:pos="709"/>
        </w:tabs>
        <w:ind w:firstLine="709"/>
        <w:contextualSpacing/>
        <w:jc w:val="both"/>
        <w:rPr>
          <w:sz w:val="28"/>
          <w:szCs w:val="28"/>
        </w:rPr>
      </w:pPr>
      <w:r w:rsidRPr="000F34F6">
        <w:rPr>
          <w:sz w:val="28"/>
          <w:szCs w:val="28"/>
        </w:rPr>
        <w:t>Разработанный проект ответа передается на согласование начальнику Отдела.</w:t>
      </w:r>
    </w:p>
    <w:p w:rsidR="007262B5" w:rsidRPr="000F34F6" w:rsidRDefault="007262B5" w:rsidP="007262B5">
      <w:pPr>
        <w:tabs>
          <w:tab w:val="left" w:pos="709"/>
        </w:tabs>
        <w:ind w:firstLine="709"/>
        <w:contextualSpacing/>
        <w:jc w:val="both"/>
        <w:rPr>
          <w:sz w:val="28"/>
          <w:szCs w:val="28"/>
        </w:rPr>
      </w:pPr>
      <w:r w:rsidRPr="000F34F6">
        <w:rPr>
          <w:sz w:val="28"/>
          <w:szCs w:val="28"/>
        </w:rPr>
        <w:t>Согласованный проект ответа направляется Министру или лицу, его замещающему, для принятия решения о предоставлении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t>Если в заявлении было указано на необходимость направления ответа в форме электронного документа, должностное лицо направляет на адрес электронной почты заявителя соответствующее решение в форме электронного документа, подписанного усиленной квалификационной электронной подписью.</w:t>
      </w:r>
    </w:p>
    <w:p w:rsidR="007262B5" w:rsidRPr="000F34F6" w:rsidRDefault="007262B5" w:rsidP="007262B5">
      <w:pPr>
        <w:tabs>
          <w:tab w:val="left" w:pos="709"/>
        </w:tabs>
        <w:ind w:firstLine="709"/>
        <w:contextualSpacing/>
        <w:jc w:val="both"/>
        <w:rPr>
          <w:sz w:val="28"/>
          <w:szCs w:val="28"/>
        </w:rPr>
      </w:pPr>
      <w:r w:rsidRPr="000F34F6">
        <w:rPr>
          <w:sz w:val="28"/>
          <w:szCs w:val="28"/>
        </w:rPr>
        <w:t>Максимальный срок выполнения административной процедуры не должен превышать 3 рабочих дней.</w:t>
      </w:r>
    </w:p>
    <w:p w:rsidR="007262B5" w:rsidRPr="000F34F6" w:rsidRDefault="007262B5" w:rsidP="007262B5">
      <w:pPr>
        <w:tabs>
          <w:tab w:val="left" w:pos="709"/>
        </w:tabs>
        <w:ind w:firstLine="709"/>
        <w:contextualSpacing/>
        <w:jc w:val="both"/>
        <w:rPr>
          <w:sz w:val="28"/>
          <w:szCs w:val="28"/>
        </w:rPr>
      </w:pPr>
      <w:r w:rsidRPr="000F34F6">
        <w:rPr>
          <w:sz w:val="28"/>
          <w:szCs w:val="28"/>
        </w:rPr>
        <w:t>Критерием принятия решения является соответствие заявления и прилагаемых к нему документов требованиям части 2.8.5. настоящего административного регламента.</w:t>
      </w:r>
    </w:p>
    <w:p w:rsidR="007262B5" w:rsidRPr="000F34F6" w:rsidRDefault="007262B5" w:rsidP="007262B5">
      <w:pPr>
        <w:tabs>
          <w:tab w:val="left" w:pos="709"/>
        </w:tabs>
        <w:ind w:firstLine="709"/>
        <w:contextualSpacing/>
        <w:jc w:val="both"/>
        <w:rPr>
          <w:sz w:val="28"/>
          <w:szCs w:val="28"/>
        </w:rPr>
      </w:pPr>
      <w:r w:rsidRPr="000F34F6">
        <w:rPr>
          <w:sz w:val="28"/>
          <w:szCs w:val="28"/>
        </w:rPr>
        <w:t>Результатом административной процедуры является предоставление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t>Способом фиксации результата выполнения административной процедуры является выписка из реестра лицензий, либо копия приказа Министерства о принятом решении в отношении лицензиата, либо справка об отсутствии запрашиваемых сведений.</w:t>
      </w:r>
    </w:p>
    <w:p w:rsidR="007262B5" w:rsidRPr="000F34F6" w:rsidRDefault="007262B5" w:rsidP="007262B5">
      <w:pPr>
        <w:tabs>
          <w:tab w:val="left" w:pos="709"/>
        </w:tabs>
        <w:ind w:firstLine="709"/>
        <w:contextualSpacing/>
        <w:jc w:val="both"/>
        <w:rPr>
          <w:sz w:val="28"/>
          <w:szCs w:val="28"/>
        </w:rPr>
      </w:pPr>
      <w:r w:rsidRPr="000F34F6">
        <w:rPr>
          <w:sz w:val="28"/>
          <w:szCs w:val="28"/>
        </w:rPr>
        <w:t>3.6.3. Выдача сведений о конкретной лицензии.</w:t>
      </w:r>
    </w:p>
    <w:p w:rsidR="007262B5" w:rsidRPr="000F34F6" w:rsidRDefault="007262B5" w:rsidP="007262B5">
      <w:pPr>
        <w:tabs>
          <w:tab w:val="left" w:pos="709"/>
        </w:tabs>
        <w:ind w:firstLine="709"/>
        <w:contextualSpacing/>
        <w:jc w:val="both"/>
        <w:rPr>
          <w:sz w:val="28"/>
          <w:szCs w:val="28"/>
        </w:rPr>
      </w:pPr>
      <w:r w:rsidRPr="000F34F6">
        <w:rPr>
          <w:sz w:val="28"/>
          <w:szCs w:val="28"/>
        </w:rPr>
        <w:lastRenderedPageBreak/>
        <w:t>Основанием для начала выполнения административной процедуры является подписанная выписка из реестра лицензий, либо копия приказа Министерства о принятом решении в отношении лицензиата, либо справка об отсутствии запрашиваемых сведений.</w:t>
      </w:r>
    </w:p>
    <w:p w:rsidR="007262B5" w:rsidRPr="000F34F6" w:rsidRDefault="007262B5" w:rsidP="007262B5">
      <w:pPr>
        <w:tabs>
          <w:tab w:val="left" w:pos="709"/>
        </w:tabs>
        <w:ind w:firstLine="709"/>
        <w:contextualSpacing/>
        <w:jc w:val="both"/>
        <w:rPr>
          <w:sz w:val="28"/>
          <w:szCs w:val="28"/>
        </w:rPr>
      </w:pPr>
      <w:r w:rsidRPr="000F34F6">
        <w:rPr>
          <w:sz w:val="28"/>
          <w:szCs w:val="28"/>
        </w:rPr>
        <w:t>Ответственными за предоставление сведений о конкретной лицензии являются должностные лица.</w:t>
      </w:r>
    </w:p>
    <w:p w:rsidR="007262B5" w:rsidRPr="000F34F6" w:rsidRDefault="007262B5" w:rsidP="007262B5">
      <w:pPr>
        <w:tabs>
          <w:tab w:val="left" w:pos="709"/>
        </w:tabs>
        <w:ind w:firstLine="709"/>
        <w:contextualSpacing/>
        <w:jc w:val="both"/>
        <w:rPr>
          <w:sz w:val="28"/>
          <w:szCs w:val="28"/>
        </w:rPr>
      </w:pPr>
      <w:r w:rsidRPr="000F34F6">
        <w:rPr>
          <w:sz w:val="28"/>
          <w:szCs w:val="28"/>
        </w:rPr>
        <w:t>Выписка из реестра лицензий, либо копия приказа Министерства о принятом решении в отношении лицензиата, либо справка об отсутствии запрашиваемых сведений вручается заявителю или направляется ему на адрес электронной почты, либо заказным почтовым отправлением с уведомлением о вручении.</w:t>
      </w:r>
    </w:p>
    <w:p w:rsidR="007262B5" w:rsidRPr="000F34F6" w:rsidRDefault="007262B5" w:rsidP="007262B5">
      <w:pPr>
        <w:tabs>
          <w:tab w:val="left" w:pos="709"/>
        </w:tabs>
        <w:ind w:firstLine="709"/>
        <w:contextualSpacing/>
        <w:jc w:val="both"/>
        <w:rPr>
          <w:sz w:val="28"/>
          <w:szCs w:val="28"/>
        </w:rPr>
      </w:pPr>
      <w:r w:rsidRPr="000F34F6">
        <w:rPr>
          <w:sz w:val="28"/>
          <w:szCs w:val="28"/>
        </w:rPr>
        <w:t>Максимальный срок выполнения административной процедуры не должен превышать 2 рабочих дней.</w:t>
      </w:r>
    </w:p>
    <w:p w:rsidR="007262B5" w:rsidRPr="000F34F6" w:rsidRDefault="007262B5" w:rsidP="007262B5">
      <w:pPr>
        <w:tabs>
          <w:tab w:val="left" w:pos="709"/>
        </w:tabs>
        <w:ind w:firstLine="709"/>
        <w:contextualSpacing/>
        <w:jc w:val="both"/>
        <w:rPr>
          <w:sz w:val="28"/>
          <w:szCs w:val="28"/>
        </w:rPr>
      </w:pPr>
      <w:r w:rsidRPr="000F34F6">
        <w:rPr>
          <w:sz w:val="28"/>
          <w:szCs w:val="28"/>
        </w:rPr>
        <w:t>Критерием принятия решения является наличие у лица, получающего сведения о конкретной лицензии, соответствующих полномочий.</w:t>
      </w:r>
    </w:p>
    <w:p w:rsidR="007262B5" w:rsidRPr="000F34F6" w:rsidRDefault="007262B5" w:rsidP="007262B5">
      <w:pPr>
        <w:tabs>
          <w:tab w:val="left" w:pos="709"/>
        </w:tabs>
        <w:ind w:firstLine="709"/>
        <w:contextualSpacing/>
        <w:jc w:val="both"/>
        <w:rPr>
          <w:sz w:val="28"/>
          <w:szCs w:val="28"/>
        </w:rPr>
      </w:pPr>
      <w:r w:rsidRPr="000F34F6">
        <w:rPr>
          <w:sz w:val="28"/>
          <w:szCs w:val="28"/>
        </w:rPr>
        <w:t>Результатом административной процедуры является предоставление сведений о конкретной лицензии заявителю.</w:t>
      </w:r>
    </w:p>
    <w:p w:rsidR="00ED78AA" w:rsidRPr="00ED78AA" w:rsidRDefault="007262B5" w:rsidP="007262B5">
      <w:pPr>
        <w:tabs>
          <w:tab w:val="left" w:pos="1276"/>
        </w:tabs>
        <w:ind w:firstLine="709"/>
        <w:jc w:val="both"/>
        <w:rPr>
          <w:sz w:val="28"/>
          <w:szCs w:val="28"/>
        </w:rPr>
      </w:pPr>
      <w:r w:rsidRPr="000F34F6">
        <w:rPr>
          <w:sz w:val="28"/>
          <w:szCs w:val="28"/>
        </w:rPr>
        <w:t>Способом фиксации результата выполнения административной процедуры является запись в журнале учета документов, выданных в рамках предоставления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ED78AA" w:rsidRPr="00ED78AA" w:rsidRDefault="00ED78AA" w:rsidP="00ED78AA">
      <w:pPr>
        <w:tabs>
          <w:tab w:val="left" w:pos="1276"/>
        </w:tabs>
        <w:ind w:firstLine="709"/>
        <w:jc w:val="both"/>
        <w:rPr>
          <w:sz w:val="28"/>
          <w:szCs w:val="28"/>
        </w:rPr>
      </w:pPr>
      <w:r w:rsidRPr="00ED78AA">
        <w:rPr>
          <w:sz w:val="28"/>
          <w:szCs w:val="28"/>
        </w:rPr>
        <w:t>3.7.</w:t>
      </w:r>
      <w:r w:rsidRPr="00ED78AA">
        <w:rPr>
          <w:sz w:val="28"/>
          <w:szCs w:val="28"/>
        </w:rPr>
        <w:tab/>
        <w:t>Прекращение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Действие лицензии прекращается в следующих случаях:</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представление лицензиатом в Министерство заявления о прекращении лицензируемого вида деятельности;</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ED78AA" w:rsidRPr="00ED78AA" w:rsidRDefault="00ED78AA" w:rsidP="00ED78AA">
      <w:pPr>
        <w:tabs>
          <w:tab w:val="left" w:pos="1134"/>
        </w:tabs>
        <w:ind w:firstLine="709"/>
        <w:jc w:val="both"/>
        <w:rPr>
          <w:sz w:val="28"/>
          <w:szCs w:val="28"/>
        </w:rPr>
      </w:pPr>
      <w:r w:rsidRPr="00ED78AA">
        <w:rPr>
          <w:sz w:val="28"/>
          <w:szCs w:val="28"/>
        </w:rPr>
        <w:t>3)</w:t>
      </w:r>
      <w:r w:rsidRPr="00ED78AA">
        <w:rPr>
          <w:sz w:val="28"/>
          <w:szCs w:val="28"/>
        </w:rPr>
        <w:tab/>
        <w:t>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ED78AA" w:rsidRPr="00ED78AA" w:rsidRDefault="00ED78AA" w:rsidP="00ED78AA">
      <w:pPr>
        <w:tabs>
          <w:tab w:val="left" w:pos="1134"/>
        </w:tabs>
        <w:ind w:firstLine="709"/>
        <w:jc w:val="both"/>
        <w:rPr>
          <w:sz w:val="28"/>
          <w:szCs w:val="28"/>
        </w:rPr>
      </w:pPr>
      <w:r w:rsidRPr="00ED78AA">
        <w:rPr>
          <w:sz w:val="28"/>
          <w:szCs w:val="28"/>
        </w:rPr>
        <w:t>4) наличие решения суда об аннулировании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заявление о </w:t>
      </w:r>
      <w:r w:rsidR="00196AB7" w:rsidRPr="00ED78AA">
        <w:rPr>
          <w:sz w:val="28"/>
          <w:szCs w:val="28"/>
        </w:rPr>
        <w:t>прекращении действия лицензии</w:t>
      </w:r>
      <w:r w:rsidRPr="00ED78AA">
        <w:rPr>
          <w:sz w:val="28"/>
          <w:szCs w:val="28"/>
        </w:rPr>
        <w:t>.</w:t>
      </w:r>
    </w:p>
    <w:p w:rsidR="00ED78AA" w:rsidRPr="00ED78AA" w:rsidRDefault="00ED78AA" w:rsidP="00ED78AA">
      <w:pPr>
        <w:tabs>
          <w:tab w:val="left" w:pos="1560"/>
        </w:tabs>
        <w:ind w:firstLine="709"/>
        <w:jc w:val="both"/>
        <w:rPr>
          <w:sz w:val="28"/>
          <w:szCs w:val="28"/>
        </w:rPr>
      </w:pPr>
      <w:r w:rsidRPr="00ED78AA">
        <w:rPr>
          <w:sz w:val="28"/>
          <w:szCs w:val="28"/>
        </w:rPr>
        <w:t>3.7.1.</w:t>
      </w:r>
      <w:r w:rsidRPr="00ED78AA">
        <w:rPr>
          <w:sz w:val="28"/>
          <w:szCs w:val="28"/>
        </w:rPr>
        <w:tab/>
        <w:t>Прием и регистрация заявления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Основанием для начала исполнения административной процедуры является обращение заявителя в Министерство с заявлением о </w:t>
      </w:r>
      <w:r w:rsidR="00196AB7" w:rsidRPr="00ED78AA">
        <w:rPr>
          <w:sz w:val="28"/>
          <w:szCs w:val="28"/>
        </w:rPr>
        <w:t>прекращении действия лицензии</w:t>
      </w:r>
      <w:r w:rsidRPr="00ED78AA">
        <w:rPr>
          <w:sz w:val="28"/>
          <w:szCs w:val="28"/>
        </w:rPr>
        <w:t xml:space="preserve">. </w:t>
      </w:r>
    </w:p>
    <w:p w:rsidR="00ED78AA" w:rsidRPr="00ED78AA" w:rsidRDefault="00ED78AA" w:rsidP="00ED78AA">
      <w:pPr>
        <w:tabs>
          <w:tab w:val="left" w:pos="1134"/>
        </w:tabs>
        <w:ind w:firstLine="709"/>
        <w:jc w:val="both"/>
        <w:rPr>
          <w:sz w:val="28"/>
          <w:szCs w:val="28"/>
        </w:rPr>
      </w:pPr>
      <w:r w:rsidRPr="00ED78AA">
        <w:rPr>
          <w:sz w:val="28"/>
          <w:szCs w:val="28"/>
        </w:rPr>
        <w:lastRenderedPageBreak/>
        <w:t xml:space="preserve">Заявление </w:t>
      </w:r>
      <w:r w:rsidR="008201EE">
        <w:rPr>
          <w:sz w:val="28"/>
          <w:szCs w:val="28"/>
        </w:rPr>
        <w:t>должно</w:t>
      </w:r>
      <w:r w:rsidR="008201EE" w:rsidRPr="00ED78AA">
        <w:rPr>
          <w:sz w:val="28"/>
          <w:szCs w:val="28"/>
        </w:rPr>
        <w:t xml:space="preserve"> </w:t>
      </w:r>
      <w:r w:rsidRPr="00ED78AA">
        <w:rPr>
          <w:sz w:val="28"/>
          <w:szCs w:val="28"/>
        </w:rPr>
        <w:t>быть оформлено в соответствии с частью 2.8.6. настоящего Административного регламента.</w:t>
      </w:r>
    </w:p>
    <w:p w:rsidR="00ED78AA" w:rsidRPr="00ED78AA" w:rsidRDefault="00ED78AA" w:rsidP="00ED78AA">
      <w:pPr>
        <w:tabs>
          <w:tab w:val="left" w:pos="1134"/>
        </w:tabs>
        <w:ind w:firstLine="709"/>
        <w:jc w:val="both"/>
        <w:rPr>
          <w:sz w:val="28"/>
          <w:szCs w:val="28"/>
        </w:rPr>
      </w:pPr>
      <w:r w:rsidRPr="00ED78AA">
        <w:rPr>
          <w:sz w:val="28"/>
          <w:szCs w:val="28"/>
        </w:rPr>
        <w:t>Заявление может быть предоставлено в Министерство на бумажном носителе или в форме электронного документа</w:t>
      </w:r>
      <w:r w:rsidR="00C203F8">
        <w:rPr>
          <w:sz w:val="28"/>
          <w:szCs w:val="28"/>
        </w:rPr>
        <w:t xml:space="preserve"> на адрес электронной почты</w:t>
      </w:r>
      <w:r w:rsidRPr="00ED78AA">
        <w:rPr>
          <w:sz w:val="28"/>
          <w:szCs w:val="28"/>
        </w:rPr>
        <w:t>.</w:t>
      </w:r>
    </w:p>
    <w:p w:rsidR="00ED78AA" w:rsidRPr="00ED78AA" w:rsidRDefault="00ED78AA" w:rsidP="00ED78AA">
      <w:pPr>
        <w:tabs>
          <w:tab w:val="left" w:pos="1276"/>
        </w:tabs>
        <w:ind w:firstLine="709"/>
        <w:jc w:val="both"/>
        <w:rPr>
          <w:sz w:val="28"/>
          <w:szCs w:val="28"/>
        </w:rPr>
      </w:pPr>
      <w:r w:rsidRPr="00ED78AA">
        <w:rPr>
          <w:sz w:val="28"/>
          <w:szCs w:val="28"/>
        </w:rPr>
        <w:t>Ответственным</w:t>
      </w:r>
      <w:r w:rsidR="00C203F8">
        <w:rPr>
          <w:sz w:val="28"/>
          <w:szCs w:val="28"/>
        </w:rPr>
        <w:t>и</w:t>
      </w:r>
      <w:r w:rsidRPr="00ED78AA">
        <w:rPr>
          <w:sz w:val="28"/>
          <w:szCs w:val="28"/>
        </w:rPr>
        <w:t xml:space="preserve"> за прием и регистра</w:t>
      </w:r>
      <w:r w:rsidR="00C203F8">
        <w:rPr>
          <w:sz w:val="28"/>
          <w:szCs w:val="28"/>
        </w:rPr>
        <w:t>цию заявления или сведений являю</w:t>
      </w:r>
      <w:r w:rsidRPr="00ED78AA">
        <w:rPr>
          <w:sz w:val="28"/>
          <w:szCs w:val="28"/>
        </w:rPr>
        <w:t xml:space="preserve">тся </w:t>
      </w:r>
      <w:r w:rsidR="00C203F8">
        <w:rPr>
          <w:sz w:val="28"/>
          <w:szCs w:val="28"/>
        </w:rPr>
        <w:t>должностные лица</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 xml:space="preserve">Должностное лицо, осуществляющее прием заявлений о </w:t>
      </w:r>
      <w:r w:rsidR="00196AB7" w:rsidRPr="00ED78AA">
        <w:rPr>
          <w:sz w:val="28"/>
          <w:szCs w:val="28"/>
        </w:rPr>
        <w:t>прекращении действия лицензии</w:t>
      </w:r>
      <w:r w:rsidRPr="00ED78AA">
        <w:rPr>
          <w:sz w:val="28"/>
          <w:szCs w:val="28"/>
        </w:rPr>
        <w:t>,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ED78AA" w:rsidRPr="00ED78AA" w:rsidRDefault="00ED78AA" w:rsidP="00ED78AA">
      <w:pPr>
        <w:tabs>
          <w:tab w:val="left" w:pos="1134"/>
        </w:tabs>
        <w:ind w:firstLine="709"/>
        <w:jc w:val="both"/>
        <w:rPr>
          <w:sz w:val="28"/>
          <w:szCs w:val="28"/>
        </w:rPr>
      </w:pPr>
      <w:r w:rsidRPr="00ED78AA">
        <w:rPr>
          <w:sz w:val="28"/>
          <w:szCs w:val="28"/>
        </w:rPr>
        <w:t xml:space="preserve">Заявление о </w:t>
      </w:r>
      <w:r w:rsidR="00196AB7" w:rsidRPr="00ED78AA">
        <w:rPr>
          <w:sz w:val="28"/>
          <w:szCs w:val="28"/>
        </w:rPr>
        <w:t>прекращении действия лицензии</w:t>
      </w:r>
      <w:r w:rsidRPr="00ED78AA">
        <w:rPr>
          <w:sz w:val="28"/>
          <w:szCs w:val="28"/>
        </w:rPr>
        <w:t xml:space="preserve"> регистрируется должностным лицом.</w:t>
      </w:r>
    </w:p>
    <w:p w:rsidR="00ED78AA" w:rsidRPr="00ED78AA" w:rsidRDefault="00ED78AA" w:rsidP="00ED78AA">
      <w:pPr>
        <w:tabs>
          <w:tab w:val="left" w:pos="1134"/>
        </w:tabs>
        <w:ind w:firstLine="709"/>
        <w:jc w:val="both"/>
        <w:rPr>
          <w:sz w:val="28"/>
          <w:szCs w:val="28"/>
        </w:rPr>
      </w:pPr>
      <w:r w:rsidRPr="00ED78AA">
        <w:rPr>
          <w:sz w:val="28"/>
          <w:szCs w:val="28"/>
        </w:rPr>
        <w:t xml:space="preserve">Датой принятия </w:t>
      </w:r>
      <w:r w:rsidR="00DC27B9">
        <w:rPr>
          <w:sz w:val="28"/>
          <w:szCs w:val="28"/>
        </w:rPr>
        <w:t>должностным лицом</w:t>
      </w:r>
      <w:r w:rsidR="00DC27B9" w:rsidRPr="00ED78AA">
        <w:rPr>
          <w:sz w:val="28"/>
          <w:szCs w:val="28"/>
        </w:rPr>
        <w:t xml:space="preserve"> </w:t>
      </w:r>
      <w:r w:rsidRPr="00ED78AA">
        <w:rPr>
          <w:sz w:val="28"/>
          <w:szCs w:val="28"/>
        </w:rPr>
        <w:t xml:space="preserve">к рассмотрению заявления о </w:t>
      </w:r>
      <w:r w:rsidR="00196AB7" w:rsidRPr="00ED78AA">
        <w:rPr>
          <w:sz w:val="28"/>
          <w:szCs w:val="28"/>
        </w:rPr>
        <w:t>прекращении действия лицензии</w:t>
      </w:r>
      <w:r w:rsidRPr="00ED78AA">
        <w:rPr>
          <w:sz w:val="28"/>
          <w:szCs w:val="28"/>
        </w:rPr>
        <w:t xml:space="preserve"> считается дата </w:t>
      </w:r>
      <w:r w:rsidR="00D82B39">
        <w:rPr>
          <w:sz w:val="28"/>
          <w:szCs w:val="28"/>
        </w:rPr>
        <w:t>регистрации заявления в ЕСЭД</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Заявление помещается в лицензионное дело, возврату не подлежит и остается для хранения в установленном порядке.</w:t>
      </w:r>
    </w:p>
    <w:p w:rsidR="00ED78AA" w:rsidRPr="00ED78AA" w:rsidRDefault="00ED78AA" w:rsidP="00ED78AA">
      <w:pPr>
        <w:tabs>
          <w:tab w:val="left" w:pos="1134"/>
        </w:tabs>
        <w:ind w:firstLine="709"/>
        <w:jc w:val="both"/>
        <w:rPr>
          <w:sz w:val="28"/>
          <w:szCs w:val="28"/>
        </w:rPr>
      </w:pPr>
      <w:r w:rsidRPr="00ED78AA">
        <w:rPr>
          <w:sz w:val="28"/>
          <w:szCs w:val="28"/>
        </w:rPr>
        <w:t>Максимальный срок выполнения административной процедуры не должен превышать 3 часов.</w:t>
      </w:r>
    </w:p>
    <w:p w:rsidR="00ED78AA" w:rsidRPr="00ED78AA" w:rsidRDefault="00ED78AA" w:rsidP="00ED78AA">
      <w:pPr>
        <w:tabs>
          <w:tab w:val="left" w:pos="1134"/>
        </w:tabs>
        <w:ind w:firstLine="709"/>
        <w:jc w:val="both"/>
        <w:rPr>
          <w:sz w:val="28"/>
          <w:szCs w:val="28"/>
        </w:rPr>
      </w:pPr>
      <w:r w:rsidRPr="00ED78AA">
        <w:rPr>
          <w:sz w:val="28"/>
          <w:szCs w:val="28"/>
        </w:rPr>
        <w:t xml:space="preserve">Критерием принятия решения является направление </w:t>
      </w:r>
      <w:r w:rsidR="00C203F8">
        <w:rPr>
          <w:sz w:val="28"/>
          <w:szCs w:val="28"/>
        </w:rPr>
        <w:t xml:space="preserve">заявителем </w:t>
      </w:r>
      <w:r w:rsidRPr="00ED78AA">
        <w:rPr>
          <w:sz w:val="28"/>
          <w:szCs w:val="28"/>
        </w:rPr>
        <w:t>в Министерство заявления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Результатом административной процедуры является регистрация </w:t>
      </w:r>
      <w:r w:rsidR="00DC27B9">
        <w:rPr>
          <w:sz w:val="28"/>
          <w:szCs w:val="28"/>
        </w:rPr>
        <w:t>должностным лицом</w:t>
      </w:r>
      <w:r w:rsidR="00DC27B9" w:rsidRPr="00ED78AA">
        <w:rPr>
          <w:sz w:val="28"/>
          <w:szCs w:val="28"/>
        </w:rPr>
        <w:t xml:space="preserve"> </w:t>
      </w:r>
      <w:r w:rsidRPr="00ED78AA">
        <w:rPr>
          <w:sz w:val="28"/>
          <w:szCs w:val="28"/>
        </w:rPr>
        <w:t>заявления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Способом фиксации результата выполнения административной процедуры является </w:t>
      </w:r>
      <w:r w:rsidR="00D82B39">
        <w:rPr>
          <w:sz w:val="28"/>
          <w:szCs w:val="28"/>
        </w:rPr>
        <w:t>регистрация должностным лицом заявления в ЕСЭД</w:t>
      </w:r>
      <w:r w:rsidRPr="00ED78AA">
        <w:rPr>
          <w:sz w:val="28"/>
          <w:szCs w:val="28"/>
        </w:rPr>
        <w:t>.</w:t>
      </w:r>
    </w:p>
    <w:p w:rsidR="00ED78AA" w:rsidRPr="00ED78AA" w:rsidRDefault="00ED78AA" w:rsidP="00ED78AA">
      <w:pPr>
        <w:tabs>
          <w:tab w:val="left" w:pos="1134"/>
          <w:tab w:val="left" w:pos="1560"/>
        </w:tabs>
        <w:ind w:firstLine="709"/>
        <w:jc w:val="both"/>
        <w:rPr>
          <w:sz w:val="28"/>
          <w:szCs w:val="28"/>
        </w:rPr>
      </w:pPr>
      <w:r w:rsidRPr="00ED78AA">
        <w:rPr>
          <w:sz w:val="28"/>
          <w:szCs w:val="28"/>
        </w:rPr>
        <w:t>3.7.2.</w:t>
      </w:r>
      <w:r w:rsidRPr="00ED78AA">
        <w:rPr>
          <w:sz w:val="28"/>
          <w:szCs w:val="28"/>
        </w:rPr>
        <w:tab/>
        <w:t>Принятие решения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Основанием для начала исполнения административной процедуры является зарегистрированное должностным лицом заявление о </w:t>
      </w:r>
      <w:r w:rsidR="00196AB7">
        <w:rPr>
          <w:sz w:val="28"/>
          <w:szCs w:val="28"/>
        </w:rPr>
        <w:t>прекращении действия лицензии</w:t>
      </w:r>
      <w:r w:rsidRPr="00ED78AA">
        <w:rPr>
          <w:sz w:val="28"/>
          <w:szCs w:val="28"/>
        </w:rPr>
        <w:t xml:space="preserve"> или сведения, являющиеся основанием для прекращения действия лицензии.</w:t>
      </w:r>
    </w:p>
    <w:p w:rsidR="00ED78AA" w:rsidRPr="00ED78AA" w:rsidRDefault="00ED78AA" w:rsidP="00ED78AA">
      <w:pPr>
        <w:tabs>
          <w:tab w:val="left" w:pos="1560"/>
        </w:tabs>
        <w:ind w:firstLine="709"/>
        <w:jc w:val="both"/>
        <w:rPr>
          <w:sz w:val="28"/>
          <w:szCs w:val="28"/>
        </w:rPr>
      </w:pPr>
      <w:r w:rsidRPr="00ED78AA">
        <w:rPr>
          <w:sz w:val="28"/>
          <w:szCs w:val="28"/>
        </w:rPr>
        <w:t>Ответственным за принятие решения о прекращении действия лицензии является Министр</w:t>
      </w:r>
      <w:r w:rsidR="00FB4821">
        <w:rPr>
          <w:sz w:val="28"/>
          <w:szCs w:val="28"/>
        </w:rPr>
        <w:t>, или лицо, его замеща</w:t>
      </w:r>
      <w:r w:rsidR="001A28FC">
        <w:rPr>
          <w:sz w:val="28"/>
          <w:szCs w:val="28"/>
        </w:rPr>
        <w:t>ющее</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 xml:space="preserve">Принятие решения о прекращении действия лицензии оформляется в </w:t>
      </w:r>
      <w:r w:rsidR="00FB4821">
        <w:rPr>
          <w:sz w:val="28"/>
          <w:szCs w:val="28"/>
        </w:rPr>
        <w:t xml:space="preserve">  </w:t>
      </w:r>
      <w:r w:rsidRPr="00ED78AA">
        <w:rPr>
          <w:sz w:val="28"/>
          <w:szCs w:val="28"/>
        </w:rPr>
        <w:t>виде приказа Министерства.</w:t>
      </w:r>
    </w:p>
    <w:p w:rsidR="00ED78AA" w:rsidRPr="00ED78AA" w:rsidRDefault="00035882" w:rsidP="00ED78AA">
      <w:pPr>
        <w:tabs>
          <w:tab w:val="left" w:pos="1134"/>
        </w:tabs>
        <w:ind w:firstLine="709"/>
        <w:jc w:val="both"/>
        <w:rPr>
          <w:sz w:val="28"/>
          <w:szCs w:val="28"/>
        </w:rPr>
      </w:pPr>
      <w:r>
        <w:rPr>
          <w:sz w:val="28"/>
          <w:szCs w:val="28"/>
        </w:rPr>
        <w:t>Должностное лицо р</w:t>
      </w:r>
      <w:r w:rsidR="00ED78AA" w:rsidRPr="00ED78AA">
        <w:rPr>
          <w:sz w:val="28"/>
          <w:szCs w:val="28"/>
        </w:rPr>
        <w:t>азраб</w:t>
      </w:r>
      <w:r>
        <w:rPr>
          <w:sz w:val="28"/>
          <w:szCs w:val="28"/>
        </w:rPr>
        <w:t>атывает</w:t>
      </w:r>
      <w:r w:rsidR="00ED78AA" w:rsidRPr="00ED78AA">
        <w:rPr>
          <w:sz w:val="28"/>
          <w:szCs w:val="28"/>
        </w:rPr>
        <w:t xml:space="preserve"> проект приказа о прекращении действия лицензии </w:t>
      </w:r>
      <w:r>
        <w:rPr>
          <w:sz w:val="28"/>
          <w:szCs w:val="28"/>
        </w:rPr>
        <w:t xml:space="preserve">и </w:t>
      </w:r>
      <w:r w:rsidR="00ED78AA" w:rsidRPr="00ED78AA">
        <w:rPr>
          <w:sz w:val="28"/>
          <w:szCs w:val="28"/>
        </w:rPr>
        <w:t>передает</w:t>
      </w:r>
      <w:r>
        <w:rPr>
          <w:sz w:val="28"/>
          <w:szCs w:val="28"/>
        </w:rPr>
        <w:t xml:space="preserve"> его</w:t>
      </w:r>
      <w:r w:rsidR="00ED78AA" w:rsidRPr="00ED78AA">
        <w:rPr>
          <w:sz w:val="28"/>
          <w:szCs w:val="28"/>
        </w:rPr>
        <w:t xml:space="preserve"> на согласование начальнику Отдела.</w:t>
      </w:r>
    </w:p>
    <w:p w:rsidR="00ED78AA" w:rsidRPr="00ED78AA" w:rsidRDefault="00ED78AA" w:rsidP="00ED78AA">
      <w:pPr>
        <w:tabs>
          <w:tab w:val="left" w:pos="1134"/>
        </w:tabs>
        <w:ind w:firstLine="709"/>
        <w:jc w:val="both"/>
        <w:rPr>
          <w:sz w:val="28"/>
          <w:szCs w:val="28"/>
        </w:rPr>
      </w:pPr>
      <w:r w:rsidRPr="00ED78AA">
        <w:rPr>
          <w:sz w:val="28"/>
          <w:szCs w:val="28"/>
        </w:rPr>
        <w:t>Согласованный проект приказа направляетс</w:t>
      </w:r>
      <w:r w:rsidR="00FB4821">
        <w:rPr>
          <w:sz w:val="28"/>
          <w:szCs w:val="28"/>
        </w:rPr>
        <w:t>я Министру, или лицу, его замеща</w:t>
      </w:r>
      <w:r w:rsidRPr="00ED78AA">
        <w:rPr>
          <w:sz w:val="28"/>
          <w:szCs w:val="28"/>
        </w:rPr>
        <w:t>ющему, для принятия решения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 xml:space="preserve">Приказ о прекращении действия лицензии подписывается </w:t>
      </w:r>
      <w:r w:rsidR="00FB4821">
        <w:rPr>
          <w:sz w:val="28"/>
          <w:szCs w:val="28"/>
        </w:rPr>
        <w:t>Министром или лицом, его замещаю</w:t>
      </w:r>
      <w:r w:rsidRPr="00ED78AA">
        <w:rPr>
          <w:sz w:val="28"/>
          <w:szCs w:val="28"/>
        </w:rPr>
        <w:t>щим и заверяется печатью Министерства.</w:t>
      </w:r>
    </w:p>
    <w:p w:rsidR="00ED78AA" w:rsidRPr="00ED78AA" w:rsidRDefault="00ED78AA" w:rsidP="00ED78AA">
      <w:pPr>
        <w:tabs>
          <w:tab w:val="left" w:pos="1134"/>
        </w:tabs>
        <w:ind w:firstLine="709"/>
        <w:jc w:val="both"/>
        <w:rPr>
          <w:sz w:val="28"/>
          <w:szCs w:val="28"/>
        </w:rPr>
      </w:pPr>
      <w:r w:rsidRPr="00ED78AA">
        <w:rPr>
          <w:sz w:val="28"/>
          <w:szCs w:val="28"/>
        </w:rPr>
        <w:t>Максимальный срок выполнения административной процедуры не должен превышать 7 рабочих дней.</w:t>
      </w:r>
    </w:p>
    <w:p w:rsidR="00ED78AA" w:rsidRPr="00ED78AA" w:rsidRDefault="00ED78AA" w:rsidP="00ED78AA">
      <w:pPr>
        <w:tabs>
          <w:tab w:val="left" w:pos="1134"/>
        </w:tabs>
        <w:ind w:firstLine="709"/>
        <w:jc w:val="both"/>
        <w:rPr>
          <w:sz w:val="28"/>
          <w:szCs w:val="28"/>
        </w:rPr>
      </w:pPr>
      <w:r w:rsidRPr="00ED78AA">
        <w:rPr>
          <w:sz w:val="28"/>
          <w:szCs w:val="28"/>
        </w:rPr>
        <w:t>Критерием принятия решения является наличие оснований для прекращения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lastRenderedPageBreak/>
        <w:t>Результатом административной процедуры является принятие Минист</w:t>
      </w:r>
      <w:r w:rsidR="00FB4821">
        <w:rPr>
          <w:sz w:val="28"/>
          <w:szCs w:val="28"/>
        </w:rPr>
        <w:t>ром, или лицом, его замеща</w:t>
      </w:r>
      <w:r w:rsidR="00035882">
        <w:rPr>
          <w:sz w:val="28"/>
          <w:szCs w:val="28"/>
        </w:rPr>
        <w:t>ющим,</w:t>
      </w:r>
      <w:r w:rsidRPr="00ED78AA">
        <w:rPr>
          <w:sz w:val="28"/>
          <w:szCs w:val="28"/>
        </w:rPr>
        <w:t xml:space="preserve"> решения о прекращения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Способом фиксации результата выполнения административной процедуры является подписанный приказ о прекращении действия лицензии.</w:t>
      </w:r>
    </w:p>
    <w:p w:rsidR="00ED78AA" w:rsidRPr="00ED78AA" w:rsidRDefault="00ED78AA" w:rsidP="00ED78AA">
      <w:pPr>
        <w:tabs>
          <w:tab w:val="left" w:pos="1560"/>
        </w:tabs>
        <w:ind w:firstLine="709"/>
        <w:jc w:val="both"/>
        <w:rPr>
          <w:sz w:val="28"/>
          <w:szCs w:val="28"/>
        </w:rPr>
      </w:pPr>
      <w:r w:rsidRPr="00ED78AA">
        <w:rPr>
          <w:sz w:val="28"/>
          <w:szCs w:val="28"/>
        </w:rPr>
        <w:t>3.7.3.</w:t>
      </w:r>
      <w:r w:rsidRPr="00ED78AA">
        <w:rPr>
          <w:sz w:val="28"/>
          <w:szCs w:val="28"/>
        </w:rPr>
        <w:tab/>
        <w:t>Направление решения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Основанием для начала выполнения административной процедуры является подписанный и зарегистрированный в установленном порядке приказ о прекращении действия лицензии.</w:t>
      </w:r>
    </w:p>
    <w:p w:rsidR="00ED78AA" w:rsidRPr="00ED78AA" w:rsidRDefault="00ED78AA" w:rsidP="00ED78AA">
      <w:pPr>
        <w:tabs>
          <w:tab w:val="left" w:pos="1560"/>
        </w:tabs>
        <w:ind w:firstLine="709"/>
        <w:jc w:val="both"/>
        <w:rPr>
          <w:sz w:val="28"/>
          <w:szCs w:val="28"/>
        </w:rPr>
      </w:pPr>
      <w:r w:rsidRPr="00ED78AA">
        <w:rPr>
          <w:sz w:val="28"/>
          <w:szCs w:val="28"/>
        </w:rPr>
        <w:t>Ответственным</w:t>
      </w:r>
      <w:r w:rsidR="00FB4821">
        <w:rPr>
          <w:sz w:val="28"/>
          <w:szCs w:val="28"/>
        </w:rPr>
        <w:t>и</w:t>
      </w:r>
      <w:r w:rsidRPr="00ED78AA">
        <w:rPr>
          <w:sz w:val="28"/>
          <w:szCs w:val="28"/>
        </w:rPr>
        <w:t xml:space="preserve"> за направление решения о пре</w:t>
      </w:r>
      <w:r w:rsidR="00FB4821">
        <w:rPr>
          <w:sz w:val="28"/>
          <w:szCs w:val="28"/>
        </w:rPr>
        <w:t>кращении действия лицензии являю</w:t>
      </w:r>
      <w:r w:rsidRPr="00ED78AA">
        <w:rPr>
          <w:sz w:val="28"/>
          <w:szCs w:val="28"/>
        </w:rPr>
        <w:t xml:space="preserve">тся </w:t>
      </w:r>
      <w:r w:rsidR="00FB4821">
        <w:rPr>
          <w:sz w:val="28"/>
          <w:szCs w:val="28"/>
        </w:rPr>
        <w:t>должностные лица</w:t>
      </w:r>
      <w:r w:rsidRPr="00ED78AA">
        <w:rPr>
          <w:sz w:val="28"/>
          <w:szCs w:val="28"/>
        </w:rPr>
        <w:t>.</w:t>
      </w:r>
    </w:p>
    <w:p w:rsidR="00ED78AA" w:rsidRPr="00ED78AA" w:rsidRDefault="00ED78AA" w:rsidP="00ED78AA">
      <w:pPr>
        <w:tabs>
          <w:tab w:val="left" w:pos="1134"/>
        </w:tabs>
        <w:ind w:firstLine="709"/>
        <w:jc w:val="both"/>
        <w:rPr>
          <w:sz w:val="28"/>
          <w:szCs w:val="28"/>
        </w:rPr>
      </w:pPr>
      <w:r w:rsidRPr="00ED78AA">
        <w:rPr>
          <w:sz w:val="28"/>
          <w:szCs w:val="28"/>
        </w:rPr>
        <w:t>Приказ о прекращении действия лицензии вручается лицензиату или направляется ему заказным почтовым отправлением с уведомлением о вручении.</w:t>
      </w:r>
    </w:p>
    <w:p w:rsidR="00ED78AA" w:rsidRPr="00ED78AA" w:rsidRDefault="00ED78AA" w:rsidP="00ED78AA">
      <w:pPr>
        <w:tabs>
          <w:tab w:val="left" w:pos="1134"/>
        </w:tabs>
        <w:ind w:firstLine="709"/>
        <w:jc w:val="both"/>
        <w:rPr>
          <w:sz w:val="28"/>
          <w:szCs w:val="28"/>
        </w:rPr>
      </w:pPr>
      <w:r w:rsidRPr="00ED78AA">
        <w:rPr>
          <w:sz w:val="28"/>
          <w:szCs w:val="28"/>
        </w:rPr>
        <w:t>Максимальный срок выполнения административной процедуры не должен превышать 3 рабочих дней.</w:t>
      </w:r>
    </w:p>
    <w:p w:rsidR="00ED78AA" w:rsidRPr="00ED78AA" w:rsidRDefault="00ED78AA" w:rsidP="00ED78AA">
      <w:pPr>
        <w:tabs>
          <w:tab w:val="left" w:pos="1134"/>
        </w:tabs>
        <w:ind w:firstLine="709"/>
        <w:jc w:val="both"/>
        <w:rPr>
          <w:sz w:val="28"/>
          <w:szCs w:val="28"/>
        </w:rPr>
      </w:pPr>
      <w:r w:rsidRPr="00ED78AA">
        <w:rPr>
          <w:sz w:val="28"/>
          <w:szCs w:val="28"/>
        </w:rPr>
        <w:t xml:space="preserve">Критерием принятия решения является наличие у лица, получающего </w:t>
      </w:r>
      <w:r w:rsidR="000753F4">
        <w:rPr>
          <w:sz w:val="28"/>
          <w:szCs w:val="28"/>
        </w:rPr>
        <w:t>приказ о прекращении действия лицензии,</w:t>
      </w:r>
      <w:r w:rsidRPr="00ED78AA">
        <w:rPr>
          <w:sz w:val="28"/>
          <w:szCs w:val="28"/>
        </w:rPr>
        <w:t xml:space="preserve"> соответствующих полномочий.</w:t>
      </w:r>
    </w:p>
    <w:p w:rsidR="00ED78AA" w:rsidRPr="00ED78AA" w:rsidRDefault="00ED78AA" w:rsidP="00ED78AA">
      <w:pPr>
        <w:tabs>
          <w:tab w:val="left" w:pos="1134"/>
        </w:tabs>
        <w:ind w:firstLine="709"/>
        <w:jc w:val="both"/>
        <w:rPr>
          <w:sz w:val="28"/>
          <w:szCs w:val="28"/>
        </w:rPr>
      </w:pPr>
      <w:r w:rsidRPr="00ED78AA">
        <w:rPr>
          <w:sz w:val="28"/>
          <w:szCs w:val="28"/>
        </w:rPr>
        <w:t xml:space="preserve">Результатом административной процедуры является </w:t>
      </w:r>
      <w:r w:rsidR="000753F4">
        <w:rPr>
          <w:sz w:val="28"/>
          <w:szCs w:val="28"/>
        </w:rPr>
        <w:t>выдача или направление заявителю приказа</w:t>
      </w:r>
      <w:r w:rsidRPr="00ED78AA">
        <w:rPr>
          <w:sz w:val="28"/>
          <w:szCs w:val="28"/>
        </w:rPr>
        <w:t xml:space="preserve"> о прекращении действия лицензии.</w:t>
      </w:r>
    </w:p>
    <w:p w:rsidR="00ED78AA" w:rsidRPr="00ED78AA" w:rsidRDefault="00ED78AA" w:rsidP="00ED78AA">
      <w:pPr>
        <w:tabs>
          <w:tab w:val="left" w:pos="1134"/>
        </w:tabs>
        <w:ind w:firstLine="709"/>
        <w:jc w:val="both"/>
        <w:rPr>
          <w:sz w:val="28"/>
          <w:szCs w:val="28"/>
        </w:rPr>
      </w:pPr>
      <w:r w:rsidRPr="00ED78AA">
        <w:rPr>
          <w:sz w:val="28"/>
          <w:szCs w:val="28"/>
        </w:rPr>
        <w:t>Способом фиксации результата выполнения административной процедуры является запись в журнале учета документов, выданных в рамках предоставления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ED78AA" w:rsidRPr="00ED78AA" w:rsidRDefault="00ED78AA" w:rsidP="00ED78AA">
      <w:pPr>
        <w:tabs>
          <w:tab w:val="left" w:pos="1134"/>
        </w:tabs>
        <w:ind w:firstLine="709"/>
        <w:jc w:val="both"/>
        <w:rPr>
          <w:sz w:val="28"/>
          <w:szCs w:val="28"/>
        </w:rPr>
      </w:pPr>
      <w:r w:rsidRPr="00ED78AA">
        <w:rPr>
          <w:sz w:val="28"/>
          <w:szCs w:val="28"/>
        </w:rPr>
        <w:t>3.8. Порядок осуществления административных процедур в электронной форме, в том числе с использованием ЕПГУ</w:t>
      </w:r>
      <w:r w:rsidR="00CC7B5C">
        <w:rPr>
          <w:sz w:val="28"/>
          <w:szCs w:val="28"/>
        </w:rPr>
        <w:t xml:space="preserve"> и </w:t>
      </w:r>
      <w:r w:rsidRPr="00ED78AA">
        <w:rPr>
          <w:sz w:val="28"/>
          <w:szCs w:val="28"/>
        </w:rPr>
        <w:t>РПГУ.</w:t>
      </w:r>
    </w:p>
    <w:p w:rsidR="00ED78AA" w:rsidRPr="00ED78AA" w:rsidRDefault="00ED78AA" w:rsidP="00ED78AA">
      <w:pPr>
        <w:tabs>
          <w:tab w:val="left" w:pos="1134"/>
        </w:tabs>
        <w:ind w:firstLine="709"/>
        <w:jc w:val="both"/>
        <w:rPr>
          <w:sz w:val="28"/>
          <w:szCs w:val="28"/>
        </w:rPr>
      </w:pPr>
      <w:r w:rsidRPr="00ED78AA">
        <w:rPr>
          <w:sz w:val="28"/>
          <w:szCs w:val="28"/>
        </w:rPr>
        <w:t>При предоставлении услуги в электронной форме посредством ЕПГУ</w:t>
      </w:r>
      <w:r w:rsidR="00CC7B5C">
        <w:rPr>
          <w:sz w:val="28"/>
          <w:szCs w:val="28"/>
        </w:rPr>
        <w:t xml:space="preserve"> и </w:t>
      </w:r>
      <w:r w:rsidRPr="00ED78AA">
        <w:rPr>
          <w:sz w:val="28"/>
          <w:szCs w:val="28"/>
        </w:rPr>
        <w:t>РПГУ, а также официального сайта Министерства заявителю обеспечивается возможность осуществления следующих составов действий.</w:t>
      </w:r>
    </w:p>
    <w:p w:rsidR="00ED78AA" w:rsidRPr="00ED78AA" w:rsidRDefault="00ED78AA" w:rsidP="00ED78AA">
      <w:pPr>
        <w:tabs>
          <w:tab w:val="left" w:pos="1134"/>
        </w:tabs>
        <w:ind w:firstLine="709"/>
        <w:jc w:val="both"/>
        <w:rPr>
          <w:sz w:val="28"/>
          <w:szCs w:val="28"/>
        </w:rPr>
      </w:pPr>
      <w:r w:rsidRPr="00ED78AA">
        <w:rPr>
          <w:sz w:val="28"/>
          <w:szCs w:val="28"/>
        </w:rPr>
        <w:t xml:space="preserve">3.8.1. </w:t>
      </w:r>
      <w:r w:rsidRPr="00ED78AA">
        <w:rPr>
          <w:sz w:val="28"/>
          <w:szCs w:val="28"/>
        </w:rPr>
        <w:tab/>
        <w:t>Получение информации о порядке и сроках предоставления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Информирование заявителей о предоставлении государственной услуги осуществляется посредством ЕПГУ</w:t>
      </w:r>
      <w:r w:rsidR="00CC7B5C">
        <w:rPr>
          <w:sz w:val="28"/>
          <w:szCs w:val="28"/>
        </w:rPr>
        <w:t xml:space="preserve"> и </w:t>
      </w:r>
      <w:r w:rsidRPr="00ED78AA">
        <w:rPr>
          <w:sz w:val="28"/>
          <w:szCs w:val="28"/>
        </w:rPr>
        <w:t>РПГУ, а также официального сайта Министерства.</w:t>
      </w:r>
    </w:p>
    <w:p w:rsidR="00ED78AA" w:rsidRPr="00ED78AA" w:rsidRDefault="00ED78AA" w:rsidP="00ED78AA">
      <w:pPr>
        <w:tabs>
          <w:tab w:val="left" w:pos="1134"/>
        </w:tabs>
        <w:ind w:firstLine="709"/>
        <w:jc w:val="both"/>
        <w:rPr>
          <w:sz w:val="28"/>
          <w:szCs w:val="28"/>
        </w:rPr>
      </w:pPr>
      <w:r w:rsidRPr="00ED78AA">
        <w:rPr>
          <w:sz w:val="28"/>
          <w:szCs w:val="28"/>
        </w:rPr>
        <w:t>3.8.2.</w:t>
      </w:r>
      <w:r w:rsidRPr="00ED78AA">
        <w:rPr>
          <w:sz w:val="28"/>
          <w:szCs w:val="28"/>
        </w:rPr>
        <w:tab/>
        <w:t xml:space="preserve"> Запись на прием в Министерство, МФЦ для подачи запроса о предоставлении услуги.</w:t>
      </w:r>
    </w:p>
    <w:p w:rsidR="00ED78AA" w:rsidRPr="00ED78AA" w:rsidRDefault="00ED78AA" w:rsidP="00ED78AA">
      <w:pPr>
        <w:tabs>
          <w:tab w:val="left" w:pos="1134"/>
        </w:tabs>
        <w:ind w:firstLine="709"/>
        <w:jc w:val="both"/>
        <w:rPr>
          <w:sz w:val="28"/>
          <w:szCs w:val="28"/>
        </w:rPr>
      </w:pPr>
      <w:r w:rsidRPr="00ED78AA">
        <w:rPr>
          <w:sz w:val="28"/>
          <w:szCs w:val="28"/>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Запись на прием проводится посредством РПГУ.</w:t>
      </w:r>
    </w:p>
    <w:p w:rsidR="00ED78AA" w:rsidRPr="00ED78AA" w:rsidRDefault="00ED78AA" w:rsidP="00ED78AA">
      <w:pPr>
        <w:tabs>
          <w:tab w:val="left" w:pos="1134"/>
        </w:tabs>
        <w:ind w:firstLine="709"/>
        <w:jc w:val="both"/>
        <w:rPr>
          <w:sz w:val="28"/>
          <w:szCs w:val="28"/>
        </w:rPr>
      </w:pPr>
      <w:r w:rsidRPr="00ED78AA">
        <w:rPr>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ED78AA" w:rsidRPr="00ED78AA" w:rsidRDefault="00ED78AA" w:rsidP="00ED78AA">
      <w:pPr>
        <w:tabs>
          <w:tab w:val="left" w:pos="1134"/>
        </w:tabs>
        <w:ind w:firstLine="709"/>
        <w:jc w:val="both"/>
        <w:rPr>
          <w:sz w:val="28"/>
          <w:szCs w:val="28"/>
        </w:rPr>
      </w:pPr>
      <w:r w:rsidRPr="00ED78AA">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D78AA" w:rsidRPr="00ED78AA" w:rsidRDefault="00ED78AA" w:rsidP="00ED78AA">
      <w:pPr>
        <w:tabs>
          <w:tab w:val="left" w:pos="1134"/>
        </w:tabs>
        <w:ind w:firstLine="709"/>
        <w:jc w:val="both"/>
        <w:rPr>
          <w:sz w:val="28"/>
          <w:szCs w:val="28"/>
        </w:rPr>
      </w:pPr>
      <w:r w:rsidRPr="00ED78AA">
        <w:rPr>
          <w:sz w:val="28"/>
          <w:szCs w:val="28"/>
        </w:rPr>
        <w:lastRenderedPageBreak/>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ED78AA" w:rsidRPr="00ED78AA" w:rsidRDefault="00355E82" w:rsidP="00ED78AA">
      <w:pPr>
        <w:tabs>
          <w:tab w:val="left" w:pos="1134"/>
        </w:tabs>
        <w:ind w:firstLine="709"/>
        <w:jc w:val="both"/>
        <w:rPr>
          <w:sz w:val="28"/>
          <w:szCs w:val="28"/>
        </w:rPr>
      </w:pPr>
      <w:r>
        <w:rPr>
          <w:sz w:val="28"/>
          <w:szCs w:val="28"/>
        </w:rPr>
        <w:t xml:space="preserve">Должностные лица </w:t>
      </w:r>
      <w:r w:rsidR="00ED78AA" w:rsidRPr="00ED78AA">
        <w:rPr>
          <w:sz w:val="28"/>
          <w:szCs w:val="28"/>
        </w:rPr>
        <w:t>Министерств</w:t>
      </w:r>
      <w:r>
        <w:rPr>
          <w:sz w:val="28"/>
          <w:szCs w:val="28"/>
        </w:rPr>
        <w:t>а</w:t>
      </w:r>
      <w:r w:rsidR="00ED78AA" w:rsidRPr="00ED78AA">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8AA" w:rsidRPr="00ED78AA" w:rsidRDefault="00ED78AA" w:rsidP="00ED78AA">
      <w:pPr>
        <w:tabs>
          <w:tab w:val="left" w:pos="1134"/>
        </w:tabs>
        <w:ind w:firstLine="709"/>
        <w:jc w:val="both"/>
        <w:rPr>
          <w:sz w:val="28"/>
          <w:szCs w:val="28"/>
        </w:rPr>
      </w:pPr>
      <w:r w:rsidRPr="00ED78AA">
        <w:rPr>
          <w:sz w:val="28"/>
          <w:szCs w:val="28"/>
        </w:rPr>
        <w:t xml:space="preserve">3.8.3. </w:t>
      </w:r>
      <w:r w:rsidRPr="00ED78AA">
        <w:rPr>
          <w:sz w:val="28"/>
          <w:szCs w:val="28"/>
        </w:rPr>
        <w:tab/>
        <w:t>Оплата государственной пошлины за предоставление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РПГУ на странице государственной услуги в разделе «Общая информация».</w:t>
      </w:r>
    </w:p>
    <w:p w:rsidR="00ED78AA" w:rsidRPr="00ED78AA" w:rsidRDefault="00ED78AA" w:rsidP="00ED78AA">
      <w:pPr>
        <w:tabs>
          <w:tab w:val="left" w:pos="1134"/>
        </w:tabs>
        <w:ind w:firstLine="709"/>
        <w:jc w:val="both"/>
        <w:rPr>
          <w:sz w:val="28"/>
          <w:szCs w:val="28"/>
        </w:rPr>
      </w:pPr>
      <w:r w:rsidRPr="00ED78AA">
        <w:rPr>
          <w:sz w:val="28"/>
          <w:szCs w:val="28"/>
        </w:rPr>
        <w:t>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27.07.2010 № 210-ФЗ «Об организации предоставления государственных и муниципальных услуг».</w:t>
      </w:r>
    </w:p>
    <w:p w:rsidR="00ED78AA" w:rsidRPr="00ED78AA" w:rsidRDefault="00ED78AA" w:rsidP="00ED78AA">
      <w:pPr>
        <w:tabs>
          <w:tab w:val="left" w:pos="1134"/>
        </w:tabs>
        <w:ind w:firstLine="709"/>
        <w:jc w:val="both"/>
        <w:rPr>
          <w:sz w:val="28"/>
          <w:szCs w:val="28"/>
        </w:rPr>
      </w:pPr>
      <w:r w:rsidRPr="00ED78AA">
        <w:rPr>
          <w:sz w:val="28"/>
          <w:szCs w:val="28"/>
        </w:rPr>
        <w:t xml:space="preserve">В процессе предоставления государственной услуги </w:t>
      </w:r>
      <w:r w:rsidR="001A28FC">
        <w:rPr>
          <w:sz w:val="28"/>
          <w:szCs w:val="28"/>
        </w:rPr>
        <w:t xml:space="preserve">должностные лица </w:t>
      </w:r>
      <w:r w:rsidRPr="00ED78AA">
        <w:rPr>
          <w:sz w:val="28"/>
          <w:szCs w:val="28"/>
        </w:rPr>
        <w:t>вступа</w:t>
      </w:r>
      <w:r w:rsidR="001A28FC">
        <w:rPr>
          <w:sz w:val="28"/>
          <w:szCs w:val="28"/>
        </w:rPr>
        <w:t>ю</w:t>
      </w:r>
      <w:r w:rsidRPr="00ED78AA">
        <w:rPr>
          <w:sz w:val="28"/>
          <w:szCs w:val="28"/>
        </w:rPr>
        <w:t>т в межведомственное информационное взаимодействие с Управлением Федерального казначейства по Камчатскому краю</w:t>
      </w:r>
      <w:r w:rsidR="00C007C9">
        <w:rPr>
          <w:sz w:val="28"/>
          <w:szCs w:val="28"/>
        </w:rPr>
        <w:t xml:space="preserve"> </w:t>
      </w:r>
      <w:r w:rsidRPr="00ED78AA">
        <w:rPr>
          <w:sz w:val="28"/>
          <w:szCs w:val="28"/>
        </w:rPr>
        <w:t>в части получения сведений, подтверждающих оплату государственной пошлины за предоставление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3.8.4.</w:t>
      </w:r>
      <w:r w:rsidRPr="00ED78AA">
        <w:rPr>
          <w:sz w:val="28"/>
          <w:szCs w:val="28"/>
        </w:rPr>
        <w:tab/>
        <w:t xml:space="preserve"> Осуществление оценки качества предоставления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Заявитель вправе оценить качество предоставления государственной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ED78AA" w:rsidRPr="00ED78AA" w:rsidRDefault="00ED78AA" w:rsidP="00ED78AA">
      <w:pPr>
        <w:tabs>
          <w:tab w:val="left" w:pos="1134"/>
        </w:tabs>
        <w:ind w:firstLine="709"/>
        <w:jc w:val="both"/>
        <w:rPr>
          <w:sz w:val="28"/>
          <w:szCs w:val="28"/>
        </w:rPr>
      </w:pPr>
      <w:r w:rsidRPr="00ED78AA">
        <w:rPr>
          <w:sz w:val="28"/>
          <w:szCs w:val="28"/>
        </w:rPr>
        <w:t xml:space="preserve">В Личном кабинете на РПГУ в разделе «Оказанные услуги» по результату предоставления государственной услуги обеспечена возможность оценки услуги. </w:t>
      </w:r>
    </w:p>
    <w:p w:rsidR="00ED78AA" w:rsidRPr="00ED78AA" w:rsidRDefault="00ED78AA" w:rsidP="00ED78AA">
      <w:pPr>
        <w:tabs>
          <w:tab w:val="left" w:pos="1134"/>
        </w:tabs>
        <w:ind w:firstLine="709"/>
        <w:jc w:val="both"/>
        <w:rPr>
          <w:sz w:val="28"/>
          <w:szCs w:val="28"/>
        </w:rPr>
      </w:pPr>
      <w:r w:rsidRPr="00ED78AA">
        <w:rPr>
          <w:sz w:val="28"/>
          <w:szCs w:val="28"/>
        </w:rPr>
        <w:t xml:space="preserve">3.8.5. </w:t>
      </w:r>
      <w:r w:rsidRPr="00ED78AA">
        <w:rPr>
          <w:sz w:val="28"/>
          <w:szCs w:val="28"/>
        </w:rPr>
        <w:tab/>
        <w:t>Досудебное (внесудебное) обжалование.</w:t>
      </w:r>
    </w:p>
    <w:p w:rsidR="00ED78AA" w:rsidRPr="00ED78AA" w:rsidRDefault="00ED78AA" w:rsidP="00ED78AA">
      <w:pPr>
        <w:tabs>
          <w:tab w:val="left" w:pos="1134"/>
        </w:tabs>
        <w:ind w:firstLine="709"/>
        <w:jc w:val="both"/>
        <w:rPr>
          <w:sz w:val="28"/>
          <w:szCs w:val="28"/>
        </w:rPr>
      </w:pPr>
      <w:r w:rsidRPr="00ED78AA">
        <w:rPr>
          <w:sz w:val="28"/>
          <w:szCs w:val="28"/>
        </w:rPr>
        <w:t>В электронном виде жалоба может быть подана заявителем посредством:</w:t>
      </w:r>
    </w:p>
    <w:p w:rsidR="00ED78AA" w:rsidRPr="00ED78AA" w:rsidRDefault="00ED78AA" w:rsidP="00ED78AA">
      <w:pPr>
        <w:tabs>
          <w:tab w:val="left" w:pos="1134"/>
        </w:tabs>
        <w:ind w:firstLine="709"/>
        <w:jc w:val="both"/>
        <w:rPr>
          <w:sz w:val="28"/>
          <w:szCs w:val="28"/>
        </w:rPr>
      </w:pPr>
      <w:r w:rsidRPr="00ED78AA">
        <w:rPr>
          <w:sz w:val="28"/>
          <w:szCs w:val="28"/>
        </w:rPr>
        <w:t>1) официального сайта;</w:t>
      </w:r>
    </w:p>
    <w:p w:rsidR="00ED78AA" w:rsidRPr="00ED78AA" w:rsidRDefault="00ED78AA" w:rsidP="00ED78AA">
      <w:pPr>
        <w:tabs>
          <w:tab w:val="left" w:pos="1134"/>
        </w:tabs>
        <w:ind w:firstLine="709"/>
        <w:jc w:val="both"/>
        <w:rPr>
          <w:sz w:val="28"/>
          <w:szCs w:val="28"/>
        </w:rPr>
      </w:pPr>
      <w:r w:rsidRPr="00ED78AA">
        <w:rPr>
          <w:sz w:val="28"/>
          <w:szCs w:val="28"/>
        </w:rPr>
        <w:t>2) ЕПГУ;</w:t>
      </w:r>
    </w:p>
    <w:p w:rsidR="00ED78AA" w:rsidRPr="00ED78AA" w:rsidRDefault="00ED78AA" w:rsidP="00ED78AA">
      <w:pPr>
        <w:tabs>
          <w:tab w:val="left" w:pos="1134"/>
        </w:tabs>
        <w:ind w:firstLine="709"/>
        <w:jc w:val="both"/>
        <w:rPr>
          <w:sz w:val="28"/>
          <w:szCs w:val="28"/>
        </w:rPr>
      </w:pPr>
      <w:r w:rsidRPr="00ED78AA">
        <w:rPr>
          <w:sz w:val="28"/>
          <w:szCs w:val="28"/>
        </w:rPr>
        <w:t>3) РПГУ;</w:t>
      </w:r>
    </w:p>
    <w:p w:rsidR="00ED78AA" w:rsidRPr="00ED78AA" w:rsidRDefault="00ED78AA" w:rsidP="00ED78AA">
      <w:pPr>
        <w:tabs>
          <w:tab w:val="left" w:pos="1134"/>
        </w:tabs>
        <w:ind w:firstLine="709"/>
        <w:jc w:val="both"/>
        <w:rPr>
          <w:sz w:val="28"/>
          <w:szCs w:val="28"/>
        </w:rPr>
      </w:pPr>
      <w:r w:rsidRPr="00ED78AA">
        <w:rPr>
          <w:sz w:val="28"/>
          <w:szCs w:val="28"/>
        </w:rPr>
        <w:t>4) Федеральной государственной информационной системы «Досудебное обжалование» (https://do.gosuslugi.ru).</w:t>
      </w:r>
    </w:p>
    <w:p w:rsidR="00ED78AA" w:rsidRPr="00ED78AA" w:rsidRDefault="00ED78AA" w:rsidP="00ED78AA">
      <w:pPr>
        <w:tabs>
          <w:tab w:val="left" w:pos="1134"/>
        </w:tabs>
        <w:ind w:firstLine="709"/>
        <w:jc w:val="both"/>
        <w:rPr>
          <w:sz w:val="28"/>
          <w:szCs w:val="28"/>
        </w:rPr>
      </w:pPr>
      <w:r w:rsidRPr="00ED78AA">
        <w:rPr>
          <w:sz w:val="28"/>
          <w:szCs w:val="28"/>
        </w:rPr>
        <w:t>Возможность направления в электронной форме жалобы на решения и действия (бездействия) должностного лица в ходе предоставления государственной услуги реализована через Федеральную государственную информационную систему «Досудебное обжалование» https://do.gosuslugi.ru.</w:t>
      </w:r>
    </w:p>
    <w:p w:rsidR="00ED78AA" w:rsidRPr="00ED78AA" w:rsidRDefault="00ED78AA" w:rsidP="00ED78AA">
      <w:pPr>
        <w:tabs>
          <w:tab w:val="left" w:pos="1134"/>
        </w:tabs>
        <w:ind w:firstLine="709"/>
        <w:jc w:val="both"/>
        <w:rPr>
          <w:sz w:val="28"/>
          <w:szCs w:val="28"/>
        </w:rPr>
      </w:pPr>
      <w:r w:rsidRPr="00ED78AA">
        <w:rPr>
          <w:sz w:val="28"/>
          <w:szCs w:val="28"/>
        </w:rPr>
        <w:lastRenderedPageBreak/>
        <w:t>В Личном кабинете на РПГУ в разделе «Оказанные услуги» по результату предоставления государственной услуги обеспечена возможность подачи жалобы.</w:t>
      </w:r>
    </w:p>
    <w:p w:rsidR="00ED78AA" w:rsidRPr="00ED78AA" w:rsidRDefault="00ED78AA" w:rsidP="00ED78AA">
      <w:pPr>
        <w:tabs>
          <w:tab w:val="left" w:pos="1134"/>
        </w:tabs>
        <w:ind w:firstLine="709"/>
        <w:jc w:val="both"/>
        <w:rPr>
          <w:sz w:val="28"/>
          <w:szCs w:val="28"/>
        </w:rPr>
      </w:pPr>
      <w:r w:rsidRPr="00ED78AA">
        <w:rPr>
          <w:sz w:val="28"/>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ED78AA" w:rsidRPr="00ED78AA" w:rsidRDefault="00ED78AA" w:rsidP="00ED78AA">
      <w:pPr>
        <w:tabs>
          <w:tab w:val="left" w:pos="1134"/>
        </w:tabs>
        <w:ind w:firstLine="709"/>
        <w:jc w:val="both"/>
        <w:rPr>
          <w:sz w:val="28"/>
          <w:szCs w:val="28"/>
        </w:rPr>
      </w:pPr>
      <w:r w:rsidRPr="00ED78AA">
        <w:rPr>
          <w:sz w:val="28"/>
          <w:szCs w:val="28"/>
        </w:rPr>
        <w:t>Информирование заявителей о судебном и досудебном (внесудебном) порядке обжалования решений и действий (бездействий) Министерства, а также его должностных лиц, совершенных при предоставлении государственной услуги, обеспечивает</w:t>
      </w:r>
      <w:r w:rsidR="000352F4">
        <w:rPr>
          <w:sz w:val="28"/>
          <w:szCs w:val="28"/>
        </w:rPr>
        <w:t>ся</w:t>
      </w:r>
      <w:r w:rsidRPr="00ED78AA">
        <w:rPr>
          <w:sz w:val="28"/>
          <w:szCs w:val="28"/>
        </w:rPr>
        <w:t xml:space="preserve"> путем:</w:t>
      </w:r>
    </w:p>
    <w:p w:rsidR="00ED78AA" w:rsidRPr="00ED78AA" w:rsidRDefault="00ED78AA" w:rsidP="00ED78AA">
      <w:pPr>
        <w:tabs>
          <w:tab w:val="left" w:pos="1134"/>
        </w:tabs>
        <w:ind w:firstLine="709"/>
        <w:jc w:val="both"/>
        <w:rPr>
          <w:sz w:val="28"/>
          <w:szCs w:val="28"/>
        </w:rPr>
      </w:pPr>
      <w:r w:rsidRPr="00ED78AA">
        <w:rPr>
          <w:sz w:val="28"/>
          <w:szCs w:val="28"/>
        </w:rPr>
        <w:t>1)</w:t>
      </w:r>
      <w:r w:rsidRPr="00ED78AA">
        <w:rPr>
          <w:sz w:val="28"/>
          <w:szCs w:val="28"/>
        </w:rPr>
        <w:tab/>
        <w:t>размещения соответствующей информации на РПГУ и информационном стенде в Министерстве;</w:t>
      </w:r>
    </w:p>
    <w:p w:rsidR="00ED78AA" w:rsidRPr="00ED78AA" w:rsidRDefault="00ED78AA" w:rsidP="00ED78AA">
      <w:pPr>
        <w:tabs>
          <w:tab w:val="left" w:pos="1134"/>
        </w:tabs>
        <w:ind w:firstLine="709"/>
        <w:jc w:val="both"/>
        <w:rPr>
          <w:sz w:val="28"/>
          <w:szCs w:val="28"/>
        </w:rPr>
      </w:pPr>
      <w:r w:rsidRPr="00ED78AA">
        <w:rPr>
          <w:sz w:val="28"/>
          <w:szCs w:val="28"/>
        </w:rPr>
        <w:t>2)</w:t>
      </w:r>
      <w:r w:rsidRPr="00ED78AA">
        <w:rPr>
          <w:sz w:val="28"/>
          <w:szCs w:val="28"/>
        </w:rPr>
        <w:tab/>
        <w:t>консультирования заявителей, в том числе по телефону, электронной почте, при личном приёме.</w:t>
      </w:r>
    </w:p>
    <w:p w:rsidR="00ED78AA" w:rsidRPr="00ED78AA" w:rsidRDefault="00ED78AA" w:rsidP="00ED78AA">
      <w:pPr>
        <w:tabs>
          <w:tab w:val="left" w:pos="1134"/>
        </w:tabs>
        <w:ind w:firstLine="709"/>
        <w:jc w:val="both"/>
        <w:rPr>
          <w:sz w:val="28"/>
          <w:szCs w:val="28"/>
        </w:rPr>
      </w:pPr>
      <w:r w:rsidRPr="00ED78AA">
        <w:rPr>
          <w:sz w:val="28"/>
          <w:szCs w:val="28"/>
        </w:rPr>
        <w:t>3.9. Порядок исправления допущенных опечаток и ошибок в выданных в результате предоставления государственной услуги документах.</w:t>
      </w:r>
    </w:p>
    <w:p w:rsidR="00ED78AA" w:rsidRPr="00ED78AA" w:rsidRDefault="00ED78AA" w:rsidP="00ED78AA">
      <w:pPr>
        <w:tabs>
          <w:tab w:val="left" w:pos="1134"/>
        </w:tabs>
        <w:ind w:firstLine="709"/>
        <w:jc w:val="both"/>
        <w:rPr>
          <w:sz w:val="28"/>
          <w:szCs w:val="28"/>
        </w:rPr>
      </w:pPr>
      <w:r w:rsidRPr="00ED78AA">
        <w:rPr>
          <w:sz w:val="28"/>
          <w:szCs w:val="28"/>
        </w:rPr>
        <w:t>В случае обнаружения допущенных опечаток и (или) ошибок в выданных в результате предоставления государственной услуги документах, заявитель представляет в Министерство:</w:t>
      </w:r>
    </w:p>
    <w:p w:rsidR="00ED78AA" w:rsidRPr="00ED78AA" w:rsidRDefault="00ED78AA" w:rsidP="00ED78AA">
      <w:pPr>
        <w:tabs>
          <w:tab w:val="left" w:pos="1134"/>
        </w:tabs>
        <w:ind w:firstLine="709"/>
        <w:jc w:val="both"/>
        <w:rPr>
          <w:sz w:val="28"/>
          <w:szCs w:val="28"/>
        </w:rPr>
      </w:pPr>
      <w:r w:rsidRPr="00ED78AA">
        <w:rPr>
          <w:sz w:val="28"/>
          <w:szCs w:val="28"/>
        </w:rPr>
        <w:t>1) заявление об исправлении таких опечаток и (или) ошибок;</w:t>
      </w:r>
    </w:p>
    <w:p w:rsidR="00ED78AA" w:rsidRPr="00ED78AA" w:rsidRDefault="00ED78AA" w:rsidP="00ED78AA">
      <w:pPr>
        <w:tabs>
          <w:tab w:val="left" w:pos="1134"/>
        </w:tabs>
        <w:ind w:firstLine="709"/>
        <w:jc w:val="both"/>
        <w:rPr>
          <w:sz w:val="28"/>
          <w:szCs w:val="28"/>
        </w:rPr>
      </w:pPr>
      <w:r w:rsidRPr="00ED78AA">
        <w:rPr>
          <w:sz w:val="28"/>
          <w:szCs w:val="28"/>
        </w:rPr>
        <w:t>2) документ, выданный заявителю как результат государственной услуги, в котором содержатся опечатки и (или) ошибки.</w:t>
      </w:r>
    </w:p>
    <w:p w:rsidR="00ED78AA" w:rsidRPr="00ED78AA" w:rsidRDefault="00ED78AA" w:rsidP="00ED78AA">
      <w:pPr>
        <w:tabs>
          <w:tab w:val="left" w:pos="1134"/>
        </w:tabs>
        <w:ind w:firstLine="709"/>
        <w:jc w:val="both"/>
        <w:rPr>
          <w:sz w:val="28"/>
          <w:szCs w:val="28"/>
        </w:rPr>
      </w:pPr>
      <w:r w:rsidRPr="00ED78AA">
        <w:rPr>
          <w:sz w:val="28"/>
          <w:szCs w:val="28"/>
        </w:rPr>
        <w:t>3.9.1. Заявление об исправлении допущенных опечаток и (или) ошибок в документе, являющемся результатом государственной услуги, подается заявителем на бумажном носителе, почтовым отправлением, либо посредством электронной почты.</w:t>
      </w:r>
    </w:p>
    <w:p w:rsidR="00ED78AA" w:rsidRPr="00ED78AA" w:rsidRDefault="00ED78AA" w:rsidP="00ED78AA">
      <w:pPr>
        <w:tabs>
          <w:tab w:val="left" w:pos="1134"/>
        </w:tabs>
        <w:ind w:firstLine="709"/>
        <w:jc w:val="both"/>
        <w:rPr>
          <w:sz w:val="28"/>
          <w:szCs w:val="28"/>
        </w:rPr>
      </w:pPr>
      <w:r w:rsidRPr="00ED78AA">
        <w:rPr>
          <w:sz w:val="28"/>
          <w:szCs w:val="28"/>
        </w:rPr>
        <w:t>3.9.2. Должностное лицо в течение 3 рабочих дней со дня поступления в Министерство заявления об исправлении опечаток и (или) ошибок в выданных в результате предоставления государственной услуги документах рассматривает заявление и документы, проводит проверку указанных в заявлении сведений о допущенных опечатках и (или) ошибках.</w:t>
      </w:r>
    </w:p>
    <w:p w:rsidR="00ED78AA" w:rsidRPr="00ED78AA" w:rsidRDefault="00ED78AA" w:rsidP="00ED78AA">
      <w:pPr>
        <w:tabs>
          <w:tab w:val="left" w:pos="1134"/>
        </w:tabs>
        <w:ind w:firstLine="709"/>
        <w:jc w:val="both"/>
        <w:rPr>
          <w:sz w:val="28"/>
          <w:szCs w:val="28"/>
        </w:rPr>
      </w:pPr>
      <w:r w:rsidRPr="00ED78AA">
        <w:rPr>
          <w:sz w:val="28"/>
          <w:szCs w:val="28"/>
        </w:rPr>
        <w:t>3.9.3. В случае выявления допущенных опечаток и (или) ошибок в выданных в результате предоставления государственной услуги документах, должностное лицо оформляет и выдает в целях внесения исправлений в документ, являющийся результатом предоставления государственной услуги, подписанный у Министра</w:t>
      </w:r>
      <w:r w:rsidR="00B321B5">
        <w:rPr>
          <w:sz w:val="28"/>
          <w:szCs w:val="28"/>
        </w:rPr>
        <w:t>, или лица, его замеща</w:t>
      </w:r>
      <w:r w:rsidR="00355E82">
        <w:rPr>
          <w:sz w:val="28"/>
          <w:szCs w:val="28"/>
        </w:rPr>
        <w:t>ющего,</w:t>
      </w:r>
      <w:r w:rsidRPr="00ED78AA">
        <w:rPr>
          <w:sz w:val="28"/>
          <w:szCs w:val="28"/>
        </w:rPr>
        <w:t xml:space="preserve"> исправленный документ заявителю лично под роспись в срок, не превышающий 5 (пяти) рабочих дней с момента поступления соответствующего заявления.</w:t>
      </w:r>
    </w:p>
    <w:p w:rsidR="00ED78AA" w:rsidRPr="00ED78AA" w:rsidRDefault="00ED78AA" w:rsidP="00ED78AA">
      <w:pPr>
        <w:tabs>
          <w:tab w:val="left" w:pos="1134"/>
        </w:tabs>
        <w:ind w:firstLine="709"/>
        <w:jc w:val="both"/>
        <w:rPr>
          <w:sz w:val="28"/>
          <w:szCs w:val="28"/>
        </w:rPr>
      </w:pPr>
      <w:r w:rsidRPr="00ED78AA">
        <w:rPr>
          <w:sz w:val="28"/>
          <w:szCs w:val="28"/>
        </w:rPr>
        <w:t>3.9.4. В случае отсутствия факта наличия опечаток и (или) ошибок в выданных в результате предоставления государственной услуги документах, заявителю направляется письмо с информацией об отсутствии опечаток и ошибок в выданных в результате предоставления государственной услуги документах.</w:t>
      </w:r>
    </w:p>
    <w:p w:rsidR="00ED78AA" w:rsidRPr="00ED78AA" w:rsidRDefault="00ED78AA" w:rsidP="00ED78AA">
      <w:pPr>
        <w:tabs>
          <w:tab w:val="left" w:pos="1134"/>
        </w:tabs>
        <w:ind w:firstLine="709"/>
        <w:jc w:val="both"/>
        <w:rPr>
          <w:sz w:val="28"/>
          <w:szCs w:val="28"/>
        </w:rPr>
      </w:pPr>
      <w:r w:rsidRPr="00ED78AA">
        <w:rPr>
          <w:sz w:val="28"/>
          <w:szCs w:val="28"/>
        </w:rPr>
        <w:t>3.10. Особенности выполнения административных процедур (действий) в МФЦ.</w:t>
      </w:r>
    </w:p>
    <w:p w:rsidR="00ED78AA" w:rsidRPr="00ED78AA" w:rsidRDefault="00ED78AA" w:rsidP="00ED78AA">
      <w:pPr>
        <w:tabs>
          <w:tab w:val="left" w:pos="1134"/>
        </w:tabs>
        <w:ind w:firstLine="709"/>
        <w:jc w:val="both"/>
        <w:rPr>
          <w:sz w:val="28"/>
          <w:szCs w:val="28"/>
        </w:rPr>
      </w:pPr>
      <w:r w:rsidRPr="00ED78AA">
        <w:rPr>
          <w:sz w:val="28"/>
          <w:szCs w:val="28"/>
        </w:rPr>
        <w:lastRenderedPageBreak/>
        <w:t>При обращении заявителя на предоставление государственной услуги в МФЦ обеспечивается:</w:t>
      </w:r>
    </w:p>
    <w:p w:rsidR="00ED78AA" w:rsidRPr="00ED78AA" w:rsidRDefault="00ED78AA" w:rsidP="00ED78AA">
      <w:pPr>
        <w:tabs>
          <w:tab w:val="left" w:pos="1134"/>
        </w:tabs>
        <w:ind w:firstLine="709"/>
        <w:jc w:val="both"/>
        <w:rPr>
          <w:sz w:val="28"/>
          <w:szCs w:val="28"/>
        </w:rPr>
      </w:pPr>
      <w:r w:rsidRPr="00ED78AA">
        <w:rPr>
          <w:sz w:val="28"/>
          <w:szCs w:val="28"/>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ED78AA" w:rsidRPr="00ED78AA" w:rsidRDefault="00ED78AA" w:rsidP="00ED78AA">
      <w:pPr>
        <w:tabs>
          <w:tab w:val="left" w:pos="1134"/>
        </w:tabs>
        <w:ind w:firstLine="709"/>
        <w:jc w:val="both"/>
        <w:rPr>
          <w:sz w:val="28"/>
          <w:szCs w:val="28"/>
        </w:rPr>
      </w:pPr>
      <w:r w:rsidRPr="00ED78AA">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3) формирование и направление МФЦ межведомственного запроса в Министерство, в иные органы государственной власти, органы местного самоуправления и организации, участвующие в предоставлении государственной услуги;</w:t>
      </w:r>
    </w:p>
    <w:p w:rsidR="00ED78AA" w:rsidRPr="00ED78AA" w:rsidRDefault="00ED78AA" w:rsidP="00ED78AA">
      <w:pPr>
        <w:tabs>
          <w:tab w:val="left" w:pos="1134"/>
        </w:tabs>
        <w:ind w:firstLine="709"/>
        <w:jc w:val="both"/>
        <w:rPr>
          <w:sz w:val="28"/>
          <w:szCs w:val="28"/>
        </w:rPr>
      </w:pPr>
      <w:r w:rsidRPr="00ED78AA">
        <w:rPr>
          <w:sz w:val="28"/>
          <w:szCs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Министерством, а также выдача документов, включая составление на бумажном носителе и заверение выписок из информационных систем;</w:t>
      </w:r>
    </w:p>
    <w:p w:rsidR="00ED78AA" w:rsidRPr="00ED78AA" w:rsidRDefault="00ED78AA" w:rsidP="00ED78AA">
      <w:pPr>
        <w:tabs>
          <w:tab w:val="left" w:pos="1134"/>
        </w:tabs>
        <w:ind w:firstLine="709"/>
        <w:jc w:val="both"/>
        <w:rPr>
          <w:sz w:val="28"/>
          <w:szCs w:val="28"/>
        </w:rPr>
      </w:pPr>
      <w:r w:rsidRPr="00ED78AA">
        <w:rPr>
          <w:sz w:val="28"/>
          <w:szCs w:val="28"/>
        </w:rPr>
        <w:t>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Министерством,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D78AA" w:rsidRPr="00ED78AA" w:rsidRDefault="00ED78AA" w:rsidP="00ED78AA">
      <w:pPr>
        <w:tabs>
          <w:tab w:val="left" w:pos="1134"/>
        </w:tabs>
        <w:ind w:firstLine="709"/>
        <w:jc w:val="both"/>
        <w:rPr>
          <w:sz w:val="28"/>
          <w:szCs w:val="28"/>
        </w:rPr>
      </w:pPr>
    </w:p>
    <w:p w:rsidR="00ED78AA" w:rsidRPr="00ED78AA" w:rsidRDefault="00ED78AA" w:rsidP="00ED78AA">
      <w:pPr>
        <w:jc w:val="center"/>
        <w:rPr>
          <w:sz w:val="28"/>
          <w:szCs w:val="28"/>
        </w:rPr>
      </w:pPr>
      <w:r w:rsidRPr="00ED78AA">
        <w:rPr>
          <w:sz w:val="28"/>
          <w:szCs w:val="28"/>
        </w:rPr>
        <w:t>4. Формы контроля за исполнением Административного регламента</w:t>
      </w:r>
    </w:p>
    <w:p w:rsidR="00ED78AA" w:rsidRPr="00ED78AA" w:rsidRDefault="00ED78AA" w:rsidP="00ED78AA">
      <w:pPr>
        <w:tabs>
          <w:tab w:val="left" w:pos="1560"/>
        </w:tabs>
        <w:ind w:firstLine="709"/>
        <w:jc w:val="both"/>
        <w:rPr>
          <w:sz w:val="28"/>
          <w:szCs w:val="28"/>
        </w:rPr>
      </w:pP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sz w:val="28"/>
          <w:szCs w:val="28"/>
        </w:rPr>
        <w:t>4.1.</w:t>
      </w:r>
      <w:r w:rsidRPr="00ED78AA">
        <w:rPr>
          <w:sz w:val="28"/>
          <w:szCs w:val="28"/>
        </w:rPr>
        <w:tab/>
        <w:t xml:space="preserve">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w:t>
      </w:r>
      <w:r w:rsidRPr="00ED78AA">
        <w:rPr>
          <w:bCs/>
          <w:sz w:val="28"/>
          <w:szCs w:val="28"/>
        </w:rPr>
        <w:t>Министром</w:t>
      </w:r>
      <w:r w:rsidR="00355E82">
        <w:rPr>
          <w:bCs/>
          <w:sz w:val="28"/>
          <w:szCs w:val="28"/>
        </w:rPr>
        <w:t>, или лицом, его заме</w:t>
      </w:r>
      <w:r w:rsidR="00CC7B5C">
        <w:rPr>
          <w:bCs/>
          <w:sz w:val="28"/>
          <w:szCs w:val="28"/>
        </w:rPr>
        <w:t>ща</w:t>
      </w:r>
      <w:r w:rsidR="00355E82">
        <w:rPr>
          <w:bCs/>
          <w:sz w:val="28"/>
          <w:szCs w:val="28"/>
        </w:rPr>
        <w:t>ющим</w:t>
      </w:r>
      <w:r w:rsidRPr="00ED78AA">
        <w:rPr>
          <w:bCs/>
          <w:sz w:val="28"/>
          <w:szCs w:val="28"/>
        </w:rPr>
        <w:t>.</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rsidR="00ED78AA" w:rsidRPr="00ED78AA" w:rsidRDefault="00ED78AA" w:rsidP="00ED78AA">
      <w:pPr>
        <w:widowControl w:val="0"/>
        <w:tabs>
          <w:tab w:val="left" w:pos="720"/>
          <w:tab w:val="left" w:pos="1276"/>
        </w:tabs>
        <w:autoSpaceDE w:val="0"/>
        <w:autoSpaceDN w:val="0"/>
        <w:adjustRightInd w:val="0"/>
        <w:ind w:firstLine="720"/>
        <w:jc w:val="both"/>
        <w:rPr>
          <w:sz w:val="28"/>
          <w:szCs w:val="28"/>
        </w:rPr>
      </w:pPr>
      <w:r w:rsidRPr="00ED78AA">
        <w:rPr>
          <w:bCs/>
          <w:sz w:val="28"/>
          <w:szCs w:val="28"/>
        </w:rPr>
        <w:t>4.2.</w:t>
      </w:r>
      <w:r w:rsidRPr="00ED78AA">
        <w:rPr>
          <w:bCs/>
          <w:sz w:val="28"/>
          <w:szCs w:val="28"/>
        </w:rPr>
        <w:tab/>
      </w:r>
      <w:r w:rsidRPr="00ED78AA">
        <w:rPr>
          <w:sz w:val="28"/>
          <w:szCs w:val="28"/>
        </w:rPr>
        <w:t xml:space="preserve">Проверки полноты и качества предоставления государственной услуги могут быть плановыми и внеплановыми. </w:t>
      </w:r>
    </w:p>
    <w:p w:rsidR="00ED78AA" w:rsidRPr="00ED78AA" w:rsidRDefault="00ED78AA" w:rsidP="00ED78AA">
      <w:pPr>
        <w:widowControl w:val="0"/>
        <w:tabs>
          <w:tab w:val="left" w:pos="1276"/>
        </w:tabs>
        <w:autoSpaceDE w:val="0"/>
        <w:autoSpaceDN w:val="0"/>
        <w:adjustRightInd w:val="0"/>
        <w:ind w:firstLine="720"/>
        <w:jc w:val="both"/>
        <w:rPr>
          <w:sz w:val="28"/>
          <w:szCs w:val="28"/>
        </w:rPr>
      </w:pPr>
      <w:r w:rsidRPr="00ED78AA">
        <w:rPr>
          <w:sz w:val="28"/>
          <w:szCs w:val="28"/>
        </w:rPr>
        <w:t xml:space="preserve">Плановые проверки проводятся </w:t>
      </w:r>
      <w:r w:rsidRPr="00170E2C">
        <w:rPr>
          <w:sz w:val="28"/>
          <w:szCs w:val="28"/>
        </w:rPr>
        <w:t>1 раз в полугодие</w:t>
      </w:r>
      <w:r w:rsidRPr="00ED78AA">
        <w:rPr>
          <w:sz w:val="28"/>
          <w:szCs w:val="28"/>
        </w:rPr>
        <w:t xml:space="preserve"> на основании утвержденного плана работы Министерства. В ходе проведения плановых проверок рассматриваются вопросы соблюдения должностными лицами порядка инфор</w:t>
      </w:r>
      <w:r w:rsidRPr="00ED78AA">
        <w:rPr>
          <w:sz w:val="28"/>
          <w:szCs w:val="28"/>
        </w:rPr>
        <w:lastRenderedPageBreak/>
        <w:t>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ED78AA" w:rsidRPr="00ED78AA" w:rsidRDefault="00ED78AA" w:rsidP="00ED78AA">
      <w:pPr>
        <w:widowControl w:val="0"/>
        <w:tabs>
          <w:tab w:val="left" w:pos="1276"/>
        </w:tabs>
        <w:autoSpaceDE w:val="0"/>
        <w:autoSpaceDN w:val="0"/>
        <w:adjustRightInd w:val="0"/>
        <w:ind w:firstLine="720"/>
        <w:jc w:val="both"/>
        <w:rPr>
          <w:sz w:val="28"/>
          <w:szCs w:val="28"/>
        </w:rPr>
      </w:pPr>
      <w:r w:rsidRPr="00170E2C">
        <w:rPr>
          <w:sz w:val="28"/>
          <w:szCs w:val="28"/>
        </w:rPr>
        <w:t>Внеплановые проверки проводятся на основании обращений заявителей</w:t>
      </w:r>
      <w:r w:rsidRPr="00ED78AA">
        <w:rPr>
          <w:sz w:val="28"/>
          <w:szCs w:val="28"/>
        </w:rPr>
        <w:t xml:space="preserve">. </w:t>
      </w:r>
    </w:p>
    <w:p w:rsidR="00ED78AA" w:rsidRPr="00ED78AA" w:rsidRDefault="00ED78AA" w:rsidP="00ED78AA">
      <w:pPr>
        <w:widowControl w:val="0"/>
        <w:tabs>
          <w:tab w:val="left" w:pos="720"/>
          <w:tab w:val="left" w:pos="1276"/>
        </w:tabs>
        <w:autoSpaceDE w:val="0"/>
        <w:autoSpaceDN w:val="0"/>
        <w:adjustRightInd w:val="0"/>
        <w:ind w:firstLine="720"/>
        <w:jc w:val="both"/>
        <w:rPr>
          <w:sz w:val="28"/>
          <w:szCs w:val="28"/>
        </w:rPr>
      </w:pPr>
      <w:r w:rsidRPr="00ED78AA">
        <w:rPr>
          <w:bCs/>
          <w:sz w:val="28"/>
          <w:szCs w:val="28"/>
        </w:rPr>
        <w:t>4.3.</w:t>
      </w:r>
      <w:r w:rsidRPr="00ED78AA">
        <w:rPr>
          <w:bCs/>
          <w:sz w:val="28"/>
          <w:szCs w:val="28"/>
        </w:rPr>
        <w:tab/>
        <w:t xml:space="preserve">По результатам проведенных проверок, в случае выявления нарушений прав заявителей, должностные лица </w:t>
      </w:r>
      <w:r w:rsidRPr="00ED78AA">
        <w:rPr>
          <w:sz w:val="28"/>
          <w:szCs w:val="28"/>
        </w:rPr>
        <w:t xml:space="preserve">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rsidR="00ED78AA" w:rsidRPr="00ED78AA" w:rsidRDefault="00ED78AA" w:rsidP="00ED78AA">
      <w:pPr>
        <w:widowControl w:val="0"/>
        <w:tabs>
          <w:tab w:val="left" w:pos="1276"/>
        </w:tabs>
        <w:autoSpaceDE w:val="0"/>
        <w:autoSpaceDN w:val="0"/>
        <w:adjustRightInd w:val="0"/>
        <w:ind w:firstLine="720"/>
        <w:jc w:val="both"/>
        <w:rPr>
          <w:sz w:val="28"/>
          <w:szCs w:val="28"/>
        </w:rPr>
      </w:pPr>
      <w:r w:rsidRPr="00ED78AA">
        <w:rPr>
          <w:bCs/>
          <w:sz w:val="28"/>
          <w:szCs w:val="28"/>
        </w:rPr>
        <w:t>4.4.</w:t>
      </w:r>
      <w:r w:rsidRPr="00ED78AA">
        <w:rPr>
          <w:bCs/>
          <w:sz w:val="28"/>
          <w:szCs w:val="28"/>
        </w:rPr>
        <w:tab/>
      </w:r>
      <w:r w:rsidRPr="00ED78AA">
        <w:rPr>
          <w:sz w:val="28"/>
          <w:szCs w:val="28"/>
        </w:rPr>
        <w:t>Контроль за полнотой и качеством предоставления государственной услуги включает в себя:</w:t>
      </w:r>
    </w:p>
    <w:p w:rsidR="00ED78AA" w:rsidRPr="00ED78AA" w:rsidRDefault="00ED78AA" w:rsidP="00ED78AA">
      <w:pPr>
        <w:widowControl w:val="0"/>
        <w:tabs>
          <w:tab w:val="left" w:pos="1134"/>
        </w:tabs>
        <w:autoSpaceDE w:val="0"/>
        <w:autoSpaceDN w:val="0"/>
        <w:adjustRightInd w:val="0"/>
        <w:ind w:firstLine="720"/>
        <w:jc w:val="both"/>
        <w:rPr>
          <w:sz w:val="28"/>
          <w:szCs w:val="28"/>
        </w:rPr>
      </w:pPr>
      <w:r w:rsidRPr="00ED78AA">
        <w:rPr>
          <w:sz w:val="28"/>
          <w:szCs w:val="28"/>
        </w:rPr>
        <w:t>1)</w:t>
      </w:r>
      <w:r w:rsidRPr="00ED78AA">
        <w:rPr>
          <w:sz w:val="28"/>
          <w:szCs w:val="28"/>
        </w:rPr>
        <w:tab/>
        <w:t>проведение проверок (плановых и внеплановых);</w:t>
      </w:r>
    </w:p>
    <w:p w:rsidR="00ED78AA" w:rsidRPr="00ED78AA" w:rsidRDefault="00ED78AA" w:rsidP="00ED78AA">
      <w:pPr>
        <w:widowControl w:val="0"/>
        <w:tabs>
          <w:tab w:val="left" w:pos="1134"/>
        </w:tabs>
        <w:autoSpaceDE w:val="0"/>
        <w:autoSpaceDN w:val="0"/>
        <w:adjustRightInd w:val="0"/>
        <w:ind w:firstLine="720"/>
        <w:jc w:val="both"/>
        <w:rPr>
          <w:sz w:val="28"/>
          <w:szCs w:val="28"/>
        </w:rPr>
      </w:pPr>
      <w:r w:rsidRPr="00ED78AA">
        <w:rPr>
          <w:sz w:val="28"/>
          <w:szCs w:val="28"/>
        </w:rPr>
        <w:t>2)</w:t>
      </w:r>
      <w:r w:rsidRPr="00ED78AA">
        <w:rPr>
          <w:sz w:val="28"/>
          <w:szCs w:val="28"/>
        </w:rPr>
        <w:tab/>
        <w:t>выявление и устранение нарушений прав заявителей;</w:t>
      </w:r>
    </w:p>
    <w:p w:rsidR="00ED78AA" w:rsidRPr="00ED78AA" w:rsidRDefault="00ED78AA" w:rsidP="00ED78AA">
      <w:pPr>
        <w:widowControl w:val="0"/>
        <w:tabs>
          <w:tab w:val="left" w:pos="1134"/>
        </w:tabs>
        <w:autoSpaceDE w:val="0"/>
        <w:autoSpaceDN w:val="0"/>
        <w:adjustRightInd w:val="0"/>
        <w:ind w:firstLine="720"/>
        <w:jc w:val="both"/>
        <w:rPr>
          <w:sz w:val="28"/>
          <w:szCs w:val="28"/>
        </w:rPr>
      </w:pPr>
      <w:r w:rsidRPr="00ED78AA">
        <w:rPr>
          <w:sz w:val="28"/>
          <w:szCs w:val="28"/>
        </w:rPr>
        <w:t>3)</w:t>
      </w:r>
      <w:r w:rsidRPr="00ED78AA">
        <w:rPr>
          <w:sz w:val="28"/>
          <w:szCs w:val="28"/>
        </w:rPr>
        <w:tab/>
        <w:t xml:space="preserve">рассмотрение обращений заявителей, </w:t>
      </w:r>
      <w:r w:rsidRPr="00ED78AA">
        <w:rPr>
          <w:bCs/>
          <w:sz w:val="28"/>
          <w:szCs w:val="28"/>
        </w:rPr>
        <w:t>содержащих жалобы на решения, действия (бездействие)</w:t>
      </w:r>
      <w:r w:rsidRPr="00ED78AA">
        <w:rPr>
          <w:sz w:val="28"/>
          <w:szCs w:val="28"/>
        </w:rPr>
        <w:t xml:space="preserve"> должностных лиц;</w:t>
      </w:r>
    </w:p>
    <w:p w:rsidR="00ED78AA" w:rsidRPr="00ED78AA" w:rsidRDefault="00ED78AA" w:rsidP="00ED78AA">
      <w:pPr>
        <w:widowControl w:val="0"/>
        <w:tabs>
          <w:tab w:val="left" w:pos="1134"/>
        </w:tabs>
        <w:autoSpaceDE w:val="0"/>
        <w:autoSpaceDN w:val="0"/>
        <w:adjustRightInd w:val="0"/>
        <w:ind w:firstLine="720"/>
        <w:jc w:val="both"/>
        <w:rPr>
          <w:sz w:val="28"/>
          <w:szCs w:val="28"/>
        </w:rPr>
      </w:pPr>
      <w:r w:rsidRPr="00ED78AA">
        <w:rPr>
          <w:sz w:val="28"/>
          <w:szCs w:val="28"/>
        </w:rPr>
        <w:t>4)</w:t>
      </w:r>
      <w:r w:rsidRPr="00ED78AA">
        <w:rPr>
          <w:sz w:val="28"/>
          <w:szCs w:val="28"/>
        </w:rPr>
        <w:tab/>
        <w:t>принятие решений по результатам рассмотрения жалоб и направление ответов заявителям.</w:t>
      </w:r>
    </w:p>
    <w:p w:rsidR="00ED78AA" w:rsidRPr="00ED78AA" w:rsidRDefault="00ED78AA" w:rsidP="00ED78AA">
      <w:pPr>
        <w:widowControl w:val="0"/>
        <w:tabs>
          <w:tab w:val="left" w:pos="1276"/>
        </w:tabs>
        <w:autoSpaceDE w:val="0"/>
        <w:autoSpaceDN w:val="0"/>
        <w:adjustRightInd w:val="0"/>
        <w:ind w:right="-1" w:firstLine="720"/>
        <w:jc w:val="both"/>
        <w:rPr>
          <w:bCs/>
          <w:sz w:val="28"/>
          <w:szCs w:val="28"/>
        </w:rPr>
      </w:pPr>
      <w:r w:rsidRPr="00ED78AA">
        <w:rPr>
          <w:bCs/>
          <w:sz w:val="28"/>
          <w:szCs w:val="28"/>
        </w:rPr>
        <w:t xml:space="preserve">Проверки полноты и качества предоставления государственной услуги осуществляются на основании приказов </w:t>
      </w:r>
      <w:r w:rsidRPr="00ED78AA">
        <w:rPr>
          <w:sz w:val="28"/>
          <w:szCs w:val="28"/>
        </w:rPr>
        <w:t>Министерства</w:t>
      </w:r>
      <w:r w:rsidRPr="00ED78AA">
        <w:rPr>
          <w:bCs/>
          <w:sz w:val="28"/>
          <w:szCs w:val="28"/>
        </w:rPr>
        <w:t>.</w:t>
      </w:r>
    </w:p>
    <w:p w:rsidR="00ED78AA" w:rsidRPr="00ED78AA" w:rsidRDefault="00ED78AA" w:rsidP="00ED78AA">
      <w:pPr>
        <w:widowControl w:val="0"/>
        <w:tabs>
          <w:tab w:val="left" w:pos="1276"/>
        </w:tabs>
        <w:autoSpaceDE w:val="0"/>
        <w:autoSpaceDN w:val="0"/>
        <w:adjustRightInd w:val="0"/>
        <w:ind w:right="-1" w:firstLine="720"/>
        <w:jc w:val="both"/>
        <w:rPr>
          <w:bCs/>
          <w:sz w:val="28"/>
          <w:szCs w:val="28"/>
        </w:rPr>
      </w:pPr>
      <w:r w:rsidRPr="00ED78AA">
        <w:rPr>
          <w:bCs/>
          <w:sz w:val="28"/>
          <w:szCs w:val="28"/>
        </w:rPr>
        <w:t xml:space="preserve">Для проведения проверки полноты и качества предоставления государственной услуги в </w:t>
      </w:r>
      <w:r w:rsidRPr="00ED78AA">
        <w:rPr>
          <w:sz w:val="28"/>
          <w:szCs w:val="28"/>
        </w:rPr>
        <w:t>Министерстве</w:t>
      </w:r>
      <w:r w:rsidRPr="00ED78AA">
        <w:rPr>
          <w:bCs/>
          <w:sz w:val="28"/>
          <w:szCs w:val="28"/>
        </w:rPr>
        <w:t xml:space="preserve"> формируется комиссия из должностных лиц, а также назначается председатель комиссии. </w:t>
      </w:r>
    </w:p>
    <w:p w:rsidR="00ED78AA" w:rsidRPr="00ED78AA" w:rsidRDefault="00ED78AA" w:rsidP="00ED78AA">
      <w:pPr>
        <w:widowControl w:val="0"/>
        <w:tabs>
          <w:tab w:val="left" w:pos="1276"/>
        </w:tabs>
        <w:autoSpaceDE w:val="0"/>
        <w:autoSpaceDN w:val="0"/>
        <w:adjustRightInd w:val="0"/>
        <w:ind w:right="-1" w:firstLine="720"/>
        <w:jc w:val="both"/>
        <w:rPr>
          <w:bCs/>
          <w:sz w:val="28"/>
          <w:szCs w:val="28"/>
        </w:rPr>
      </w:pPr>
      <w:r w:rsidRPr="00ED78AA">
        <w:rPr>
          <w:bCs/>
          <w:sz w:val="28"/>
          <w:szCs w:val="28"/>
        </w:rPr>
        <w:t>При проведении проверки комиссия проводит анализ исполнения должностными лицами административных процедур и выявляет нарушения, допущенные в ходе предоставления государственной услуги.</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 xml:space="preserve">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Акт подписывается председателем комиссии.</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4.5.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4.5.1. Требованиями к порядку и формам текущего контроля за предоставлением государственной услуги являются:</w:t>
      </w:r>
    </w:p>
    <w:p w:rsidR="00ED78AA" w:rsidRPr="00ED78AA" w:rsidRDefault="00ED78AA" w:rsidP="00D96381">
      <w:pPr>
        <w:widowControl w:val="0"/>
        <w:numPr>
          <w:ilvl w:val="0"/>
          <w:numId w:val="3"/>
        </w:numPr>
        <w:tabs>
          <w:tab w:val="left" w:pos="1276"/>
        </w:tabs>
        <w:autoSpaceDE w:val="0"/>
        <w:autoSpaceDN w:val="0"/>
        <w:adjustRightInd w:val="0"/>
        <w:spacing w:after="200"/>
        <w:contextualSpacing/>
        <w:jc w:val="both"/>
        <w:rPr>
          <w:bCs/>
          <w:sz w:val="28"/>
          <w:szCs w:val="28"/>
        </w:rPr>
      </w:pPr>
      <w:r w:rsidRPr="00ED78AA">
        <w:rPr>
          <w:bCs/>
          <w:sz w:val="28"/>
          <w:szCs w:val="28"/>
        </w:rPr>
        <w:t>независимость;</w:t>
      </w:r>
    </w:p>
    <w:p w:rsidR="00ED78AA" w:rsidRPr="00ED78AA" w:rsidRDefault="00ED78AA" w:rsidP="00D96381">
      <w:pPr>
        <w:widowControl w:val="0"/>
        <w:numPr>
          <w:ilvl w:val="0"/>
          <w:numId w:val="3"/>
        </w:numPr>
        <w:tabs>
          <w:tab w:val="left" w:pos="1276"/>
        </w:tabs>
        <w:autoSpaceDE w:val="0"/>
        <w:autoSpaceDN w:val="0"/>
        <w:adjustRightInd w:val="0"/>
        <w:spacing w:after="200"/>
        <w:contextualSpacing/>
        <w:jc w:val="both"/>
        <w:rPr>
          <w:bCs/>
          <w:sz w:val="28"/>
          <w:szCs w:val="28"/>
        </w:rPr>
      </w:pPr>
      <w:r w:rsidRPr="00ED78AA">
        <w:rPr>
          <w:bCs/>
          <w:sz w:val="28"/>
          <w:szCs w:val="28"/>
        </w:rPr>
        <w:t>тщательность.</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4.5.1.1. Независимость текущего контроля заключается в том, что должностное лицо, уполномоченное на его осуществление независимо от должностного лица Министерства, участвующего в предоставлении государственной услуги, в том числе не имеет родства с ним.</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 xml:space="preserve">4.5.1.2. Тщательность осуществления текущего контроля за предоставлением государственной услуги состоит в своевременном и точном исполнении </w:t>
      </w:r>
      <w:r w:rsidRPr="00ED78AA">
        <w:rPr>
          <w:bCs/>
          <w:sz w:val="28"/>
          <w:szCs w:val="28"/>
        </w:rPr>
        <w:lastRenderedPageBreak/>
        <w:t>уполномоченными лицами обязанностей, предусмотренных настоящим разделом</w:t>
      </w:r>
      <w:r w:rsidR="000352F4">
        <w:rPr>
          <w:bCs/>
          <w:sz w:val="28"/>
          <w:szCs w:val="28"/>
        </w:rPr>
        <w:t>.</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4.5.2. Граждане, их объединения и организации для осуществления контроля за предоставлением государственной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Министерства и принятые ими решения, связанные с предоставлением государственной услуги.</w:t>
      </w:r>
    </w:p>
    <w:p w:rsidR="00ED78AA" w:rsidRPr="00ED78AA" w:rsidRDefault="00ED78AA" w:rsidP="00ED78AA">
      <w:pPr>
        <w:widowControl w:val="0"/>
        <w:tabs>
          <w:tab w:val="left" w:pos="1276"/>
        </w:tabs>
        <w:autoSpaceDE w:val="0"/>
        <w:autoSpaceDN w:val="0"/>
        <w:adjustRightInd w:val="0"/>
        <w:ind w:firstLine="720"/>
        <w:jc w:val="both"/>
        <w:rPr>
          <w:bCs/>
          <w:sz w:val="28"/>
          <w:szCs w:val="28"/>
        </w:rPr>
      </w:pPr>
      <w:r w:rsidRPr="00ED78AA">
        <w:rPr>
          <w:bCs/>
          <w:sz w:val="28"/>
          <w:szCs w:val="28"/>
        </w:rPr>
        <w:t>4.5.3.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w:t>
      </w:r>
    </w:p>
    <w:p w:rsidR="00ED78AA" w:rsidRPr="00ED78AA" w:rsidRDefault="00ED78AA" w:rsidP="00ED78AA">
      <w:pPr>
        <w:tabs>
          <w:tab w:val="left" w:pos="1560"/>
        </w:tabs>
        <w:ind w:firstLine="709"/>
        <w:jc w:val="both"/>
        <w:rPr>
          <w:sz w:val="28"/>
          <w:szCs w:val="28"/>
        </w:rPr>
      </w:pPr>
    </w:p>
    <w:p w:rsidR="00ED78AA" w:rsidRPr="00ED78AA" w:rsidRDefault="00ED78AA" w:rsidP="00ED78AA">
      <w:pPr>
        <w:jc w:val="center"/>
        <w:rPr>
          <w:sz w:val="28"/>
          <w:szCs w:val="28"/>
        </w:rPr>
      </w:pPr>
      <w:r w:rsidRPr="00ED78AA">
        <w:rPr>
          <w:sz w:val="28"/>
          <w:szCs w:val="28"/>
        </w:rPr>
        <w:t>5. Досудебный (внесудебный) порядок обжалования решений</w:t>
      </w:r>
    </w:p>
    <w:p w:rsidR="00ED78AA" w:rsidRPr="00ED78AA" w:rsidRDefault="00ED78AA" w:rsidP="00ED78AA">
      <w:pPr>
        <w:jc w:val="center"/>
        <w:rPr>
          <w:sz w:val="28"/>
          <w:szCs w:val="28"/>
        </w:rPr>
      </w:pPr>
      <w:r w:rsidRPr="00ED78AA">
        <w:rPr>
          <w:sz w:val="28"/>
          <w:szCs w:val="28"/>
        </w:rPr>
        <w:t>и действий (бездействия) Министерства, а также его должностных</w:t>
      </w:r>
    </w:p>
    <w:p w:rsidR="00ED78AA" w:rsidRPr="00ED78AA" w:rsidRDefault="00ED78AA" w:rsidP="00ED78AA">
      <w:pPr>
        <w:jc w:val="center"/>
        <w:rPr>
          <w:sz w:val="28"/>
          <w:szCs w:val="28"/>
        </w:rPr>
      </w:pPr>
      <w:r w:rsidRPr="00ED78AA">
        <w:rPr>
          <w:sz w:val="28"/>
          <w:szCs w:val="28"/>
        </w:rPr>
        <w:t>лиц и специалистов</w:t>
      </w:r>
    </w:p>
    <w:p w:rsidR="00ED78AA" w:rsidRPr="00ED78AA" w:rsidRDefault="00ED78AA" w:rsidP="00ED78AA">
      <w:pPr>
        <w:tabs>
          <w:tab w:val="left" w:pos="1560"/>
        </w:tabs>
        <w:ind w:firstLine="709"/>
        <w:jc w:val="both"/>
        <w:rPr>
          <w:sz w:val="28"/>
          <w:szCs w:val="28"/>
        </w:rPr>
      </w:pPr>
    </w:p>
    <w:p w:rsidR="00ED78AA" w:rsidRPr="00F240EF" w:rsidRDefault="00ED78AA" w:rsidP="00ED78AA">
      <w:pPr>
        <w:autoSpaceDE w:val="0"/>
        <w:autoSpaceDN w:val="0"/>
        <w:adjustRightInd w:val="0"/>
        <w:ind w:firstLine="720"/>
        <w:jc w:val="both"/>
        <w:outlineLvl w:val="0"/>
        <w:rPr>
          <w:sz w:val="28"/>
          <w:szCs w:val="28"/>
        </w:rPr>
      </w:pPr>
      <w:r w:rsidRPr="00F240EF">
        <w:rPr>
          <w:sz w:val="28"/>
          <w:szCs w:val="28"/>
        </w:rPr>
        <w:t>5.1. Заявитель (либо уполномоченный представитель) имеет право обжаловать в досудебном (внесудебном) порядке действия (бездействие) и решения Министерства, а также его должностных лиц, принятые (осуществляемые) в ходе предоставления государственной услуги (далее – жалоба).</w:t>
      </w:r>
    </w:p>
    <w:p w:rsidR="00ED78AA" w:rsidRPr="00F240EF" w:rsidRDefault="001D47E3" w:rsidP="00ED78AA">
      <w:pPr>
        <w:widowControl w:val="0"/>
        <w:autoSpaceDE w:val="0"/>
        <w:autoSpaceDN w:val="0"/>
        <w:adjustRightInd w:val="0"/>
        <w:ind w:firstLine="720"/>
        <w:jc w:val="both"/>
        <w:rPr>
          <w:sz w:val="28"/>
          <w:szCs w:val="28"/>
        </w:rPr>
      </w:pPr>
      <w:r w:rsidRPr="00386653">
        <w:rPr>
          <w:sz w:val="28"/>
          <w:szCs w:val="28"/>
        </w:rPr>
        <w:t>5.1.1. Предмет жалобы.</w:t>
      </w:r>
    </w:p>
    <w:p w:rsidR="00ED78AA" w:rsidRPr="00F240EF" w:rsidRDefault="001D47E3" w:rsidP="00ED78AA">
      <w:pPr>
        <w:widowControl w:val="0"/>
        <w:autoSpaceDE w:val="0"/>
        <w:autoSpaceDN w:val="0"/>
        <w:adjustRightInd w:val="0"/>
        <w:ind w:firstLine="720"/>
        <w:jc w:val="both"/>
        <w:rPr>
          <w:sz w:val="28"/>
          <w:szCs w:val="28"/>
        </w:rPr>
      </w:pPr>
      <w:r w:rsidRPr="00386653">
        <w:rPr>
          <w:sz w:val="28"/>
          <w:szCs w:val="28"/>
        </w:rPr>
        <w:t>Заявитель (либо уполномоченный представитель) может обратиться с жалобой, в том числе в следующих случаях:</w:t>
      </w:r>
    </w:p>
    <w:p w:rsidR="00ED78AA" w:rsidRPr="00F240EF" w:rsidRDefault="001D47E3" w:rsidP="00ED78AA">
      <w:pPr>
        <w:autoSpaceDE w:val="0"/>
        <w:autoSpaceDN w:val="0"/>
        <w:adjustRightInd w:val="0"/>
        <w:ind w:firstLine="720"/>
        <w:jc w:val="both"/>
        <w:rPr>
          <w:sz w:val="28"/>
          <w:szCs w:val="28"/>
        </w:rPr>
      </w:pPr>
      <w:r w:rsidRPr="00386653">
        <w:rPr>
          <w:sz w:val="28"/>
          <w:szCs w:val="28"/>
        </w:rPr>
        <w:t>1) нарушение срока регистрации запроса о предоставлении государственной услуги, запроса о предоставлении двух и более государственных услуг в МФЦ при однократном обращении;</w:t>
      </w:r>
    </w:p>
    <w:p w:rsidR="00ED78AA" w:rsidRPr="00F240EF" w:rsidRDefault="001D47E3" w:rsidP="00ED78AA">
      <w:pPr>
        <w:autoSpaceDE w:val="0"/>
        <w:autoSpaceDN w:val="0"/>
        <w:adjustRightInd w:val="0"/>
        <w:ind w:firstLine="720"/>
        <w:jc w:val="both"/>
        <w:rPr>
          <w:sz w:val="28"/>
          <w:szCs w:val="28"/>
        </w:rPr>
      </w:pPr>
      <w:r w:rsidRPr="00386653">
        <w:rPr>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услуги;</w:t>
      </w:r>
    </w:p>
    <w:p w:rsidR="00ED78AA" w:rsidRPr="00F240EF" w:rsidRDefault="001D47E3" w:rsidP="00ED78AA">
      <w:pPr>
        <w:autoSpaceDE w:val="0"/>
        <w:autoSpaceDN w:val="0"/>
        <w:adjustRightInd w:val="0"/>
        <w:ind w:firstLine="720"/>
        <w:jc w:val="both"/>
        <w:rPr>
          <w:sz w:val="28"/>
          <w:szCs w:val="28"/>
        </w:rPr>
      </w:pPr>
      <w:r w:rsidRPr="00386653">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услуги, у заявителя;</w:t>
      </w:r>
    </w:p>
    <w:p w:rsidR="00ED78AA" w:rsidRPr="00F240EF" w:rsidRDefault="001D47E3" w:rsidP="00ED78AA">
      <w:pPr>
        <w:autoSpaceDE w:val="0"/>
        <w:autoSpaceDN w:val="0"/>
        <w:adjustRightInd w:val="0"/>
        <w:ind w:firstLine="720"/>
        <w:jc w:val="both"/>
        <w:rPr>
          <w:sz w:val="28"/>
          <w:szCs w:val="28"/>
        </w:rPr>
      </w:pPr>
      <w:r w:rsidRPr="00386653">
        <w:rPr>
          <w:sz w:val="28"/>
          <w:szCs w:val="28"/>
        </w:rPr>
        <w:t xml:space="preserve">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386653">
        <w:rPr>
          <w:sz w:val="28"/>
          <w:szCs w:val="28"/>
        </w:rPr>
        <w:lastRenderedPageBreak/>
        <w:t>возложена функция по предоставлению соответствующих государственных или муниципальных услуг в полном объеме;</w:t>
      </w:r>
    </w:p>
    <w:p w:rsidR="00ED78AA" w:rsidRPr="00F240EF" w:rsidRDefault="001D47E3" w:rsidP="00ED78AA">
      <w:pPr>
        <w:autoSpaceDE w:val="0"/>
        <w:autoSpaceDN w:val="0"/>
        <w:adjustRightInd w:val="0"/>
        <w:ind w:firstLine="720"/>
        <w:jc w:val="both"/>
        <w:rPr>
          <w:sz w:val="28"/>
          <w:szCs w:val="28"/>
        </w:rPr>
      </w:pPr>
      <w:r w:rsidRPr="00386653">
        <w:rPr>
          <w:sz w:val="28"/>
          <w:szCs w:val="28"/>
        </w:rPr>
        <w:t>5)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D78AA" w:rsidRPr="00F240EF" w:rsidRDefault="001D47E3" w:rsidP="00ED78AA">
      <w:pPr>
        <w:autoSpaceDE w:val="0"/>
        <w:autoSpaceDN w:val="0"/>
        <w:adjustRightInd w:val="0"/>
        <w:ind w:firstLine="720"/>
        <w:jc w:val="both"/>
        <w:rPr>
          <w:sz w:val="28"/>
          <w:szCs w:val="28"/>
        </w:rPr>
      </w:pPr>
      <w:r w:rsidRPr="00386653">
        <w:rPr>
          <w:sz w:val="28"/>
          <w:szCs w:val="28"/>
        </w:rPr>
        <w:t>6) отказ Министерства, должностного лица Министерства,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D78AA" w:rsidRPr="00F240EF" w:rsidRDefault="001D47E3" w:rsidP="00ED78AA">
      <w:pPr>
        <w:autoSpaceDE w:val="0"/>
        <w:autoSpaceDN w:val="0"/>
        <w:adjustRightInd w:val="0"/>
        <w:ind w:firstLine="720"/>
        <w:jc w:val="both"/>
        <w:rPr>
          <w:sz w:val="28"/>
          <w:szCs w:val="28"/>
        </w:rPr>
      </w:pPr>
      <w:r w:rsidRPr="00386653">
        <w:rPr>
          <w:sz w:val="28"/>
          <w:szCs w:val="28"/>
        </w:rPr>
        <w:t>7) нарушение срока или порядка выдачи документов по результатам предоставления государственной услуги;</w:t>
      </w:r>
    </w:p>
    <w:p w:rsidR="00ED78AA" w:rsidRPr="00F240EF" w:rsidRDefault="001D47E3" w:rsidP="00ED78AA">
      <w:pPr>
        <w:autoSpaceDE w:val="0"/>
        <w:autoSpaceDN w:val="0"/>
        <w:adjustRightInd w:val="0"/>
        <w:ind w:firstLine="720"/>
        <w:jc w:val="both"/>
        <w:rPr>
          <w:sz w:val="28"/>
          <w:szCs w:val="28"/>
        </w:rPr>
      </w:pPr>
      <w:r w:rsidRPr="00386653">
        <w:rPr>
          <w:sz w:val="28"/>
          <w:szCs w:val="28"/>
        </w:rPr>
        <w:t>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D78AA" w:rsidRPr="00F240EF" w:rsidRDefault="001D47E3" w:rsidP="00ED78AA">
      <w:pPr>
        <w:autoSpaceDE w:val="0"/>
        <w:autoSpaceDN w:val="0"/>
        <w:adjustRightInd w:val="0"/>
        <w:ind w:firstLine="720"/>
        <w:jc w:val="both"/>
        <w:rPr>
          <w:sz w:val="28"/>
          <w:szCs w:val="28"/>
        </w:rPr>
      </w:pPr>
      <w:r w:rsidRPr="00386653">
        <w:rPr>
          <w:sz w:val="28"/>
          <w:szCs w:val="28"/>
        </w:rPr>
        <w:t>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64868" w:rsidRPr="00F240EF" w:rsidRDefault="00064868" w:rsidP="00ED78AA">
      <w:pPr>
        <w:autoSpaceDE w:val="0"/>
        <w:autoSpaceDN w:val="0"/>
        <w:adjustRightInd w:val="0"/>
        <w:ind w:firstLine="720"/>
        <w:jc w:val="both"/>
        <w:rPr>
          <w:sz w:val="28"/>
          <w:szCs w:val="28"/>
        </w:rPr>
      </w:pPr>
    </w:p>
    <w:p w:rsidR="00ED78AA" w:rsidRPr="00F240EF" w:rsidRDefault="001D47E3" w:rsidP="00ED78AA">
      <w:pPr>
        <w:autoSpaceDE w:val="0"/>
        <w:autoSpaceDN w:val="0"/>
        <w:adjustRightInd w:val="0"/>
        <w:ind w:firstLine="720"/>
        <w:jc w:val="both"/>
        <w:rPr>
          <w:sz w:val="28"/>
          <w:szCs w:val="28"/>
        </w:rPr>
      </w:pPr>
      <w:r w:rsidRPr="00386653">
        <w:rPr>
          <w:sz w:val="28"/>
          <w:szCs w:val="28"/>
        </w:rPr>
        <w:t>5.1.2. Обжалование решений и действий (бездействия) Министерства, а также его должностных лиц осуществляется в соответствии со следующими нормативными правовыми актами:</w:t>
      </w:r>
    </w:p>
    <w:p w:rsidR="00ED78AA" w:rsidRPr="00F240EF" w:rsidRDefault="001D47E3" w:rsidP="00ED78AA">
      <w:pPr>
        <w:autoSpaceDE w:val="0"/>
        <w:autoSpaceDN w:val="0"/>
        <w:adjustRightInd w:val="0"/>
        <w:ind w:firstLine="720"/>
        <w:jc w:val="both"/>
        <w:rPr>
          <w:sz w:val="28"/>
          <w:szCs w:val="28"/>
        </w:rPr>
      </w:pPr>
      <w:r w:rsidRPr="00386653">
        <w:rPr>
          <w:sz w:val="28"/>
          <w:szCs w:val="28"/>
        </w:rPr>
        <w:t>1) Федеральный закон от 27.07.2010 № 210-ФЗ «Об организации предоставления государственных и муниципальных услуг»;</w:t>
      </w:r>
    </w:p>
    <w:p w:rsidR="00ED78AA" w:rsidRPr="00F240EF" w:rsidRDefault="001D47E3" w:rsidP="00ED78AA">
      <w:pPr>
        <w:autoSpaceDE w:val="0"/>
        <w:autoSpaceDN w:val="0"/>
        <w:adjustRightInd w:val="0"/>
        <w:ind w:firstLine="720"/>
        <w:jc w:val="both"/>
        <w:rPr>
          <w:sz w:val="28"/>
          <w:szCs w:val="28"/>
        </w:rPr>
      </w:pPr>
      <w:r w:rsidRPr="00386653">
        <w:rPr>
          <w:sz w:val="28"/>
          <w:szCs w:val="28"/>
        </w:rPr>
        <w:lastRenderedPageBreak/>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78AA" w:rsidRPr="00F240EF" w:rsidRDefault="001D47E3" w:rsidP="00ED78AA">
      <w:pPr>
        <w:autoSpaceDE w:val="0"/>
        <w:autoSpaceDN w:val="0"/>
        <w:adjustRightInd w:val="0"/>
        <w:ind w:firstLine="720"/>
        <w:jc w:val="both"/>
        <w:rPr>
          <w:sz w:val="28"/>
          <w:szCs w:val="28"/>
        </w:rPr>
      </w:pPr>
      <w:r w:rsidRPr="00386653">
        <w:rPr>
          <w:sz w:val="28"/>
          <w:szCs w:val="28"/>
        </w:rPr>
        <w:t>3) постановление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(далее – постановление № 52-П).</w:t>
      </w:r>
    </w:p>
    <w:p w:rsidR="00ED78AA" w:rsidRPr="00F240EF" w:rsidRDefault="001D47E3" w:rsidP="00ED78AA">
      <w:pPr>
        <w:autoSpaceDE w:val="0"/>
        <w:autoSpaceDN w:val="0"/>
        <w:adjustRightInd w:val="0"/>
        <w:ind w:firstLine="720"/>
        <w:jc w:val="both"/>
        <w:rPr>
          <w:sz w:val="28"/>
          <w:szCs w:val="28"/>
        </w:rPr>
      </w:pPr>
      <w:bookmarkStart w:id="1" w:name="sub_5210"/>
      <w:r w:rsidRPr="00386653">
        <w:rPr>
          <w:sz w:val="28"/>
          <w:szCs w:val="28"/>
        </w:rPr>
        <w:t>5.2. Органы государственной власти, которым может быть направлена жалоба.</w:t>
      </w:r>
    </w:p>
    <w:p w:rsidR="00ED78AA" w:rsidRPr="00F240EF" w:rsidRDefault="001D47E3" w:rsidP="00ED78AA">
      <w:pPr>
        <w:autoSpaceDE w:val="0"/>
        <w:autoSpaceDN w:val="0"/>
        <w:adjustRightInd w:val="0"/>
        <w:ind w:firstLine="720"/>
        <w:jc w:val="both"/>
        <w:rPr>
          <w:sz w:val="28"/>
          <w:szCs w:val="28"/>
        </w:rPr>
      </w:pPr>
      <w:r w:rsidRPr="00386653">
        <w:rPr>
          <w:sz w:val="28"/>
          <w:szCs w:val="28"/>
        </w:rPr>
        <w:t>5.2.1. Жалобы на действие (бездействие) должностных лиц Министерства, предоставляющих государственную услугу, а также на принятые ими решения направляются в Министерство, и рассматривается им в порядке, предусмотренном постановлением № 52-П.</w:t>
      </w:r>
    </w:p>
    <w:p w:rsidR="00ED78AA" w:rsidRPr="00F240EF" w:rsidRDefault="001D47E3" w:rsidP="00ED78AA">
      <w:pPr>
        <w:autoSpaceDE w:val="0"/>
        <w:autoSpaceDN w:val="0"/>
        <w:adjustRightInd w:val="0"/>
        <w:ind w:firstLine="720"/>
        <w:jc w:val="both"/>
        <w:rPr>
          <w:sz w:val="28"/>
          <w:szCs w:val="28"/>
        </w:rPr>
      </w:pPr>
      <w:r w:rsidRPr="00386653">
        <w:rPr>
          <w:sz w:val="28"/>
          <w:szCs w:val="28"/>
        </w:rPr>
        <w:t>При этом срок рассмотрения жалобы исчисляется со дня регистрации жалобы в уполномоченном на ее рассмотрение органе.</w:t>
      </w:r>
    </w:p>
    <w:p w:rsidR="00ED78AA" w:rsidRPr="00F240EF" w:rsidRDefault="001D47E3" w:rsidP="00ED78AA">
      <w:pPr>
        <w:autoSpaceDE w:val="0"/>
        <w:autoSpaceDN w:val="0"/>
        <w:adjustRightInd w:val="0"/>
        <w:ind w:firstLine="720"/>
        <w:jc w:val="both"/>
        <w:rPr>
          <w:sz w:val="28"/>
          <w:szCs w:val="28"/>
        </w:rPr>
      </w:pPr>
      <w:r w:rsidRPr="00386653">
        <w:rPr>
          <w:sz w:val="28"/>
          <w:szCs w:val="28"/>
        </w:rPr>
        <w:t>5.2.2.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ED78AA" w:rsidRPr="00F240EF" w:rsidRDefault="001D47E3" w:rsidP="00ED78AA">
      <w:pPr>
        <w:widowControl w:val="0"/>
        <w:autoSpaceDE w:val="0"/>
        <w:autoSpaceDN w:val="0"/>
        <w:adjustRightInd w:val="0"/>
        <w:ind w:firstLine="720"/>
        <w:jc w:val="both"/>
        <w:rPr>
          <w:sz w:val="28"/>
          <w:szCs w:val="28"/>
        </w:rPr>
      </w:pPr>
      <w:bookmarkStart w:id="2" w:name="sub_523"/>
      <w:r w:rsidRPr="00386653">
        <w:rPr>
          <w:sz w:val="28"/>
          <w:szCs w:val="28"/>
        </w:rPr>
        <w:t>5.2.3. Жалоба на нарушение порядка предоставления государственной услуги МФЦ рассматривается Министерством в соответствии с постановлением № 52-П.</w:t>
      </w:r>
    </w:p>
    <w:p w:rsidR="00ED78AA" w:rsidRPr="00F240EF" w:rsidRDefault="001D47E3" w:rsidP="00ED78AA">
      <w:pPr>
        <w:ind w:firstLine="720"/>
        <w:jc w:val="both"/>
        <w:rPr>
          <w:sz w:val="28"/>
          <w:szCs w:val="28"/>
        </w:rPr>
      </w:pPr>
      <w:r w:rsidRPr="00386653">
        <w:rPr>
          <w:sz w:val="28"/>
          <w:szCs w:val="28"/>
        </w:rPr>
        <w:t>5.3. Порядок подачи и рассмотрения жалобы.</w:t>
      </w:r>
    </w:p>
    <w:p w:rsidR="00ED78AA" w:rsidRPr="00F240EF" w:rsidRDefault="001D47E3" w:rsidP="00ED78AA">
      <w:pPr>
        <w:ind w:firstLine="720"/>
        <w:jc w:val="both"/>
        <w:rPr>
          <w:sz w:val="28"/>
          <w:szCs w:val="28"/>
        </w:rPr>
      </w:pPr>
      <w:r w:rsidRPr="00386653">
        <w:rPr>
          <w:sz w:val="28"/>
          <w:szCs w:val="28"/>
        </w:rPr>
        <w:t>5.3.1. 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ED78AA" w:rsidRPr="00F240EF" w:rsidRDefault="001D47E3" w:rsidP="00ED78AA">
      <w:pPr>
        <w:ind w:firstLine="720"/>
        <w:jc w:val="both"/>
        <w:rPr>
          <w:sz w:val="28"/>
          <w:szCs w:val="28"/>
        </w:rPr>
      </w:pPr>
      <w:r w:rsidRPr="00386653">
        <w:rPr>
          <w:sz w:val="28"/>
          <w:szCs w:val="28"/>
        </w:rPr>
        <w:t>5.3.2.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D78AA" w:rsidRPr="00F240EF" w:rsidRDefault="001D47E3" w:rsidP="00ED78AA">
      <w:pPr>
        <w:shd w:val="clear" w:color="auto" w:fill="FFFFFF"/>
        <w:ind w:firstLine="720"/>
        <w:jc w:val="both"/>
        <w:textAlignment w:val="baseline"/>
        <w:outlineLvl w:val="2"/>
        <w:rPr>
          <w:color w:val="2D2D2D"/>
          <w:spacing w:val="2"/>
          <w:sz w:val="28"/>
          <w:szCs w:val="28"/>
        </w:rPr>
      </w:pPr>
      <w:r w:rsidRPr="00386653">
        <w:rPr>
          <w:color w:val="2D2D2D"/>
          <w:spacing w:val="2"/>
          <w:sz w:val="28"/>
          <w:szCs w:val="28"/>
        </w:rPr>
        <w:t>5.3.3. Жалоба должна содержать:</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lastRenderedPageBreak/>
        <w:t>1) наименование Министерства, должностных лиц Министерства, либо работников МФЦ, решения и действия (бездействие) которых обжалуются;</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3) сведения об обжалуемых решениях и действиях (бездействиях) Министерства, должностных лиц Министерства, либо работников МФЦ;</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4) доводы, на основании которых заявитель не согласен с решением и действием (бездействием) Министерства, должностных лиц Министерства, либо работников МФЦ. Заявителем могут быть представлены документы (при наличии), подтверждающие доводы заявителя, либо их копии.</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1) оформленная в соответствии с законодательством Российской Федерации доверенность (для физических лиц);</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5.3.6.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5.3.7. В электронном виде жалоба может быть подана заявителем посредством:</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1) официального сайта;</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2) ЕПГУ;</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3) РПГУ.</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5.3.8. При подаче жалобы в электронном виде документы, указанные в части 5.3.5.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lastRenderedPageBreak/>
        <w:t>5.3.9. Жалоба может быть подана заявителем через МФЦ.</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(далее - соглашение о взаимодействии), но не позднее следующего рабочего дня со дня поступления жалобы.</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5.3.10. Время приема жалоб должно совпадать со временем предоставления государственных услуг.</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5.3.11.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МФЦ не позднее следующего рабочего дня со дня ее поступления с присвоением ей регистрационного номера.</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Ведение журнала учета жалоб на решения и действия (бездействие) Министерства и его должностных лиц, МФЦ осуществляется по форме и в порядке, установленном правовым актом Министерства, либо приказом МФЦ.</w:t>
      </w:r>
    </w:p>
    <w:p w:rsidR="00ED78AA" w:rsidRPr="00ED78AA"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5.4. Сроки рассмотрения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5.4.1.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F240EF">
        <w:rPr>
          <w:color w:val="2D2D2D"/>
          <w:spacing w:val="2"/>
          <w:sz w:val="28"/>
          <w:szCs w:val="28"/>
        </w:rPr>
        <w:t>5.5. Результат рассмотрения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5.5.1. По результатам рассмотрения жалобы принимается одно из следующих решений:</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отказ в удовлетворении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 xml:space="preserve">5.5.2. Решение, предусмотренное частью 5.5.1. настоящего </w:t>
      </w:r>
      <w:r w:rsidR="00217546">
        <w:rPr>
          <w:color w:val="2D2D2D"/>
          <w:spacing w:val="2"/>
          <w:sz w:val="28"/>
          <w:szCs w:val="28"/>
        </w:rPr>
        <w:t>раздела</w:t>
      </w:r>
      <w:r w:rsidRPr="00ED78AA">
        <w:rPr>
          <w:color w:val="2D2D2D"/>
          <w:spacing w:val="2"/>
          <w:sz w:val="28"/>
          <w:szCs w:val="28"/>
        </w:rPr>
        <w:t>, принимается в форме акта Министерства.</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5.5.3.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5.5.4. Министерство вправе оставить жалобу без ответа в следующих случаях:</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lastRenderedPageBreak/>
        <w:t>2) если в жалобе не указаны фамилия, имя, отчество (при наличии), почтовый адрес заявителя;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5.5.5. Министерство отказывает в удовлетворении жалобы в следующих случаях:</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наличие вступившего в законную силу решения суда, арбитражного суда по жалобе о том же предмете и по тем же основаниям;</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подача жалобы лицом, полномочия которого не подтверждены в порядке, установленном законодательством Российской Федерации;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3) наличие решения по жалобе, принятого ранее в соответствии с требованиями Постановление № 52-П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D78AA" w:rsidRPr="00ED78AA" w:rsidRDefault="00ED78AA" w:rsidP="00ED78AA">
      <w:pPr>
        <w:shd w:val="clear" w:color="auto" w:fill="FFFFFF"/>
        <w:ind w:firstLine="720"/>
        <w:jc w:val="both"/>
        <w:textAlignment w:val="baseline"/>
        <w:rPr>
          <w:color w:val="2D2D2D"/>
          <w:spacing w:val="2"/>
          <w:sz w:val="28"/>
          <w:szCs w:val="28"/>
        </w:rPr>
      </w:pPr>
      <w:r w:rsidRPr="00F240EF">
        <w:rPr>
          <w:color w:val="2D2D2D"/>
          <w:spacing w:val="2"/>
          <w:sz w:val="28"/>
          <w:szCs w:val="28"/>
        </w:rPr>
        <w:t>5.6. Порядок информирования заявителя о результатах рассмотрения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5.6.1. Ответ по результатам рассмотрения жалобы направляется заявителю не позднее дня, следующего за днем принятия решения, в письменной форме</w:t>
      </w:r>
      <w:r w:rsidR="00077DFF" w:rsidRPr="00077DFF">
        <w:t xml:space="preserve"> </w:t>
      </w:r>
      <w:r w:rsidR="00077DFF" w:rsidRPr="00170A60">
        <w:rPr>
          <w:color w:val="2D2D2D"/>
          <w:spacing w:val="2"/>
          <w:sz w:val="28"/>
          <w:szCs w:val="28"/>
        </w:rPr>
        <w:t>и по желанию заявителя в форме</w:t>
      </w:r>
      <w:r w:rsidR="00B327C1">
        <w:rPr>
          <w:color w:val="2D2D2D"/>
          <w:spacing w:val="2"/>
          <w:sz w:val="28"/>
          <w:szCs w:val="28"/>
        </w:rPr>
        <w:t xml:space="preserve"> электронного документа </w:t>
      </w:r>
      <w:r w:rsidR="00170A60">
        <w:rPr>
          <w:color w:val="2D2D2D"/>
          <w:spacing w:val="2"/>
          <w:sz w:val="28"/>
          <w:szCs w:val="28"/>
        </w:rPr>
        <w:t>подписанного усиленной</w:t>
      </w:r>
      <w:r w:rsidR="00B327C1">
        <w:rPr>
          <w:color w:val="2D2D2D"/>
          <w:spacing w:val="2"/>
          <w:sz w:val="28"/>
          <w:szCs w:val="28"/>
        </w:rPr>
        <w:t xml:space="preserve"> квалифицированной электронной подписью </w:t>
      </w:r>
      <w:r w:rsidR="00170A60">
        <w:rPr>
          <w:color w:val="2D2D2D"/>
          <w:spacing w:val="2"/>
          <w:sz w:val="28"/>
          <w:szCs w:val="28"/>
        </w:rPr>
        <w:t>и направленного по адресу электронной поты заявителя</w:t>
      </w:r>
      <w:r w:rsidRPr="00ED78AA">
        <w:rPr>
          <w:color w:val="2D2D2D"/>
          <w:spacing w:val="2"/>
          <w:sz w:val="28"/>
          <w:szCs w:val="28"/>
        </w:rPr>
        <w:t>.</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5.6.2. В ответе по результатам рассмотрения жалобы указываются: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наименование Министерства, должность, фамилия, имя, отчество (при наличии) должностного лица, принявшего решение по жалобе;</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3) фамилия, имя, отчество (при наличии) или наименование заявителя;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4) основания для принятия решения по жалобе;</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 принятое по жалобе решение;</w:t>
      </w:r>
    </w:p>
    <w:p w:rsidR="00077DFF" w:rsidRPr="00170A60" w:rsidRDefault="00ED78AA" w:rsidP="00077DFF">
      <w:pPr>
        <w:shd w:val="clear" w:color="auto" w:fill="FFFFFF"/>
        <w:ind w:firstLine="720"/>
        <w:jc w:val="both"/>
        <w:textAlignment w:val="baseline"/>
        <w:rPr>
          <w:color w:val="2D2D2D"/>
          <w:spacing w:val="2"/>
          <w:sz w:val="28"/>
          <w:szCs w:val="28"/>
        </w:rPr>
      </w:pPr>
      <w:r w:rsidRPr="00170A60">
        <w:rPr>
          <w:color w:val="2D2D2D"/>
          <w:spacing w:val="2"/>
          <w:sz w:val="28"/>
          <w:szCs w:val="28"/>
        </w:rPr>
        <w:t>6) в случае, ес</w:t>
      </w:r>
      <w:r w:rsidR="00077DFF" w:rsidRPr="00170A60">
        <w:rPr>
          <w:color w:val="2D2D2D"/>
          <w:spacing w:val="2"/>
          <w:sz w:val="28"/>
          <w:szCs w:val="28"/>
        </w:rPr>
        <w:t>ли жалоба признана обоснованной:</w:t>
      </w:r>
      <w:r w:rsidRPr="00170A60">
        <w:rPr>
          <w:color w:val="2D2D2D"/>
          <w:spacing w:val="2"/>
          <w:sz w:val="28"/>
          <w:szCs w:val="28"/>
        </w:rPr>
        <w:t xml:space="preserve"> </w:t>
      </w:r>
    </w:p>
    <w:p w:rsidR="00F5020E" w:rsidRPr="00170A60" w:rsidRDefault="00ED78AA" w:rsidP="00077DFF">
      <w:pPr>
        <w:shd w:val="clear" w:color="auto" w:fill="FFFFFF"/>
        <w:ind w:firstLine="720"/>
        <w:jc w:val="both"/>
        <w:textAlignment w:val="baseline"/>
        <w:rPr>
          <w:color w:val="2D2D2D"/>
          <w:spacing w:val="2"/>
          <w:sz w:val="28"/>
          <w:szCs w:val="28"/>
        </w:rPr>
      </w:pPr>
      <w:r w:rsidRPr="00170A60">
        <w:rPr>
          <w:color w:val="2D2D2D"/>
          <w:spacing w:val="2"/>
          <w:sz w:val="28"/>
          <w:szCs w:val="28"/>
        </w:rPr>
        <w:t xml:space="preserve">- </w:t>
      </w:r>
      <w:r w:rsidR="00077DFF" w:rsidRPr="00170A60">
        <w:rPr>
          <w:color w:val="2D2D2D"/>
          <w:spacing w:val="2"/>
          <w:sz w:val="28"/>
          <w:szCs w:val="28"/>
        </w:rPr>
        <w:t xml:space="preserve">информация о действиях Министерства, </w:t>
      </w:r>
      <w:r w:rsidR="00F5020E" w:rsidRPr="00170A60">
        <w:rPr>
          <w:color w:val="2D2D2D"/>
          <w:spacing w:val="2"/>
          <w:sz w:val="28"/>
          <w:szCs w:val="28"/>
        </w:rPr>
        <w:t>которые были незамедлительно приняты для</w:t>
      </w:r>
      <w:r w:rsidR="00077DFF" w:rsidRPr="00170A60">
        <w:rPr>
          <w:color w:val="2D2D2D"/>
          <w:spacing w:val="2"/>
          <w:sz w:val="28"/>
          <w:szCs w:val="28"/>
        </w:rPr>
        <w:t xml:space="preserve"> устранения выявленных нарушений при оказании государственной услуги</w:t>
      </w:r>
      <w:r w:rsidR="00F5020E" w:rsidRPr="00170A60">
        <w:rPr>
          <w:color w:val="2D2D2D"/>
          <w:spacing w:val="2"/>
          <w:sz w:val="28"/>
          <w:szCs w:val="28"/>
        </w:rPr>
        <w:t>;</w:t>
      </w:r>
    </w:p>
    <w:p w:rsidR="00F5020E" w:rsidRPr="00170A60" w:rsidRDefault="00F5020E" w:rsidP="00077DFF">
      <w:pPr>
        <w:shd w:val="clear" w:color="auto" w:fill="FFFFFF"/>
        <w:ind w:firstLine="720"/>
        <w:jc w:val="both"/>
        <w:textAlignment w:val="baseline"/>
        <w:rPr>
          <w:color w:val="2D2D2D"/>
          <w:spacing w:val="2"/>
          <w:sz w:val="28"/>
          <w:szCs w:val="28"/>
        </w:rPr>
      </w:pPr>
      <w:r w:rsidRPr="00170A60">
        <w:rPr>
          <w:color w:val="2D2D2D"/>
          <w:spacing w:val="2"/>
          <w:sz w:val="28"/>
          <w:szCs w:val="28"/>
        </w:rPr>
        <w:t>-</w:t>
      </w:r>
      <w:r w:rsidR="00077DFF" w:rsidRPr="00170A60">
        <w:rPr>
          <w:color w:val="2D2D2D"/>
          <w:spacing w:val="2"/>
          <w:sz w:val="28"/>
          <w:szCs w:val="28"/>
        </w:rPr>
        <w:t xml:space="preserve"> приносятся извине</w:t>
      </w:r>
      <w:r w:rsidRPr="00170A60">
        <w:rPr>
          <w:color w:val="2D2D2D"/>
          <w:spacing w:val="2"/>
          <w:sz w:val="28"/>
          <w:szCs w:val="28"/>
        </w:rPr>
        <w:t>ния за доставленные неудобства;</w:t>
      </w:r>
      <w:r w:rsidR="00077DFF" w:rsidRPr="00170A60">
        <w:rPr>
          <w:color w:val="2D2D2D"/>
          <w:spacing w:val="2"/>
          <w:sz w:val="28"/>
          <w:szCs w:val="28"/>
        </w:rPr>
        <w:t xml:space="preserve"> </w:t>
      </w:r>
    </w:p>
    <w:p w:rsidR="00F5020E" w:rsidRPr="00170A60" w:rsidRDefault="00F5020E" w:rsidP="00077DFF">
      <w:pPr>
        <w:shd w:val="clear" w:color="auto" w:fill="FFFFFF"/>
        <w:ind w:firstLine="720"/>
        <w:jc w:val="both"/>
        <w:textAlignment w:val="baseline"/>
        <w:rPr>
          <w:color w:val="2D2D2D"/>
          <w:spacing w:val="2"/>
          <w:sz w:val="28"/>
          <w:szCs w:val="28"/>
        </w:rPr>
      </w:pPr>
      <w:r w:rsidRPr="00170A60">
        <w:rPr>
          <w:color w:val="2D2D2D"/>
          <w:spacing w:val="2"/>
          <w:sz w:val="28"/>
          <w:szCs w:val="28"/>
        </w:rPr>
        <w:t xml:space="preserve">- </w:t>
      </w:r>
      <w:r w:rsidR="00077DFF" w:rsidRPr="00170A60">
        <w:rPr>
          <w:color w:val="2D2D2D"/>
          <w:spacing w:val="2"/>
          <w:sz w:val="28"/>
          <w:szCs w:val="28"/>
        </w:rPr>
        <w:t>информация о дальнейших действиях, которые необходимо совершить заявителю в целях получения государственной ус</w:t>
      </w:r>
      <w:r w:rsidRPr="00170A60">
        <w:rPr>
          <w:color w:val="2D2D2D"/>
          <w:spacing w:val="2"/>
          <w:sz w:val="28"/>
          <w:szCs w:val="28"/>
        </w:rPr>
        <w:t>луги;</w:t>
      </w:r>
    </w:p>
    <w:p w:rsidR="00ED78AA" w:rsidRPr="00ED78AA" w:rsidRDefault="00B327C1" w:rsidP="00077DFF">
      <w:pPr>
        <w:shd w:val="clear" w:color="auto" w:fill="FFFFFF"/>
        <w:ind w:firstLine="720"/>
        <w:jc w:val="both"/>
        <w:textAlignment w:val="baseline"/>
        <w:rPr>
          <w:color w:val="2D2D2D"/>
          <w:spacing w:val="2"/>
          <w:sz w:val="28"/>
          <w:szCs w:val="28"/>
        </w:rPr>
      </w:pPr>
      <w:r w:rsidRPr="00170A60">
        <w:rPr>
          <w:color w:val="2D2D2D"/>
          <w:spacing w:val="2"/>
          <w:sz w:val="28"/>
          <w:szCs w:val="28"/>
        </w:rPr>
        <w:t xml:space="preserve">- </w:t>
      </w:r>
      <w:r w:rsidR="00ED78AA" w:rsidRPr="00170A60">
        <w:rPr>
          <w:color w:val="2D2D2D"/>
          <w:spacing w:val="2"/>
          <w:sz w:val="28"/>
          <w:szCs w:val="28"/>
        </w:rPr>
        <w:t>сроки устранения выявленных нарушений, в том числе срок предоставления результата государственной услуги;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7) сведения о порядке обжалования принятого по жалобе решения.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 xml:space="preserve">5.6.3. Ответ по результатам рассмотрения жалобы подписывается </w:t>
      </w:r>
      <w:r w:rsidR="00B327C1">
        <w:rPr>
          <w:color w:val="2D2D2D"/>
          <w:spacing w:val="2"/>
          <w:sz w:val="28"/>
          <w:szCs w:val="28"/>
        </w:rPr>
        <w:t>Министром, или лицом, его замещающим</w:t>
      </w:r>
      <w:r w:rsidRPr="00ED78AA">
        <w:rPr>
          <w:color w:val="2D2D2D"/>
          <w:spacing w:val="2"/>
          <w:sz w:val="28"/>
          <w:szCs w:val="28"/>
        </w:rPr>
        <w:t>.</w:t>
      </w:r>
    </w:p>
    <w:p w:rsidR="00ED78AA" w:rsidRPr="00F240EF"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 xml:space="preserve">5.6.4. По желанию заявителя ответ по результатам рассмотрения жалобы может </w:t>
      </w:r>
      <w:r w:rsidRPr="00F240EF">
        <w:rPr>
          <w:color w:val="2D2D2D"/>
          <w:spacing w:val="2"/>
          <w:sz w:val="28"/>
          <w:szCs w:val="28"/>
        </w:rPr>
        <w:t xml:space="preserve">быть представлен не позднее дня, следующего за днем принятия решения, в форме электронного документа, подписанного электронной подписью </w:t>
      </w:r>
      <w:r w:rsidRPr="00F240EF">
        <w:rPr>
          <w:color w:val="2D2D2D"/>
          <w:spacing w:val="2"/>
          <w:sz w:val="28"/>
          <w:szCs w:val="28"/>
        </w:rPr>
        <w:lastRenderedPageBreak/>
        <w:t>уполномоченного на рассмотрение жалобы должностного лица и (или) Министерства, вид которой установлен законодательством Российской Федерации.</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5.6.5.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5.7. Порядок обжалования решения по жалобе</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5.7.1. Решение, принятое по результатам рассмотрения жалобы, может быть обжаловано в судебном порядке.</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5.8. Право заявителя на получение информации и документов, необходимых для обоснования и рассмотрения жалобы.</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Заявитель (либо уполномоченный представитель) имеет право на получение информации и документов, необходимых для обоснования и рассмотрения жалобы.</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5.9. Способы информирования заявителей о порядке подачи и рассмотрения жалобы.</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Министерство обеспечивает:</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1) оснащение мест приема жалоб;</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2) информирование заявителей (либо уполномоченных представителей) о порядке обжалования решений и действий (бездействия) Министерства, его должностных лиц посредством размещения информации на стендах в месте предоставления государственной услуги, на официальном сайте, ЕПГУ</w:t>
      </w:r>
      <w:r w:rsidR="00B327C1">
        <w:rPr>
          <w:color w:val="2D2D2D"/>
          <w:spacing w:val="2"/>
          <w:sz w:val="28"/>
          <w:szCs w:val="28"/>
        </w:rPr>
        <w:t xml:space="preserve"> и </w:t>
      </w:r>
      <w:r w:rsidRPr="00386653">
        <w:rPr>
          <w:color w:val="2D2D2D"/>
          <w:spacing w:val="2"/>
          <w:sz w:val="28"/>
          <w:szCs w:val="28"/>
        </w:rPr>
        <w:t>РПГУ;</w:t>
      </w:r>
    </w:p>
    <w:p w:rsidR="00ED78AA" w:rsidRPr="00F240EF"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3) консультирование заявителей (либо уполномоченных представителей) о порядке обжалования решений и действий (бездействия) Министерства, его должностных лиц в том числе по телефону, электронной почте, при личном приеме.</w:t>
      </w:r>
    </w:p>
    <w:p w:rsidR="00ED78AA" w:rsidRPr="00ED78AA" w:rsidRDefault="001D47E3" w:rsidP="00ED78AA">
      <w:pPr>
        <w:shd w:val="clear" w:color="auto" w:fill="FFFFFF"/>
        <w:ind w:firstLine="720"/>
        <w:jc w:val="both"/>
        <w:textAlignment w:val="baseline"/>
        <w:rPr>
          <w:color w:val="2D2D2D"/>
          <w:spacing w:val="2"/>
          <w:sz w:val="28"/>
          <w:szCs w:val="28"/>
        </w:rPr>
      </w:pPr>
      <w:r w:rsidRPr="00386653">
        <w:rPr>
          <w:color w:val="2D2D2D"/>
          <w:spacing w:val="2"/>
          <w:sz w:val="28"/>
          <w:szCs w:val="28"/>
        </w:rPr>
        <w:t xml:space="preserve">5.10. </w:t>
      </w:r>
      <w:r w:rsidRPr="00386653">
        <w:rPr>
          <w:color w:val="4C4C4C"/>
          <w:spacing w:val="2"/>
          <w:sz w:val="28"/>
          <w:szCs w:val="28"/>
        </w:rPr>
        <w:t>Особенности рассмотрения жалобы на решение Министра, либо руководителя МФЦ.</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5.10.1. Жалоба на решение Министра, поступившая в письменной форме в Правительство Камчатского края, подлежит обязательной регистрации в журнале учета жалоб на решения руководителей органов, предоставляющих государственные услуги, не позднее следующего рабочего дня со дня ее поступления с присвоением ей регистрационного номера.</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5.10.2. Жалоба на решение руководителя МФЦ, поступившая в письменной форме в адрес учредителя МФЦ, подлежит обязательной регистрации в журнале учета жалоб, не позднее следующего рабочего дня со дня ее поступления с присвоением ей регистрационного номера.</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5.10.3. Жалоба на решение Министра,</w:t>
      </w:r>
      <w:r w:rsidR="00B327C1">
        <w:rPr>
          <w:color w:val="2D2D2D"/>
          <w:spacing w:val="2"/>
          <w:sz w:val="28"/>
          <w:szCs w:val="28"/>
        </w:rPr>
        <w:t xml:space="preserve"> или лица, его замещающего</w:t>
      </w:r>
      <w:r w:rsidRPr="00ED78AA">
        <w:rPr>
          <w:color w:val="2D2D2D"/>
          <w:spacing w:val="2"/>
          <w:sz w:val="28"/>
          <w:szCs w:val="28"/>
        </w:rPr>
        <w:t xml:space="preserve"> подлежит рассмотрению Комиссией по досудебному обжалованию в течение 15 рабочих дней со дня регистрации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В случае обжалования отказа Министра</w:t>
      </w:r>
      <w:r w:rsidR="00B327C1">
        <w:rPr>
          <w:color w:val="2D2D2D"/>
          <w:spacing w:val="2"/>
          <w:sz w:val="28"/>
          <w:szCs w:val="28"/>
        </w:rPr>
        <w:t>, или лица, его замещающего, а также должностого лица</w:t>
      </w:r>
      <w:r w:rsidRPr="00ED78AA">
        <w:rPr>
          <w:color w:val="2D2D2D"/>
          <w:spacing w:val="2"/>
          <w:sz w:val="28"/>
          <w:szCs w:val="28"/>
        </w:rPr>
        <w:t xml:space="preserve"> в приеме документов у заявителя либо в исправлении </w:t>
      </w:r>
      <w:r w:rsidRPr="00ED78AA">
        <w:rPr>
          <w:color w:val="2D2D2D"/>
          <w:spacing w:val="2"/>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5.10.4. Комиссия по досудебному обжалованию вправе оставить жалобу на решение Министра без рассмотрения в следующих случаях:</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если в жалобе не указаны фамилия, имя, отчество (при наличии), почтовый адрес заявителя;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5.10.5. Комиссия по досудебному обжалованию отказывает в удовлетворении жалобы на решение Министра в следующих случаях:</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наличие вступившего в законную силу решения суда, арбитражного суда по жалобе о том же предмете и по тем же основаниям;</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подача жалобы лицом, полномочия которого не подтверждены в порядке, установленном законодательством Российской Федерации;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5.10.6. По результатам рассмотрения жалобы на решение Министра Комиссией по досудебному обжалованию принимается одно из следующих решений:</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отказ в удовлетворении жалобы.</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5.10.7. Решение, предусмотренное частью 5.10.6.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5.10.8. При удовлетворении жалобы Министр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5.10.9. Письменный ответ по результатам рассмотрения жалобы на решение Министра направляется заявителю не позднее дня, следующего за днем принятия решения Комиссией по досудебному обжалованию.</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lastRenderedPageBreak/>
        <w:t>5.10.10. В письменном ответе по результатам рассмотрения жалобы на решение Министра указываются: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1) наименование органа, рассмотревшего жалобу и принявшего решение по жалобе;</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2) номер, дата, место принятия решения, включая сведения о Министре, решение которого обжалуется;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3) фамилия, имя, отчество (при наличии) или наименование заявителя;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4) основания для принятия решения по жалобе;</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 принятое по жалобе решение;</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7) сведения о порядке обжалования принятого по жалобе решения.</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5.10.11. Письменный ответ по результатам рассмотрения жалобы на решение Министра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5.10.12. По желанию заявителя ответ по результатам рассмотрения жалобы на решение Министра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ED78AA" w:rsidRPr="00ED78AA" w:rsidRDefault="00ED78AA" w:rsidP="00ED78AA">
      <w:pPr>
        <w:shd w:val="clear" w:color="auto" w:fill="FFFFFF"/>
        <w:ind w:firstLine="720"/>
        <w:jc w:val="both"/>
        <w:textAlignment w:val="baseline"/>
        <w:rPr>
          <w:color w:val="2D2D2D"/>
          <w:spacing w:val="2"/>
          <w:sz w:val="28"/>
          <w:szCs w:val="28"/>
        </w:rPr>
      </w:pPr>
      <w:r w:rsidRPr="00ED78AA">
        <w:rPr>
          <w:color w:val="2D2D2D"/>
          <w:spacing w:val="2"/>
          <w:sz w:val="28"/>
          <w:szCs w:val="28"/>
        </w:rPr>
        <w:t>5.10.13. В случае установления в ходе или по результатам рассмотрения жалобы на решение Министра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217546" w:rsidRPr="00ED78AA" w:rsidRDefault="00ED78AA" w:rsidP="00ED78AA">
      <w:pPr>
        <w:shd w:val="clear" w:color="auto" w:fill="FFFFFF"/>
        <w:ind w:firstLine="720"/>
        <w:jc w:val="both"/>
        <w:textAlignment w:val="baseline"/>
        <w:rPr>
          <w:color w:val="000000" w:themeColor="text1"/>
          <w:spacing w:val="2"/>
          <w:sz w:val="28"/>
          <w:szCs w:val="28"/>
        </w:rPr>
      </w:pPr>
      <w:r w:rsidRPr="00ED78AA">
        <w:rPr>
          <w:color w:val="2D2D2D"/>
          <w:spacing w:val="2"/>
          <w:sz w:val="28"/>
          <w:szCs w:val="28"/>
        </w:rPr>
        <w:t>5.10.14. Решение, принятое по результатам рассмотрения жалобы на решение руководителя органа, предоставившего государственную услугу, может быть обжаловано в судебном порядке.</w:t>
      </w:r>
    </w:p>
    <w:p w:rsidR="00ED78AA" w:rsidRDefault="00ED78AA" w:rsidP="00CA220C">
      <w:pPr>
        <w:widowControl w:val="0"/>
        <w:autoSpaceDE w:val="0"/>
        <w:autoSpaceDN w:val="0"/>
        <w:adjustRightInd w:val="0"/>
        <w:jc w:val="both"/>
        <w:rPr>
          <w:sz w:val="28"/>
          <w:szCs w:val="28"/>
        </w:rPr>
      </w:pPr>
    </w:p>
    <w:p w:rsidR="007262B5" w:rsidRDefault="007262B5" w:rsidP="00CA220C">
      <w:pPr>
        <w:widowControl w:val="0"/>
        <w:autoSpaceDE w:val="0"/>
        <w:autoSpaceDN w:val="0"/>
        <w:adjustRightInd w:val="0"/>
        <w:jc w:val="both"/>
        <w:rPr>
          <w:sz w:val="28"/>
          <w:szCs w:val="28"/>
        </w:rPr>
      </w:pPr>
    </w:p>
    <w:p w:rsidR="007262B5" w:rsidRDefault="007262B5" w:rsidP="00CA220C">
      <w:pPr>
        <w:widowControl w:val="0"/>
        <w:autoSpaceDE w:val="0"/>
        <w:autoSpaceDN w:val="0"/>
        <w:adjustRightInd w:val="0"/>
        <w:jc w:val="both"/>
        <w:rPr>
          <w:sz w:val="28"/>
          <w:szCs w:val="28"/>
        </w:rPr>
      </w:pPr>
    </w:p>
    <w:p w:rsidR="007262B5" w:rsidRDefault="007262B5" w:rsidP="00CA220C">
      <w:pPr>
        <w:widowControl w:val="0"/>
        <w:autoSpaceDE w:val="0"/>
        <w:autoSpaceDN w:val="0"/>
        <w:adjustRightInd w:val="0"/>
        <w:jc w:val="both"/>
        <w:rPr>
          <w:sz w:val="28"/>
          <w:szCs w:val="28"/>
        </w:rPr>
      </w:pPr>
    </w:p>
    <w:tbl>
      <w:tblPr>
        <w:tblW w:w="10665" w:type="dxa"/>
        <w:tblInd w:w="-1026" w:type="dxa"/>
        <w:tblLayout w:type="fixed"/>
        <w:tblLook w:val="0000" w:firstRow="0" w:lastRow="0" w:firstColumn="0" w:lastColumn="0" w:noHBand="0" w:noVBand="0"/>
      </w:tblPr>
      <w:tblGrid>
        <w:gridCol w:w="388"/>
        <w:gridCol w:w="4749"/>
        <w:gridCol w:w="366"/>
        <w:gridCol w:w="56"/>
        <w:gridCol w:w="37"/>
        <w:gridCol w:w="90"/>
        <w:gridCol w:w="183"/>
        <w:gridCol w:w="114"/>
        <w:gridCol w:w="72"/>
        <w:gridCol w:w="181"/>
        <w:gridCol w:w="168"/>
        <w:gridCol w:w="110"/>
        <w:gridCol w:w="87"/>
        <w:gridCol w:w="182"/>
        <w:gridCol w:w="48"/>
        <w:gridCol w:w="135"/>
        <w:gridCol w:w="7"/>
        <w:gridCol w:w="280"/>
        <w:gridCol w:w="79"/>
        <w:gridCol w:w="100"/>
        <w:gridCol w:w="242"/>
        <w:gridCol w:w="23"/>
        <w:gridCol w:w="182"/>
        <w:gridCol w:w="12"/>
        <w:gridCol w:w="170"/>
        <w:gridCol w:w="34"/>
        <w:gridCol w:w="255"/>
        <w:gridCol w:w="77"/>
        <w:gridCol w:w="89"/>
        <w:gridCol w:w="277"/>
        <w:gridCol w:w="16"/>
        <w:gridCol w:w="134"/>
        <w:gridCol w:w="33"/>
        <w:gridCol w:w="182"/>
        <w:gridCol w:w="110"/>
        <w:gridCol w:w="97"/>
        <w:gridCol w:w="166"/>
        <w:gridCol w:w="196"/>
        <w:gridCol w:w="58"/>
        <w:gridCol w:w="111"/>
        <w:gridCol w:w="186"/>
        <w:gridCol w:w="104"/>
        <w:gridCol w:w="21"/>
        <w:gridCol w:w="54"/>
        <w:gridCol w:w="404"/>
      </w:tblGrid>
      <w:tr w:rsidR="007262B5" w:rsidRPr="002232E3" w:rsidTr="00EE6ABF">
        <w:trPr>
          <w:trHeight w:val="1970"/>
        </w:trPr>
        <w:tc>
          <w:tcPr>
            <w:tcW w:w="10665" w:type="dxa"/>
            <w:gridSpan w:val="45"/>
            <w:tcBorders>
              <w:top w:val="nil"/>
              <w:left w:val="nil"/>
              <w:bottom w:val="nil"/>
              <w:right w:val="nil"/>
            </w:tcBorders>
          </w:tcPr>
          <w:p w:rsidR="007262B5" w:rsidRPr="002232E3" w:rsidRDefault="007262B5" w:rsidP="00EE6ABF">
            <w:pPr>
              <w:keepNext/>
              <w:tabs>
                <w:tab w:val="left" w:pos="709"/>
                <w:tab w:val="left" w:pos="6450"/>
              </w:tabs>
              <w:ind w:left="5029"/>
              <w:contextualSpacing/>
              <w:jc w:val="both"/>
              <w:outlineLvl w:val="2"/>
              <w:rPr>
                <w:rFonts w:eastAsia="MS Mincho"/>
                <w:sz w:val="20"/>
                <w:szCs w:val="20"/>
              </w:rPr>
            </w:pPr>
            <w:r w:rsidRPr="002232E3">
              <w:rPr>
                <w:rFonts w:eastAsia="MS Mincho"/>
                <w:bCs/>
                <w:sz w:val="20"/>
                <w:szCs w:val="20"/>
              </w:rPr>
              <w:lastRenderedPageBreak/>
              <w:t xml:space="preserve">Приложение № 1 к </w:t>
            </w:r>
            <w:r w:rsidRPr="002232E3">
              <w:rPr>
                <w:rFonts w:eastAsia="MS Mincho"/>
                <w:sz w:val="20"/>
                <w:szCs w:val="20"/>
              </w:rPr>
              <w:t xml:space="preserve">Административному регламенту предоставления Министерством инвестиций, промышленности и предпринимательства Камчатского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 </w:t>
            </w:r>
          </w:p>
          <w:p w:rsidR="007262B5" w:rsidRPr="002232E3" w:rsidRDefault="007262B5" w:rsidP="00EE6ABF">
            <w:pPr>
              <w:keepNext/>
              <w:tabs>
                <w:tab w:val="left" w:pos="709"/>
                <w:tab w:val="left" w:pos="6450"/>
              </w:tabs>
              <w:ind w:left="5954"/>
              <w:contextualSpacing/>
              <w:jc w:val="both"/>
              <w:outlineLvl w:val="2"/>
              <w:rPr>
                <w:rFonts w:eastAsia="MS Mincho"/>
                <w:sz w:val="20"/>
                <w:szCs w:val="20"/>
              </w:rPr>
            </w:pPr>
          </w:p>
        </w:tc>
      </w:tr>
      <w:tr w:rsidR="007262B5" w:rsidRPr="002232E3" w:rsidTr="00EE6ABF">
        <w:trPr>
          <w:trHeight w:val="1416"/>
        </w:trPr>
        <w:tc>
          <w:tcPr>
            <w:tcW w:w="10665" w:type="dxa"/>
            <w:gridSpan w:val="45"/>
            <w:tcBorders>
              <w:top w:val="nil"/>
              <w:left w:val="nil"/>
              <w:bottom w:val="nil"/>
              <w:right w:val="nil"/>
            </w:tcBorders>
          </w:tcPr>
          <w:p w:rsidR="007262B5" w:rsidRPr="002232E3" w:rsidRDefault="007262B5" w:rsidP="00EE6ABF">
            <w:pPr>
              <w:keepNext/>
              <w:overflowPunct w:val="0"/>
              <w:autoSpaceDE w:val="0"/>
              <w:autoSpaceDN w:val="0"/>
              <w:adjustRightInd w:val="0"/>
              <w:contextualSpacing/>
              <w:jc w:val="center"/>
              <w:textAlignment w:val="baseline"/>
              <w:outlineLvl w:val="1"/>
              <w:rPr>
                <w:rFonts w:eastAsia="MS Mincho"/>
                <w:b/>
                <w:bCs/>
                <w:sz w:val="20"/>
                <w:szCs w:val="20"/>
              </w:rPr>
            </w:pPr>
            <w:r w:rsidRPr="002232E3">
              <w:rPr>
                <w:rFonts w:eastAsia="MS Mincho"/>
                <w:b/>
                <w:bCs/>
                <w:sz w:val="20"/>
                <w:szCs w:val="20"/>
              </w:rPr>
              <w:t>З А Я В Л Е Н И Е</w:t>
            </w:r>
          </w:p>
          <w:p w:rsidR="007262B5" w:rsidRPr="002232E3" w:rsidRDefault="007262B5" w:rsidP="00EE6ABF">
            <w:pPr>
              <w:contextualSpacing/>
              <w:jc w:val="center"/>
              <w:rPr>
                <w:rFonts w:eastAsia="MS Mincho"/>
                <w:bCs/>
                <w:sz w:val="20"/>
                <w:szCs w:val="20"/>
              </w:rPr>
            </w:pPr>
            <w:r w:rsidRPr="002232E3">
              <w:rPr>
                <w:rFonts w:eastAsia="MS Mincho"/>
                <w:sz w:val="20"/>
                <w:szCs w:val="20"/>
              </w:rPr>
              <w:t xml:space="preserve">в Министерство инвестиций, промышленности и предпринимательства Камчатского края </w:t>
            </w:r>
            <w:r w:rsidRPr="002232E3">
              <w:rPr>
                <w:rFonts w:eastAsia="MS Mincho"/>
                <w:bCs/>
                <w:sz w:val="20"/>
                <w:szCs w:val="20"/>
              </w:rPr>
              <w:t>о предоставлении лицензии на заготовку, хранение, переработку и реализации лома черных металлов, цветных металлов на территории Камчатского края</w:t>
            </w:r>
          </w:p>
        </w:tc>
      </w:tr>
      <w:tr w:rsidR="007262B5" w:rsidRPr="002232E3" w:rsidTr="00EE6ABF">
        <w:trPr>
          <w:trHeight w:val="431"/>
        </w:trPr>
        <w:tc>
          <w:tcPr>
            <w:tcW w:w="10665" w:type="dxa"/>
            <w:gridSpan w:val="45"/>
            <w:tcBorders>
              <w:top w:val="nil"/>
              <w:left w:val="nil"/>
              <w:bottom w:val="nil"/>
              <w:right w:val="nil"/>
            </w:tcBorders>
          </w:tcPr>
          <w:p w:rsidR="007262B5" w:rsidRPr="002232E3" w:rsidRDefault="007262B5" w:rsidP="00EE6ABF">
            <w:pPr>
              <w:contextualSpacing/>
              <w:jc w:val="center"/>
              <w:rPr>
                <w:rFonts w:eastAsia="MS Mincho"/>
                <w:bCs/>
                <w:sz w:val="20"/>
                <w:szCs w:val="20"/>
              </w:rPr>
            </w:pPr>
            <w:r w:rsidRPr="002232E3">
              <w:rPr>
                <w:rFonts w:eastAsia="MS Mincho"/>
                <w:bCs/>
                <w:sz w:val="20"/>
                <w:szCs w:val="20"/>
              </w:rPr>
              <w:t>№  ________  « ____ »  ___________________  20 ___ г.</w:t>
            </w:r>
          </w:p>
          <w:p w:rsidR="007262B5" w:rsidRPr="002232E3" w:rsidRDefault="007262B5" w:rsidP="00EE6ABF">
            <w:pPr>
              <w:contextualSpacing/>
              <w:jc w:val="center"/>
              <w:rPr>
                <w:rFonts w:eastAsia="MS Mincho"/>
                <w:bCs/>
                <w:sz w:val="20"/>
                <w:szCs w:val="20"/>
                <w:vertAlign w:val="superscript"/>
              </w:rPr>
            </w:pPr>
            <w:r w:rsidRPr="002232E3">
              <w:rPr>
                <w:rFonts w:eastAsia="MS Mincho"/>
                <w:bCs/>
                <w:sz w:val="20"/>
                <w:szCs w:val="20"/>
                <w:vertAlign w:val="superscript"/>
              </w:rPr>
              <w:t>(дата и номер заполняются лицензирующим органом)</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val="restart"/>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sz w:val="20"/>
                <w:szCs w:val="20"/>
              </w:rPr>
            </w:pPr>
            <w:r w:rsidRPr="002232E3">
              <w:rPr>
                <w:rFonts w:eastAsia="MS Mincho"/>
                <w:sz w:val="20"/>
                <w:szCs w:val="20"/>
              </w:rPr>
              <w:t>Данные юридического лица</w:t>
            </w:r>
          </w:p>
        </w:tc>
        <w:tc>
          <w:tcPr>
            <w:tcW w:w="4749" w:type="dxa"/>
            <w:tcBorders>
              <w:top w:val="single" w:sz="12"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Организационно-правовая форма</w:t>
            </w:r>
          </w:p>
        </w:tc>
        <w:tc>
          <w:tcPr>
            <w:tcW w:w="5528" w:type="dxa"/>
            <w:gridSpan w:val="43"/>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Полное наименование</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Сокращенное наименование *</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Фирменное наименование *</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3"/>
        </w:trPr>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места нахождения:</w:t>
            </w:r>
          </w:p>
          <w:p w:rsidR="007262B5" w:rsidRPr="002232E3" w:rsidRDefault="007262B5" w:rsidP="00EE6ABF">
            <w:pPr>
              <w:contextualSpacing/>
              <w:rPr>
                <w:rFonts w:eastAsia="MS Mincho"/>
                <w:sz w:val="20"/>
                <w:szCs w:val="20"/>
              </w:rPr>
            </w:pPr>
            <w:r w:rsidRPr="002232E3">
              <w:rPr>
                <w:rFonts w:eastAsia="MS Mincho"/>
                <w:sz w:val="20"/>
                <w:szCs w:val="20"/>
              </w:rPr>
              <w:t>индекс, область (край), район, населенный пункт, дом, корпус, квартира (офис)</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Основной государственный регистрационный номер</w:t>
            </w: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6"/>
        </w:trPr>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Данные документа, подтверждающего факт внесения сведений в ЕГРЮЛ, с указанием адреса места нахождения органа, осуществившего государственную регистрацию</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
        </w:trPr>
        <w:tc>
          <w:tcPr>
            <w:tcW w:w="388" w:type="dxa"/>
            <w:vMerge/>
            <w:tcBorders>
              <w:top w:val="single" w:sz="6" w:space="0" w:color="auto"/>
              <w:left w:val="single" w:sz="12"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Идентификационный номер налогоплательщика</w:t>
            </w:r>
          </w:p>
        </w:tc>
        <w:tc>
          <w:tcPr>
            <w:tcW w:w="54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0"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7"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9"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7"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8"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9"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5"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1"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83"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val="restart"/>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sz w:val="20"/>
                <w:szCs w:val="20"/>
              </w:rPr>
            </w:pPr>
            <w:r w:rsidRPr="002232E3">
              <w:rPr>
                <w:rFonts w:eastAsia="MS Mincho"/>
                <w:sz w:val="20"/>
                <w:szCs w:val="20"/>
              </w:rPr>
              <w:t>Данные индивидуального предпринимателя</w:t>
            </w:r>
          </w:p>
        </w:tc>
        <w:tc>
          <w:tcPr>
            <w:tcW w:w="4749" w:type="dxa"/>
            <w:tcBorders>
              <w:top w:val="single" w:sz="12"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Фамилия, имя и (в случае, если имеется) отчество</w:t>
            </w:r>
          </w:p>
        </w:tc>
        <w:tc>
          <w:tcPr>
            <w:tcW w:w="5528" w:type="dxa"/>
            <w:gridSpan w:val="43"/>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0"/>
        </w:trPr>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Данные документа, удостоверяющего личность</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31"/>
        </w:trPr>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места жительства:</w:t>
            </w:r>
          </w:p>
          <w:p w:rsidR="007262B5" w:rsidRPr="002232E3" w:rsidRDefault="007262B5" w:rsidP="00EE6ABF">
            <w:pPr>
              <w:contextualSpacing/>
              <w:rPr>
                <w:rFonts w:eastAsia="MS Mincho"/>
                <w:sz w:val="20"/>
                <w:szCs w:val="20"/>
              </w:rPr>
            </w:pPr>
            <w:r w:rsidRPr="002232E3">
              <w:rPr>
                <w:rFonts w:eastAsia="MS Mincho"/>
                <w:sz w:val="20"/>
                <w:szCs w:val="20"/>
              </w:rPr>
              <w:t>индекс, область (край), район, населенный пункт, дом, корпус, квартира (офис)</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Основной государственный регистрационный номер</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04" w:type="dxa"/>
            <w:tcBorders>
              <w:top w:val="single" w:sz="6"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26"/>
        </w:trPr>
        <w:tc>
          <w:tcPr>
            <w:tcW w:w="388"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Данные документа, подтверждающего факт внесения сведений в ЕГРИП, с указанием адреса места нахождения органа, осуществившего государственную регистрацию</w:t>
            </w:r>
          </w:p>
        </w:tc>
        <w:tc>
          <w:tcPr>
            <w:tcW w:w="5528" w:type="dxa"/>
            <w:gridSpan w:val="43"/>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8" w:type="dxa"/>
            <w:vMerge/>
            <w:tcBorders>
              <w:top w:val="single" w:sz="6" w:space="0" w:color="auto"/>
              <w:left w:val="single" w:sz="12"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4749" w:type="dxa"/>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Идентификационный номер налогоплательщика</w:t>
            </w:r>
          </w:p>
        </w:tc>
        <w:tc>
          <w:tcPr>
            <w:tcW w:w="4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7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7262B5" w:rsidRPr="002232E3" w:rsidRDefault="007262B5" w:rsidP="00EE6ABF">
            <w:pPr>
              <w:contextualSpacing/>
              <w:jc w:val="center"/>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65" w:type="dxa"/>
            <w:gridSpan w:val="45"/>
            <w:tcBorders>
              <w:top w:val="single" w:sz="12" w:space="0" w:color="auto"/>
              <w:left w:val="nil"/>
              <w:bottom w:val="nil"/>
              <w:right w:val="nil"/>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 если имеется.</w:t>
            </w:r>
          </w:p>
        </w:tc>
      </w:tr>
    </w:tbl>
    <w:p w:rsidR="007262B5" w:rsidRPr="002232E3" w:rsidRDefault="007262B5" w:rsidP="007262B5">
      <w:pPr>
        <w:contextualSpacing/>
        <w:rPr>
          <w:sz w:val="20"/>
          <w:szCs w:val="2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984"/>
        <w:gridCol w:w="135"/>
        <w:gridCol w:w="1289"/>
        <w:gridCol w:w="272"/>
        <w:gridCol w:w="973"/>
        <w:gridCol w:w="462"/>
        <w:gridCol w:w="1409"/>
        <w:gridCol w:w="1849"/>
        <w:gridCol w:w="1278"/>
        <w:gridCol w:w="1593"/>
      </w:tblGrid>
      <w:tr w:rsidR="007262B5" w:rsidRPr="002232E3" w:rsidTr="00EE6ABF">
        <w:tc>
          <w:tcPr>
            <w:tcW w:w="4503" w:type="dxa"/>
            <w:gridSpan w:val="7"/>
            <w:tcBorders>
              <w:top w:val="single" w:sz="12"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Номер телефона/факса</w:t>
            </w:r>
          </w:p>
        </w:tc>
        <w:tc>
          <w:tcPr>
            <w:tcW w:w="6129" w:type="dxa"/>
            <w:gridSpan w:val="4"/>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4503" w:type="dxa"/>
            <w:gridSpan w:val="7"/>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электронной почты (если имеется)</w:t>
            </w:r>
          </w:p>
        </w:tc>
        <w:tc>
          <w:tcPr>
            <w:tcW w:w="6129" w:type="dxa"/>
            <w:gridSpan w:val="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10632" w:type="dxa"/>
            <w:gridSpan w:val="11"/>
            <w:tcBorders>
              <w:top w:val="single" w:sz="6" w:space="0" w:color="auto"/>
              <w:left w:val="single" w:sz="12" w:space="0" w:color="auto"/>
              <w:bottom w:val="single" w:sz="12"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Прошу направить в электронной форме информацию по вопросам лицензирования:</w:t>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p>
        </w:tc>
      </w:tr>
      <w:tr w:rsidR="007262B5" w:rsidRPr="002232E3" w:rsidTr="00EE6ABF">
        <w:trPr>
          <w:trHeight w:val="3153"/>
        </w:trPr>
        <w:tc>
          <w:tcPr>
            <w:tcW w:w="10632"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rPr>
              <w:lastRenderedPageBreak/>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металлов, цветных металлов» (Постановление Правительства РФ от 12.12.2012 № 1287 «О лицензировании деятельности по заготовке, хранению, переработке и реализации лома черных и цветных металлов») и которые свидетельствуют о соответствии заявителя лицензионным требованиям, - в отношении документов, на которые распространяется требование п. 2 ч. 1 ст. 7 Федерального закона от 27.07.2010 № 210-ФЗ «Об организации предоставления государственных и муниципальных услуг» </w:t>
            </w: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rPr>
            </w:pPr>
          </w:p>
        </w:tc>
      </w:tr>
      <w:tr w:rsidR="007262B5" w:rsidRPr="002232E3" w:rsidTr="00EE6ABF">
        <w:trPr>
          <w:trHeight w:val="353"/>
        </w:trPr>
        <w:tc>
          <w:tcPr>
            <w:tcW w:w="10632" w:type="dxa"/>
            <w:gridSpan w:val="11"/>
            <w:tcBorders>
              <w:top w:val="single" w:sz="12" w:space="0" w:color="auto"/>
              <w:left w:val="single" w:sz="12"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r w:rsidRPr="002232E3">
              <w:rPr>
                <w:rFonts w:eastAsia="MS Mincho"/>
                <w:b/>
                <w:sz w:val="20"/>
                <w:szCs w:val="20"/>
              </w:rPr>
              <w:t>Лицензируемая деятельность включает следующие виды работ (нужное отметить):</w:t>
            </w:r>
          </w:p>
        </w:tc>
      </w:tr>
      <w:tr w:rsidR="007262B5" w:rsidRPr="002232E3" w:rsidTr="00EE6ABF">
        <w:trPr>
          <w:trHeight w:val="307"/>
        </w:trPr>
        <w:tc>
          <w:tcPr>
            <w:tcW w:w="9039" w:type="dxa"/>
            <w:gridSpan w:val="10"/>
            <w:tcBorders>
              <w:top w:val="single" w:sz="6" w:space="0" w:color="auto"/>
              <w:left w:val="single" w:sz="12" w:space="0" w:color="auto"/>
              <w:bottom w:val="single" w:sz="6" w:space="0" w:color="auto"/>
              <w:right w:val="single" w:sz="6" w:space="0" w:color="auto"/>
            </w:tcBorders>
            <w:shd w:val="clear" w:color="auto" w:fill="auto"/>
            <w:vAlign w:val="center"/>
          </w:tcPr>
          <w:p w:rsidR="007262B5" w:rsidRPr="002232E3" w:rsidRDefault="007262B5" w:rsidP="00EE6ABF">
            <w:pPr>
              <w:contextualSpacing/>
              <w:rPr>
                <w:rFonts w:eastAsia="MS Mincho"/>
                <w:sz w:val="20"/>
                <w:szCs w:val="20"/>
              </w:rPr>
            </w:pPr>
            <w:r w:rsidRPr="002232E3">
              <w:rPr>
                <w:rFonts w:eastAsia="MS Mincho"/>
                <w:sz w:val="20"/>
                <w:szCs w:val="20"/>
              </w:rPr>
              <w:t>Заготовка, хранение, переработка и реализация лома черных металлов</w:t>
            </w:r>
          </w:p>
        </w:tc>
        <w:tc>
          <w:tcPr>
            <w:tcW w:w="1593" w:type="dxa"/>
            <w:tcBorders>
              <w:top w:val="single" w:sz="6"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p>
        </w:tc>
      </w:tr>
      <w:tr w:rsidR="007262B5" w:rsidRPr="002232E3" w:rsidTr="00EE6ABF">
        <w:trPr>
          <w:trHeight w:val="307"/>
        </w:trPr>
        <w:tc>
          <w:tcPr>
            <w:tcW w:w="9039" w:type="dxa"/>
            <w:gridSpan w:val="10"/>
            <w:tcBorders>
              <w:top w:val="single" w:sz="6" w:space="0" w:color="auto"/>
              <w:left w:val="single" w:sz="12" w:space="0" w:color="auto"/>
              <w:right w:val="single" w:sz="6" w:space="0" w:color="auto"/>
            </w:tcBorders>
            <w:shd w:val="clear" w:color="auto" w:fill="auto"/>
            <w:vAlign w:val="center"/>
          </w:tcPr>
          <w:p w:rsidR="007262B5" w:rsidRPr="002232E3" w:rsidRDefault="007262B5" w:rsidP="00EE6ABF">
            <w:pPr>
              <w:contextualSpacing/>
              <w:rPr>
                <w:rFonts w:eastAsia="MS Mincho"/>
                <w:sz w:val="20"/>
                <w:szCs w:val="20"/>
              </w:rPr>
            </w:pPr>
            <w:r w:rsidRPr="002232E3">
              <w:rPr>
                <w:rFonts w:eastAsia="MS Mincho"/>
                <w:sz w:val="20"/>
                <w:szCs w:val="20"/>
              </w:rPr>
              <w:t>Заготовка, хранение, переработка и реализация лома цветных металлов</w:t>
            </w:r>
          </w:p>
        </w:tc>
        <w:tc>
          <w:tcPr>
            <w:tcW w:w="1593" w:type="dxa"/>
            <w:tcBorders>
              <w:top w:val="single" w:sz="6" w:space="0" w:color="auto"/>
              <w:left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p>
        </w:tc>
      </w:tr>
      <w:tr w:rsidR="007262B5" w:rsidRPr="002232E3" w:rsidTr="00EE6ABF">
        <w:trPr>
          <w:trHeight w:val="353"/>
        </w:trPr>
        <w:tc>
          <w:tcPr>
            <w:tcW w:w="10632"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r w:rsidRPr="002232E3">
              <w:rPr>
                <w:rFonts w:eastAsia="MS Mincho"/>
                <w:b/>
                <w:sz w:val="20"/>
                <w:szCs w:val="20"/>
              </w:rPr>
              <w:t>Адреса мест осуществления лицензируемого вида деятельности</w:t>
            </w:r>
          </w:p>
        </w:tc>
      </w:tr>
      <w:tr w:rsidR="007262B5" w:rsidRPr="002232E3" w:rsidTr="00EE6ABF">
        <w:tc>
          <w:tcPr>
            <w:tcW w:w="388"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1</w:t>
            </w:r>
          </w:p>
        </w:tc>
        <w:tc>
          <w:tcPr>
            <w:tcW w:w="984" w:type="dxa"/>
            <w:tcBorders>
              <w:top w:val="single" w:sz="12"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60" w:type="dxa"/>
            <w:gridSpan w:val="9"/>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8"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36" w:type="dxa"/>
            <w:gridSpan w:val="7"/>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8"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36" w:type="dxa"/>
            <w:gridSpan w:val="7"/>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tcBorders>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1"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71" w:type="dxa"/>
            <w:gridSpan w:val="2"/>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2</w:t>
            </w:r>
          </w:p>
        </w:tc>
        <w:tc>
          <w:tcPr>
            <w:tcW w:w="1119" w:type="dxa"/>
            <w:gridSpan w:val="2"/>
            <w:tcBorders>
              <w:top w:val="single" w:sz="12"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125" w:type="dxa"/>
            <w:gridSpan w:val="8"/>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8"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36" w:type="dxa"/>
            <w:gridSpan w:val="7"/>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8"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36" w:type="dxa"/>
            <w:gridSpan w:val="7"/>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88" w:type="dxa"/>
            <w:vMerge/>
            <w:tcBorders>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3"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1"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49" w:type="dxa"/>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71" w:type="dxa"/>
            <w:gridSpan w:val="2"/>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rPr>
          <w:trHeight w:val="345"/>
        </w:trPr>
        <w:tc>
          <w:tcPr>
            <w:tcW w:w="10632" w:type="dxa"/>
            <w:gridSpan w:val="11"/>
            <w:tcBorders>
              <w:top w:val="single" w:sz="12" w:space="0" w:color="auto"/>
              <w:left w:val="nil"/>
              <w:bottom w:val="nil"/>
              <w:right w:val="nil"/>
            </w:tcBorders>
            <w:shd w:val="clear" w:color="auto" w:fill="auto"/>
            <w:vAlign w:val="bottom"/>
          </w:tcPr>
          <w:p w:rsidR="007262B5" w:rsidRPr="002232E3" w:rsidRDefault="007262B5" w:rsidP="00EE6ABF">
            <w:pPr>
              <w:contextualSpacing/>
              <w:rPr>
                <w:rFonts w:eastAsia="MS Mincho"/>
                <w:sz w:val="20"/>
                <w:szCs w:val="20"/>
              </w:rPr>
            </w:pPr>
            <w:r w:rsidRPr="002232E3">
              <w:rPr>
                <w:rFonts w:eastAsia="MS Mincho"/>
                <w:sz w:val="20"/>
                <w:szCs w:val="20"/>
              </w:rPr>
              <w:t>* если имеется.</w:t>
            </w:r>
          </w:p>
        </w:tc>
      </w:tr>
    </w:tbl>
    <w:p w:rsidR="007262B5" w:rsidRPr="002232E3" w:rsidRDefault="007262B5" w:rsidP="007262B5">
      <w:pPr>
        <w:contextualSpacing/>
        <w:rPr>
          <w:rFonts w:eastAsia="MS Mincho"/>
          <w:bCs/>
          <w:sz w:val="20"/>
          <w:szCs w:val="20"/>
        </w:rPr>
      </w:pPr>
    </w:p>
    <w:p w:rsidR="007262B5" w:rsidRPr="002232E3" w:rsidRDefault="007262B5" w:rsidP="007262B5">
      <w:pPr>
        <w:tabs>
          <w:tab w:val="right" w:pos="9638"/>
        </w:tabs>
        <w:ind w:left="-1134"/>
        <w:contextualSpacing/>
        <w:rPr>
          <w:rFonts w:eastAsia="MS Mincho"/>
          <w:bCs/>
          <w:sz w:val="20"/>
          <w:szCs w:val="20"/>
        </w:rPr>
      </w:pPr>
      <w:r w:rsidRPr="002232E3">
        <w:rPr>
          <w:rFonts w:eastAsia="MS Mincho"/>
          <w:bCs/>
          <w:sz w:val="20"/>
          <w:szCs w:val="20"/>
        </w:rPr>
        <w:t xml:space="preserve">в лице </w:t>
      </w:r>
      <w:r w:rsidRPr="002232E3">
        <w:rPr>
          <w:rFonts w:eastAsia="MS Mincho"/>
          <w:bCs/>
          <w:sz w:val="20"/>
          <w:szCs w:val="20"/>
          <w:u w:val="single"/>
        </w:rPr>
        <w:tab/>
        <w:t>,</w:t>
      </w:r>
    </w:p>
    <w:p w:rsidR="007262B5" w:rsidRPr="002232E3" w:rsidRDefault="007262B5" w:rsidP="007262B5">
      <w:pPr>
        <w:tabs>
          <w:tab w:val="center" w:pos="5103"/>
        </w:tabs>
        <w:ind w:left="-1134"/>
        <w:contextualSpacing/>
        <w:rPr>
          <w:rFonts w:eastAsia="MS Mincho"/>
          <w:bCs/>
          <w:sz w:val="20"/>
          <w:szCs w:val="20"/>
          <w:vertAlign w:val="superscript"/>
        </w:rPr>
      </w:pPr>
      <w:r w:rsidRPr="002232E3">
        <w:rPr>
          <w:rFonts w:eastAsia="MS Mincho"/>
          <w:bCs/>
          <w:sz w:val="20"/>
          <w:szCs w:val="20"/>
          <w:vertAlign w:val="superscript"/>
        </w:rPr>
        <w:tab/>
        <w:t>(Ф. И. О. и должность руководителя юридического лица, либо Ф. И. О. индивидуального предпринимателя)</w:t>
      </w:r>
    </w:p>
    <w:p w:rsidR="007262B5" w:rsidRPr="002232E3" w:rsidRDefault="007262B5" w:rsidP="007262B5">
      <w:pPr>
        <w:tabs>
          <w:tab w:val="right" w:pos="9639"/>
        </w:tabs>
        <w:ind w:left="-1134" w:right="-1"/>
        <w:contextualSpacing/>
        <w:rPr>
          <w:rFonts w:eastAsia="MS Mincho"/>
          <w:bCs/>
          <w:sz w:val="20"/>
          <w:szCs w:val="20"/>
        </w:rPr>
      </w:pPr>
      <w:r w:rsidRPr="002232E3">
        <w:rPr>
          <w:rFonts w:eastAsia="MS Mincho"/>
          <w:bCs/>
          <w:sz w:val="20"/>
          <w:szCs w:val="20"/>
        </w:rPr>
        <w:t xml:space="preserve">действующего на основании </w:t>
      </w:r>
      <w:r w:rsidRPr="002232E3">
        <w:rPr>
          <w:rFonts w:eastAsia="MS Mincho"/>
          <w:bCs/>
          <w:sz w:val="20"/>
          <w:szCs w:val="20"/>
          <w:u w:val="single"/>
        </w:rPr>
        <w:tab/>
      </w:r>
      <w:r w:rsidRPr="002232E3">
        <w:rPr>
          <w:rFonts w:eastAsia="MS Mincho"/>
          <w:bCs/>
          <w:sz w:val="20"/>
          <w:szCs w:val="20"/>
        </w:rPr>
        <w:t>,</w:t>
      </w:r>
    </w:p>
    <w:p w:rsidR="007262B5" w:rsidRPr="002232E3" w:rsidRDefault="007262B5" w:rsidP="007262B5">
      <w:pPr>
        <w:tabs>
          <w:tab w:val="center" w:pos="6237"/>
        </w:tabs>
        <w:ind w:left="-1134"/>
        <w:contextualSpacing/>
        <w:rPr>
          <w:rFonts w:eastAsia="MS Mincho"/>
          <w:bCs/>
          <w:sz w:val="20"/>
          <w:szCs w:val="20"/>
          <w:vertAlign w:val="superscript"/>
        </w:rPr>
      </w:pPr>
      <w:r w:rsidRPr="002232E3">
        <w:rPr>
          <w:rFonts w:eastAsia="MS Mincho"/>
          <w:bCs/>
          <w:sz w:val="20"/>
          <w:szCs w:val="20"/>
        </w:rPr>
        <w:tab/>
      </w:r>
      <w:r w:rsidRPr="002232E3">
        <w:rPr>
          <w:rFonts w:eastAsia="MS Mincho"/>
          <w:bCs/>
          <w:sz w:val="20"/>
          <w:szCs w:val="20"/>
          <w:vertAlign w:val="superscript"/>
        </w:rPr>
        <w:t>(документ, подтверждающий полномочия)</w:t>
      </w:r>
    </w:p>
    <w:p w:rsidR="007262B5" w:rsidRPr="002232E3" w:rsidRDefault="007262B5" w:rsidP="007262B5">
      <w:pPr>
        <w:ind w:left="-1134"/>
        <w:contextualSpacing/>
        <w:rPr>
          <w:rFonts w:eastAsia="MS Mincho"/>
          <w:bCs/>
          <w:sz w:val="20"/>
          <w:szCs w:val="20"/>
        </w:rPr>
      </w:pPr>
      <w:r w:rsidRPr="002232E3">
        <w:rPr>
          <w:rFonts w:eastAsia="MS Mincho"/>
          <w:bCs/>
          <w:sz w:val="20"/>
          <w:szCs w:val="20"/>
        </w:rPr>
        <w:t>просит оформить лицензию. Достоверность представленных сведений подтверждаю.</w:t>
      </w:r>
    </w:p>
    <w:p w:rsidR="007262B5" w:rsidRPr="002232E3" w:rsidRDefault="007262B5" w:rsidP="007262B5">
      <w:pPr>
        <w:ind w:left="-1134"/>
        <w:contextualSpacing/>
        <w:rPr>
          <w:rFonts w:eastAsia="MS Mincho"/>
          <w:bCs/>
          <w:sz w:val="20"/>
          <w:szCs w:val="20"/>
        </w:rPr>
      </w:pPr>
    </w:p>
    <w:p w:rsidR="007262B5" w:rsidRPr="002232E3" w:rsidRDefault="007262B5" w:rsidP="007262B5">
      <w:pPr>
        <w:tabs>
          <w:tab w:val="left" w:pos="3828"/>
          <w:tab w:val="left" w:pos="5812"/>
          <w:tab w:val="left" w:pos="6096"/>
          <w:tab w:val="right" w:pos="9638"/>
        </w:tabs>
        <w:ind w:left="-1134"/>
        <w:contextualSpacing/>
        <w:rPr>
          <w:rFonts w:eastAsia="MS Mincho"/>
          <w:bCs/>
          <w:sz w:val="20"/>
          <w:szCs w:val="20"/>
          <w:u w:val="single"/>
        </w:rPr>
      </w:pPr>
      <w:r w:rsidRPr="002232E3">
        <w:rPr>
          <w:rFonts w:eastAsia="MS Mincho"/>
          <w:bCs/>
          <w:sz w:val="20"/>
          <w:szCs w:val="20"/>
        </w:rPr>
        <w:t xml:space="preserve">« ___ » ______________ 20 __ г. </w:t>
      </w:r>
      <w:r w:rsidRPr="002232E3">
        <w:rPr>
          <w:rFonts w:eastAsia="MS Mincho"/>
          <w:bCs/>
          <w:sz w:val="20"/>
          <w:szCs w:val="20"/>
        </w:rPr>
        <w:tab/>
      </w:r>
      <w:r w:rsidRPr="002232E3">
        <w:rPr>
          <w:rFonts w:eastAsia="MS Mincho"/>
          <w:bCs/>
          <w:sz w:val="20"/>
          <w:szCs w:val="20"/>
          <w:u w:val="single"/>
        </w:rPr>
        <w:tab/>
      </w:r>
      <w:r w:rsidRPr="002232E3">
        <w:rPr>
          <w:rFonts w:eastAsia="MS Mincho"/>
          <w:bCs/>
          <w:sz w:val="20"/>
          <w:szCs w:val="20"/>
        </w:rPr>
        <w:tab/>
      </w:r>
      <w:r w:rsidRPr="002232E3">
        <w:rPr>
          <w:rFonts w:eastAsia="MS Mincho"/>
          <w:bCs/>
          <w:sz w:val="20"/>
          <w:szCs w:val="20"/>
          <w:u w:val="single"/>
        </w:rPr>
        <w:tab/>
      </w:r>
    </w:p>
    <w:p w:rsidR="007262B5" w:rsidRPr="002232E3" w:rsidRDefault="007262B5" w:rsidP="007262B5">
      <w:pPr>
        <w:tabs>
          <w:tab w:val="center" w:pos="4820"/>
          <w:tab w:val="center" w:pos="7938"/>
        </w:tabs>
        <w:ind w:left="-1134"/>
        <w:contextualSpacing/>
        <w:rPr>
          <w:rFonts w:eastAsia="MS Mincho"/>
          <w:bCs/>
          <w:sz w:val="20"/>
          <w:szCs w:val="20"/>
          <w:vertAlign w:val="superscript"/>
        </w:rPr>
      </w:pPr>
      <w:r w:rsidRPr="002232E3">
        <w:rPr>
          <w:rFonts w:eastAsia="MS Mincho"/>
          <w:bCs/>
          <w:sz w:val="20"/>
          <w:szCs w:val="20"/>
          <w:vertAlign w:val="superscript"/>
        </w:rPr>
        <w:t>(подпись)</w:t>
      </w:r>
      <w:r w:rsidRPr="002232E3">
        <w:rPr>
          <w:rFonts w:eastAsia="MS Mincho"/>
          <w:bCs/>
          <w:sz w:val="20"/>
          <w:szCs w:val="20"/>
          <w:vertAlign w:val="superscript"/>
        </w:rPr>
        <w:tab/>
        <w:t>(расшифровка подписи)</w:t>
      </w:r>
    </w:p>
    <w:p w:rsidR="007262B5" w:rsidRPr="002232E3" w:rsidRDefault="007262B5" w:rsidP="007262B5">
      <w:pPr>
        <w:tabs>
          <w:tab w:val="center" w:pos="4820"/>
          <w:tab w:val="center" w:pos="7938"/>
        </w:tabs>
        <w:contextualSpacing/>
        <w:rPr>
          <w:rFonts w:eastAsia="MS Mincho"/>
          <w:bCs/>
          <w:sz w:val="20"/>
          <w:szCs w:val="20"/>
        </w:rPr>
      </w:pPr>
    </w:p>
    <w:p w:rsidR="007262B5" w:rsidRPr="002232E3" w:rsidRDefault="007262B5" w:rsidP="007262B5">
      <w:pPr>
        <w:tabs>
          <w:tab w:val="center" w:pos="4820"/>
          <w:tab w:val="center" w:pos="7938"/>
        </w:tabs>
        <w:contextualSpacing/>
        <w:jc w:val="center"/>
        <w:rPr>
          <w:rFonts w:eastAsia="MS Mincho"/>
          <w:bCs/>
          <w:sz w:val="20"/>
          <w:szCs w:val="20"/>
        </w:rPr>
      </w:pPr>
      <w:r w:rsidRPr="002232E3">
        <w:rPr>
          <w:rFonts w:eastAsia="MS Mincho"/>
          <w:bCs/>
          <w:sz w:val="20"/>
          <w:szCs w:val="20"/>
        </w:rPr>
        <w:t>М. П.</w:t>
      </w:r>
    </w:p>
    <w:p w:rsidR="007262B5" w:rsidRPr="002232E3" w:rsidRDefault="007262B5" w:rsidP="007262B5">
      <w:pPr>
        <w:tabs>
          <w:tab w:val="center" w:pos="4820"/>
          <w:tab w:val="center" w:pos="7938"/>
        </w:tabs>
        <w:contextualSpacing/>
        <w:jc w:val="center"/>
        <w:rPr>
          <w:rFonts w:eastAsia="MS Mincho"/>
          <w:bCs/>
          <w:sz w:val="20"/>
          <w:szCs w:val="20"/>
        </w:rPr>
      </w:pPr>
      <w:r w:rsidRPr="002232E3">
        <w:rPr>
          <w:rFonts w:eastAsia="MS Mincho"/>
          <w:bCs/>
          <w:sz w:val="20"/>
          <w:szCs w:val="20"/>
        </w:rPr>
        <w:t>(при наличии)</w:t>
      </w:r>
    </w:p>
    <w:p w:rsidR="007262B5" w:rsidRPr="002232E3" w:rsidRDefault="007262B5" w:rsidP="007262B5">
      <w:pPr>
        <w:tabs>
          <w:tab w:val="center" w:pos="4820"/>
          <w:tab w:val="center" w:pos="7938"/>
        </w:tabs>
        <w:contextualSpacing/>
        <w:rPr>
          <w:rFonts w:eastAsia="MS Mincho"/>
          <w:bCs/>
          <w:sz w:val="20"/>
          <w:szCs w:val="20"/>
        </w:rPr>
      </w:pPr>
    </w:p>
    <w:p w:rsidR="007262B5" w:rsidRDefault="007262B5" w:rsidP="007262B5">
      <w:pPr>
        <w:tabs>
          <w:tab w:val="center" w:pos="4820"/>
          <w:tab w:val="center" w:pos="7938"/>
        </w:tabs>
        <w:contextualSpacing/>
        <w:rPr>
          <w:rFonts w:eastAsia="MS Mincho"/>
          <w:bCs/>
          <w:sz w:val="20"/>
          <w:szCs w:val="20"/>
        </w:rPr>
        <w:sectPr w:rsidR="007262B5" w:rsidSect="005F35CA">
          <w:pgSz w:w="11906" w:h="16838"/>
          <w:pgMar w:top="1134" w:right="567" w:bottom="1134" w:left="1701" w:header="709" w:footer="709" w:gutter="0"/>
          <w:cols w:space="708"/>
          <w:docGrid w:linePitch="360"/>
        </w:sectPr>
      </w:pPr>
    </w:p>
    <w:tbl>
      <w:tblPr>
        <w:tblpPr w:leftFromText="180" w:rightFromText="180" w:vertAnchor="text" w:tblpX="-1026" w:tblpY="1"/>
        <w:tblOverlap w:val="never"/>
        <w:tblW w:w="10598" w:type="dxa"/>
        <w:tblLayout w:type="fixed"/>
        <w:tblLook w:val="0000" w:firstRow="0" w:lastRow="0" w:firstColumn="0" w:lastColumn="0" w:noHBand="0" w:noVBand="0"/>
      </w:tblPr>
      <w:tblGrid>
        <w:gridCol w:w="381"/>
        <w:gridCol w:w="288"/>
        <w:gridCol w:w="687"/>
        <w:gridCol w:w="1421"/>
        <w:gridCol w:w="270"/>
        <w:gridCol w:w="314"/>
        <w:gridCol w:w="287"/>
        <w:gridCol w:w="374"/>
        <w:gridCol w:w="177"/>
        <w:gridCol w:w="422"/>
        <w:gridCol w:w="127"/>
        <w:gridCol w:w="297"/>
        <w:gridCol w:w="253"/>
        <w:gridCol w:w="168"/>
        <w:gridCol w:w="379"/>
        <w:gridCol w:w="49"/>
        <w:gridCol w:w="423"/>
        <w:gridCol w:w="78"/>
        <w:gridCol w:w="343"/>
        <w:gridCol w:w="204"/>
        <w:gridCol w:w="217"/>
        <w:gridCol w:w="331"/>
        <w:gridCol w:w="90"/>
        <w:gridCol w:w="164"/>
        <w:gridCol w:w="260"/>
        <w:gridCol w:w="36"/>
        <w:gridCol w:w="386"/>
        <w:gridCol w:w="168"/>
        <w:gridCol w:w="252"/>
        <w:gridCol w:w="181"/>
        <w:gridCol w:w="118"/>
        <w:gridCol w:w="123"/>
        <w:gridCol w:w="1330"/>
      </w:tblGrid>
      <w:tr w:rsidR="007262B5" w:rsidRPr="002232E3" w:rsidTr="00EE6ABF">
        <w:trPr>
          <w:trHeight w:val="1560"/>
        </w:trPr>
        <w:tc>
          <w:tcPr>
            <w:tcW w:w="10598" w:type="dxa"/>
            <w:gridSpan w:val="33"/>
            <w:tcBorders>
              <w:top w:val="nil"/>
              <w:left w:val="nil"/>
              <w:bottom w:val="nil"/>
              <w:right w:val="nil"/>
            </w:tcBorders>
          </w:tcPr>
          <w:p w:rsidR="007262B5" w:rsidRPr="002232E3" w:rsidRDefault="007262B5" w:rsidP="00EE6ABF">
            <w:pPr>
              <w:ind w:left="5560"/>
              <w:contextualSpacing/>
              <w:jc w:val="both"/>
              <w:rPr>
                <w:rFonts w:eastAsia="MS Mincho"/>
                <w:sz w:val="20"/>
                <w:szCs w:val="20"/>
              </w:rPr>
            </w:pPr>
            <w:r w:rsidRPr="002232E3">
              <w:rPr>
                <w:rFonts w:eastAsia="MS Mincho"/>
                <w:bCs/>
                <w:sz w:val="20"/>
                <w:szCs w:val="20"/>
              </w:rPr>
              <w:lastRenderedPageBreak/>
              <w:t xml:space="preserve">Приложение № 2 к </w:t>
            </w:r>
            <w:r w:rsidRPr="002232E3">
              <w:rPr>
                <w:rFonts w:eastAsia="MS Mincho"/>
                <w:sz w:val="20"/>
                <w:szCs w:val="20"/>
              </w:rPr>
              <w:t>Административному регламенту предоставления Министерством инвестиций, промышленности и предпринимательства Камчатского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7262B5" w:rsidRPr="002232E3" w:rsidRDefault="007262B5" w:rsidP="00EE6ABF">
            <w:pPr>
              <w:ind w:left="4678"/>
              <w:contextualSpacing/>
              <w:jc w:val="both"/>
              <w:rPr>
                <w:rFonts w:eastAsia="MS Mincho"/>
                <w:sz w:val="20"/>
                <w:szCs w:val="20"/>
              </w:rPr>
            </w:pPr>
          </w:p>
        </w:tc>
      </w:tr>
      <w:tr w:rsidR="007262B5" w:rsidRPr="002232E3" w:rsidTr="00EE6ABF">
        <w:trPr>
          <w:trHeight w:val="1273"/>
        </w:trPr>
        <w:tc>
          <w:tcPr>
            <w:tcW w:w="10598" w:type="dxa"/>
            <w:gridSpan w:val="33"/>
            <w:tcBorders>
              <w:top w:val="nil"/>
              <w:left w:val="nil"/>
              <w:bottom w:val="nil"/>
              <w:right w:val="nil"/>
            </w:tcBorders>
          </w:tcPr>
          <w:p w:rsidR="007262B5" w:rsidRPr="002232E3" w:rsidRDefault="007262B5" w:rsidP="00EE6ABF">
            <w:pPr>
              <w:keepNext/>
              <w:overflowPunct w:val="0"/>
              <w:autoSpaceDE w:val="0"/>
              <w:autoSpaceDN w:val="0"/>
              <w:adjustRightInd w:val="0"/>
              <w:contextualSpacing/>
              <w:jc w:val="center"/>
              <w:textAlignment w:val="baseline"/>
              <w:outlineLvl w:val="1"/>
              <w:rPr>
                <w:rFonts w:eastAsia="MS Mincho"/>
                <w:b/>
                <w:bCs/>
                <w:sz w:val="20"/>
                <w:szCs w:val="20"/>
              </w:rPr>
            </w:pPr>
            <w:r w:rsidRPr="002232E3">
              <w:rPr>
                <w:rFonts w:eastAsia="MS Mincho"/>
                <w:b/>
                <w:bCs/>
                <w:sz w:val="20"/>
                <w:szCs w:val="20"/>
              </w:rPr>
              <w:t>З А Я В Л Е Н И Е</w:t>
            </w:r>
          </w:p>
          <w:p w:rsidR="007262B5" w:rsidRPr="002232E3" w:rsidRDefault="007262B5" w:rsidP="00EE6ABF">
            <w:pPr>
              <w:contextualSpacing/>
              <w:rPr>
                <w:rFonts w:eastAsia="MS Mincho"/>
                <w:sz w:val="20"/>
                <w:szCs w:val="20"/>
              </w:rPr>
            </w:pPr>
          </w:p>
          <w:p w:rsidR="007262B5" w:rsidRPr="002232E3" w:rsidRDefault="007262B5" w:rsidP="00EE6ABF">
            <w:pPr>
              <w:contextualSpacing/>
              <w:jc w:val="center"/>
              <w:rPr>
                <w:rFonts w:eastAsia="MS Mincho"/>
                <w:bCs/>
                <w:sz w:val="20"/>
                <w:szCs w:val="20"/>
              </w:rPr>
            </w:pPr>
            <w:r w:rsidRPr="002232E3">
              <w:rPr>
                <w:rFonts w:eastAsia="MS Mincho"/>
                <w:sz w:val="20"/>
                <w:szCs w:val="20"/>
              </w:rPr>
              <w:t xml:space="preserve">в Министерство инвестиций, промышленности и предпринимательства Камчатского края </w:t>
            </w:r>
            <w:r w:rsidRPr="002232E3">
              <w:rPr>
                <w:rFonts w:eastAsia="MS Mincho"/>
                <w:bCs/>
                <w:sz w:val="20"/>
                <w:szCs w:val="20"/>
              </w:rPr>
              <w:t>о переоформлении лицензии на заготовку, хранение, переработку и реализации лома черных металлов, цветных металлов на территории Камчатского края</w:t>
            </w:r>
          </w:p>
        </w:tc>
      </w:tr>
      <w:tr w:rsidR="007262B5" w:rsidRPr="002232E3" w:rsidTr="00EE6ABF">
        <w:trPr>
          <w:trHeight w:val="415"/>
        </w:trPr>
        <w:tc>
          <w:tcPr>
            <w:tcW w:w="10598" w:type="dxa"/>
            <w:gridSpan w:val="33"/>
            <w:tcBorders>
              <w:top w:val="nil"/>
              <w:left w:val="nil"/>
              <w:bottom w:val="nil"/>
              <w:right w:val="nil"/>
            </w:tcBorders>
          </w:tcPr>
          <w:p w:rsidR="007262B5" w:rsidRPr="002232E3" w:rsidRDefault="007262B5" w:rsidP="00EE6ABF">
            <w:pPr>
              <w:contextualSpacing/>
              <w:jc w:val="center"/>
              <w:rPr>
                <w:rFonts w:eastAsia="MS Mincho"/>
                <w:bCs/>
                <w:sz w:val="20"/>
                <w:szCs w:val="20"/>
              </w:rPr>
            </w:pPr>
            <w:r w:rsidRPr="002232E3">
              <w:rPr>
                <w:rFonts w:eastAsia="MS Mincho"/>
                <w:bCs/>
                <w:sz w:val="20"/>
                <w:szCs w:val="20"/>
              </w:rPr>
              <w:t>№  ________  « ____ »  ___________________  20 ___ г.</w:t>
            </w:r>
          </w:p>
          <w:p w:rsidR="007262B5" w:rsidRPr="002232E3" w:rsidRDefault="007262B5" w:rsidP="00EE6ABF">
            <w:pPr>
              <w:contextualSpacing/>
              <w:jc w:val="center"/>
              <w:rPr>
                <w:rFonts w:eastAsia="MS Mincho"/>
                <w:bCs/>
                <w:sz w:val="20"/>
                <w:szCs w:val="20"/>
                <w:vertAlign w:val="superscript"/>
              </w:rPr>
            </w:pPr>
            <w:r w:rsidRPr="002232E3">
              <w:rPr>
                <w:rFonts w:eastAsia="MS Mincho"/>
                <w:bCs/>
                <w:sz w:val="20"/>
                <w:szCs w:val="20"/>
                <w:vertAlign w:val="superscript"/>
              </w:rPr>
              <w:t>(дата и номер заполняются лицензирующим органом)</w:t>
            </w:r>
          </w:p>
        </w:tc>
      </w:tr>
      <w:tr w:rsidR="007262B5" w:rsidRPr="002232E3" w:rsidTr="00EE6ABF">
        <w:trPr>
          <w:trHeight w:val="143"/>
        </w:trPr>
        <w:tc>
          <w:tcPr>
            <w:tcW w:w="38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23495</wp:posOffset>
                      </wp:positionV>
                      <wp:extent cx="119380" cy="103505"/>
                      <wp:effectExtent l="0" t="0" r="0" b="0"/>
                      <wp:wrapNone/>
                      <wp:docPr id="9"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92B0" id="Прямоугольник 25" o:spid="_x0000_s1026" style="position:absolute;margin-left:-.6pt;margin-top:1.85pt;width:9.4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r6RAIAAE0EAAAOAAAAZHJzL2Uyb0RvYy54bWysVM2O0zAQviPxDpbvNEl3C9to09VqlyKk&#10;BVZaeADXcRILxzZjt+lyQuKKxCPwEFwQP/sM6Rsxdrql/IgDIgfL4xl//uabmRyfrFtFVgKcNLqg&#10;2SilRGhuSqnrgr54Pr93RInzTJdMGS0Kei0cPZndvXPc2VyMTWNUKYAgiHZ5ZwvaeG/zJHG8ES1z&#10;I2OFRmdloGUeTaiTEliH6K1Kxml6P+kMlBYMF87h6fngpLOIX1WC+2dV5YQnqqDIzccV4roIazI7&#10;ZnkNzDaSb2mwf2DRMqnx0R3UOfOMLEH+BtVKDsaZyo+4aRNTVZKLmANmk6W/ZHPVMCtiLiiOszuZ&#10;3P+D5U9Xl0BkWdApJZq1WKL+w+bN5n3/tb/ZvO0/9jf9l827/lv/qf9MxpMgWGddjveu7CWElJ29&#10;MPylI9qcNUzX4hTAdI1gJdLMQnzy04VgOLxKFt0TU+J7bOlN1G5dQRsAURWyjiW63pVIrD3heJhl&#10;04MjLCRHV5YeTNLIKGH57WULzj8SpiVhU1DADojgbHXhfCDD8tuQSN4oWc6lUtGAenGmgKwYdss8&#10;fpE/5rgfpjTpUK8JqvF3iDR+f4Jopce2V7It6NEuiOVBtYe6jE3pmVTDHikrvZUxKDdUYGHKa1QR&#10;zNDTOIO4aQy8pqTDfi6oe7VkIChRjzVWYpodHoYBiMbh5MEYDdj3LPY9THOEKqinZNie+WFolhZk&#10;3eBLWcxdm1OsXiWjsqGyA6stWezZKPh2vsJQ7Nsx6sdfYPYdAAD//wMAUEsDBBQABgAIAAAAIQA3&#10;6KwE2wAAAAYBAAAPAAAAZHJzL2Rvd25yZXYueG1sTI5BT8JAEIXvJv6HzZh4gy0lAa2dEqPBxCOU&#10;i7dpO7TF7mzT3UL117uc5PjyXr73pZvJdOrMg2utICzmESiW0lat1AiHfDt7AuU8SUWdFUb4YQeb&#10;7P4upaSyF9nxee9rFSDiEkJovO8TrV3ZsCE3tz1L6I52MORDHGpdDXQJcNPpOIpW2lAr4aGhnt8a&#10;Lr/3o0Eo2vhAv7v8IzLP26X/nPLT+PWO+Pgwvb6A8jz5/zFc9YM6ZMGpsKNUTnUIs0UclgjLNahr&#10;vV6BKhDCKegs1bf62R8AAAD//wMAUEsBAi0AFAAGAAgAAAAhALaDOJL+AAAA4QEAABMAAAAAAAAA&#10;AAAAAAAAAAAAAFtDb250ZW50X1R5cGVzXS54bWxQSwECLQAUAAYACAAAACEAOP0h/9YAAACUAQAA&#10;CwAAAAAAAAAAAAAAAAAvAQAAX3JlbHMvLnJlbHNQSwECLQAUAAYACAAAACEAVwwa+kQCAABNBAAA&#10;DgAAAAAAAAAAAAAAAAAuAgAAZHJzL2Uyb0RvYy54bWxQSwECLQAUAAYACAAAACEAN+isBNsAAAAG&#10;AQAADwAAAAAAAAAAAAAAAACeBAAAZHJzL2Rvd25yZXYueG1sUEsFBgAAAAAEAAQA8wAAAKYFAAAA&#10;AA==&#10;"/>
                  </w:pict>
                </mc:Fallback>
              </mc:AlternateContent>
            </w:r>
          </w:p>
        </w:tc>
        <w:tc>
          <w:tcPr>
            <w:tcW w:w="10217" w:type="dxa"/>
            <w:gridSpan w:val="32"/>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реорганизацией юридического лица в форме преобразования;</w:t>
            </w:r>
          </w:p>
        </w:tc>
      </w:tr>
      <w:tr w:rsidR="007262B5" w:rsidRPr="002232E3" w:rsidTr="00EE6ABF">
        <w:trPr>
          <w:trHeight w:val="140"/>
        </w:trPr>
        <w:tc>
          <w:tcPr>
            <w:tcW w:w="38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29845</wp:posOffset>
                      </wp:positionV>
                      <wp:extent cx="119380" cy="103505"/>
                      <wp:effectExtent l="0" t="0" r="0" b="0"/>
                      <wp:wrapNone/>
                      <wp:docPr id="8"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E8B87" id="Прямоугольник 24" o:spid="_x0000_s1026" style="position:absolute;margin-left:-.95pt;margin-top:2.35pt;width:9.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lRgIAAE0EAAAOAAAAZHJzL2Uyb0RvYy54bWysVM2O0zAQviPxDpbvNEm3hd1o09WqSxHS&#10;AistPIDrOI2FY5ux27SckLgi8Qg8BBfEzz5D+kaMnW7pAidEDpbHM/48830zOT1bN4qsBDhpdEGz&#10;QUqJ0NyUUi8K+url7MExJc4zXTJltCjoRjh6Nrl/77S1uRia2qhSAEEQ7fLWFrT23uZJ4ngtGuYG&#10;xgqNzspAwzyasEhKYC2iNyoZpunDpDVQWjBcOIenF72TTiJ+VQnuX1SVE56ogmJuPq4Q13lYk8kp&#10;yxfAbC35Lg32D1k0TGp8dA91wTwjS5B/QDWSg3Gm8gNumsRUleQi1oDVZOlv1VzXzIpYC5Lj7J4m&#10;9/9g+fPVFRBZFhSF0qxBibpP23fbj9337mb7vvvc3XTfth+6H92X7isZjgJhrXU53ru2VxBKdvbS&#10;8NeOaDOtmV6IcwDT1oKVmGYW4pM7F4Lh8CqZt89Mie+xpTeRu3UFTQBEVsg6SrTZSyTWnnA8zLKT&#10;o2MUkqMrS4/G6Ti+wPLbyxacfyJMQ8KmoIAdEMHZ6tL5kAzLb0Ni8kbJciaVigYs5lMFZMWwW2bx&#10;26G7wzClSVvQk/FwHJHv+NwhRBq/v0E00mPbK9kg7/sglgfWHusyNqVnUvV7TFnpHY2BuV6BuSk3&#10;yCKYvqdxBnFTG3hLSYv9XFD3ZslAUKKealTiJBuNwgBEYzR+NEQDDj3zQw/THKEK6inpt1PfD83S&#10;glzU+FIWa9fmHNWrZGQ2KNtntUsWezYSvpuvMBSHdoz69ReY/AQAAP//AwBQSwMEFAAGAAgAAAAh&#10;AM0iOR3aAAAABgEAAA8AAABkcnMvZG93bnJldi54bWxMjsFOwzAQRO9I/IO1SNxaOwEVGrKpEKhI&#10;HNv0wm0TmyQQr6PYaQNfj3uix9GM3rx8M9teHM3oO8cIyVKBMFw73XGDcCi3i0cQPhBr6h0bhB/j&#10;YVNcX+WUaXfinTnuQyMihH1GCG0IQyalr1tjyS/dYDh2n260FGIcG6lHOkW47WWq1Epa6jg+tDSY&#10;l9bU3/vJIlRdeqDfXfmm7Hp7F97n8mv6eEW8vZmfn0AEM4f/MZz1ozoU0alyE2sveoRFso5LhPsH&#10;EOd6FWOFkCYKZJHLS/3iDwAA//8DAFBLAQItABQABgAIAAAAIQC2gziS/gAAAOEBAAATAAAAAAAA&#10;AAAAAAAAAAAAAABbQ29udGVudF9UeXBlc10ueG1sUEsBAi0AFAAGAAgAAAAhADj9If/WAAAAlAEA&#10;AAsAAAAAAAAAAAAAAAAALwEAAF9yZWxzLy5yZWxzUEsBAi0AFAAGAAgAAAAhACr9gqVGAgAATQQA&#10;AA4AAAAAAAAAAAAAAAAALgIAAGRycy9lMm9Eb2MueG1sUEsBAi0AFAAGAAgAAAAhAM0iOR3aAAAA&#10;BgEAAA8AAAAAAAAAAAAAAAAAoAQAAGRycy9kb3ducmV2LnhtbFBLBQYAAAAABAAEAPMAAACnBQAA&#10;AAA=&#10;"/>
                  </w:pict>
                </mc:Fallback>
              </mc:AlternateContent>
            </w:r>
          </w:p>
        </w:tc>
        <w:tc>
          <w:tcPr>
            <w:tcW w:w="10217" w:type="dxa"/>
            <w:gridSpan w:val="32"/>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реорганизацией юридического лица в форме слияния;</w:t>
            </w:r>
          </w:p>
        </w:tc>
      </w:tr>
      <w:tr w:rsidR="007262B5" w:rsidRPr="002232E3" w:rsidTr="00EE6ABF">
        <w:trPr>
          <w:trHeight w:val="140"/>
        </w:trPr>
        <w:tc>
          <w:tcPr>
            <w:tcW w:w="38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27940</wp:posOffset>
                      </wp:positionV>
                      <wp:extent cx="119380" cy="103505"/>
                      <wp:effectExtent l="0" t="0" r="0" b="0"/>
                      <wp:wrapNone/>
                      <wp:docPr id="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32C2" id="Прямоугольник 23" o:spid="_x0000_s1026" style="position:absolute;margin-left:-.95pt;margin-top:2.2pt;width:9.4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n7SAIAAE0EAAAOAAAAZHJzL2Uyb0RvYy54bWysVM1uEzEQviPxDpbvZHfThiarbqqqJQip&#10;QKXCAzheb9bCa5uxk005IfWKxCPwEFwQP32GzRsx9qYhBU6IPVgez/jzN9/M7PHJulFkJcBJowua&#10;DVJKhOamlHpR0NevZo/GlDjPdMmU0aKg18LRk+nDB8etzcXQ1EaVAgiCaJe3tqC19zZPEsdr0TA3&#10;MFZodFYGGubRhEVSAmsRvVHJME0fJ62B0oLhwjk8Pe+ddBrxq0pw/7KqnPBEFRS5+bhCXOdhTabH&#10;LF8As7XkWxrsH1g0TGp8dAd1zjwjS5B/QDWSg3Gm8gNumsRUleQi5oDZZOlv2VzVzIqYC4rj7E4m&#10;9/9g+YvVJRBZFvSIEs0aLFH3afN+87H73t1ubrrP3W33bfOh+9F96b6S4UEQrLUux3tX9hJCys5e&#10;GP7GEW3OaqYX4hTAtLVgJdLMQnxy70IwHF4l8/a5KfE9tvQmareuoAmAqApZxxJd70ok1p5wPMyy&#10;ycEYC8nRlaUHo3QUX2D53WULzj8VpiFhU1DADojgbHXhfCDD8ruQSN4oWc6kUtGAxfxMAVkx7JZZ&#10;/Lbobj9MadIWdDIajiLyPZ/bh0jj9zeIRnpseyWbgo53QSwPqj3RZWxKz6Tq90hZ6a2MQbm+AnNT&#10;XqOKYPqexhnETW3gHSUt9nNB3dslA0GJeqaxEpPs8DAMQDQOR0dDNGDfM9/3MM0RqqCekn575vuh&#10;WVqQixpfymLu2pxi9SoZlQ2V7VltyWLPRsG38xWGYt+OUb/+AtOfAAAA//8DAFBLAwQUAAYACAAA&#10;ACEA2ayzudsAAAAGAQAADwAAAGRycy9kb3ducmV2LnhtbEyOwU7DMBBE70j8g7VI3Fq7oSo0zaZC&#10;oCJxbNMLt028TQKxHcVOG/h63BMcRzN687LtZDpx5sG3ziIs5goE28rp1tYIx2I3ewLhA1lNnbOM&#10;8M0etvntTUapdhe75/Mh1CJCrE8JoQmhT6X0VcOG/Nz1bGN3coOhEONQSz3QJcJNJxOlVtJQa+ND&#10;Qz2/NFx9HUaDULbJkX72xZsy691DeJ+Kz/HjFfH+bnregAg8hb8xXPWjOuTRqXSj1V50CLPFOi4R&#10;lksQ13oVY4mQqEeQeSb/6+e/AAAA//8DAFBLAQItABQABgAIAAAAIQC2gziS/gAAAOEBAAATAAAA&#10;AAAAAAAAAAAAAAAAAABbQ29udGVudF9UeXBlc10ueG1sUEsBAi0AFAAGAAgAAAAhADj9If/WAAAA&#10;lAEAAAsAAAAAAAAAAAAAAAAALwEAAF9yZWxzLy5yZWxzUEsBAi0AFAAGAAgAAAAhAOOFuftIAgAA&#10;TQQAAA4AAAAAAAAAAAAAAAAALgIAAGRycy9lMm9Eb2MueG1sUEsBAi0AFAAGAAgAAAAhANmss7nb&#10;AAAABgEAAA8AAAAAAAAAAAAAAAAAogQAAGRycy9kb3ducmV2LnhtbFBLBQYAAAAABAAEAPMAAACq&#10;BQAAAAA=&#10;"/>
                  </w:pict>
                </mc:Fallback>
              </mc:AlternateContent>
            </w:r>
          </w:p>
        </w:tc>
        <w:tc>
          <w:tcPr>
            <w:tcW w:w="10217" w:type="dxa"/>
            <w:gridSpan w:val="32"/>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намерением лицензиата осуществлять лицензируемый вид деятельности по адресу места его осуществления, не указанному в лицензии;</w:t>
            </w:r>
          </w:p>
        </w:tc>
      </w:tr>
      <w:tr w:rsidR="007262B5" w:rsidRPr="002232E3" w:rsidTr="00EE6ABF">
        <w:trPr>
          <w:trHeight w:val="140"/>
        </w:trPr>
        <w:tc>
          <w:tcPr>
            <w:tcW w:w="38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27940</wp:posOffset>
                      </wp:positionV>
                      <wp:extent cx="119380" cy="103505"/>
                      <wp:effectExtent l="0" t="0" r="0" b="0"/>
                      <wp:wrapNone/>
                      <wp:docPr id="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FA66" id="Прямоугольник 22" o:spid="_x0000_s1026" style="position:absolute;margin-left:-.6pt;margin-top:2.2pt;width:9.4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GkSAIAAE0EAAAOAAAAZHJzL2Uyb0RvYy54bWysVM1uEzEQviPxDpbvdHfTprSrbKoqJQip&#10;QKXCAzheb9bCa5uxk004IfWKxCPwEFwQP32GzRsx9qYhBU6IPVgez/jzN9/M7Ohs1SiyFOCk0QXN&#10;DlJKhOamlHpe0Nevpo9OKHGe6ZIpo0VB18LRs/HDB6PW5mJgaqNKAQRBtMtbW9Dae5snieO1aJg7&#10;MFZodFYGGubRhHlSAmsRvVHJIE2Pk9ZAacFw4RyeXvROOo74VSW4f1lVTniiCorcfFwhrrOwJuMR&#10;y+fAbC35lgb7BxYNkxof3UFdMM/IAuQfUI3kYJyp/AE3TWKqSnIRc8BssvS3bK5rZkXMBcVxdieT&#10;+3+w/MXyCogsC3pMiWYNlqj7tHm/+dh97243N93n7rb7tvnQ/ei+dF/JYBAEa63L8d61vYKQsrOX&#10;hr9xRJtJzfRcnAOYthasRJpZiE/uXQiGw6tk1j43Jb7HFt5E7VYVNAEQVSGrWKL1rkRi5QnHwyw7&#10;PTzBQnJ0ZenhMB3GF1h+d9mC80+FaUjYFBSwAyI4W146H8iw/C4kkjdKllOpVDRgPpsoIEuG3TKN&#10;3xbd7YcpTdqCng4Hw4h8z+f2IdL4/Q2ikR7bXsmmoCe7IJYH1Z7oMjalZ1L1e6Ss9FbGoFxfgZkp&#10;16gimL6ncQZxUxt4R0mL/VxQ93bBQFCinmmsxGl2dBQGIBpHw8cDNGDfM9v3MM0RqqCekn478f3Q&#10;LCzIeY0vZTF3bc6xepWMyobK9qy2ZLFno+Db+QpDsW/HqF9/gfFPAAAA//8DAFBLAwQUAAYACAAA&#10;ACEADH7xmdsAAAAGAQAADwAAAGRycy9kb3ducmV2LnhtbEyOwU7DMBBE70j8g7VI3Fq7oWppyKZC&#10;oCJxbNMLt028TQKxHcVOG/h63BMcRzN687LtZDpx5sG3ziIs5goE28rp1tYIx2I3ewThA1lNnbOM&#10;8M0etvntTUapdhe75/Mh1CJCrE8JoQmhT6X0VcOG/Nz1bGN3coOhEONQSz3QJcJNJxOlVtJQa+ND&#10;Qz2/NFx9HUaDULbJkX72xZsym91DeJ+Kz/HjFfH+bnp+AhF4Cn9juOpHdcijU+lGq73oEGaLJC4R&#10;lksQ13q9AlEiJGoNMs/kf/38FwAA//8DAFBLAQItABQABgAIAAAAIQC2gziS/gAAAOEBAAATAAAA&#10;AAAAAAAAAAAAAAAAAABbQ29udGVudF9UeXBlc10ueG1sUEsBAi0AFAAGAAgAAAAhADj9If/WAAAA&#10;lAEAAAsAAAAAAAAAAAAAAAAALwEAAF9yZWxzLy5yZWxzUEsBAi0AFAAGAAgAAAAhAJ50IaRIAgAA&#10;TQQAAA4AAAAAAAAAAAAAAAAALgIAAGRycy9lMm9Eb2MueG1sUEsBAi0AFAAGAAgAAAAhAAx+8Znb&#10;AAAABgEAAA8AAAAAAAAAAAAAAAAAogQAAGRycy9kb3ducmV2LnhtbFBLBQYAAAAABAAEAPMAAACq&#10;BQAAAAA=&#10;"/>
                  </w:pict>
                </mc:Fallback>
              </mc:AlternateContent>
            </w:r>
          </w:p>
        </w:tc>
        <w:tc>
          <w:tcPr>
            <w:tcW w:w="10217" w:type="dxa"/>
            <w:gridSpan w:val="32"/>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прекращением деятельности по одному адресу или нескольким адресам мест ее осуществления, указанным в лицензии</w:t>
            </w:r>
          </w:p>
        </w:tc>
      </w:tr>
      <w:tr w:rsidR="007262B5" w:rsidRPr="002232E3" w:rsidTr="00EE6ABF">
        <w:trPr>
          <w:trHeight w:val="343"/>
        </w:trPr>
        <w:tc>
          <w:tcPr>
            <w:tcW w:w="38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22225</wp:posOffset>
                      </wp:positionV>
                      <wp:extent cx="119380" cy="103505"/>
                      <wp:effectExtent l="0" t="0" r="0" b="0"/>
                      <wp:wrapNone/>
                      <wp:docPr id="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1853" id="Прямоугольник 21" o:spid="_x0000_s1026" style="position:absolute;margin-left:-.95pt;margin-top:1.75pt;width:9.4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hERQIAAE0EAAAOAAAAZHJzL2Uyb0RvYy54bWysVM2O0zAQviPxDpbvNEm3hTZqulp1KUJa&#10;YKWFB3Adp7FwbDN2m5YTElckHoGH4IL42WdI34iJ05YucELkYHk848/ffDOTyfmmUmQtwEmjM5r0&#10;YkqE5iaXepnRVy/nD0aUOM90zpTRIqNb4ej59P69SW1T0TelUbkAgiDapbXNaOm9TaPI8VJUzPWM&#10;FRqdhYGKeTRhGeXAakSvVNSP44dRbSC3YLhwDk8vOyedBvyiENy/KAonPFEZRW4+rBDWRbtG0wlL&#10;l8BsKfmeBvsHFhWTGh89Ql0yz8gK5B9QleRgnCl8j5sqMkUhuQg5YDZJ/Fs2NyWzIuSC4jh7lMn9&#10;P1j+fH0NROYZHVKiWYUlaj7t3u0+Nt+b29375nNz23zbfWh+NF+ar6SftILV1qV478ZeQ5uys1eG&#10;v3ZEm1nJ9FJcAJi6FCxHmiE+unOhNRxeJYv6mcnxPbbyJmi3KaBqAVEVsgkl2h5LJDaecDxMkvHZ&#10;CAvJ0ZXEZ8N42DKKWHq4bMH5J8JUpN1kFLADAjhbXznfhR5CAnmjZD6XSgUDlouZArJm2C3z8O3R&#10;3WmY0qTO6HjYHwbkOz53ChGH728QlfTY9kpWGR0dg1jaqvZY56EpPZOq22N2SmOSB+W6CixMvkUV&#10;wXQ9jTOIm9LAW0pq7OeMujcrBoIS9VRjJcbJYNAOQDAGw0d9NODUszj1MM0RKqOekm47893QrCzI&#10;ZYkvJSF3bS6weoUMyrb8OlZ7stizoTb7+WqH4tQOUb/+AtOfAAAA//8DAFBLAwQUAAYACAAAACEA&#10;oWGg6tsAAAAGAQAADwAAAGRycy9kb3ducmV2LnhtbEyOQU+DQBSE7yb+h80z8dYubWNTKEtjNDXx&#10;2NKLtwe8Asq+JezSor/e15OeJpOZzHzpbrKdutDgW8cGFvMIFHHpqpZrA6d8P9uA8gG5ws4xGfgm&#10;D7vs/i7FpHJXPtDlGGolI+wTNNCE0Cda+7Ihi37uemLJzm6wGMQOta4GvMq47fQyitbaYsvy0GBP&#10;Lw2VX8fRGija5Ql/DvlbZOP9KrxP+ef48WrM48P0vAUVaAp/ZbjhCzpkwlS4kSuvOgOzRSxNA6sn&#10;ULd4LbYQjTegs1T/x89+AQAA//8DAFBLAQItABQABgAIAAAAIQC2gziS/gAAAOEBAAATAAAAAAAA&#10;AAAAAAAAAAAAAABbQ29udGVudF9UeXBlc10ueG1sUEsBAi0AFAAGAAgAAAAhADj9If/WAAAAlAEA&#10;AAsAAAAAAAAAAAAAAAAALwEAAF9yZWxzLy5yZWxzUEsBAi0AFAAGAAgAAAAhABlniERFAgAATQQA&#10;AA4AAAAAAAAAAAAAAAAALgIAAGRycy9lMm9Eb2MueG1sUEsBAi0AFAAGAAgAAAAhAKFhoOrbAAAA&#10;BgEAAA8AAAAAAAAAAAAAAAAAnwQAAGRycy9kb3ducmV2LnhtbFBLBQYAAAAABAAEAPMAAACnBQAA&#10;AAA=&#10;"/>
                  </w:pict>
                </mc:Fallback>
              </mc:AlternateContent>
            </w:r>
          </w:p>
        </w:tc>
        <w:tc>
          <w:tcPr>
            <w:tcW w:w="10217" w:type="dxa"/>
            <w:gridSpan w:val="32"/>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изменением наименования юридического лица или места его нахождения</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val="restart"/>
            <w:tcBorders>
              <w:top w:val="single" w:sz="12" w:space="0" w:color="auto"/>
              <w:left w:val="single" w:sz="12" w:space="0" w:color="auto"/>
              <w:bottom w:val="single" w:sz="6" w:space="0" w:color="auto"/>
              <w:right w:val="single" w:sz="6" w:space="0" w:color="auto"/>
            </w:tcBorders>
            <w:shd w:val="clear" w:color="auto" w:fill="auto"/>
            <w:textDirection w:val="btLr"/>
          </w:tcPr>
          <w:p w:rsidR="007262B5" w:rsidRPr="002232E3" w:rsidRDefault="007262B5" w:rsidP="00EE6ABF">
            <w:pPr>
              <w:ind w:left="113" w:right="113"/>
              <w:contextualSpacing/>
              <w:jc w:val="center"/>
              <w:rPr>
                <w:rFonts w:eastAsia="MS Mincho"/>
                <w:sz w:val="20"/>
                <w:szCs w:val="20"/>
              </w:rPr>
            </w:pPr>
            <w:r w:rsidRPr="002232E3">
              <w:rPr>
                <w:rFonts w:eastAsia="MS Mincho"/>
                <w:sz w:val="20"/>
                <w:szCs w:val="20"/>
              </w:rPr>
              <w:t>Данные юридического лица</w:t>
            </w:r>
          </w:p>
        </w:tc>
        <w:tc>
          <w:tcPr>
            <w:tcW w:w="3818" w:type="dxa"/>
            <w:gridSpan w:val="8"/>
            <w:tcBorders>
              <w:top w:val="single" w:sz="12"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Организационно-правовая форма</w:t>
            </w:r>
          </w:p>
        </w:tc>
        <w:tc>
          <w:tcPr>
            <w:tcW w:w="6399" w:type="dxa"/>
            <w:gridSpan w:val="24"/>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Полное наименование</w:t>
            </w:r>
          </w:p>
        </w:tc>
        <w:tc>
          <w:tcPr>
            <w:tcW w:w="6399" w:type="dxa"/>
            <w:gridSpan w:val="2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Сокращенное наименование *</w:t>
            </w:r>
          </w:p>
        </w:tc>
        <w:tc>
          <w:tcPr>
            <w:tcW w:w="6399" w:type="dxa"/>
            <w:gridSpan w:val="2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Фирменное наименование *</w:t>
            </w:r>
          </w:p>
        </w:tc>
        <w:tc>
          <w:tcPr>
            <w:tcW w:w="6399" w:type="dxa"/>
            <w:gridSpan w:val="2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5"/>
        </w:trPr>
        <w:tc>
          <w:tcPr>
            <w:tcW w:w="381"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места нахождения:</w:t>
            </w:r>
          </w:p>
          <w:p w:rsidR="007262B5" w:rsidRPr="002232E3" w:rsidRDefault="007262B5" w:rsidP="00EE6ABF">
            <w:pPr>
              <w:contextualSpacing/>
              <w:rPr>
                <w:rFonts w:eastAsia="MS Mincho"/>
                <w:sz w:val="20"/>
                <w:szCs w:val="20"/>
              </w:rPr>
            </w:pPr>
            <w:r w:rsidRPr="002232E3">
              <w:rPr>
                <w:rFonts w:eastAsia="MS Mincho"/>
                <w:sz w:val="20"/>
                <w:szCs w:val="20"/>
              </w:rPr>
              <w:t>индекс, область (край), район, населенный пункт, дом, корпус, квартира (офис)</w:t>
            </w:r>
          </w:p>
        </w:tc>
        <w:tc>
          <w:tcPr>
            <w:tcW w:w="6399" w:type="dxa"/>
            <w:gridSpan w:val="2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Основной государственный регистрационный номер</w:t>
            </w: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3" w:type="dxa"/>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1330" w:type="dxa"/>
            <w:tcBorders>
              <w:top w:val="single" w:sz="6"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6"/>
        </w:trPr>
        <w:tc>
          <w:tcPr>
            <w:tcW w:w="381"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Данные документа, подтверждающего факт внесения сведений в ЕГРЮЛ, с указанием адреса места нахождения органа, осуществившего государственную регистрацию</w:t>
            </w:r>
          </w:p>
        </w:tc>
        <w:tc>
          <w:tcPr>
            <w:tcW w:w="6399" w:type="dxa"/>
            <w:gridSpan w:val="2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
        </w:trPr>
        <w:tc>
          <w:tcPr>
            <w:tcW w:w="381" w:type="dxa"/>
            <w:vMerge/>
            <w:tcBorders>
              <w:top w:val="single" w:sz="6" w:space="0" w:color="auto"/>
              <w:left w:val="single" w:sz="12"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18" w:type="dxa"/>
            <w:gridSpan w:val="8"/>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Идентификационный номер налогоплательщика</w:t>
            </w:r>
          </w:p>
        </w:tc>
        <w:tc>
          <w:tcPr>
            <w:tcW w:w="54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0"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48"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0"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55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c>
          <w:tcPr>
            <w:tcW w:w="1453"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5265"/>
              </w:tabs>
              <w:contextualSpacing/>
              <w:jc w:val="center"/>
              <w:rPr>
                <w:rFonts w:eastAsia="MS Mincho"/>
                <w:bCs/>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99" w:type="dxa"/>
            <w:gridSpan w:val="9"/>
            <w:tcBorders>
              <w:top w:val="single" w:sz="12"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Номер телефона/факса</w:t>
            </w:r>
          </w:p>
        </w:tc>
        <w:tc>
          <w:tcPr>
            <w:tcW w:w="6399" w:type="dxa"/>
            <w:gridSpan w:val="24"/>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99" w:type="dxa"/>
            <w:gridSpan w:val="9"/>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электронной почты *</w:t>
            </w:r>
          </w:p>
        </w:tc>
        <w:tc>
          <w:tcPr>
            <w:tcW w:w="6399" w:type="dxa"/>
            <w:gridSpan w:val="2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98" w:type="dxa"/>
            <w:gridSpan w:val="33"/>
            <w:tcBorders>
              <w:top w:val="single" w:sz="6" w:space="0" w:color="auto"/>
              <w:left w:val="single" w:sz="12" w:space="0" w:color="auto"/>
              <w:bottom w:val="single" w:sz="12"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 xml:space="preserve">Прошу направить в электронной форме информацию по вопросам лицензирования: </w:t>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3"/>
        </w:trPr>
        <w:tc>
          <w:tcPr>
            <w:tcW w:w="10598" w:type="dxa"/>
            <w:gridSpan w:val="33"/>
            <w:tcBorders>
              <w:top w:val="single" w:sz="12" w:space="0" w:color="auto"/>
              <w:left w:val="single" w:sz="12" w:space="0" w:color="auto"/>
              <w:bottom w:val="single" w:sz="12" w:space="0" w:color="auto"/>
              <w:right w:val="single" w:sz="12" w:space="0" w:color="auto"/>
            </w:tcBorders>
            <w:shd w:val="clear" w:color="auto" w:fill="auto"/>
          </w:tcPr>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rPr>
              <w:t>Информация, подтверждающая соответствие лицензиата лицензионным требованиям, установленным «Положением о лицензировании деятельности по заготовке, хранению, переработке и реализации лома черных металлов, цветных металлов» (Постановление Правительства РФ от 12.12.2012 № 1287 «О лицензировании деятельности по заготовке, хранению, переработке и реализации лома черных и цветных металлов») в случае намерения лицензиата осуществлять лицензируемый вид деятельности по адресу места его осуществления, не указанному в лицензии:</w:t>
            </w:r>
          </w:p>
          <w:p w:rsidR="007262B5" w:rsidRPr="002232E3" w:rsidRDefault="007262B5" w:rsidP="00EE6ABF">
            <w:pPr>
              <w:tabs>
                <w:tab w:val="left" w:pos="9516"/>
              </w:tabs>
              <w:contextualSpacing/>
              <w:jc w:val="center"/>
              <w:rPr>
                <w:rFonts w:eastAsia="MS Mincho"/>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3"/>
        </w:trPr>
        <w:tc>
          <w:tcPr>
            <w:tcW w:w="10598" w:type="dxa"/>
            <w:gridSpan w:val="33"/>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jc w:val="center"/>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516"/>
              </w:tabs>
              <w:contextualSpacing/>
              <w:rPr>
                <w:rFonts w:eastAsia="MS Mincho"/>
                <w:sz w:val="20"/>
                <w:szCs w:val="20"/>
                <w:u w:val="single"/>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3"/>
        </w:trPr>
        <w:tc>
          <w:tcPr>
            <w:tcW w:w="10598" w:type="dxa"/>
            <w:gridSpan w:val="33"/>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498"/>
              </w:tabs>
              <w:contextualSpacing/>
              <w:jc w:val="both"/>
              <w:rPr>
                <w:rFonts w:eastAsia="MS Mincho"/>
                <w:b/>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3"/>
        </w:trPr>
        <w:tc>
          <w:tcPr>
            <w:tcW w:w="10598" w:type="dxa"/>
            <w:gridSpan w:val="33"/>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516"/>
              </w:tabs>
              <w:contextualSpacing/>
              <w:jc w:val="center"/>
              <w:rPr>
                <w:rFonts w:eastAsia="MS Mincho"/>
                <w:b/>
                <w:sz w:val="20"/>
                <w:szCs w:val="20"/>
              </w:rPr>
            </w:pPr>
            <w:r w:rsidRPr="002232E3">
              <w:rPr>
                <w:rFonts w:eastAsia="MS Mincho"/>
                <w:b/>
                <w:sz w:val="20"/>
                <w:szCs w:val="20"/>
              </w:rPr>
              <w:t>Лицензируемая деятельность включает следующие виды работ (нужное отметить):</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trPr>
        <w:tc>
          <w:tcPr>
            <w:tcW w:w="9027" w:type="dxa"/>
            <w:gridSpan w:val="30"/>
            <w:tcBorders>
              <w:top w:val="single" w:sz="6" w:space="0" w:color="auto"/>
              <w:left w:val="single" w:sz="12" w:space="0" w:color="auto"/>
              <w:bottom w:val="single" w:sz="6" w:space="0" w:color="auto"/>
              <w:right w:val="single" w:sz="6" w:space="0" w:color="auto"/>
            </w:tcBorders>
            <w:shd w:val="clear" w:color="auto" w:fill="auto"/>
            <w:vAlign w:val="center"/>
          </w:tcPr>
          <w:p w:rsidR="007262B5" w:rsidRPr="002232E3" w:rsidRDefault="007262B5" w:rsidP="00EE6ABF">
            <w:pPr>
              <w:contextualSpacing/>
              <w:rPr>
                <w:rFonts w:eastAsia="MS Mincho"/>
                <w:sz w:val="20"/>
                <w:szCs w:val="20"/>
              </w:rPr>
            </w:pPr>
            <w:r w:rsidRPr="002232E3">
              <w:rPr>
                <w:rFonts w:eastAsia="MS Mincho"/>
                <w:sz w:val="20"/>
                <w:szCs w:val="20"/>
              </w:rPr>
              <w:t>Заготовка, хранение, переработка и реализация лома черных металлов</w:t>
            </w:r>
          </w:p>
        </w:tc>
        <w:tc>
          <w:tcPr>
            <w:tcW w:w="157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trPr>
        <w:tc>
          <w:tcPr>
            <w:tcW w:w="9027" w:type="dxa"/>
            <w:gridSpan w:val="30"/>
            <w:tcBorders>
              <w:top w:val="single" w:sz="6" w:space="0" w:color="auto"/>
              <w:left w:val="single" w:sz="12" w:space="0" w:color="auto"/>
              <w:right w:val="single" w:sz="6" w:space="0" w:color="auto"/>
            </w:tcBorders>
            <w:shd w:val="clear" w:color="auto" w:fill="auto"/>
            <w:vAlign w:val="center"/>
          </w:tcPr>
          <w:p w:rsidR="007262B5" w:rsidRPr="002232E3" w:rsidRDefault="007262B5" w:rsidP="00EE6ABF">
            <w:pPr>
              <w:contextualSpacing/>
              <w:rPr>
                <w:rFonts w:eastAsia="MS Mincho"/>
                <w:sz w:val="20"/>
                <w:szCs w:val="20"/>
              </w:rPr>
            </w:pPr>
            <w:r w:rsidRPr="002232E3">
              <w:rPr>
                <w:rFonts w:eastAsia="MS Mincho"/>
                <w:sz w:val="20"/>
                <w:szCs w:val="20"/>
              </w:rPr>
              <w:t>Заготовка, хранение, переработка и реализация лома цветных металлов</w:t>
            </w:r>
          </w:p>
        </w:tc>
        <w:tc>
          <w:tcPr>
            <w:tcW w:w="1571" w:type="dxa"/>
            <w:gridSpan w:val="3"/>
            <w:tcBorders>
              <w:top w:val="single" w:sz="6" w:space="0" w:color="auto"/>
              <w:left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3"/>
        </w:trPr>
        <w:tc>
          <w:tcPr>
            <w:tcW w:w="10598" w:type="dxa"/>
            <w:gridSpan w:val="33"/>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r w:rsidRPr="002232E3">
              <w:rPr>
                <w:rFonts w:eastAsia="MS Mincho"/>
                <w:b/>
                <w:sz w:val="20"/>
                <w:szCs w:val="20"/>
              </w:rPr>
              <w:t>Адреса мест осуществления лицензируемого вида деятельности</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1</w:t>
            </w:r>
          </w:p>
        </w:tc>
        <w:tc>
          <w:tcPr>
            <w:tcW w:w="288"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2"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7"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50" w:type="dxa"/>
            <w:gridSpan w:val="26"/>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75"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42" w:type="dxa"/>
            <w:gridSpan w:val="30"/>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3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21"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3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21"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5"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1"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5"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2"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50"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54" w:type="dxa"/>
            <w:gridSpan w:val="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2</w:t>
            </w:r>
          </w:p>
        </w:tc>
        <w:tc>
          <w:tcPr>
            <w:tcW w:w="288"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2"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7"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50" w:type="dxa"/>
            <w:gridSpan w:val="26"/>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75"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42" w:type="dxa"/>
            <w:gridSpan w:val="30"/>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3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21"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3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21"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5"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1"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5"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2"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50"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54" w:type="dxa"/>
            <w:gridSpan w:val="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3</w:t>
            </w:r>
          </w:p>
        </w:tc>
        <w:tc>
          <w:tcPr>
            <w:tcW w:w="288"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2"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7"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50" w:type="dxa"/>
            <w:gridSpan w:val="26"/>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75"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42" w:type="dxa"/>
            <w:gridSpan w:val="30"/>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3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21"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396"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21"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1" w:type="dxa"/>
            <w:vMerge/>
            <w:tcBorders>
              <w:left w:val="single" w:sz="12"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5" w:type="dxa"/>
            <w:gridSpan w:val="2"/>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1" w:type="dxa"/>
            <w:gridSpan w:val="2"/>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5" w:type="dxa"/>
            <w:gridSpan w:val="3"/>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2" w:type="dxa"/>
            <w:gridSpan w:val="8"/>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50" w:type="dxa"/>
            <w:gridSpan w:val="8"/>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54" w:type="dxa"/>
            <w:gridSpan w:val="9"/>
            <w:tcBorders>
              <w:top w:val="single" w:sz="6" w:space="0" w:color="auto"/>
              <w:left w:val="single" w:sz="6" w:space="0" w:color="auto"/>
              <w:bottom w:val="single" w:sz="12"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bl>
    <w:p w:rsidR="007262B5" w:rsidRPr="002232E3" w:rsidRDefault="007262B5" w:rsidP="007262B5">
      <w:pPr>
        <w:ind w:left="-1134" w:right="-143"/>
        <w:contextualSpacing/>
        <w:rPr>
          <w:vanish/>
          <w:sz w:val="20"/>
          <w:szCs w:val="20"/>
        </w:rPr>
      </w:pPr>
      <w:r w:rsidRPr="002232E3">
        <w:rPr>
          <w:rFonts w:eastAsia="MS Mincho"/>
          <w:sz w:val="20"/>
          <w:szCs w:val="20"/>
        </w:rPr>
        <w:t>* если имеется.</w:t>
      </w:r>
    </w:p>
    <w:p w:rsidR="007262B5" w:rsidRPr="002232E3" w:rsidRDefault="007262B5" w:rsidP="007262B5">
      <w:pPr>
        <w:ind w:left="-1134" w:right="-143"/>
        <w:contextualSpacing/>
        <w:rPr>
          <w:rFonts w:eastAsia="MS Mincho"/>
          <w:bCs/>
          <w:sz w:val="20"/>
          <w:szCs w:val="20"/>
        </w:rPr>
      </w:pPr>
    </w:p>
    <w:p w:rsidR="007262B5" w:rsidRPr="002232E3" w:rsidRDefault="007262B5" w:rsidP="007262B5">
      <w:pPr>
        <w:tabs>
          <w:tab w:val="right" w:pos="9638"/>
        </w:tabs>
        <w:ind w:left="-1134" w:right="-143"/>
        <w:contextualSpacing/>
        <w:rPr>
          <w:rFonts w:eastAsia="MS Mincho"/>
          <w:bCs/>
          <w:sz w:val="20"/>
          <w:szCs w:val="20"/>
        </w:rPr>
      </w:pPr>
      <w:r w:rsidRPr="002232E3">
        <w:rPr>
          <w:rFonts w:eastAsia="MS Mincho"/>
          <w:bCs/>
          <w:sz w:val="20"/>
          <w:szCs w:val="20"/>
        </w:rPr>
        <w:t xml:space="preserve">в лице </w:t>
      </w:r>
      <w:r w:rsidRPr="002232E3">
        <w:rPr>
          <w:rFonts w:eastAsia="MS Mincho"/>
          <w:bCs/>
          <w:sz w:val="20"/>
          <w:szCs w:val="20"/>
          <w:u w:val="single"/>
        </w:rPr>
        <w:tab/>
        <w:t>,</w:t>
      </w:r>
    </w:p>
    <w:p w:rsidR="007262B5" w:rsidRPr="002232E3" w:rsidRDefault="007262B5" w:rsidP="007262B5">
      <w:pPr>
        <w:tabs>
          <w:tab w:val="center" w:pos="5103"/>
        </w:tabs>
        <w:ind w:left="-1134" w:right="-143"/>
        <w:contextualSpacing/>
        <w:rPr>
          <w:rFonts w:eastAsia="MS Mincho"/>
          <w:bCs/>
          <w:sz w:val="20"/>
          <w:szCs w:val="20"/>
          <w:vertAlign w:val="superscript"/>
        </w:rPr>
      </w:pPr>
      <w:r w:rsidRPr="002232E3">
        <w:rPr>
          <w:rFonts w:eastAsia="MS Mincho"/>
          <w:bCs/>
          <w:sz w:val="20"/>
          <w:szCs w:val="20"/>
          <w:vertAlign w:val="superscript"/>
        </w:rPr>
        <w:tab/>
        <w:t>(Ф. И. О. и должность руководителя юридического лица)</w:t>
      </w:r>
    </w:p>
    <w:p w:rsidR="007262B5" w:rsidRPr="002232E3" w:rsidRDefault="007262B5" w:rsidP="007262B5">
      <w:pPr>
        <w:tabs>
          <w:tab w:val="right" w:pos="9638"/>
        </w:tabs>
        <w:ind w:left="-1134" w:right="-143"/>
        <w:contextualSpacing/>
        <w:rPr>
          <w:rFonts w:eastAsia="MS Mincho"/>
          <w:bCs/>
          <w:sz w:val="20"/>
          <w:szCs w:val="20"/>
        </w:rPr>
      </w:pPr>
      <w:r w:rsidRPr="002232E3">
        <w:rPr>
          <w:rFonts w:eastAsia="MS Mincho"/>
          <w:bCs/>
          <w:sz w:val="20"/>
          <w:szCs w:val="20"/>
        </w:rPr>
        <w:t xml:space="preserve">действующего на основании </w:t>
      </w:r>
      <w:r w:rsidRPr="002232E3">
        <w:rPr>
          <w:rFonts w:eastAsia="MS Mincho"/>
          <w:bCs/>
          <w:sz w:val="20"/>
          <w:szCs w:val="20"/>
          <w:u w:val="single"/>
        </w:rPr>
        <w:tab/>
      </w:r>
      <w:r w:rsidRPr="002232E3">
        <w:rPr>
          <w:rFonts w:eastAsia="MS Mincho"/>
          <w:bCs/>
          <w:sz w:val="20"/>
          <w:szCs w:val="20"/>
        </w:rPr>
        <w:t>,</w:t>
      </w:r>
    </w:p>
    <w:p w:rsidR="007262B5" w:rsidRPr="002232E3" w:rsidRDefault="007262B5" w:rsidP="007262B5">
      <w:pPr>
        <w:tabs>
          <w:tab w:val="center" w:pos="6237"/>
        </w:tabs>
        <w:ind w:left="-1134" w:right="-143"/>
        <w:contextualSpacing/>
        <w:rPr>
          <w:rFonts w:eastAsia="MS Mincho"/>
          <w:bCs/>
          <w:sz w:val="20"/>
          <w:szCs w:val="20"/>
          <w:vertAlign w:val="superscript"/>
        </w:rPr>
      </w:pPr>
      <w:r w:rsidRPr="002232E3">
        <w:rPr>
          <w:rFonts w:eastAsia="MS Mincho"/>
          <w:bCs/>
          <w:sz w:val="20"/>
          <w:szCs w:val="20"/>
        </w:rPr>
        <w:tab/>
      </w:r>
      <w:r w:rsidRPr="002232E3">
        <w:rPr>
          <w:rFonts w:eastAsia="MS Mincho"/>
          <w:bCs/>
          <w:sz w:val="20"/>
          <w:szCs w:val="20"/>
          <w:vertAlign w:val="superscript"/>
        </w:rPr>
        <w:t>(документ, подтверждающий полномочия)</w:t>
      </w:r>
    </w:p>
    <w:p w:rsidR="007262B5" w:rsidRPr="002232E3" w:rsidRDefault="007262B5" w:rsidP="007262B5">
      <w:pPr>
        <w:ind w:left="-1134" w:right="-143"/>
        <w:contextualSpacing/>
        <w:rPr>
          <w:rFonts w:eastAsia="MS Mincho"/>
          <w:bCs/>
          <w:sz w:val="20"/>
          <w:szCs w:val="20"/>
        </w:rPr>
      </w:pPr>
      <w:r w:rsidRPr="002232E3">
        <w:rPr>
          <w:rFonts w:eastAsia="MS Mincho"/>
          <w:bCs/>
          <w:sz w:val="20"/>
          <w:szCs w:val="20"/>
        </w:rPr>
        <w:t>просит переоформить лицензию № ____ от « ___ » ______________ 20 __ г.</w:t>
      </w:r>
    </w:p>
    <w:p w:rsidR="007262B5" w:rsidRPr="002232E3" w:rsidRDefault="007262B5" w:rsidP="007262B5">
      <w:pPr>
        <w:ind w:left="-1134" w:right="-143"/>
        <w:contextualSpacing/>
        <w:rPr>
          <w:rFonts w:eastAsia="MS Mincho"/>
          <w:bCs/>
          <w:sz w:val="20"/>
          <w:szCs w:val="20"/>
        </w:rPr>
      </w:pPr>
      <w:r w:rsidRPr="002232E3">
        <w:rPr>
          <w:rFonts w:eastAsia="MS Mincho"/>
          <w:bCs/>
          <w:sz w:val="20"/>
          <w:szCs w:val="20"/>
        </w:rPr>
        <w:t>Достоверность представленных сведений подтверждаю.</w:t>
      </w:r>
    </w:p>
    <w:p w:rsidR="007262B5" w:rsidRPr="002232E3" w:rsidRDefault="007262B5" w:rsidP="007262B5">
      <w:pPr>
        <w:ind w:left="-1134" w:right="-143"/>
        <w:contextualSpacing/>
        <w:rPr>
          <w:rFonts w:eastAsia="MS Mincho"/>
          <w:bCs/>
          <w:sz w:val="20"/>
          <w:szCs w:val="20"/>
        </w:rPr>
      </w:pPr>
    </w:p>
    <w:p w:rsidR="007262B5" w:rsidRPr="002232E3" w:rsidRDefault="007262B5" w:rsidP="007262B5">
      <w:pPr>
        <w:tabs>
          <w:tab w:val="left" w:pos="3828"/>
          <w:tab w:val="left" w:pos="5812"/>
          <w:tab w:val="left" w:pos="6096"/>
          <w:tab w:val="right" w:pos="9638"/>
        </w:tabs>
        <w:ind w:left="-1134" w:right="-143"/>
        <w:contextualSpacing/>
        <w:rPr>
          <w:rFonts w:eastAsia="MS Mincho"/>
          <w:bCs/>
          <w:sz w:val="20"/>
          <w:szCs w:val="20"/>
          <w:u w:val="single"/>
        </w:rPr>
      </w:pPr>
      <w:r w:rsidRPr="002232E3">
        <w:rPr>
          <w:rFonts w:eastAsia="MS Mincho"/>
          <w:bCs/>
          <w:sz w:val="20"/>
          <w:szCs w:val="20"/>
        </w:rPr>
        <w:t xml:space="preserve">« ___ » ______________ 20 __ г. </w:t>
      </w:r>
      <w:r w:rsidRPr="002232E3">
        <w:rPr>
          <w:rFonts w:eastAsia="MS Mincho"/>
          <w:bCs/>
          <w:sz w:val="20"/>
          <w:szCs w:val="20"/>
        </w:rPr>
        <w:tab/>
      </w:r>
      <w:r w:rsidRPr="002232E3">
        <w:rPr>
          <w:rFonts w:eastAsia="MS Mincho"/>
          <w:bCs/>
          <w:sz w:val="20"/>
          <w:szCs w:val="20"/>
          <w:u w:val="single"/>
        </w:rPr>
        <w:tab/>
      </w:r>
      <w:r w:rsidRPr="002232E3">
        <w:rPr>
          <w:rFonts w:eastAsia="MS Mincho"/>
          <w:bCs/>
          <w:sz w:val="20"/>
          <w:szCs w:val="20"/>
        </w:rPr>
        <w:tab/>
      </w:r>
      <w:r w:rsidRPr="002232E3">
        <w:rPr>
          <w:rFonts w:eastAsia="MS Mincho"/>
          <w:bCs/>
          <w:sz w:val="20"/>
          <w:szCs w:val="20"/>
          <w:u w:val="single"/>
        </w:rPr>
        <w:tab/>
      </w:r>
    </w:p>
    <w:p w:rsidR="007262B5" w:rsidRPr="002232E3" w:rsidRDefault="007262B5" w:rsidP="007262B5">
      <w:pPr>
        <w:tabs>
          <w:tab w:val="center" w:pos="4820"/>
          <w:tab w:val="center" w:pos="7938"/>
        </w:tabs>
        <w:ind w:left="-1134" w:right="-143"/>
        <w:contextualSpacing/>
        <w:rPr>
          <w:rFonts w:eastAsia="MS Mincho"/>
          <w:bCs/>
          <w:sz w:val="20"/>
          <w:szCs w:val="20"/>
          <w:vertAlign w:val="superscript"/>
        </w:rPr>
      </w:pPr>
      <w:r w:rsidRPr="002232E3">
        <w:rPr>
          <w:rFonts w:eastAsia="MS Mincho"/>
          <w:bCs/>
          <w:sz w:val="20"/>
          <w:szCs w:val="20"/>
          <w:vertAlign w:val="superscript"/>
        </w:rPr>
        <w:tab/>
        <w:t>(подпись)</w:t>
      </w:r>
      <w:r w:rsidRPr="002232E3">
        <w:rPr>
          <w:rFonts w:eastAsia="MS Mincho"/>
          <w:bCs/>
          <w:sz w:val="20"/>
          <w:szCs w:val="20"/>
          <w:vertAlign w:val="superscript"/>
        </w:rPr>
        <w:tab/>
        <w:t>(расшифровка подписи)</w:t>
      </w:r>
    </w:p>
    <w:p w:rsidR="007262B5" w:rsidRPr="002232E3" w:rsidRDefault="007262B5" w:rsidP="007262B5">
      <w:pPr>
        <w:ind w:left="-1134" w:right="-143"/>
        <w:contextualSpacing/>
        <w:jc w:val="center"/>
        <w:rPr>
          <w:rFonts w:eastAsia="MS Mincho"/>
          <w:bCs/>
          <w:sz w:val="20"/>
          <w:szCs w:val="20"/>
        </w:rPr>
      </w:pPr>
    </w:p>
    <w:p w:rsidR="007262B5" w:rsidRPr="002232E3" w:rsidRDefault="007262B5" w:rsidP="007262B5">
      <w:pPr>
        <w:ind w:left="-1134" w:right="-143"/>
        <w:contextualSpacing/>
        <w:rPr>
          <w:rFonts w:eastAsia="MS Mincho"/>
          <w:bCs/>
          <w:sz w:val="20"/>
          <w:szCs w:val="20"/>
        </w:rPr>
      </w:pPr>
    </w:p>
    <w:p w:rsidR="007262B5" w:rsidRPr="002232E3" w:rsidRDefault="007262B5" w:rsidP="007262B5">
      <w:pPr>
        <w:ind w:left="-1134" w:right="-143"/>
        <w:contextualSpacing/>
        <w:jc w:val="center"/>
        <w:rPr>
          <w:rFonts w:eastAsia="MS Mincho"/>
          <w:bCs/>
          <w:sz w:val="20"/>
          <w:szCs w:val="20"/>
        </w:rPr>
      </w:pPr>
      <w:r w:rsidRPr="002232E3">
        <w:rPr>
          <w:rFonts w:eastAsia="MS Mincho"/>
          <w:bCs/>
          <w:sz w:val="20"/>
          <w:szCs w:val="20"/>
        </w:rPr>
        <w:t>М. П.</w:t>
      </w:r>
    </w:p>
    <w:p w:rsidR="007262B5" w:rsidRPr="002232E3" w:rsidRDefault="007262B5" w:rsidP="007262B5">
      <w:pPr>
        <w:ind w:left="-1134" w:right="-143"/>
        <w:contextualSpacing/>
        <w:jc w:val="center"/>
        <w:rPr>
          <w:rFonts w:eastAsia="MS Mincho"/>
          <w:bCs/>
          <w:sz w:val="20"/>
          <w:szCs w:val="20"/>
        </w:rPr>
      </w:pPr>
      <w:r w:rsidRPr="002232E3">
        <w:rPr>
          <w:rFonts w:eastAsia="MS Mincho"/>
          <w:bCs/>
          <w:sz w:val="20"/>
          <w:szCs w:val="20"/>
        </w:rPr>
        <w:t>(при наличии)</w:t>
      </w:r>
      <w:r w:rsidRPr="002232E3">
        <w:rPr>
          <w:rFonts w:eastAsia="MS Mincho"/>
          <w:bCs/>
          <w:sz w:val="20"/>
          <w:szCs w:val="20"/>
          <w:vertAlign w:val="superscript"/>
        </w:rPr>
        <w:br w:type="page"/>
      </w:r>
    </w:p>
    <w:tbl>
      <w:tblPr>
        <w:tblpPr w:leftFromText="180" w:rightFromText="180" w:vertAnchor="text" w:tblpX="-1026" w:tblpY="1"/>
        <w:tblOverlap w:val="never"/>
        <w:tblW w:w="10598" w:type="dxa"/>
        <w:tblLayout w:type="fixed"/>
        <w:tblLook w:val="0000" w:firstRow="0" w:lastRow="0" w:firstColumn="0" w:lastColumn="0" w:noHBand="0" w:noVBand="0"/>
      </w:tblPr>
      <w:tblGrid>
        <w:gridCol w:w="391"/>
        <w:gridCol w:w="10207"/>
      </w:tblGrid>
      <w:tr w:rsidR="007262B5" w:rsidRPr="002232E3" w:rsidTr="00EE6ABF">
        <w:trPr>
          <w:trHeight w:val="1560"/>
        </w:trPr>
        <w:tc>
          <w:tcPr>
            <w:tcW w:w="10598" w:type="dxa"/>
            <w:gridSpan w:val="2"/>
            <w:tcBorders>
              <w:top w:val="nil"/>
              <w:left w:val="nil"/>
              <w:bottom w:val="nil"/>
              <w:right w:val="nil"/>
            </w:tcBorders>
          </w:tcPr>
          <w:p w:rsidR="007262B5" w:rsidRPr="002232E3" w:rsidRDefault="007262B5" w:rsidP="00EE6ABF">
            <w:pPr>
              <w:keepNext/>
              <w:ind w:left="5560"/>
              <w:contextualSpacing/>
              <w:jc w:val="both"/>
              <w:outlineLvl w:val="2"/>
              <w:rPr>
                <w:rFonts w:eastAsia="MS Mincho"/>
                <w:sz w:val="20"/>
                <w:szCs w:val="20"/>
              </w:rPr>
            </w:pPr>
            <w:r w:rsidRPr="002232E3">
              <w:rPr>
                <w:rFonts w:eastAsia="MS Mincho"/>
                <w:bCs/>
                <w:sz w:val="20"/>
                <w:szCs w:val="20"/>
              </w:rPr>
              <w:lastRenderedPageBreak/>
              <w:t xml:space="preserve">Приложение № 3 к </w:t>
            </w:r>
            <w:r w:rsidRPr="002232E3">
              <w:rPr>
                <w:rFonts w:eastAsia="MS Mincho"/>
                <w:sz w:val="20"/>
                <w:szCs w:val="20"/>
              </w:rPr>
              <w:t>Административному регламенту предоставления Министерством инвестиций, промышленности и предпринимательства Камчатского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7262B5" w:rsidRPr="002232E3" w:rsidRDefault="007262B5" w:rsidP="00EE6ABF">
            <w:pPr>
              <w:keepNext/>
              <w:ind w:left="5560"/>
              <w:contextualSpacing/>
              <w:jc w:val="both"/>
              <w:outlineLvl w:val="2"/>
              <w:rPr>
                <w:rFonts w:eastAsia="MS Mincho"/>
                <w:sz w:val="20"/>
                <w:szCs w:val="20"/>
              </w:rPr>
            </w:pPr>
          </w:p>
        </w:tc>
      </w:tr>
      <w:tr w:rsidR="007262B5" w:rsidRPr="002232E3" w:rsidTr="00EE6ABF">
        <w:trPr>
          <w:trHeight w:val="1275"/>
        </w:trPr>
        <w:tc>
          <w:tcPr>
            <w:tcW w:w="10598" w:type="dxa"/>
            <w:gridSpan w:val="2"/>
            <w:tcBorders>
              <w:top w:val="nil"/>
              <w:left w:val="nil"/>
              <w:bottom w:val="nil"/>
              <w:right w:val="nil"/>
            </w:tcBorders>
          </w:tcPr>
          <w:p w:rsidR="007262B5" w:rsidRPr="002232E3" w:rsidRDefault="007262B5" w:rsidP="00EE6ABF">
            <w:pPr>
              <w:keepNext/>
              <w:overflowPunct w:val="0"/>
              <w:autoSpaceDE w:val="0"/>
              <w:autoSpaceDN w:val="0"/>
              <w:adjustRightInd w:val="0"/>
              <w:contextualSpacing/>
              <w:jc w:val="center"/>
              <w:textAlignment w:val="baseline"/>
              <w:outlineLvl w:val="1"/>
              <w:rPr>
                <w:rFonts w:eastAsia="MS Mincho"/>
                <w:b/>
                <w:bCs/>
                <w:sz w:val="20"/>
                <w:szCs w:val="20"/>
              </w:rPr>
            </w:pPr>
            <w:r w:rsidRPr="002232E3">
              <w:rPr>
                <w:rFonts w:eastAsia="MS Mincho"/>
                <w:b/>
                <w:bCs/>
                <w:sz w:val="20"/>
                <w:szCs w:val="20"/>
              </w:rPr>
              <w:t>З А Я В Л Е Н И Е</w:t>
            </w:r>
          </w:p>
          <w:p w:rsidR="007262B5" w:rsidRPr="002232E3" w:rsidRDefault="007262B5" w:rsidP="00EE6ABF">
            <w:pPr>
              <w:contextualSpacing/>
              <w:rPr>
                <w:rFonts w:eastAsia="MS Mincho"/>
                <w:sz w:val="20"/>
                <w:szCs w:val="20"/>
              </w:rPr>
            </w:pPr>
          </w:p>
          <w:p w:rsidR="007262B5" w:rsidRPr="002232E3" w:rsidRDefault="007262B5" w:rsidP="00EE6ABF">
            <w:pPr>
              <w:contextualSpacing/>
              <w:jc w:val="center"/>
              <w:rPr>
                <w:rFonts w:eastAsia="MS Mincho"/>
                <w:bCs/>
                <w:sz w:val="20"/>
                <w:szCs w:val="20"/>
              </w:rPr>
            </w:pPr>
            <w:r w:rsidRPr="002232E3">
              <w:rPr>
                <w:rFonts w:eastAsia="MS Mincho"/>
                <w:sz w:val="20"/>
                <w:szCs w:val="20"/>
              </w:rPr>
              <w:t xml:space="preserve">в Министерство инвестиций, промышленности и предпринимательства Камчатского края </w:t>
            </w:r>
            <w:r w:rsidRPr="002232E3">
              <w:rPr>
                <w:rFonts w:eastAsia="MS Mincho"/>
                <w:bCs/>
                <w:sz w:val="20"/>
                <w:szCs w:val="20"/>
              </w:rPr>
              <w:t>о переоформлении лицензии на заготовку, хранение, переработку и реализации лома черных металлов, цветных металлов на территории Камчатского края</w:t>
            </w:r>
          </w:p>
        </w:tc>
      </w:tr>
      <w:tr w:rsidR="007262B5" w:rsidRPr="002232E3" w:rsidTr="00EE6ABF">
        <w:trPr>
          <w:trHeight w:val="431"/>
        </w:trPr>
        <w:tc>
          <w:tcPr>
            <w:tcW w:w="10598" w:type="dxa"/>
            <w:gridSpan w:val="2"/>
            <w:tcBorders>
              <w:top w:val="nil"/>
              <w:left w:val="nil"/>
              <w:bottom w:val="nil"/>
              <w:right w:val="nil"/>
            </w:tcBorders>
          </w:tcPr>
          <w:p w:rsidR="007262B5" w:rsidRPr="002232E3" w:rsidRDefault="007262B5" w:rsidP="00EE6ABF">
            <w:pPr>
              <w:contextualSpacing/>
              <w:jc w:val="center"/>
              <w:rPr>
                <w:rFonts w:eastAsia="MS Mincho"/>
                <w:bCs/>
                <w:sz w:val="20"/>
                <w:szCs w:val="20"/>
              </w:rPr>
            </w:pPr>
            <w:r w:rsidRPr="002232E3">
              <w:rPr>
                <w:rFonts w:eastAsia="MS Mincho"/>
                <w:bCs/>
                <w:sz w:val="20"/>
                <w:szCs w:val="20"/>
              </w:rPr>
              <w:t>№  ________  « ____ »  ___________________  20 ___ г.</w:t>
            </w:r>
          </w:p>
          <w:p w:rsidR="007262B5" w:rsidRPr="002232E3" w:rsidRDefault="007262B5" w:rsidP="00EE6ABF">
            <w:pPr>
              <w:contextualSpacing/>
              <w:jc w:val="center"/>
              <w:rPr>
                <w:rFonts w:eastAsia="MS Mincho"/>
                <w:bCs/>
                <w:sz w:val="20"/>
                <w:szCs w:val="20"/>
                <w:vertAlign w:val="superscript"/>
              </w:rPr>
            </w:pPr>
            <w:r w:rsidRPr="002232E3">
              <w:rPr>
                <w:rFonts w:eastAsia="MS Mincho"/>
                <w:bCs/>
                <w:sz w:val="20"/>
                <w:szCs w:val="20"/>
                <w:vertAlign w:val="superscript"/>
              </w:rPr>
              <w:t>(дата и номер заполняются лицензирующим органом)</w:t>
            </w:r>
          </w:p>
        </w:tc>
      </w:tr>
      <w:tr w:rsidR="007262B5" w:rsidRPr="002232E3" w:rsidTr="00EE6ABF">
        <w:trPr>
          <w:trHeight w:val="140"/>
        </w:trPr>
        <w:tc>
          <w:tcPr>
            <w:tcW w:w="39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29210</wp:posOffset>
                      </wp:positionV>
                      <wp:extent cx="119380" cy="103505"/>
                      <wp:effectExtent l="0" t="0" r="0" b="0"/>
                      <wp:wrapNone/>
                      <wp:docPr id="4"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56BB" id="Прямоугольник 20" o:spid="_x0000_s1026" style="position:absolute;margin-left:-.55pt;margin-top:2.3pt;width:9.4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bRwIAAE0EAAAOAAAAZHJzL2Uyb0RvYy54bWysVM2O0zAQviPxDpbvNEm3hTZqulp1KUJa&#10;YKWFB3AdJ7FwbDN2m5YT0l6ReAQeggviZ58hfSMmbrfbBU6IHCyPx/P5m29mMjld14qsBDhpdEaT&#10;XkyJ0NzkUpcZffN6/mhEifNM50wZLTK6EY6eTh8+mDQ2FX1TGZULIAiiXdrYjFbe2zSKHK9EzVzP&#10;WKHRWRiomUcTyigH1iB6raJ+HD+OGgO5BcOFc3h6vnPSacAvCsH9q6JwwhOVUeTmwwphXXRrNJ2w&#10;tARmK8n3NNg/sKiZ1PjoAeqceUaWIP+AqiUH40zhe9zUkSkKyUXIAbNJ4t+yuaqYFSEXFMfZg0zu&#10;/8Hyl6tLIDLP6IASzWosUft5+2H7qf3R3myv2y/tTft9+7H92X5tv5F+EKyxLsW4K3sJXcrOXhj+&#10;1hFtZhXTpTgDME0lWI40k07g6F5AZzgMJYvmhcnxPbb0Jmi3LqDuAFEVsg4l2hxKJNaecDxMkvHJ&#10;CAvJ0ZXEJ8N4GF5g6W2wBeefCVOTbpNRwA4I4Gx14XxHhqW3VwJ5o2Q+l0oFA8rFTAFZMeyWefj2&#10;6O74mtKkyeh42B8G5Hs+dwwRh+9vELX02PZK1hkdHS6xtFPtqc5DU3om1W6PlJXey9gp1zW3Sxcm&#10;36CKYHY9jTOIm8rAe0oa7OeMundLBoIS9VxjJcbJYNANQDAGwydYSgLHnsWxh2mOUBn1lOy2M78b&#10;mqUFWVb4UhJy1+YMq1fIoOwdqz1Z7Nkg+H6+uqE4tsOtu7/A9BcAAAD//wMAUEsDBBQABgAIAAAA&#10;IQB50XYf2wAAAAYBAAAPAAAAZHJzL2Rvd25yZXYueG1sTI7BTsMwEETvSPyDtUjcWjsBtTTEqRCo&#10;SBzb9MJtEy9JIF5HsdMGvh73BMfRjN68fDvbXpxo9J1jDclSgSCunem40XAsd4sHED4gG+wdk4Zv&#10;8rAtrq9yzIw7855Oh9CICGGfoYY2hCGT0tctWfRLNxDH7sONFkOMYyPNiOcIt71MlVpJix3HhxYH&#10;em6p/jpMVkPVpUf82Zevym52d+FtLj+n9xetb2/mp0cQgebwN4aLflSHIjpVbmLjRa9hkSRxqeF+&#10;BeJSr9cgKg2p2oAscvlfv/gFAAD//wMAUEsBAi0AFAAGAAgAAAAhALaDOJL+AAAA4QEAABMAAAAA&#10;AAAAAAAAAAAAAAAAAFtDb250ZW50X1R5cGVzXS54bWxQSwECLQAUAAYACAAAACEAOP0h/9YAAACU&#10;AQAACwAAAAAAAAAAAAAAAAAvAQAAX3JlbHMvLnJlbHNQSwECLQAUAAYACAAAACEAZJYQG0cCAABN&#10;BAAADgAAAAAAAAAAAAAAAAAuAgAAZHJzL2Uyb0RvYy54bWxQSwECLQAUAAYACAAAACEAedF2H9sA&#10;AAAGAQAADwAAAAAAAAAAAAAAAAChBAAAZHJzL2Rvd25yZXYueG1sUEsFBgAAAAAEAAQA8wAAAKkF&#10;AAAAAA==&#10;"/>
                  </w:pict>
                </mc:Fallback>
              </mc:AlternateContent>
            </w:r>
          </w:p>
        </w:tc>
        <w:tc>
          <w:tcPr>
            <w:tcW w:w="10207" w:type="dxa"/>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намерением лицензиата осуществлять лицензируемый вид деятельности по адресу места его осуществления, не указанному в лицензии;</w:t>
            </w:r>
          </w:p>
        </w:tc>
      </w:tr>
      <w:tr w:rsidR="007262B5" w:rsidRPr="002232E3" w:rsidTr="00EE6ABF">
        <w:trPr>
          <w:trHeight w:val="140"/>
        </w:trPr>
        <w:tc>
          <w:tcPr>
            <w:tcW w:w="39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26035</wp:posOffset>
                      </wp:positionV>
                      <wp:extent cx="119380" cy="103505"/>
                      <wp:effectExtent l="0" t="0" r="0" b="0"/>
                      <wp:wrapNone/>
                      <wp:docPr id="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9459" id="Прямоугольник 19" o:spid="_x0000_s1026" style="position:absolute;margin-left:-.55pt;margin-top:2.05pt;width:9.4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ciRwIAAE0EAAAOAAAAZHJzL2Uyb0RvYy54bWysVM2O0zAQviPxDpbvNEl/YBttulp1WYS0&#10;wEoLD+A6TmPh2GbsNl1OSFyReAQeggviZ58hfSPGTrd0gRMiB8vjGX/+5puZHJ9sGkXWApw0uqDZ&#10;IKVEaG5KqZcFffXy/MERJc4zXTJltCjotXD0ZHb/3nFrczE0tVGlAIIg2uWtLWjtvc2TxPFaNMwN&#10;jBUanZWBhnk0YZmUwFpEb1QyTNOHSWugtGC4cA5Pz3onnUX8qhLcv6gqJzxRBUVuPq4Q10VYk9kx&#10;y5fAbC35jgb7BxYNkxof3UOdMc/ICuQfUI3kYJyp/ICbJjFVJbmIOWA2WfpbNlc1syLmguI4u5fJ&#10;/T9Y/nx9CUSWBR1RolmDJeo+bd9tP3bfu5vt++5zd9N9237ofnRfuq8kmwbBWutyvHdlLyGk7OyF&#10;4a8d0WZeM70UpwCmrQUrkWYW4pM7F4Lh8CpZtM9Mie+xlTdRu00FTQBEVcgmluh6XyKx8YTjYZZN&#10;R0dYSI6uLB1N0kl8geW3ly04/0SYhoRNQQE7IIKz9YXzgQzLb0MieaNkeS6VigYsF3MFZM2wW87j&#10;t0N3h2FKk7ag08lwEpHv+NwhRBq/v0E00mPbK9kU9GgfxPKg2mNdxqb0TKp+j5SV3skYlOsrsDDl&#10;NaoIpu9pnEHc1AbeUtJiPxfUvVkxEJSopxorMc3G4zAA0RhPHg3RgEPP4tDDNEeognpK+u3c90Oz&#10;siCXNb6Uxdy1OcXqVTIqGyrbs9qRxZ6Ngu/mKwzFoR2jfv0FZj8BAAD//wMAUEsDBBQABgAIAAAA&#10;IQD9LBQr2wAAAAYBAAAPAAAAZHJzL2Rvd25yZXYueG1sTI7BTsMwEETvSPyDtUjcWjuhohCyqRCo&#10;SBzb9MLNiZckEK+j2GkDX497KqfRaEYzL9/MthdHGn3nGCFZKhDEtTMdNwiHcrt4AOGDZqN7x4Tw&#10;Qx42xfVVrjPjTryj4z40Io6wzzRCG8KQSenrlqz2SzcQx+zTjVaHaMdGmlGf4rjtZarUvbS64/jQ&#10;6oFeWqq/95NFqLr0oH935Zuyj9u78D6XX9PHK+Ltzfz8BCLQHC5lOONHdCgiU+UmNl70CIskiU2E&#10;VZRzvF6DqBBStQJZ5PI/fvEHAAD//wMAUEsBAi0AFAAGAAgAAAAhALaDOJL+AAAA4QEAABMAAAAA&#10;AAAAAAAAAAAAAAAAAFtDb250ZW50X1R5cGVzXS54bWxQSwECLQAUAAYACAAAACEAOP0h/9YAAACU&#10;AQAACwAAAAAAAAAAAAAAAAAvAQAAX3JlbHMvLnJlbHNQSwECLQAUAAYACAAAACEAAvL3IkcCAABN&#10;BAAADgAAAAAAAAAAAAAAAAAuAgAAZHJzL2Uyb0RvYy54bWxQSwECLQAUAAYACAAAACEA/SwUK9sA&#10;AAAGAQAADwAAAAAAAAAAAAAAAAChBAAAZHJzL2Rvd25yZXYueG1sUEsFBgAAAAAEAAQA8wAAAKkF&#10;AAAAAA==&#10;"/>
                  </w:pict>
                </mc:Fallback>
              </mc:AlternateContent>
            </w:r>
          </w:p>
        </w:tc>
        <w:tc>
          <w:tcPr>
            <w:tcW w:w="10207" w:type="dxa"/>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прекращением деятельности по одному адресу или нескольким адресам мест ее осуществления, указанным в лицензии</w:t>
            </w:r>
          </w:p>
        </w:tc>
      </w:tr>
      <w:tr w:rsidR="007262B5" w:rsidRPr="002232E3" w:rsidTr="00EE6ABF">
        <w:trPr>
          <w:trHeight w:val="479"/>
        </w:trPr>
        <w:tc>
          <w:tcPr>
            <w:tcW w:w="391" w:type="dxa"/>
            <w:tcBorders>
              <w:top w:val="nil"/>
              <w:left w:val="nil"/>
              <w:bottom w:val="nil"/>
              <w:right w:val="nil"/>
            </w:tcBorders>
          </w:tcPr>
          <w:p w:rsidR="007262B5" w:rsidRPr="002232E3" w:rsidRDefault="007262B5" w:rsidP="00EE6ABF">
            <w:pPr>
              <w:contextualSpacing/>
              <w:jc w:val="center"/>
              <w:rPr>
                <w:rFonts w:eastAsia="MS Mincho"/>
                <w:bCs/>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25400</wp:posOffset>
                      </wp:positionV>
                      <wp:extent cx="119380" cy="103505"/>
                      <wp:effectExtent l="0" t="0" r="0" b="0"/>
                      <wp:wrapNone/>
                      <wp:docPr id="2"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1211" id="Прямоугольник 18" o:spid="_x0000_s1026" style="position:absolute;margin-left:-.55pt;margin-top:2pt;width:9.4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9RwIAAE0EAAAOAAAAZHJzL2Uyb0RvYy54bWysVM2O0zAQviPxDpbvNEm3hW606WrVpQhp&#10;gZUWHsB1nMbCsc3YbbqckLgi8Qg8BBfEzz5D+kaMnW7pAidEDpbHM/78zTczOTndNIqsBThpdEGz&#10;QUqJ0NyUUi8L+url/MGEEueZLpkyWhT0Wjh6Or1/76S1uRia2qhSAEEQ7fLWFrT23uZJ4ngtGuYG&#10;xgqNzspAwzyasExKYC2iNyoZpunDpDVQWjBcOIen572TTiN+VQnuX1SVE56ogiI3H1eI6yKsyfSE&#10;5UtgtpZ8R4P9A4uGSY2P7qHOmWdkBfIPqEZyMM5UfsBNk5iqklzEHDCbLP0tm6uaWRFzQXGc3cvk&#10;/h8sf76+BCLLgg4p0azBEnWftu+2H7vv3c32ffe5u+m+bT90P7ov3VeSTYJgrXU53ruylxBSdvbC&#10;8NeOaDOrmV6KMwDT1oKVSDML8cmdC8FweJUs2memxPfYypuo3aaCJgCiKmQTS3S9L5HYeMLxMMuO&#10;jyZYSI6uLD0ap+P4AstvL1tw/okwDQmbggJ2QARn6wvnAxmW34ZE8kbJci6VigYsFzMFZM2wW+bx&#10;26G7wzClSVvQ4/FwHJHv+NwhRBq/v0E00mPbK9kUdLIPYnlQ7bEuY1N6JlW/R8pK72QMyvUVWJjy&#10;GlUE0/c0ziBuagNvKWmxnwvq3qwYCErUU42VOM5GozAA0RiNHw3RgEPP4tDDNEeognpK+u3M90Oz&#10;siCXNb6Uxdy1OcPqVTIqGyrbs9qRxZ6Ngu/mKwzFoR2jfv0Fpj8BAAD//wMAUEsDBBQABgAIAAAA&#10;IQB+sLSu3AAAAAYBAAAPAAAAZHJzL2Rvd25yZXYueG1sTI/BTsMwEETvSPyDtUjcWjspohCyqRCo&#10;SBzb9MJtE5skEK+j2GkDX497KsfRjGbe5JvZ9uJoRt85RkiWCoTh2umOG4RDuV08gPCBWFPv2CD8&#10;GA+b4voqp0y7E+/McR8aEUvYZ4TQhjBkUvq6NZb80g2Go/fpRkshyrGReqRTLLe9TJW6l5Y6jgst&#10;DealNfX3frIIVZce6HdXvin7uF2F97n8mj5eEW9v5ucnEMHM4RKGM35EhyIyVW5i7UWPsEiSmES4&#10;i4/O9noNokJI1Qpkkcv/+MUfAAAA//8DAFBLAQItABQABgAIAAAAIQC2gziS/gAAAOEBAAATAAAA&#10;AAAAAAAAAAAAAAAAAABbQ29udGVudF9UeXBlc10ueG1sUEsBAi0AFAAGAAgAAAAhADj9If/WAAAA&#10;lAEAAAsAAAAAAAAAAAAAAAAALwEAAF9yZWxzLy5yZWxzUEsBAi0AFAAGAAgAAAAhAH8Db31HAgAA&#10;TQQAAA4AAAAAAAAAAAAAAAAALgIAAGRycy9lMm9Eb2MueG1sUEsBAi0AFAAGAAgAAAAhAH6wtK7c&#10;AAAABgEAAA8AAAAAAAAAAAAAAAAAoQQAAGRycy9kb3ducmV2LnhtbFBLBQYAAAAABAAEAPMAAACq&#10;BQAAAAA=&#10;"/>
                  </w:pict>
                </mc:Fallback>
              </mc:AlternateContent>
            </w:r>
          </w:p>
        </w:tc>
        <w:tc>
          <w:tcPr>
            <w:tcW w:w="10207" w:type="dxa"/>
            <w:tcBorders>
              <w:top w:val="nil"/>
              <w:left w:val="nil"/>
              <w:bottom w:val="nil"/>
              <w:right w:val="nil"/>
            </w:tcBorders>
          </w:tcPr>
          <w:p w:rsidR="007262B5" w:rsidRPr="002232E3" w:rsidRDefault="007262B5" w:rsidP="00EE6ABF">
            <w:pPr>
              <w:contextualSpacing/>
              <w:jc w:val="both"/>
              <w:rPr>
                <w:rFonts w:eastAsia="MS Mincho"/>
                <w:sz w:val="20"/>
                <w:szCs w:val="20"/>
              </w:rPr>
            </w:pPr>
            <w:r w:rsidRPr="002232E3">
              <w:rPr>
                <w:rFonts w:eastAsia="MS Mincho"/>
                <w:sz w:val="20"/>
                <w:szCs w:val="20"/>
              </w:rPr>
              <w:t>в связи с изменением места жительства, фамилии, имени и (в случае, если имеется) отчества индивидуального предпринимателя, реквизитов документа, удостоверяющего его личность.</w:t>
            </w:r>
          </w:p>
        </w:tc>
      </w:tr>
    </w:tbl>
    <w:p w:rsidR="007262B5" w:rsidRPr="002232E3" w:rsidRDefault="007262B5" w:rsidP="007262B5">
      <w:pPr>
        <w:contextualSpacing/>
        <w:rPr>
          <w:rFonts w:eastAsia="MS Mincho"/>
          <w:vanish/>
          <w:sz w:val="20"/>
          <w:szCs w:val="2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285"/>
        <w:gridCol w:w="698"/>
        <w:gridCol w:w="1426"/>
        <w:gridCol w:w="270"/>
        <w:gridCol w:w="300"/>
        <w:gridCol w:w="283"/>
        <w:gridCol w:w="391"/>
        <w:gridCol w:w="180"/>
        <w:gridCol w:w="366"/>
        <w:gridCol w:w="93"/>
        <w:gridCol w:w="273"/>
        <w:gridCol w:w="186"/>
        <w:gridCol w:w="181"/>
        <w:gridCol w:w="278"/>
        <w:gridCol w:w="87"/>
        <w:gridCol w:w="227"/>
        <w:gridCol w:w="138"/>
        <w:gridCol w:w="7"/>
        <w:gridCol w:w="359"/>
        <w:gridCol w:w="100"/>
        <w:gridCol w:w="253"/>
        <w:gridCol w:w="206"/>
        <w:gridCol w:w="170"/>
        <w:gridCol w:w="289"/>
        <w:gridCol w:w="77"/>
        <w:gridCol w:w="250"/>
        <w:gridCol w:w="116"/>
        <w:gridCol w:w="16"/>
        <w:gridCol w:w="349"/>
        <w:gridCol w:w="110"/>
        <w:gridCol w:w="262"/>
        <w:gridCol w:w="197"/>
        <w:gridCol w:w="168"/>
        <w:gridCol w:w="58"/>
        <w:gridCol w:w="233"/>
        <w:gridCol w:w="74"/>
        <w:gridCol w:w="1286"/>
      </w:tblGrid>
      <w:tr w:rsidR="007262B5" w:rsidRPr="002232E3" w:rsidTr="00EE6ABF">
        <w:tc>
          <w:tcPr>
            <w:tcW w:w="390" w:type="dxa"/>
            <w:vMerge w:val="restart"/>
            <w:tcBorders>
              <w:top w:val="single" w:sz="12" w:space="0" w:color="auto"/>
              <w:left w:val="single" w:sz="12" w:space="0" w:color="auto"/>
              <w:bottom w:val="single" w:sz="6"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sz w:val="20"/>
                <w:szCs w:val="20"/>
              </w:rPr>
            </w:pPr>
            <w:r w:rsidRPr="002232E3">
              <w:rPr>
                <w:rFonts w:eastAsia="MS Mincho"/>
                <w:sz w:val="20"/>
                <w:szCs w:val="20"/>
              </w:rPr>
              <w:t>Данные индивидуального предпринимателя</w:t>
            </w:r>
          </w:p>
        </w:tc>
        <w:tc>
          <w:tcPr>
            <w:tcW w:w="3833" w:type="dxa"/>
            <w:gridSpan w:val="8"/>
            <w:tcBorders>
              <w:top w:val="single" w:sz="12"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Фамилия, имя и (в случае, если имеется) отчество</w:t>
            </w:r>
          </w:p>
        </w:tc>
        <w:tc>
          <w:tcPr>
            <w:tcW w:w="6409" w:type="dxa"/>
            <w:gridSpan w:val="29"/>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contextualSpacing/>
              <w:jc w:val="both"/>
              <w:rPr>
                <w:rFonts w:eastAsia="MS Mincho"/>
                <w:sz w:val="20"/>
                <w:szCs w:val="20"/>
              </w:rPr>
            </w:pPr>
          </w:p>
        </w:tc>
      </w:tr>
      <w:tr w:rsidR="007262B5" w:rsidRPr="002232E3" w:rsidTr="00EE6ABF">
        <w:trPr>
          <w:trHeight w:val="847"/>
        </w:trPr>
        <w:tc>
          <w:tcPr>
            <w:tcW w:w="390"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33"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Данные документа удостоверяющего личность</w:t>
            </w:r>
          </w:p>
        </w:tc>
        <w:tc>
          <w:tcPr>
            <w:tcW w:w="6409"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jc w:val="both"/>
              <w:rPr>
                <w:rFonts w:eastAsia="MS Mincho"/>
                <w:sz w:val="20"/>
                <w:szCs w:val="20"/>
              </w:rPr>
            </w:pPr>
            <w:r w:rsidRPr="002232E3">
              <w:rPr>
                <w:rFonts w:eastAsia="MS Mincho"/>
                <w:bCs/>
                <w:sz w:val="20"/>
                <w:szCs w:val="20"/>
                <w:u w:val="single"/>
              </w:rPr>
              <w:tab/>
            </w:r>
          </w:p>
        </w:tc>
      </w:tr>
      <w:tr w:rsidR="007262B5" w:rsidRPr="002232E3" w:rsidTr="00EE6ABF">
        <w:tc>
          <w:tcPr>
            <w:tcW w:w="390"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33"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места жительства:</w:t>
            </w:r>
          </w:p>
          <w:p w:rsidR="007262B5" w:rsidRPr="002232E3" w:rsidRDefault="007262B5" w:rsidP="00EE6ABF">
            <w:pPr>
              <w:contextualSpacing/>
              <w:rPr>
                <w:rFonts w:eastAsia="MS Mincho"/>
                <w:sz w:val="20"/>
                <w:szCs w:val="20"/>
              </w:rPr>
            </w:pPr>
            <w:r w:rsidRPr="002232E3">
              <w:rPr>
                <w:rFonts w:eastAsia="MS Mincho"/>
                <w:sz w:val="20"/>
                <w:szCs w:val="20"/>
              </w:rPr>
              <w:t>индекс, область (край), район, населенный пункт, дом, корпус, квартира (офис)</w:t>
            </w:r>
          </w:p>
        </w:tc>
        <w:tc>
          <w:tcPr>
            <w:tcW w:w="6409"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c>
          <w:tcPr>
            <w:tcW w:w="390"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33"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Основной государственный регистрационный номер</w:t>
            </w:r>
          </w:p>
        </w:tc>
        <w:tc>
          <w:tcPr>
            <w:tcW w:w="366" w:type="dxa"/>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3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1286" w:type="dxa"/>
            <w:tcBorders>
              <w:top w:val="single" w:sz="6"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contextualSpacing/>
              <w:jc w:val="center"/>
              <w:rPr>
                <w:rFonts w:eastAsia="MS Mincho"/>
                <w:sz w:val="20"/>
                <w:szCs w:val="20"/>
              </w:rPr>
            </w:pPr>
          </w:p>
        </w:tc>
      </w:tr>
      <w:tr w:rsidR="007262B5" w:rsidRPr="002232E3" w:rsidTr="00EE6ABF">
        <w:trPr>
          <w:trHeight w:val="1487"/>
        </w:trPr>
        <w:tc>
          <w:tcPr>
            <w:tcW w:w="390" w:type="dxa"/>
            <w:vMerge/>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33" w:type="dxa"/>
            <w:gridSpan w:val="8"/>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Данные документа, подтверждающего факт внесения сведений в ЕГРИП, с указанием адреса места нахождения органа, осуществившего государственную регистрацию</w:t>
            </w:r>
          </w:p>
        </w:tc>
        <w:tc>
          <w:tcPr>
            <w:tcW w:w="6409"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r w:rsidRPr="002232E3">
              <w:rPr>
                <w:rFonts w:eastAsia="MS Mincho"/>
                <w:bCs/>
                <w:sz w:val="20"/>
                <w:szCs w:val="20"/>
                <w:u w:val="single"/>
              </w:rPr>
              <w:tab/>
            </w:r>
          </w:p>
          <w:p w:rsidR="007262B5" w:rsidRPr="002232E3" w:rsidRDefault="007262B5" w:rsidP="00EE6ABF">
            <w:pPr>
              <w:tabs>
                <w:tab w:val="left" w:pos="5265"/>
              </w:tabs>
              <w:contextualSpacing/>
              <w:rPr>
                <w:rFonts w:eastAsia="MS Mincho"/>
                <w:bCs/>
                <w:sz w:val="20"/>
                <w:szCs w:val="20"/>
                <w:u w:val="single"/>
              </w:rPr>
            </w:pPr>
          </w:p>
        </w:tc>
      </w:tr>
      <w:tr w:rsidR="007262B5" w:rsidRPr="002232E3" w:rsidTr="00EE6ABF">
        <w:tc>
          <w:tcPr>
            <w:tcW w:w="390" w:type="dxa"/>
            <w:vMerge/>
            <w:tcBorders>
              <w:top w:val="single" w:sz="6" w:space="0" w:color="auto"/>
              <w:left w:val="single" w:sz="12" w:space="0" w:color="auto"/>
              <w:bottom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3833" w:type="dxa"/>
            <w:gridSpan w:val="8"/>
            <w:tcBorders>
              <w:top w:val="single" w:sz="6" w:space="0" w:color="auto"/>
              <w:left w:val="single" w:sz="6" w:space="0" w:color="auto"/>
              <w:bottom w:val="single" w:sz="12"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Идентификационный номер налогоплательщика</w:t>
            </w: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459"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7262B5" w:rsidRPr="002232E3" w:rsidRDefault="007262B5" w:rsidP="00EE6ABF">
            <w:pPr>
              <w:contextualSpacing/>
              <w:jc w:val="center"/>
              <w:rPr>
                <w:rFonts w:eastAsia="MS Mincho"/>
                <w:sz w:val="20"/>
                <w:szCs w:val="20"/>
              </w:rPr>
            </w:pPr>
          </w:p>
        </w:tc>
        <w:tc>
          <w:tcPr>
            <w:tcW w:w="136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7262B5" w:rsidRPr="002232E3" w:rsidRDefault="007262B5" w:rsidP="00EE6ABF">
            <w:pPr>
              <w:contextualSpacing/>
              <w:jc w:val="center"/>
              <w:rPr>
                <w:rFonts w:eastAsia="MS Mincho"/>
                <w:sz w:val="20"/>
                <w:szCs w:val="20"/>
              </w:rPr>
            </w:pPr>
          </w:p>
        </w:tc>
      </w:tr>
      <w:tr w:rsidR="007262B5" w:rsidRPr="002232E3" w:rsidTr="00EE6ABF">
        <w:tc>
          <w:tcPr>
            <w:tcW w:w="4223" w:type="dxa"/>
            <w:gridSpan w:val="9"/>
            <w:tcBorders>
              <w:top w:val="single" w:sz="12"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Номер телефона/факса</w:t>
            </w:r>
          </w:p>
        </w:tc>
        <w:tc>
          <w:tcPr>
            <w:tcW w:w="6409" w:type="dxa"/>
            <w:gridSpan w:val="29"/>
            <w:tcBorders>
              <w:top w:val="single" w:sz="12"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4223" w:type="dxa"/>
            <w:gridSpan w:val="9"/>
            <w:tcBorders>
              <w:top w:val="single" w:sz="6" w:space="0" w:color="auto"/>
              <w:left w:val="single" w:sz="12"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Адрес электронной почты (если имеется)</w:t>
            </w:r>
          </w:p>
        </w:tc>
        <w:tc>
          <w:tcPr>
            <w:tcW w:w="6409" w:type="dxa"/>
            <w:gridSpan w:val="29"/>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rPr>
          <w:trHeight w:val="522"/>
        </w:trPr>
        <w:tc>
          <w:tcPr>
            <w:tcW w:w="10632" w:type="dxa"/>
            <w:gridSpan w:val="38"/>
            <w:tcBorders>
              <w:top w:val="single" w:sz="6" w:space="0" w:color="auto"/>
              <w:left w:val="single" w:sz="12" w:space="0" w:color="auto"/>
              <w:bottom w:val="single" w:sz="12"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Прошу направить в электронной форме информацию по вопросам лицензирования:</w:t>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p>
        </w:tc>
      </w:tr>
      <w:tr w:rsidR="007262B5" w:rsidRPr="002232E3" w:rsidTr="00EE6ABF">
        <w:trPr>
          <w:trHeight w:val="2379"/>
        </w:trPr>
        <w:tc>
          <w:tcPr>
            <w:tcW w:w="10632" w:type="dxa"/>
            <w:gridSpan w:val="38"/>
            <w:tcBorders>
              <w:top w:val="single" w:sz="12" w:space="0" w:color="auto"/>
              <w:left w:val="single" w:sz="12" w:space="0" w:color="auto"/>
              <w:bottom w:val="single" w:sz="12" w:space="0" w:color="auto"/>
              <w:right w:val="single" w:sz="12" w:space="0" w:color="auto"/>
            </w:tcBorders>
            <w:shd w:val="clear" w:color="auto" w:fill="auto"/>
          </w:tcPr>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rPr>
              <w:t xml:space="preserve">Информация, подтверждающая соответствие лицензиата лицензионным требованиям, установленным «Положением о лицензировании деятельности по заготовке, хранению, переработке и реализации лома черных металлов, цветных металлов» (Постановление Правительства РФ от 12.12.2012 № 1287 «О лицензировании деятельности по заготовке, хранению, переработке и реализации лома черных и цветных металлов») в случае намерения лицензиата осуществлять лицензируемый вид деятельности по адресу места его осуществления, не указанному в лицензии: </w:t>
            </w:r>
            <w:r w:rsidRPr="002232E3">
              <w:rPr>
                <w:rFonts w:eastAsia="MS Mincho"/>
                <w:sz w:val="20"/>
                <w:szCs w:val="20"/>
                <w:u w:val="single"/>
              </w:rPr>
              <w:tab/>
            </w: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r w:rsidRPr="002232E3">
              <w:rPr>
                <w:rFonts w:eastAsia="MS Mincho"/>
                <w:sz w:val="20"/>
                <w:szCs w:val="20"/>
                <w:u w:val="single"/>
              </w:rPr>
              <w:tab/>
            </w:r>
          </w:p>
          <w:p w:rsidR="007262B5" w:rsidRPr="002232E3" w:rsidRDefault="007262B5" w:rsidP="00EE6ABF">
            <w:pPr>
              <w:tabs>
                <w:tab w:val="left" w:pos="9498"/>
              </w:tabs>
              <w:contextualSpacing/>
              <w:jc w:val="both"/>
              <w:rPr>
                <w:rFonts w:eastAsia="MS Mincho"/>
                <w:sz w:val="20"/>
                <w:szCs w:val="20"/>
                <w:u w:val="single"/>
              </w:rPr>
            </w:pPr>
          </w:p>
        </w:tc>
      </w:tr>
      <w:tr w:rsidR="007262B5" w:rsidRPr="002232E3" w:rsidTr="00EE6ABF">
        <w:trPr>
          <w:trHeight w:val="353"/>
        </w:trPr>
        <w:tc>
          <w:tcPr>
            <w:tcW w:w="10632" w:type="dxa"/>
            <w:gridSpan w:val="38"/>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498"/>
              </w:tabs>
              <w:contextualSpacing/>
              <w:jc w:val="both"/>
              <w:rPr>
                <w:rFonts w:eastAsia="MS Mincho"/>
                <w:sz w:val="20"/>
                <w:szCs w:val="20"/>
              </w:rPr>
            </w:pPr>
            <w:r w:rsidRPr="002232E3">
              <w:rPr>
                <w:rFonts w:eastAsia="MS Mincho"/>
                <w:sz w:val="20"/>
                <w:szCs w:val="20"/>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r w:rsidRPr="002232E3">
              <w:rPr>
                <w:rFonts w:eastAsia="MS Mincho"/>
                <w:sz w:val="20"/>
                <w:szCs w:val="20"/>
                <w:u w:val="single"/>
              </w:rPr>
              <w:tab/>
            </w:r>
          </w:p>
          <w:p w:rsidR="007262B5" w:rsidRPr="002232E3" w:rsidRDefault="007262B5" w:rsidP="00EE6ABF">
            <w:pPr>
              <w:tabs>
                <w:tab w:val="left" w:pos="9516"/>
              </w:tabs>
              <w:contextualSpacing/>
              <w:jc w:val="both"/>
              <w:rPr>
                <w:rFonts w:eastAsia="MS Mincho"/>
                <w:sz w:val="20"/>
                <w:szCs w:val="20"/>
                <w:u w:val="single"/>
              </w:rPr>
            </w:pPr>
            <w:r w:rsidRPr="002232E3">
              <w:rPr>
                <w:rFonts w:eastAsia="MS Mincho"/>
                <w:sz w:val="20"/>
                <w:szCs w:val="20"/>
                <w:u w:val="single"/>
              </w:rPr>
              <w:tab/>
            </w:r>
          </w:p>
        </w:tc>
      </w:tr>
      <w:tr w:rsidR="007262B5" w:rsidRPr="002232E3" w:rsidTr="00EE6ABF">
        <w:trPr>
          <w:trHeight w:val="353"/>
        </w:trPr>
        <w:tc>
          <w:tcPr>
            <w:tcW w:w="10632" w:type="dxa"/>
            <w:gridSpan w:val="38"/>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516"/>
              </w:tabs>
              <w:contextualSpacing/>
              <w:jc w:val="center"/>
              <w:rPr>
                <w:rFonts w:eastAsia="MS Mincho"/>
                <w:b/>
                <w:sz w:val="20"/>
                <w:szCs w:val="20"/>
              </w:rPr>
            </w:pPr>
            <w:r w:rsidRPr="002232E3">
              <w:rPr>
                <w:rFonts w:eastAsia="MS Mincho"/>
                <w:b/>
                <w:sz w:val="20"/>
                <w:szCs w:val="20"/>
              </w:rPr>
              <w:t>Лицензируемая деятельность включает следующие виды работ (нужное отметить):</w:t>
            </w:r>
          </w:p>
        </w:tc>
      </w:tr>
      <w:tr w:rsidR="007262B5" w:rsidRPr="002232E3" w:rsidTr="00EE6ABF">
        <w:trPr>
          <w:trHeight w:val="353"/>
        </w:trPr>
        <w:tc>
          <w:tcPr>
            <w:tcW w:w="9039" w:type="dxa"/>
            <w:gridSpan w:val="35"/>
            <w:tcBorders>
              <w:top w:val="single" w:sz="12" w:space="0" w:color="auto"/>
              <w:left w:val="single" w:sz="12" w:space="0" w:color="auto"/>
              <w:bottom w:val="single" w:sz="6" w:space="0" w:color="auto"/>
              <w:right w:val="single" w:sz="6" w:space="0" w:color="auto"/>
            </w:tcBorders>
            <w:shd w:val="clear" w:color="auto" w:fill="auto"/>
            <w:vAlign w:val="center"/>
          </w:tcPr>
          <w:p w:rsidR="007262B5" w:rsidRPr="002232E3" w:rsidRDefault="007262B5" w:rsidP="00EE6ABF">
            <w:pPr>
              <w:tabs>
                <w:tab w:val="left" w:pos="9516"/>
              </w:tabs>
              <w:contextualSpacing/>
              <w:rPr>
                <w:rFonts w:eastAsia="MS Mincho"/>
                <w:sz w:val="20"/>
                <w:szCs w:val="20"/>
              </w:rPr>
            </w:pPr>
            <w:r w:rsidRPr="002232E3">
              <w:rPr>
                <w:rFonts w:eastAsia="MS Mincho"/>
                <w:sz w:val="20"/>
                <w:szCs w:val="20"/>
              </w:rPr>
              <w:lastRenderedPageBreak/>
              <w:t>Заготовка, хранение, переработка и реализация лома черных металлов</w:t>
            </w:r>
          </w:p>
        </w:tc>
        <w:tc>
          <w:tcPr>
            <w:tcW w:w="1593"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7262B5" w:rsidRPr="002232E3" w:rsidRDefault="007262B5" w:rsidP="00EE6ABF">
            <w:pPr>
              <w:tabs>
                <w:tab w:val="left" w:pos="9516"/>
              </w:tabs>
              <w:contextualSpacing/>
              <w:jc w:val="center"/>
              <w:rPr>
                <w:rFonts w:eastAsia="MS Mincho"/>
                <w:b/>
                <w:sz w:val="20"/>
                <w:szCs w:val="20"/>
              </w:rPr>
            </w:pPr>
          </w:p>
        </w:tc>
      </w:tr>
      <w:tr w:rsidR="007262B5" w:rsidRPr="002232E3" w:rsidTr="00EE6ABF">
        <w:trPr>
          <w:trHeight w:val="353"/>
        </w:trPr>
        <w:tc>
          <w:tcPr>
            <w:tcW w:w="9039" w:type="dxa"/>
            <w:gridSpan w:val="35"/>
            <w:tcBorders>
              <w:top w:val="single" w:sz="6" w:space="0" w:color="auto"/>
              <w:left w:val="single" w:sz="12" w:space="0" w:color="auto"/>
              <w:bottom w:val="single" w:sz="12" w:space="0" w:color="auto"/>
              <w:right w:val="single" w:sz="6" w:space="0" w:color="auto"/>
            </w:tcBorders>
            <w:shd w:val="clear" w:color="auto" w:fill="auto"/>
            <w:vAlign w:val="center"/>
          </w:tcPr>
          <w:p w:rsidR="007262B5" w:rsidRPr="002232E3" w:rsidRDefault="007262B5" w:rsidP="00EE6ABF">
            <w:pPr>
              <w:tabs>
                <w:tab w:val="left" w:pos="9516"/>
              </w:tabs>
              <w:contextualSpacing/>
              <w:rPr>
                <w:rFonts w:eastAsia="MS Mincho"/>
                <w:sz w:val="20"/>
                <w:szCs w:val="20"/>
              </w:rPr>
            </w:pPr>
            <w:r w:rsidRPr="002232E3">
              <w:rPr>
                <w:rFonts w:eastAsia="MS Mincho"/>
                <w:sz w:val="20"/>
                <w:szCs w:val="20"/>
              </w:rPr>
              <w:t>Заготовка, хранение, переработка и реализация лома цветных металлов</w:t>
            </w:r>
          </w:p>
        </w:tc>
        <w:tc>
          <w:tcPr>
            <w:tcW w:w="159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7262B5" w:rsidRPr="002232E3" w:rsidRDefault="007262B5" w:rsidP="00EE6ABF">
            <w:pPr>
              <w:tabs>
                <w:tab w:val="left" w:pos="9516"/>
              </w:tabs>
              <w:contextualSpacing/>
              <w:jc w:val="center"/>
              <w:rPr>
                <w:rFonts w:eastAsia="MS Mincho"/>
                <w:b/>
                <w:sz w:val="20"/>
                <w:szCs w:val="20"/>
              </w:rPr>
            </w:pPr>
          </w:p>
        </w:tc>
      </w:tr>
      <w:tr w:rsidR="007262B5" w:rsidRPr="002232E3" w:rsidTr="00EE6ABF">
        <w:trPr>
          <w:trHeight w:val="353"/>
        </w:trPr>
        <w:tc>
          <w:tcPr>
            <w:tcW w:w="10632" w:type="dxa"/>
            <w:gridSpan w:val="38"/>
            <w:tcBorders>
              <w:top w:val="single" w:sz="12" w:space="0" w:color="auto"/>
              <w:left w:val="single" w:sz="12" w:space="0" w:color="auto"/>
              <w:bottom w:val="single" w:sz="12" w:space="0" w:color="auto"/>
              <w:right w:val="single" w:sz="12" w:space="0" w:color="auto"/>
            </w:tcBorders>
            <w:shd w:val="clear" w:color="auto" w:fill="auto"/>
            <w:vAlign w:val="center"/>
          </w:tcPr>
          <w:p w:rsidR="007262B5" w:rsidRPr="002232E3" w:rsidRDefault="007262B5" w:rsidP="00EE6ABF">
            <w:pPr>
              <w:contextualSpacing/>
              <w:jc w:val="center"/>
              <w:rPr>
                <w:rFonts w:eastAsia="MS Mincho"/>
                <w:b/>
                <w:sz w:val="20"/>
                <w:szCs w:val="20"/>
              </w:rPr>
            </w:pPr>
            <w:r w:rsidRPr="002232E3">
              <w:rPr>
                <w:rFonts w:eastAsia="MS Mincho"/>
                <w:b/>
                <w:sz w:val="20"/>
                <w:szCs w:val="20"/>
              </w:rPr>
              <w:t>Адреса мест осуществления лицензируемого вида деятельности</w:t>
            </w:r>
          </w:p>
        </w:tc>
      </w:tr>
      <w:tr w:rsidR="007262B5" w:rsidRPr="002232E3" w:rsidTr="00EE6ABF">
        <w:tc>
          <w:tcPr>
            <w:tcW w:w="390"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1</w:t>
            </w:r>
          </w:p>
        </w:tc>
        <w:tc>
          <w:tcPr>
            <w:tcW w:w="285"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4"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3"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80" w:type="dxa"/>
            <w:gridSpan w:val="31"/>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c>
          <w:tcPr>
            <w:tcW w:w="390"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83"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59" w:type="dxa"/>
            <w:gridSpan w:val="35"/>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6"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4"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1" w:type="dxa"/>
            <w:gridSpan w:val="9"/>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49" w:type="dxa"/>
            <w:gridSpan w:val="10"/>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69" w:type="dxa"/>
            <w:gridSpan w:val="11"/>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2</w:t>
            </w:r>
          </w:p>
        </w:tc>
        <w:tc>
          <w:tcPr>
            <w:tcW w:w="285"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4"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3"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80" w:type="dxa"/>
            <w:gridSpan w:val="31"/>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c>
          <w:tcPr>
            <w:tcW w:w="390"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83"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59" w:type="dxa"/>
            <w:gridSpan w:val="35"/>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6"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4"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1" w:type="dxa"/>
            <w:gridSpan w:val="9"/>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49" w:type="dxa"/>
            <w:gridSpan w:val="10"/>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69" w:type="dxa"/>
            <w:gridSpan w:val="11"/>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3</w:t>
            </w:r>
          </w:p>
        </w:tc>
        <w:tc>
          <w:tcPr>
            <w:tcW w:w="285"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4"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3"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80" w:type="dxa"/>
            <w:gridSpan w:val="31"/>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c>
          <w:tcPr>
            <w:tcW w:w="390"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83"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59" w:type="dxa"/>
            <w:gridSpan w:val="35"/>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6"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4"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1" w:type="dxa"/>
            <w:gridSpan w:val="9"/>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49" w:type="dxa"/>
            <w:gridSpan w:val="10"/>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69" w:type="dxa"/>
            <w:gridSpan w:val="11"/>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val="restart"/>
            <w:tcBorders>
              <w:top w:val="single" w:sz="12" w:space="0" w:color="auto"/>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r w:rsidRPr="002232E3">
              <w:rPr>
                <w:rFonts w:eastAsia="MS Mincho"/>
                <w:b/>
                <w:sz w:val="20"/>
                <w:szCs w:val="20"/>
              </w:rPr>
              <w:t>№ 4</w:t>
            </w:r>
          </w:p>
        </w:tc>
        <w:tc>
          <w:tcPr>
            <w:tcW w:w="285" w:type="dxa"/>
            <w:tcBorders>
              <w:top w:val="single" w:sz="12" w:space="0" w:color="auto"/>
              <w:left w:val="single" w:sz="6"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2694" w:type="dxa"/>
            <w:gridSpan w:val="4"/>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включению в лицензию</w:t>
            </w:r>
          </w:p>
        </w:tc>
        <w:tc>
          <w:tcPr>
            <w:tcW w:w="283" w:type="dxa"/>
            <w:tcBorders>
              <w:top w:val="single" w:sz="12" w:space="0" w:color="auto"/>
              <w:left w:val="single" w:sz="4" w:space="0" w:color="auto"/>
              <w:bottom w:val="single" w:sz="4" w:space="0" w:color="auto"/>
              <w:right w:val="single" w:sz="4" w:space="0" w:color="auto"/>
            </w:tcBorders>
            <w:shd w:val="clear" w:color="auto" w:fill="auto"/>
          </w:tcPr>
          <w:p w:rsidR="007262B5" w:rsidRPr="002232E3" w:rsidRDefault="007262B5" w:rsidP="00EE6ABF">
            <w:pPr>
              <w:contextualSpacing/>
              <w:rPr>
                <w:rFonts w:eastAsia="MS Mincho"/>
                <w:sz w:val="20"/>
                <w:szCs w:val="20"/>
              </w:rPr>
            </w:pPr>
          </w:p>
        </w:tc>
        <w:tc>
          <w:tcPr>
            <w:tcW w:w="6980" w:type="dxa"/>
            <w:gridSpan w:val="31"/>
            <w:tcBorders>
              <w:top w:val="single" w:sz="12" w:space="0" w:color="auto"/>
              <w:left w:val="single" w:sz="4" w:space="0" w:color="auto"/>
              <w:bottom w:val="single" w:sz="4" w:space="0" w:color="auto"/>
              <w:right w:val="single" w:sz="12"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Адрес подлежит исключению из лицензии с: __________</w:t>
            </w:r>
          </w:p>
          <w:p w:rsidR="007262B5" w:rsidRPr="002232E3" w:rsidRDefault="007262B5" w:rsidP="00EE6ABF">
            <w:pPr>
              <w:contextualSpacing/>
              <w:rPr>
                <w:rFonts w:eastAsia="MS Mincho"/>
                <w:sz w:val="20"/>
                <w:szCs w:val="20"/>
              </w:rPr>
            </w:pPr>
            <w:r w:rsidRPr="002232E3">
              <w:rPr>
                <w:rFonts w:eastAsia="MS Mincho"/>
                <w:sz w:val="20"/>
                <w:szCs w:val="20"/>
              </w:rPr>
              <w:t>(указать дату фактического прекращения деятельности)</w:t>
            </w:r>
          </w:p>
        </w:tc>
      </w:tr>
      <w:tr w:rsidR="007262B5" w:rsidRPr="002232E3" w:rsidTr="00EE6ABF">
        <w:tc>
          <w:tcPr>
            <w:tcW w:w="390" w:type="dxa"/>
            <w:vMerge/>
            <w:tcBorders>
              <w:left w:val="single" w:sz="12" w:space="0" w:color="auto"/>
              <w:right w:val="single" w:sz="6" w:space="0" w:color="auto"/>
            </w:tcBorders>
            <w:shd w:val="clear" w:color="auto" w:fill="auto"/>
            <w:textDirection w:val="btLr"/>
            <w:vAlign w:val="center"/>
          </w:tcPr>
          <w:p w:rsidR="007262B5" w:rsidRPr="002232E3" w:rsidRDefault="007262B5" w:rsidP="00EE6ABF">
            <w:pPr>
              <w:ind w:left="113" w:right="113"/>
              <w:contextualSpacing/>
              <w:jc w:val="center"/>
              <w:rPr>
                <w:rFonts w:eastAsia="MS Mincho"/>
                <w:b/>
                <w:sz w:val="20"/>
                <w:szCs w:val="20"/>
              </w:rPr>
            </w:pPr>
          </w:p>
        </w:tc>
        <w:tc>
          <w:tcPr>
            <w:tcW w:w="983" w:type="dxa"/>
            <w:gridSpan w:val="2"/>
            <w:tcBorders>
              <w:top w:val="single" w:sz="4" w:space="0" w:color="auto"/>
              <w:left w:val="single" w:sz="6" w:space="0" w:color="auto"/>
              <w:bottom w:val="single" w:sz="6" w:space="0" w:color="auto"/>
              <w:right w:val="single" w:sz="4"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Район</w:t>
            </w:r>
          </w:p>
        </w:tc>
        <w:tc>
          <w:tcPr>
            <w:tcW w:w="9259" w:type="dxa"/>
            <w:gridSpan w:val="35"/>
            <w:tcBorders>
              <w:top w:val="single" w:sz="4" w:space="0" w:color="auto"/>
              <w:left w:val="single" w:sz="4"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Населенный пункт</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rPr>
                <w:rFonts w:eastAsia="MS Mincho"/>
                <w:sz w:val="20"/>
                <w:szCs w:val="20"/>
              </w:rPr>
            </w:pPr>
            <w:r w:rsidRPr="002232E3">
              <w:rPr>
                <w:rFonts w:eastAsia="MS Mincho"/>
                <w:sz w:val="20"/>
                <w:szCs w:val="20"/>
              </w:rPr>
              <w:t>Улица, проспект, др.</w:t>
            </w:r>
          </w:p>
        </w:tc>
        <w:tc>
          <w:tcPr>
            <w:tcW w:w="7833" w:type="dxa"/>
            <w:gridSpan w:val="34"/>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r w:rsidR="007262B5" w:rsidRPr="002232E3" w:rsidTr="00EE6ABF">
        <w:tc>
          <w:tcPr>
            <w:tcW w:w="390" w:type="dxa"/>
            <w:vMerge/>
            <w:tcBorders>
              <w:left w:val="single" w:sz="12"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Дом</w:t>
            </w:r>
          </w:p>
        </w:tc>
        <w:tc>
          <w:tcPr>
            <w:tcW w:w="1696" w:type="dxa"/>
            <w:gridSpan w:val="2"/>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974" w:type="dxa"/>
            <w:gridSpan w:val="3"/>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Корпус</w:t>
            </w:r>
          </w:p>
        </w:tc>
        <w:tc>
          <w:tcPr>
            <w:tcW w:w="1871" w:type="dxa"/>
            <w:gridSpan w:val="9"/>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p>
        </w:tc>
        <w:tc>
          <w:tcPr>
            <w:tcW w:w="1849" w:type="dxa"/>
            <w:gridSpan w:val="10"/>
            <w:tcBorders>
              <w:top w:val="single" w:sz="6" w:space="0" w:color="auto"/>
              <w:left w:val="single" w:sz="6" w:space="0" w:color="auto"/>
              <w:bottom w:val="single" w:sz="6" w:space="0" w:color="auto"/>
              <w:right w:val="single" w:sz="6" w:space="0" w:color="auto"/>
            </w:tcBorders>
            <w:shd w:val="clear" w:color="auto" w:fill="auto"/>
          </w:tcPr>
          <w:p w:rsidR="007262B5" w:rsidRPr="002232E3" w:rsidRDefault="007262B5" w:rsidP="00EE6ABF">
            <w:pPr>
              <w:contextualSpacing/>
              <w:jc w:val="both"/>
              <w:rPr>
                <w:rFonts w:eastAsia="MS Mincho"/>
                <w:sz w:val="20"/>
                <w:szCs w:val="20"/>
              </w:rPr>
            </w:pPr>
            <w:r w:rsidRPr="002232E3">
              <w:rPr>
                <w:rFonts w:eastAsia="MS Mincho"/>
                <w:sz w:val="20"/>
                <w:szCs w:val="20"/>
              </w:rPr>
              <w:t>Квартира, офис</w:t>
            </w:r>
          </w:p>
        </w:tc>
        <w:tc>
          <w:tcPr>
            <w:tcW w:w="2869" w:type="dxa"/>
            <w:gridSpan w:val="11"/>
            <w:tcBorders>
              <w:top w:val="single" w:sz="6" w:space="0" w:color="auto"/>
              <w:left w:val="single" w:sz="6" w:space="0" w:color="auto"/>
              <w:bottom w:val="single" w:sz="6" w:space="0" w:color="auto"/>
              <w:right w:val="single" w:sz="12" w:space="0" w:color="auto"/>
            </w:tcBorders>
            <w:shd w:val="clear" w:color="auto" w:fill="auto"/>
          </w:tcPr>
          <w:p w:rsidR="007262B5" w:rsidRPr="002232E3" w:rsidRDefault="007262B5" w:rsidP="00EE6ABF">
            <w:pPr>
              <w:contextualSpacing/>
              <w:jc w:val="both"/>
              <w:rPr>
                <w:rFonts w:eastAsia="MS Mincho"/>
                <w:sz w:val="20"/>
                <w:szCs w:val="20"/>
              </w:rPr>
            </w:pPr>
          </w:p>
        </w:tc>
      </w:tr>
    </w:tbl>
    <w:p w:rsidR="007262B5" w:rsidRPr="002232E3" w:rsidRDefault="007262B5" w:rsidP="007262B5">
      <w:pPr>
        <w:tabs>
          <w:tab w:val="left" w:pos="9638"/>
        </w:tabs>
        <w:ind w:left="-1134"/>
        <w:contextualSpacing/>
        <w:rPr>
          <w:rFonts w:eastAsia="MS Mincho"/>
          <w:bCs/>
          <w:sz w:val="20"/>
          <w:szCs w:val="20"/>
        </w:rPr>
      </w:pPr>
    </w:p>
    <w:p w:rsidR="007262B5" w:rsidRPr="002232E3" w:rsidRDefault="007262B5" w:rsidP="007262B5">
      <w:pPr>
        <w:tabs>
          <w:tab w:val="right" w:pos="9638"/>
        </w:tabs>
        <w:ind w:left="-1134"/>
        <w:contextualSpacing/>
        <w:rPr>
          <w:rFonts w:eastAsia="MS Mincho"/>
          <w:bCs/>
          <w:sz w:val="20"/>
          <w:szCs w:val="20"/>
        </w:rPr>
      </w:pPr>
      <w:r w:rsidRPr="002232E3">
        <w:rPr>
          <w:rFonts w:eastAsia="MS Mincho"/>
          <w:bCs/>
          <w:sz w:val="20"/>
          <w:szCs w:val="20"/>
        </w:rPr>
        <w:t xml:space="preserve">в лице </w:t>
      </w:r>
      <w:r w:rsidRPr="002232E3">
        <w:rPr>
          <w:rFonts w:eastAsia="MS Mincho"/>
          <w:bCs/>
          <w:sz w:val="20"/>
          <w:szCs w:val="20"/>
          <w:u w:val="single"/>
        </w:rPr>
        <w:tab/>
        <w:t>,</w:t>
      </w:r>
    </w:p>
    <w:p w:rsidR="007262B5" w:rsidRPr="002232E3" w:rsidRDefault="007262B5" w:rsidP="007262B5">
      <w:pPr>
        <w:tabs>
          <w:tab w:val="center" w:pos="5103"/>
        </w:tabs>
        <w:ind w:left="-1134"/>
        <w:contextualSpacing/>
        <w:rPr>
          <w:rFonts w:eastAsia="MS Mincho"/>
          <w:bCs/>
          <w:sz w:val="20"/>
          <w:szCs w:val="20"/>
          <w:vertAlign w:val="superscript"/>
        </w:rPr>
      </w:pPr>
      <w:r w:rsidRPr="002232E3">
        <w:rPr>
          <w:rFonts w:eastAsia="MS Mincho"/>
          <w:bCs/>
          <w:sz w:val="20"/>
          <w:szCs w:val="20"/>
          <w:vertAlign w:val="superscript"/>
        </w:rPr>
        <w:tab/>
        <w:t>(Ф. И. О. индивидуального предпринимателя)</w:t>
      </w:r>
    </w:p>
    <w:p w:rsidR="007262B5" w:rsidRPr="002232E3" w:rsidRDefault="007262B5" w:rsidP="007262B5">
      <w:pPr>
        <w:tabs>
          <w:tab w:val="right" w:pos="9638"/>
        </w:tabs>
        <w:ind w:left="-1134"/>
        <w:contextualSpacing/>
        <w:rPr>
          <w:rFonts w:eastAsia="MS Mincho"/>
          <w:bCs/>
          <w:sz w:val="20"/>
          <w:szCs w:val="20"/>
        </w:rPr>
      </w:pPr>
      <w:r w:rsidRPr="002232E3">
        <w:rPr>
          <w:rFonts w:eastAsia="MS Mincho"/>
          <w:bCs/>
          <w:sz w:val="20"/>
          <w:szCs w:val="20"/>
        </w:rPr>
        <w:t xml:space="preserve">действующего на основании </w:t>
      </w:r>
      <w:r w:rsidRPr="002232E3">
        <w:rPr>
          <w:rFonts w:eastAsia="MS Mincho"/>
          <w:bCs/>
          <w:sz w:val="20"/>
          <w:szCs w:val="20"/>
          <w:u w:val="single"/>
        </w:rPr>
        <w:tab/>
      </w:r>
      <w:r w:rsidRPr="002232E3">
        <w:rPr>
          <w:rFonts w:eastAsia="MS Mincho"/>
          <w:bCs/>
          <w:sz w:val="20"/>
          <w:szCs w:val="20"/>
        </w:rPr>
        <w:t>,</w:t>
      </w:r>
    </w:p>
    <w:p w:rsidR="007262B5" w:rsidRPr="002232E3" w:rsidRDefault="007262B5" w:rsidP="007262B5">
      <w:pPr>
        <w:tabs>
          <w:tab w:val="center" w:pos="6237"/>
        </w:tabs>
        <w:ind w:left="-1134"/>
        <w:contextualSpacing/>
        <w:rPr>
          <w:rFonts w:eastAsia="MS Mincho"/>
          <w:bCs/>
          <w:sz w:val="20"/>
          <w:szCs w:val="20"/>
          <w:vertAlign w:val="superscript"/>
        </w:rPr>
      </w:pPr>
      <w:r w:rsidRPr="002232E3">
        <w:rPr>
          <w:rFonts w:eastAsia="MS Mincho"/>
          <w:bCs/>
          <w:sz w:val="20"/>
          <w:szCs w:val="20"/>
        </w:rPr>
        <w:tab/>
      </w:r>
      <w:r w:rsidRPr="002232E3">
        <w:rPr>
          <w:rFonts w:eastAsia="MS Mincho"/>
          <w:bCs/>
          <w:sz w:val="20"/>
          <w:szCs w:val="20"/>
          <w:vertAlign w:val="superscript"/>
        </w:rPr>
        <w:t>(документ, подтверждающий полномочия)</w:t>
      </w:r>
    </w:p>
    <w:p w:rsidR="007262B5" w:rsidRPr="002232E3" w:rsidRDefault="007262B5" w:rsidP="007262B5">
      <w:pPr>
        <w:ind w:left="-1134"/>
        <w:contextualSpacing/>
        <w:rPr>
          <w:rFonts w:eastAsia="MS Mincho"/>
          <w:bCs/>
          <w:sz w:val="20"/>
          <w:szCs w:val="20"/>
        </w:rPr>
      </w:pPr>
      <w:r w:rsidRPr="002232E3">
        <w:rPr>
          <w:rFonts w:eastAsia="MS Mincho"/>
          <w:bCs/>
          <w:sz w:val="20"/>
          <w:szCs w:val="20"/>
        </w:rPr>
        <w:t>просит переоформить лицензию № ____ от « ___ » ______________ 20 __ г.</w:t>
      </w:r>
    </w:p>
    <w:p w:rsidR="007262B5" w:rsidRPr="002232E3" w:rsidRDefault="007262B5" w:rsidP="007262B5">
      <w:pPr>
        <w:ind w:left="-1134"/>
        <w:contextualSpacing/>
        <w:rPr>
          <w:rFonts w:eastAsia="MS Mincho"/>
          <w:bCs/>
          <w:sz w:val="20"/>
          <w:szCs w:val="20"/>
        </w:rPr>
      </w:pPr>
      <w:r w:rsidRPr="002232E3">
        <w:rPr>
          <w:rFonts w:eastAsia="MS Mincho"/>
          <w:bCs/>
          <w:sz w:val="20"/>
          <w:szCs w:val="20"/>
        </w:rPr>
        <w:t>Достоверность представленных сведений подтверждаю.</w:t>
      </w:r>
    </w:p>
    <w:p w:rsidR="007262B5" w:rsidRPr="002232E3" w:rsidRDefault="007262B5" w:rsidP="007262B5">
      <w:pPr>
        <w:ind w:left="-1134"/>
        <w:contextualSpacing/>
        <w:rPr>
          <w:rFonts w:eastAsia="MS Mincho"/>
          <w:bCs/>
          <w:sz w:val="20"/>
          <w:szCs w:val="20"/>
        </w:rPr>
      </w:pPr>
    </w:p>
    <w:p w:rsidR="007262B5" w:rsidRPr="002232E3" w:rsidRDefault="007262B5" w:rsidP="007262B5">
      <w:pPr>
        <w:tabs>
          <w:tab w:val="left" w:pos="3828"/>
          <w:tab w:val="left" w:pos="5812"/>
          <w:tab w:val="left" w:pos="6096"/>
          <w:tab w:val="right" w:pos="9638"/>
        </w:tabs>
        <w:ind w:left="-1134"/>
        <w:contextualSpacing/>
        <w:rPr>
          <w:rFonts w:eastAsia="MS Mincho"/>
          <w:bCs/>
          <w:sz w:val="20"/>
          <w:szCs w:val="20"/>
          <w:u w:val="single"/>
        </w:rPr>
      </w:pPr>
      <w:r w:rsidRPr="002232E3">
        <w:rPr>
          <w:rFonts w:eastAsia="MS Mincho"/>
          <w:bCs/>
          <w:sz w:val="20"/>
          <w:szCs w:val="20"/>
        </w:rPr>
        <w:t xml:space="preserve">« ___ » ______________ 20 __ г. </w:t>
      </w:r>
      <w:r w:rsidRPr="002232E3">
        <w:rPr>
          <w:rFonts w:eastAsia="MS Mincho"/>
          <w:bCs/>
          <w:sz w:val="20"/>
          <w:szCs w:val="20"/>
        </w:rPr>
        <w:tab/>
      </w:r>
      <w:r w:rsidRPr="002232E3">
        <w:rPr>
          <w:rFonts w:eastAsia="MS Mincho"/>
          <w:bCs/>
          <w:sz w:val="20"/>
          <w:szCs w:val="20"/>
          <w:u w:val="single"/>
        </w:rPr>
        <w:tab/>
      </w:r>
      <w:r w:rsidRPr="002232E3">
        <w:rPr>
          <w:rFonts w:eastAsia="MS Mincho"/>
          <w:bCs/>
          <w:sz w:val="20"/>
          <w:szCs w:val="20"/>
        </w:rPr>
        <w:tab/>
      </w:r>
      <w:r w:rsidRPr="002232E3">
        <w:rPr>
          <w:rFonts w:eastAsia="MS Mincho"/>
          <w:bCs/>
          <w:sz w:val="20"/>
          <w:szCs w:val="20"/>
          <w:u w:val="single"/>
        </w:rPr>
        <w:tab/>
      </w:r>
    </w:p>
    <w:p w:rsidR="007262B5" w:rsidRPr="002232E3" w:rsidRDefault="007262B5" w:rsidP="007262B5">
      <w:pPr>
        <w:tabs>
          <w:tab w:val="center" w:pos="4820"/>
          <w:tab w:val="center" w:pos="7938"/>
        </w:tabs>
        <w:ind w:left="-1134"/>
        <w:contextualSpacing/>
        <w:rPr>
          <w:rFonts w:eastAsia="MS Mincho"/>
          <w:bCs/>
          <w:sz w:val="20"/>
          <w:szCs w:val="20"/>
          <w:vertAlign w:val="superscript"/>
        </w:rPr>
      </w:pPr>
      <w:r w:rsidRPr="002232E3">
        <w:rPr>
          <w:rFonts w:eastAsia="MS Mincho"/>
          <w:bCs/>
          <w:sz w:val="20"/>
          <w:szCs w:val="20"/>
          <w:vertAlign w:val="superscript"/>
        </w:rPr>
        <w:tab/>
        <w:t>(подпись)</w:t>
      </w:r>
      <w:r w:rsidRPr="002232E3">
        <w:rPr>
          <w:rFonts w:eastAsia="MS Mincho"/>
          <w:bCs/>
          <w:sz w:val="20"/>
          <w:szCs w:val="20"/>
          <w:vertAlign w:val="superscript"/>
        </w:rPr>
        <w:tab/>
        <w:t>(расшифровка подписи)</w:t>
      </w:r>
    </w:p>
    <w:p w:rsidR="007262B5" w:rsidRPr="002232E3" w:rsidRDefault="007262B5" w:rsidP="007262B5">
      <w:pPr>
        <w:ind w:left="-1134" w:right="8645"/>
        <w:contextualSpacing/>
        <w:jc w:val="center"/>
        <w:rPr>
          <w:rFonts w:eastAsia="MS Mincho"/>
          <w:bCs/>
          <w:sz w:val="20"/>
          <w:szCs w:val="20"/>
        </w:rPr>
      </w:pPr>
    </w:p>
    <w:p w:rsidR="007262B5" w:rsidRPr="002232E3" w:rsidRDefault="007262B5" w:rsidP="007262B5">
      <w:pPr>
        <w:ind w:left="-1134" w:right="8645"/>
        <w:contextualSpacing/>
        <w:jc w:val="center"/>
        <w:rPr>
          <w:rFonts w:eastAsia="MS Mincho"/>
          <w:bCs/>
          <w:sz w:val="20"/>
          <w:szCs w:val="20"/>
        </w:rPr>
      </w:pPr>
    </w:p>
    <w:p w:rsidR="007262B5" w:rsidRPr="002232E3" w:rsidRDefault="007262B5" w:rsidP="007262B5">
      <w:pPr>
        <w:ind w:left="-1134" w:right="-143"/>
        <w:contextualSpacing/>
        <w:rPr>
          <w:rFonts w:eastAsia="MS Mincho"/>
          <w:bCs/>
          <w:sz w:val="20"/>
          <w:szCs w:val="20"/>
        </w:rPr>
      </w:pPr>
    </w:p>
    <w:p w:rsidR="007262B5" w:rsidRPr="002232E3" w:rsidRDefault="007262B5" w:rsidP="007262B5">
      <w:pPr>
        <w:ind w:left="-1134" w:right="-143"/>
        <w:contextualSpacing/>
        <w:jc w:val="center"/>
        <w:rPr>
          <w:rFonts w:eastAsia="MS Mincho"/>
          <w:bCs/>
          <w:sz w:val="20"/>
          <w:szCs w:val="20"/>
        </w:rPr>
      </w:pPr>
      <w:r w:rsidRPr="002232E3">
        <w:rPr>
          <w:rFonts w:eastAsia="MS Mincho"/>
          <w:bCs/>
          <w:sz w:val="20"/>
          <w:szCs w:val="20"/>
        </w:rPr>
        <w:t>М. П.</w:t>
      </w:r>
    </w:p>
    <w:p w:rsidR="007262B5" w:rsidRPr="002232E3" w:rsidRDefault="007262B5" w:rsidP="007262B5">
      <w:pPr>
        <w:ind w:left="-1134"/>
        <w:contextualSpacing/>
        <w:jc w:val="center"/>
        <w:rPr>
          <w:rFonts w:eastAsia="MS Mincho"/>
          <w:bCs/>
          <w:sz w:val="20"/>
          <w:szCs w:val="20"/>
        </w:rPr>
      </w:pPr>
      <w:r w:rsidRPr="002232E3">
        <w:rPr>
          <w:rFonts w:eastAsia="MS Mincho"/>
          <w:bCs/>
          <w:sz w:val="20"/>
          <w:szCs w:val="20"/>
        </w:rPr>
        <w:t>(при наличии)</w:t>
      </w:r>
      <w:r w:rsidRPr="002232E3">
        <w:rPr>
          <w:rFonts w:eastAsia="MS Mincho"/>
          <w:bCs/>
          <w:sz w:val="20"/>
          <w:szCs w:val="20"/>
        </w:rPr>
        <w:br w:type="page"/>
      </w:r>
    </w:p>
    <w:tbl>
      <w:tblPr>
        <w:tblW w:w="10632" w:type="dxa"/>
        <w:tblInd w:w="-1026" w:type="dxa"/>
        <w:tblLayout w:type="fixed"/>
        <w:tblLook w:val="0000" w:firstRow="0" w:lastRow="0" w:firstColumn="0" w:lastColumn="0" w:noHBand="0" w:noVBand="0"/>
      </w:tblPr>
      <w:tblGrid>
        <w:gridCol w:w="10632"/>
      </w:tblGrid>
      <w:tr w:rsidR="007262B5" w:rsidRPr="002232E3" w:rsidTr="00EE6ABF">
        <w:trPr>
          <w:trHeight w:val="1702"/>
        </w:trPr>
        <w:tc>
          <w:tcPr>
            <w:tcW w:w="10632" w:type="dxa"/>
            <w:tcBorders>
              <w:top w:val="nil"/>
              <w:left w:val="nil"/>
              <w:bottom w:val="nil"/>
              <w:right w:val="nil"/>
            </w:tcBorders>
          </w:tcPr>
          <w:p w:rsidR="007262B5" w:rsidRPr="002232E3" w:rsidRDefault="007262B5" w:rsidP="00EE6ABF">
            <w:pPr>
              <w:keepNext/>
              <w:ind w:left="5560"/>
              <w:contextualSpacing/>
              <w:jc w:val="both"/>
              <w:outlineLvl w:val="2"/>
              <w:rPr>
                <w:rFonts w:eastAsia="MS Mincho"/>
                <w:sz w:val="20"/>
                <w:szCs w:val="20"/>
              </w:rPr>
            </w:pPr>
            <w:r w:rsidRPr="002232E3">
              <w:rPr>
                <w:rFonts w:eastAsia="MS Mincho"/>
                <w:bCs/>
                <w:sz w:val="20"/>
                <w:szCs w:val="20"/>
              </w:rPr>
              <w:lastRenderedPageBreak/>
              <w:t xml:space="preserve">Приложение № 4 к </w:t>
            </w:r>
            <w:r w:rsidRPr="002232E3">
              <w:rPr>
                <w:rFonts w:eastAsia="MS Mincho"/>
                <w:sz w:val="20"/>
                <w:szCs w:val="20"/>
              </w:rPr>
              <w:t>Административному регламенту предоставления Министерством инвестиций, промышленности и предпринимательства Камчатского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7262B5" w:rsidRPr="002232E3" w:rsidRDefault="007262B5" w:rsidP="00EE6ABF">
            <w:pPr>
              <w:keepNext/>
              <w:ind w:left="5560"/>
              <w:contextualSpacing/>
              <w:jc w:val="both"/>
              <w:outlineLvl w:val="2"/>
              <w:rPr>
                <w:sz w:val="20"/>
                <w:szCs w:val="20"/>
              </w:rPr>
            </w:pPr>
          </w:p>
        </w:tc>
      </w:tr>
    </w:tbl>
    <w:p w:rsidR="007262B5" w:rsidRPr="002232E3" w:rsidRDefault="007262B5" w:rsidP="007262B5">
      <w:pPr>
        <w:ind w:left="-1134"/>
        <w:contextualSpacing/>
        <w:jc w:val="center"/>
        <w:rPr>
          <w:b/>
          <w:bCs/>
          <w:sz w:val="20"/>
          <w:szCs w:val="20"/>
        </w:rPr>
      </w:pPr>
      <w:r w:rsidRPr="002232E3">
        <w:rPr>
          <w:b/>
          <w:bCs/>
          <w:sz w:val="20"/>
          <w:szCs w:val="20"/>
        </w:rPr>
        <w:t>Опись документов</w:t>
      </w:r>
    </w:p>
    <w:p w:rsidR="007262B5" w:rsidRPr="002232E3" w:rsidRDefault="007262B5" w:rsidP="007262B5">
      <w:pPr>
        <w:ind w:left="-1134"/>
        <w:contextualSpacing/>
        <w:jc w:val="center"/>
        <w:rPr>
          <w:b/>
          <w:sz w:val="20"/>
          <w:szCs w:val="20"/>
        </w:rPr>
      </w:pPr>
      <w:r w:rsidRPr="002232E3">
        <w:rPr>
          <w:b/>
          <w:sz w:val="20"/>
          <w:szCs w:val="20"/>
        </w:rPr>
        <w:t>представленных в Министерство инвестиций, промышленности</w:t>
      </w:r>
    </w:p>
    <w:p w:rsidR="007262B5" w:rsidRPr="002232E3" w:rsidRDefault="007262B5" w:rsidP="007262B5">
      <w:pPr>
        <w:ind w:left="-1134"/>
        <w:contextualSpacing/>
        <w:jc w:val="center"/>
        <w:rPr>
          <w:b/>
          <w:sz w:val="20"/>
          <w:szCs w:val="20"/>
        </w:rPr>
      </w:pPr>
      <w:r w:rsidRPr="002232E3">
        <w:rPr>
          <w:b/>
          <w:sz w:val="20"/>
          <w:szCs w:val="20"/>
        </w:rPr>
        <w:t xml:space="preserve"> и предпринимательства Камчатского края</w:t>
      </w:r>
    </w:p>
    <w:p w:rsidR="007262B5" w:rsidRPr="002232E3" w:rsidRDefault="007262B5" w:rsidP="007262B5">
      <w:pPr>
        <w:ind w:left="-1134"/>
        <w:contextualSpacing/>
        <w:jc w:val="center"/>
        <w:rPr>
          <w:b/>
          <w:sz w:val="20"/>
          <w:szCs w:val="20"/>
        </w:rPr>
      </w:pPr>
    </w:p>
    <w:p w:rsidR="007262B5" w:rsidRPr="002232E3" w:rsidRDefault="007262B5" w:rsidP="007262B5">
      <w:pPr>
        <w:ind w:left="-1134"/>
        <w:contextualSpacing/>
        <w:rPr>
          <w:sz w:val="20"/>
          <w:szCs w:val="20"/>
        </w:rPr>
      </w:pPr>
      <w:r w:rsidRPr="002232E3">
        <w:rPr>
          <w:sz w:val="20"/>
          <w:szCs w:val="20"/>
        </w:rPr>
        <w:t xml:space="preserve">от  </w:t>
      </w:r>
    </w:p>
    <w:p w:rsidR="007262B5" w:rsidRPr="002232E3" w:rsidRDefault="007262B5" w:rsidP="007262B5">
      <w:pPr>
        <w:pBdr>
          <w:top w:val="single" w:sz="4" w:space="1" w:color="auto"/>
        </w:pBdr>
        <w:ind w:left="-1134"/>
        <w:contextualSpacing/>
        <w:jc w:val="center"/>
        <w:rPr>
          <w:sz w:val="20"/>
          <w:szCs w:val="20"/>
          <w:vertAlign w:val="superscript"/>
        </w:rPr>
      </w:pPr>
      <w:r w:rsidRPr="002232E3">
        <w:rPr>
          <w:sz w:val="20"/>
          <w:szCs w:val="20"/>
          <w:vertAlign w:val="superscript"/>
        </w:rPr>
        <w:t>(наименование юридического лица или ФИО индивидуального предпринимателя)</w:t>
      </w:r>
    </w:p>
    <w:p w:rsidR="007262B5" w:rsidRPr="002232E3" w:rsidRDefault="007262B5" w:rsidP="007262B5">
      <w:pPr>
        <w:spacing w:before="240"/>
        <w:ind w:left="-1134"/>
        <w:contextualSpacing/>
        <w:rPr>
          <w:sz w:val="20"/>
          <w:szCs w:val="20"/>
        </w:rPr>
      </w:pPr>
      <w:r w:rsidRPr="002232E3">
        <w:rPr>
          <w:sz w:val="20"/>
          <w:szCs w:val="20"/>
        </w:rPr>
        <w:t xml:space="preserve">к заявлению о  </w:t>
      </w:r>
    </w:p>
    <w:p w:rsidR="007262B5" w:rsidRPr="002232E3" w:rsidRDefault="007262B5" w:rsidP="007262B5">
      <w:pPr>
        <w:pBdr>
          <w:top w:val="single" w:sz="4" w:space="1" w:color="auto"/>
        </w:pBdr>
        <w:ind w:left="-1134"/>
        <w:contextualSpacing/>
        <w:jc w:val="center"/>
        <w:rPr>
          <w:sz w:val="20"/>
          <w:szCs w:val="20"/>
          <w:vertAlign w:val="superscript"/>
        </w:rPr>
      </w:pPr>
      <w:r w:rsidRPr="002232E3">
        <w:rPr>
          <w:sz w:val="20"/>
          <w:szCs w:val="20"/>
          <w:vertAlign w:val="superscript"/>
        </w:rPr>
        <w:t>(причина подачи заявления: выдача лицензии, переоформление лицензии, выдача дубликата и др.)</w:t>
      </w:r>
    </w:p>
    <w:p w:rsidR="007262B5" w:rsidRPr="002232E3" w:rsidRDefault="007262B5" w:rsidP="007262B5">
      <w:pPr>
        <w:spacing w:before="240"/>
        <w:ind w:left="-1134"/>
        <w:contextualSpacing/>
        <w:jc w:val="both"/>
        <w:rPr>
          <w:sz w:val="20"/>
          <w:szCs w:val="20"/>
        </w:rPr>
      </w:pPr>
      <w:r w:rsidRPr="002232E3">
        <w:rPr>
          <w:sz w:val="20"/>
          <w:szCs w:val="20"/>
        </w:rPr>
        <w:t>на заготовку, хранение, переработку и реализацию лома чёрных металлов, цветных металлов</w:t>
      </w:r>
    </w:p>
    <w:p w:rsidR="007262B5" w:rsidRPr="002232E3" w:rsidRDefault="007262B5" w:rsidP="007262B5">
      <w:pPr>
        <w:contextualSpacing/>
        <w:rPr>
          <w:sz w:val="20"/>
          <w:szCs w:val="20"/>
        </w:rPr>
      </w:pPr>
    </w:p>
    <w:tbl>
      <w:tblPr>
        <w:tblW w:w="10490"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513"/>
        <w:gridCol w:w="2382"/>
      </w:tblGrid>
      <w:tr w:rsidR="007262B5" w:rsidRPr="002232E3" w:rsidTr="00EE6ABF">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jc w:val="center"/>
              <w:rPr>
                <w:b/>
                <w:bCs/>
                <w:sz w:val="20"/>
                <w:szCs w:val="20"/>
              </w:rPr>
            </w:pPr>
            <w:r w:rsidRPr="002232E3">
              <w:rPr>
                <w:b/>
                <w:bCs/>
                <w:sz w:val="20"/>
                <w:szCs w:val="20"/>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jc w:val="center"/>
              <w:rPr>
                <w:b/>
                <w:bCs/>
                <w:sz w:val="20"/>
                <w:szCs w:val="20"/>
              </w:rPr>
            </w:pPr>
            <w:r w:rsidRPr="002232E3">
              <w:rPr>
                <w:b/>
                <w:bCs/>
                <w:sz w:val="20"/>
                <w:szCs w:val="20"/>
              </w:rPr>
              <w:t>Наименование документа</w:t>
            </w: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jc w:val="center"/>
              <w:rPr>
                <w:b/>
                <w:bCs/>
                <w:sz w:val="20"/>
                <w:szCs w:val="20"/>
              </w:rPr>
            </w:pPr>
            <w:r w:rsidRPr="002232E3">
              <w:rPr>
                <w:b/>
                <w:bCs/>
                <w:sz w:val="20"/>
                <w:szCs w:val="20"/>
              </w:rPr>
              <w:t>Количество листов</w:t>
            </w: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6.</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7.</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8.</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9.</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10.</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11.</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12.</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13.</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14.</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15.</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16.</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17.</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18.</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19.</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20.</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21.</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22.</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23.</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lastRenderedPageBreak/>
              <w:t>24.</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25.</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26.</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27.</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28.</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29.</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30.</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31.</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32.</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33.</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34.</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35.</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36.</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37.</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38.</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39.</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40.</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41.</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42.</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43.</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44.</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r w:rsidR="007262B5" w:rsidRPr="002232E3" w:rsidTr="00EE6ABF">
        <w:trPr>
          <w:trHeight w:val="428"/>
        </w:trPr>
        <w:tc>
          <w:tcPr>
            <w:tcW w:w="595"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r w:rsidRPr="002232E3">
              <w:rPr>
                <w:sz w:val="20"/>
                <w:szCs w:val="20"/>
              </w:rPr>
              <w:t>45.</w:t>
            </w:r>
          </w:p>
        </w:tc>
        <w:tc>
          <w:tcPr>
            <w:tcW w:w="7513"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7262B5" w:rsidRPr="002232E3" w:rsidRDefault="007262B5" w:rsidP="00EE6ABF">
            <w:pPr>
              <w:contextualSpacing/>
              <w:rPr>
                <w:sz w:val="20"/>
                <w:szCs w:val="20"/>
              </w:rPr>
            </w:pPr>
          </w:p>
        </w:tc>
      </w:tr>
    </w:tbl>
    <w:p w:rsidR="007262B5" w:rsidRPr="002232E3" w:rsidRDefault="007262B5" w:rsidP="007262B5">
      <w:pPr>
        <w:contextualSpacing/>
        <w:rPr>
          <w:sz w:val="20"/>
          <w:szCs w:val="20"/>
        </w:rPr>
      </w:pPr>
    </w:p>
    <w:p w:rsidR="007262B5" w:rsidRPr="002232E3" w:rsidRDefault="007262B5" w:rsidP="007262B5">
      <w:pPr>
        <w:ind w:left="-1134"/>
        <w:contextualSpacing/>
        <w:rPr>
          <w:sz w:val="20"/>
          <w:szCs w:val="20"/>
        </w:rPr>
      </w:pPr>
      <w:r w:rsidRPr="002232E3">
        <w:rPr>
          <w:sz w:val="20"/>
          <w:szCs w:val="20"/>
        </w:rPr>
        <w:t xml:space="preserve">Руководитель юридического лица, </w:t>
      </w:r>
    </w:p>
    <w:p w:rsidR="007262B5" w:rsidRPr="002232E3" w:rsidRDefault="007262B5" w:rsidP="007262B5">
      <w:pPr>
        <w:tabs>
          <w:tab w:val="left" w:pos="3828"/>
          <w:tab w:val="left" w:pos="6379"/>
          <w:tab w:val="left" w:pos="6663"/>
          <w:tab w:val="left" w:pos="9355"/>
        </w:tabs>
        <w:ind w:left="-1134"/>
        <w:contextualSpacing/>
        <w:rPr>
          <w:sz w:val="20"/>
          <w:szCs w:val="20"/>
          <w:u w:val="single"/>
        </w:rPr>
      </w:pPr>
      <w:r w:rsidRPr="002232E3">
        <w:rPr>
          <w:sz w:val="20"/>
          <w:szCs w:val="20"/>
        </w:rPr>
        <w:t>индивидуальный предприниматель</w:t>
      </w:r>
      <w:r w:rsidRPr="002232E3">
        <w:rPr>
          <w:sz w:val="20"/>
          <w:szCs w:val="20"/>
        </w:rPr>
        <w:tab/>
      </w:r>
      <w:r w:rsidRPr="002232E3">
        <w:rPr>
          <w:sz w:val="20"/>
          <w:szCs w:val="20"/>
          <w:u w:val="single"/>
        </w:rPr>
        <w:tab/>
      </w:r>
      <w:r w:rsidRPr="002232E3">
        <w:rPr>
          <w:sz w:val="20"/>
          <w:szCs w:val="20"/>
        </w:rPr>
        <w:tab/>
      </w:r>
      <w:r w:rsidRPr="002232E3">
        <w:rPr>
          <w:sz w:val="20"/>
          <w:szCs w:val="20"/>
          <w:u w:val="single"/>
        </w:rPr>
        <w:tab/>
      </w:r>
    </w:p>
    <w:p w:rsidR="007262B5" w:rsidRPr="002232E3" w:rsidRDefault="007262B5" w:rsidP="007262B5">
      <w:pPr>
        <w:tabs>
          <w:tab w:val="center" w:pos="5103"/>
          <w:tab w:val="center" w:pos="7938"/>
        </w:tabs>
        <w:ind w:left="-1134"/>
        <w:contextualSpacing/>
        <w:rPr>
          <w:sz w:val="20"/>
          <w:szCs w:val="20"/>
          <w:vertAlign w:val="superscript"/>
        </w:rPr>
      </w:pPr>
      <w:r w:rsidRPr="002232E3">
        <w:rPr>
          <w:sz w:val="20"/>
          <w:szCs w:val="20"/>
          <w:vertAlign w:val="superscript"/>
        </w:rPr>
        <w:tab/>
        <w:t>(Подпись)</w:t>
      </w:r>
      <w:r w:rsidRPr="002232E3">
        <w:rPr>
          <w:sz w:val="20"/>
          <w:szCs w:val="20"/>
          <w:vertAlign w:val="superscript"/>
        </w:rPr>
        <w:tab/>
        <w:t>(Ф. И. О.)</w:t>
      </w: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r w:rsidRPr="002232E3">
        <w:rPr>
          <w:sz w:val="20"/>
          <w:szCs w:val="20"/>
        </w:rPr>
        <w:t>«</w:t>
      </w:r>
      <w:r w:rsidRPr="002232E3">
        <w:rPr>
          <w:sz w:val="20"/>
          <w:szCs w:val="20"/>
          <w:u w:val="single"/>
        </w:rPr>
        <w:tab/>
      </w:r>
      <w:r w:rsidRPr="002232E3">
        <w:rPr>
          <w:sz w:val="20"/>
          <w:szCs w:val="20"/>
          <w:u w:val="single"/>
        </w:rPr>
        <w:tab/>
      </w:r>
      <w:r w:rsidRPr="002232E3">
        <w:rPr>
          <w:sz w:val="20"/>
          <w:szCs w:val="20"/>
        </w:rPr>
        <w:t xml:space="preserve">» </w:t>
      </w:r>
      <w:r w:rsidRPr="002232E3">
        <w:rPr>
          <w:sz w:val="20"/>
          <w:szCs w:val="20"/>
          <w:u w:val="single"/>
        </w:rPr>
        <w:tab/>
      </w:r>
      <w:r w:rsidRPr="002232E3">
        <w:rPr>
          <w:sz w:val="20"/>
          <w:szCs w:val="20"/>
          <w:u w:val="single"/>
        </w:rPr>
        <w:tab/>
      </w:r>
      <w:r w:rsidRPr="002232E3">
        <w:rPr>
          <w:sz w:val="20"/>
          <w:szCs w:val="20"/>
        </w:rPr>
        <w:t xml:space="preserve"> 20</w:t>
      </w:r>
      <w:r w:rsidRPr="002232E3">
        <w:rPr>
          <w:sz w:val="20"/>
          <w:szCs w:val="20"/>
          <w:u w:val="single"/>
        </w:rPr>
        <w:tab/>
      </w:r>
      <w:r w:rsidRPr="002232E3">
        <w:rPr>
          <w:sz w:val="20"/>
          <w:szCs w:val="20"/>
          <w:u w:val="single"/>
        </w:rPr>
        <w:tab/>
      </w:r>
      <w:r w:rsidRPr="002232E3">
        <w:rPr>
          <w:sz w:val="20"/>
          <w:szCs w:val="20"/>
        </w:rPr>
        <w:t xml:space="preserve"> г.</w:t>
      </w: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r w:rsidRPr="002232E3">
        <w:rPr>
          <w:sz w:val="20"/>
          <w:szCs w:val="20"/>
        </w:rPr>
        <w:t>Документы принял</w:t>
      </w:r>
    </w:p>
    <w:p w:rsidR="007262B5" w:rsidRPr="002232E3" w:rsidRDefault="007262B5" w:rsidP="007262B5">
      <w:pPr>
        <w:tabs>
          <w:tab w:val="left" w:pos="3544"/>
          <w:tab w:val="left" w:pos="3828"/>
          <w:tab w:val="left" w:pos="6379"/>
          <w:tab w:val="left" w:pos="6663"/>
          <w:tab w:val="left" w:pos="9355"/>
        </w:tabs>
        <w:ind w:left="-1134"/>
        <w:contextualSpacing/>
        <w:rPr>
          <w:sz w:val="20"/>
          <w:szCs w:val="20"/>
          <w:u w:val="single"/>
        </w:rPr>
      </w:pPr>
      <w:r w:rsidRPr="002232E3">
        <w:rPr>
          <w:sz w:val="20"/>
          <w:szCs w:val="20"/>
          <w:u w:val="single"/>
        </w:rPr>
        <w:tab/>
      </w:r>
      <w:r w:rsidRPr="002232E3">
        <w:rPr>
          <w:sz w:val="20"/>
          <w:szCs w:val="20"/>
        </w:rPr>
        <w:tab/>
      </w:r>
      <w:r w:rsidRPr="002232E3">
        <w:rPr>
          <w:sz w:val="20"/>
          <w:szCs w:val="20"/>
          <w:u w:val="single"/>
        </w:rPr>
        <w:tab/>
      </w:r>
      <w:r w:rsidRPr="002232E3">
        <w:rPr>
          <w:sz w:val="20"/>
          <w:szCs w:val="20"/>
        </w:rPr>
        <w:tab/>
      </w:r>
      <w:r w:rsidRPr="002232E3">
        <w:rPr>
          <w:sz w:val="20"/>
          <w:szCs w:val="20"/>
          <w:u w:val="single"/>
        </w:rPr>
        <w:tab/>
      </w:r>
    </w:p>
    <w:p w:rsidR="007262B5" w:rsidRPr="002232E3" w:rsidRDefault="007262B5" w:rsidP="007262B5">
      <w:pPr>
        <w:tabs>
          <w:tab w:val="center" w:pos="1701"/>
          <w:tab w:val="center" w:pos="5103"/>
          <w:tab w:val="center" w:pos="7938"/>
        </w:tabs>
        <w:ind w:left="-1134"/>
        <w:contextualSpacing/>
        <w:rPr>
          <w:sz w:val="20"/>
          <w:szCs w:val="20"/>
          <w:vertAlign w:val="superscript"/>
        </w:rPr>
      </w:pPr>
      <w:r w:rsidRPr="002232E3">
        <w:rPr>
          <w:sz w:val="20"/>
          <w:szCs w:val="20"/>
          <w:vertAlign w:val="superscript"/>
        </w:rPr>
        <w:tab/>
        <w:t>(Должность)</w:t>
      </w:r>
      <w:r w:rsidRPr="002232E3">
        <w:rPr>
          <w:sz w:val="20"/>
          <w:szCs w:val="20"/>
          <w:vertAlign w:val="superscript"/>
        </w:rPr>
        <w:tab/>
        <w:t>(Подпись)</w:t>
      </w:r>
      <w:r w:rsidRPr="002232E3">
        <w:rPr>
          <w:sz w:val="20"/>
          <w:szCs w:val="20"/>
          <w:vertAlign w:val="superscript"/>
        </w:rPr>
        <w:tab/>
        <w:t>(Ф. И. О.)</w:t>
      </w: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r w:rsidRPr="002232E3">
        <w:rPr>
          <w:sz w:val="20"/>
          <w:szCs w:val="20"/>
        </w:rPr>
        <w:t>«</w:t>
      </w:r>
      <w:r w:rsidRPr="002232E3">
        <w:rPr>
          <w:sz w:val="20"/>
          <w:szCs w:val="20"/>
          <w:u w:val="single"/>
        </w:rPr>
        <w:tab/>
      </w:r>
      <w:r w:rsidRPr="002232E3">
        <w:rPr>
          <w:sz w:val="20"/>
          <w:szCs w:val="20"/>
          <w:u w:val="single"/>
        </w:rPr>
        <w:tab/>
      </w:r>
      <w:r w:rsidRPr="002232E3">
        <w:rPr>
          <w:sz w:val="20"/>
          <w:szCs w:val="20"/>
        </w:rPr>
        <w:t xml:space="preserve">» </w:t>
      </w:r>
      <w:r w:rsidRPr="002232E3">
        <w:rPr>
          <w:sz w:val="20"/>
          <w:szCs w:val="20"/>
          <w:u w:val="single"/>
        </w:rPr>
        <w:tab/>
      </w:r>
      <w:r w:rsidRPr="002232E3">
        <w:rPr>
          <w:sz w:val="20"/>
          <w:szCs w:val="20"/>
          <w:u w:val="single"/>
        </w:rPr>
        <w:tab/>
      </w:r>
      <w:r w:rsidRPr="002232E3">
        <w:rPr>
          <w:sz w:val="20"/>
          <w:szCs w:val="20"/>
        </w:rPr>
        <w:t xml:space="preserve"> 20</w:t>
      </w:r>
      <w:r w:rsidRPr="002232E3">
        <w:rPr>
          <w:sz w:val="20"/>
          <w:szCs w:val="20"/>
          <w:u w:val="single"/>
        </w:rPr>
        <w:tab/>
      </w:r>
      <w:r w:rsidRPr="002232E3">
        <w:rPr>
          <w:sz w:val="20"/>
          <w:szCs w:val="20"/>
          <w:u w:val="single"/>
        </w:rPr>
        <w:tab/>
      </w:r>
      <w:r w:rsidRPr="002232E3">
        <w:rPr>
          <w:sz w:val="20"/>
          <w:szCs w:val="20"/>
        </w:rPr>
        <w:t xml:space="preserve"> г.</w:t>
      </w: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p>
    <w:p w:rsidR="007262B5" w:rsidRPr="002232E3" w:rsidRDefault="007262B5" w:rsidP="007262B5">
      <w:pPr>
        <w:tabs>
          <w:tab w:val="center" w:pos="378"/>
          <w:tab w:val="left" w:pos="686"/>
          <w:tab w:val="center" w:pos="1985"/>
          <w:tab w:val="left" w:pos="2977"/>
          <w:tab w:val="center" w:pos="3402"/>
          <w:tab w:val="left" w:pos="3686"/>
        </w:tabs>
        <w:ind w:left="-1134"/>
        <w:contextualSpacing/>
        <w:rPr>
          <w:sz w:val="20"/>
          <w:szCs w:val="20"/>
        </w:rPr>
      </w:pPr>
    </w:p>
    <w:p w:rsidR="007262B5" w:rsidRPr="002232E3" w:rsidRDefault="007262B5" w:rsidP="007262B5">
      <w:pPr>
        <w:ind w:left="-1134" w:right="-143"/>
        <w:contextualSpacing/>
        <w:jc w:val="center"/>
        <w:rPr>
          <w:rFonts w:eastAsia="MS Mincho"/>
          <w:bCs/>
          <w:sz w:val="20"/>
          <w:szCs w:val="20"/>
        </w:rPr>
      </w:pPr>
      <w:r w:rsidRPr="002232E3">
        <w:rPr>
          <w:rFonts w:eastAsia="MS Mincho"/>
          <w:bCs/>
          <w:sz w:val="20"/>
          <w:szCs w:val="20"/>
        </w:rPr>
        <w:t>М. П.</w:t>
      </w:r>
    </w:p>
    <w:p w:rsidR="007262B5" w:rsidRPr="002232E3" w:rsidRDefault="007262B5" w:rsidP="007262B5">
      <w:pPr>
        <w:tabs>
          <w:tab w:val="center" w:pos="378"/>
          <w:tab w:val="left" w:pos="686"/>
          <w:tab w:val="center" w:pos="1985"/>
          <w:tab w:val="left" w:pos="2977"/>
          <w:tab w:val="center" w:pos="3402"/>
          <w:tab w:val="left" w:pos="3686"/>
        </w:tabs>
        <w:ind w:left="-1134"/>
        <w:contextualSpacing/>
        <w:jc w:val="center"/>
        <w:rPr>
          <w:sz w:val="20"/>
          <w:szCs w:val="20"/>
        </w:rPr>
      </w:pPr>
      <w:r w:rsidRPr="002232E3">
        <w:rPr>
          <w:rFonts w:eastAsia="MS Mincho"/>
          <w:bCs/>
          <w:sz w:val="20"/>
          <w:szCs w:val="20"/>
        </w:rPr>
        <w:t>(при наличии)</w:t>
      </w:r>
    </w:p>
    <w:p w:rsidR="007262B5" w:rsidRPr="00B04EF1" w:rsidRDefault="007262B5" w:rsidP="007262B5">
      <w:pPr>
        <w:tabs>
          <w:tab w:val="right" w:pos="9639"/>
        </w:tabs>
        <w:contextualSpacing/>
        <w:jc w:val="center"/>
        <w:rPr>
          <w:sz w:val="2"/>
          <w:szCs w:val="2"/>
        </w:rPr>
      </w:pPr>
    </w:p>
    <w:p w:rsidR="007262B5" w:rsidRDefault="007262B5" w:rsidP="007262B5">
      <w:pPr>
        <w:contextualSpacing/>
        <w:rPr>
          <w:rFonts w:eastAsia="Times New Roman"/>
          <w:sz w:val="28"/>
          <w:szCs w:val="28"/>
        </w:rPr>
      </w:pPr>
    </w:p>
    <w:tbl>
      <w:tblPr>
        <w:tblW w:w="10632" w:type="dxa"/>
        <w:tblInd w:w="-1026" w:type="dxa"/>
        <w:tblLayout w:type="fixed"/>
        <w:tblLook w:val="0000" w:firstRow="0" w:lastRow="0" w:firstColumn="0" w:lastColumn="0" w:noHBand="0" w:noVBand="0"/>
      </w:tblPr>
      <w:tblGrid>
        <w:gridCol w:w="10632"/>
      </w:tblGrid>
      <w:tr w:rsidR="007262B5" w:rsidRPr="0033177F" w:rsidTr="00EE6ABF">
        <w:trPr>
          <w:trHeight w:val="1702"/>
        </w:trPr>
        <w:tc>
          <w:tcPr>
            <w:tcW w:w="10632" w:type="dxa"/>
            <w:tcBorders>
              <w:top w:val="nil"/>
              <w:left w:val="nil"/>
              <w:bottom w:val="nil"/>
              <w:right w:val="nil"/>
            </w:tcBorders>
          </w:tcPr>
          <w:p w:rsidR="007262B5" w:rsidRPr="0033177F" w:rsidRDefault="007262B5" w:rsidP="00EE6ABF">
            <w:pPr>
              <w:keepNext/>
              <w:ind w:left="5560"/>
              <w:contextualSpacing/>
              <w:jc w:val="both"/>
              <w:outlineLvl w:val="2"/>
              <w:rPr>
                <w:rFonts w:eastAsia="MS Mincho"/>
                <w:sz w:val="20"/>
                <w:szCs w:val="20"/>
              </w:rPr>
            </w:pPr>
            <w:r w:rsidRPr="0033177F">
              <w:rPr>
                <w:rFonts w:eastAsia="MS Mincho"/>
                <w:bCs/>
                <w:sz w:val="20"/>
                <w:szCs w:val="20"/>
              </w:rPr>
              <w:lastRenderedPageBreak/>
              <w:t xml:space="preserve">Приложение № 5 к </w:t>
            </w:r>
            <w:r w:rsidRPr="0033177F">
              <w:rPr>
                <w:rFonts w:eastAsia="MS Mincho"/>
                <w:sz w:val="20"/>
                <w:szCs w:val="20"/>
              </w:rPr>
              <w:t>Административному регламенту предоставления Министерством инвестиций, промышленности и предпринимательства Камчатского края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7262B5" w:rsidRPr="0033177F" w:rsidRDefault="007262B5" w:rsidP="00EE6ABF">
            <w:pPr>
              <w:keepNext/>
              <w:ind w:left="5560"/>
              <w:contextualSpacing/>
              <w:jc w:val="both"/>
              <w:outlineLvl w:val="2"/>
              <w:rPr>
                <w:sz w:val="20"/>
                <w:szCs w:val="20"/>
              </w:rPr>
            </w:pPr>
          </w:p>
        </w:tc>
      </w:tr>
    </w:tbl>
    <w:p w:rsidR="007262B5" w:rsidRPr="0033177F" w:rsidRDefault="007262B5" w:rsidP="007262B5">
      <w:pPr>
        <w:pStyle w:val="ConsPlusNormal"/>
        <w:contextualSpacing/>
        <w:jc w:val="both"/>
        <w:rPr>
          <w:rFonts w:ascii="Times New Roman" w:hAnsi="Times New Roman" w:cs="Times New Roman"/>
        </w:rPr>
      </w:pPr>
    </w:p>
    <w:p w:rsidR="007262B5" w:rsidRPr="0033177F" w:rsidRDefault="007262B5" w:rsidP="007262B5">
      <w:pPr>
        <w:pStyle w:val="ConsPlusNormal"/>
        <w:contextualSpacing/>
        <w:jc w:val="center"/>
        <w:rPr>
          <w:rFonts w:ascii="Times New Roman" w:hAnsi="Times New Roman" w:cs="Times New Roman"/>
        </w:rPr>
      </w:pPr>
      <w:bookmarkStart w:id="3" w:name="Par118"/>
      <w:bookmarkEnd w:id="3"/>
      <w:r w:rsidRPr="0033177F">
        <w:rPr>
          <w:rFonts w:ascii="Times New Roman" w:hAnsi="Times New Roman" w:cs="Times New Roman"/>
        </w:rPr>
        <w:t>ТИПОВАЯ ФОРМА ВЫПИСКИ ИЗ РЕЕСТРА ЛИЦЕНЗИЙ</w:t>
      </w:r>
    </w:p>
    <w:p w:rsidR="007262B5" w:rsidRPr="0033177F" w:rsidRDefault="007262B5" w:rsidP="007262B5">
      <w:pPr>
        <w:pStyle w:val="ConsPlusNormal"/>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762"/>
        <w:gridCol w:w="624"/>
        <w:gridCol w:w="3005"/>
      </w:tblGrid>
      <w:tr w:rsidR="007262B5" w:rsidRPr="0033177F" w:rsidTr="00EE6ABF">
        <w:tc>
          <w:tcPr>
            <w:tcW w:w="680" w:type="dxa"/>
          </w:tcPr>
          <w:p w:rsidR="007262B5" w:rsidRPr="0033177F" w:rsidRDefault="007262B5" w:rsidP="00EE6ABF">
            <w:pPr>
              <w:pStyle w:val="ConsPlusNormal"/>
              <w:contextualSpacing/>
              <w:rPr>
                <w:rFonts w:ascii="Times New Roman" w:hAnsi="Times New Roman" w:cs="Times New Roman"/>
              </w:rPr>
            </w:pPr>
          </w:p>
        </w:tc>
        <w:tc>
          <w:tcPr>
            <w:tcW w:w="4762" w:type="dxa"/>
          </w:tcPr>
          <w:p w:rsidR="007262B5" w:rsidRPr="0033177F" w:rsidRDefault="007262B5" w:rsidP="00EE6ABF">
            <w:pPr>
              <w:pStyle w:val="ConsPlusNormal"/>
              <w:contextualSpacing/>
              <w:rPr>
                <w:rFonts w:ascii="Times New Roman" w:hAnsi="Times New Roman" w:cs="Times New Roman"/>
              </w:rPr>
            </w:pPr>
          </w:p>
        </w:tc>
        <w:tc>
          <w:tcPr>
            <w:tcW w:w="624" w:type="dxa"/>
            <w:vMerge w:val="restart"/>
            <w:tcBorders>
              <w:right w:val="single" w:sz="4" w:space="0" w:color="auto"/>
            </w:tcBorders>
          </w:tcPr>
          <w:p w:rsidR="007262B5" w:rsidRPr="0033177F" w:rsidRDefault="007262B5" w:rsidP="00EE6ABF">
            <w:pPr>
              <w:pStyle w:val="ConsPlusNormal"/>
              <w:contextualSpacing/>
              <w:rPr>
                <w:rFonts w:ascii="Times New Roman" w:hAnsi="Times New Roman" w:cs="Times New Roman"/>
              </w:rPr>
            </w:pPr>
          </w:p>
        </w:tc>
        <w:tc>
          <w:tcPr>
            <w:tcW w:w="3005" w:type="dxa"/>
            <w:vMerge w:val="restart"/>
            <w:tcBorders>
              <w:top w:val="single" w:sz="4" w:space="0" w:color="auto"/>
              <w:left w:val="single" w:sz="4" w:space="0" w:color="auto"/>
              <w:bottom w:val="single" w:sz="4" w:space="0" w:color="auto"/>
              <w:right w:val="single" w:sz="4" w:space="0" w:color="auto"/>
            </w:tcBorders>
          </w:tcPr>
          <w:p w:rsidR="007262B5" w:rsidRPr="0033177F" w:rsidRDefault="007262B5" w:rsidP="00EE6ABF">
            <w:pPr>
              <w:pStyle w:val="ConsPlusNormal"/>
              <w:contextualSpacing/>
              <w:rPr>
                <w:rFonts w:ascii="Times New Roman" w:hAnsi="Times New Roman" w:cs="Times New Roman"/>
              </w:rPr>
            </w:pPr>
            <w:r w:rsidRPr="0033177F">
              <w:rPr>
                <w:rFonts w:ascii="Times New Roman" w:hAnsi="Times New Roman" w:cs="Times New Roman"/>
              </w:rPr>
              <w:t>Место нанесения двухмерного штрихового кода</w:t>
            </w:r>
          </w:p>
        </w:tc>
      </w:tr>
      <w:tr w:rsidR="007262B5" w:rsidRPr="0033177F" w:rsidTr="00EE6ABF">
        <w:tc>
          <w:tcPr>
            <w:tcW w:w="680" w:type="dxa"/>
          </w:tcPr>
          <w:p w:rsidR="007262B5" w:rsidRPr="0033177F" w:rsidRDefault="007262B5" w:rsidP="00EE6ABF">
            <w:pPr>
              <w:pStyle w:val="ConsPlusNormal"/>
              <w:contextualSpacing/>
              <w:rPr>
                <w:rFonts w:ascii="Times New Roman" w:hAnsi="Times New Roman" w:cs="Times New Roman"/>
              </w:rPr>
            </w:pPr>
          </w:p>
        </w:tc>
        <w:tc>
          <w:tcPr>
            <w:tcW w:w="4762"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c>
          <w:tcPr>
            <w:tcW w:w="624" w:type="dxa"/>
            <w:vMerge/>
            <w:tcBorders>
              <w:right w:val="single" w:sz="4" w:space="0" w:color="auto"/>
            </w:tcBorders>
          </w:tcPr>
          <w:p w:rsidR="007262B5" w:rsidRPr="0033177F" w:rsidRDefault="007262B5" w:rsidP="00EE6ABF">
            <w:pPr>
              <w:pStyle w:val="ConsPlusNormal"/>
              <w:contextualSpacing/>
              <w:rPr>
                <w:rFonts w:ascii="Times New Roman" w:hAnsi="Times New Roman" w:cs="Times New Roman"/>
              </w:rPr>
            </w:pPr>
          </w:p>
        </w:tc>
        <w:tc>
          <w:tcPr>
            <w:tcW w:w="3005" w:type="dxa"/>
            <w:vMerge/>
            <w:tcBorders>
              <w:top w:val="single" w:sz="4" w:space="0" w:color="auto"/>
              <w:left w:val="single" w:sz="4" w:space="0" w:color="auto"/>
              <w:bottom w:val="single" w:sz="4" w:space="0" w:color="auto"/>
              <w:right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680" w:type="dxa"/>
          </w:tcPr>
          <w:p w:rsidR="007262B5" w:rsidRPr="0033177F" w:rsidRDefault="007262B5" w:rsidP="00EE6ABF">
            <w:pPr>
              <w:pStyle w:val="ConsPlusNormal"/>
              <w:contextualSpacing/>
              <w:rPr>
                <w:rFonts w:ascii="Times New Roman" w:hAnsi="Times New Roman" w:cs="Times New Roman"/>
              </w:rPr>
            </w:pPr>
          </w:p>
        </w:tc>
        <w:tc>
          <w:tcPr>
            <w:tcW w:w="4762" w:type="dxa"/>
            <w:tcBorders>
              <w:top w:val="single" w:sz="4" w:space="0" w:color="auto"/>
            </w:tcBorders>
          </w:tcPr>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(наименование лицензирующего органа)</w:t>
            </w:r>
          </w:p>
        </w:tc>
        <w:tc>
          <w:tcPr>
            <w:tcW w:w="624" w:type="dxa"/>
            <w:vMerge/>
            <w:tcBorders>
              <w:right w:val="single" w:sz="4" w:space="0" w:color="auto"/>
            </w:tcBorders>
          </w:tcPr>
          <w:p w:rsidR="007262B5" w:rsidRPr="0033177F" w:rsidRDefault="007262B5" w:rsidP="00EE6ABF">
            <w:pPr>
              <w:pStyle w:val="ConsPlusNormal"/>
              <w:contextualSpacing/>
              <w:jc w:val="center"/>
              <w:rPr>
                <w:rFonts w:ascii="Times New Roman" w:hAnsi="Times New Roman" w:cs="Times New Roman"/>
              </w:rPr>
            </w:pPr>
          </w:p>
        </w:tc>
        <w:tc>
          <w:tcPr>
            <w:tcW w:w="3005" w:type="dxa"/>
            <w:vMerge/>
            <w:tcBorders>
              <w:top w:val="single" w:sz="4" w:space="0" w:color="auto"/>
              <w:left w:val="single" w:sz="4" w:space="0" w:color="auto"/>
              <w:bottom w:val="single" w:sz="4" w:space="0" w:color="auto"/>
              <w:right w:val="single" w:sz="4" w:space="0" w:color="auto"/>
            </w:tcBorders>
          </w:tcPr>
          <w:p w:rsidR="007262B5" w:rsidRPr="0033177F" w:rsidRDefault="007262B5" w:rsidP="00EE6ABF">
            <w:pPr>
              <w:pStyle w:val="ConsPlusNormal"/>
              <w:contextualSpacing/>
              <w:jc w:val="center"/>
              <w:rPr>
                <w:rFonts w:ascii="Times New Roman" w:hAnsi="Times New Roman" w:cs="Times New Roman"/>
              </w:rPr>
            </w:pPr>
          </w:p>
        </w:tc>
      </w:tr>
      <w:tr w:rsidR="007262B5" w:rsidRPr="0033177F" w:rsidTr="00EE6ABF">
        <w:tc>
          <w:tcPr>
            <w:tcW w:w="680" w:type="dxa"/>
          </w:tcPr>
          <w:p w:rsidR="007262B5" w:rsidRPr="0033177F" w:rsidRDefault="007262B5" w:rsidP="00EE6ABF">
            <w:pPr>
              <w:pStyle w:val="ConsPlusNormal"/>
              <w:contextualSpacing/>
              <w:rPr>
                <w:rFonts w:ascii="Times New Roman" w:hAnsi="Times New Roman" w:cs="Times New Roman"/>
              </w:rPr>
            </w:pPr>
          </w:p>
        </w:tc>
        <w:tc>
          <w:tcPr>
            <w:tcW w:w="4762" w:type="dxa"/>
          </w:tcPr>
          <w:p w:rsidR="007262B5" w:rsidRPr="0033177F" w:rsidRDefault="007262B5" w:rsidP="00EE6ABF">
            <w:pPr>
              <w:pStyle w:val="ConsPlusNormal"/>
              <w:contextualSpacing/>
              <w:rPr>
                <w:rFonts w:ascii="Times New Roman" w:hAnsi="Times New Roman" w:cs="Times New Roman"/>
              </w:rPr>
            </w:pPr>
          </w:p>
        </w:tc>
        <w:tc>
          <w:tcPr>
            <w:tcW w:w="624" w:type="dxa"/>
            <w:vMerge/>
            <w:tcBorders>
              <w:right w:val="single" w:sz="4" w:space="0" w:color="auto"/>
            </w:tcBorders>
          </w:tcPr>
          <w:p w:rsidR="007262B5" w:rsidRPr="0033177F" w:rsidRDefault="007262B5" w:rsidP="00EE6ABF">
            <w:pPr>
              <w:pStyle w:val="ConsPlusNormal"/>
              <w:contextualSpacing/>
              <w:rPr>
                <w:rFonts w:ascii="Times New Roman" w:hAnsi="Times New Roman" w:cs="Times New Roman"/>
              </w:rPr>
            </w:pPr>
          </w:p>
        </w:tc>
        <w:tc>
          <w:tcPr>
            <w:tcW w:w="3005" w:type="dxa"/>
            <w:vMerge/>
            <w:tcBorders>
              <w:top w:val="single" w:sz="4" w:space="0" w:color="auto"/>
              <w:left w:val="single" w:sz="4" w:space="0" w:color="auto"/>
              <w:bottom w:val="single" w:sz="4" w:space="0" w:color="auto"/>
              <w:right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680" w:type="dxa"/>
          </w:tcPr>
          <w:p w:rsidR="007262B5" w:rsidRPr="0033177F" w:rsidRDefault="007262B5" w:rsidP="00EE6ABF">
            <w:pPr>
              <w:pStyle w:val="ConsPlusNormal"/>
              <w:contextualSpacing/>
              <w:rPr>
                <w:rFonts w:ascii="Times New Roman" w:hAnsi="Times New Roman" w:cs="Times New Roman"/>
              </w:rPr>
            </w:pPr>
          </w:p>
        </w:tc>
        <w:tc>
          <w:tcPr>
            <w:tcW w:w="4762" w:type="dxa"/>
          </w:tcPr>
          <w:p w:rsidR="007262B5" w:rsidRPr="0033177F" w:rsidRDefault="007262B5" w:rsidP="00EE6ABF">
            <w:pPr>
              <w:pStyle w:val="ConsPlusNormal"/>
              <w:contextualSpacing/>
              <w:rPr>
                <w:rFonts w:ascii="Times New Roman" w:hAnsi="Times New Roman" w:cs="Times New Roman"/>
              </w:rPr>
            </w:pPr>
          </w:p>
        </w:tc>
        <w:tc>
          <w:tcPr>
            <w:tcW w:w="624" w:type="dxa"/>
            <w:vMerge/>
            <w:tcBorders>
              <w:right w:val="single" w:sz="4" w:space="0" w:color="auto"/>
            </w:tcBorders>
          </w:tcPr>
          <w:p w:rsidR="007262B5" w:rsidRPr="0033177F" w:rsidRDefault="007262B5" w:rsidP="00EE6ABF">
            <w:pPr>
              <w:pStyle w:val="ConsPlusNormal"/>
              <w:contextualSpacing/>
              <w:rPr>
                <w:rFonts w:ascii="Times New Roman" w:hAnsi="Times New Roman" w:cs="Times New Roman"/>
              </w:rPr>
            </w:pPr>
          </w:p>
        </w:tc>
        <w:tc>
          <w:tcPr>
            <w:tcW w:w="3005" w:type="dxa"/>
            <w:vMerge/>
            <w:tcBorders>
              <w:top w:val="single" w:sz="4" w:space="0" w:color="auto"/>
              <w:left w:val="single" w:sz="4" w:space="0" w:color="auto"/>
              <w:bottom w:val="single" w:sz="4" w:space="0" w:color="auto"/>
              <w:right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680" w:type="dxa"/>
          </w:tcPr>
          <w:p w:rsidR="007262B5" w:rsidRPr="0033177F" w:rsidRDefault="007262B5" w:rsidP="00EE6ABF">
            <w:pPr>
              <w:pStyle w:val="ConsPlusNormal"/>
              <w:contextualSpacing/>
              <w:rPr>
                <w:rFonts w:ascii="Times New Roman" w:hAnsi="Times New Roman" w:cs="Times New Roman"/>
              </w:rPr>
            </w:pPr>
          </w:p>
        </w:tc>
        <w:tc>
          <w:tcPr>
            <w:tcW w:w="4762" w:type="dxa"/>
          </w:tcPr>
          <w:p w:rsidR="007262B5" w:rsidRPr="0033177F" w:rsidRDefault="007262B5" w:rsidP="00EE6ABF">
            <w:pPr>
              <w:pStyle w:val="ConsPlusNormal"/>
              <w:contextualSpacing/>
              <w:rPr>
                <w:rFonts w:ascii="Times New Roman" w:hAnsi="Times New Roman" w:cs="Times New Roman"/>
              </w:rPr>
            </w:pPr>
          </w:p>
        </w:tc>
        <w:tc>
          <w:tcPr>
            <w:tcW w:w="624" w:type="dxa"/>
            <w:vMerge/>
            <w:tcBorders>
              <w:right w:val="single" w:sz="4" w:space="0" w:color="auto"/>
            </w:tcBorders>
          </w:tcPr>
          <w:p w:rsidR="007262B5" w:rsidRPr="0033177F" w:rsidRDefault="007262B5" w:rsidP="00EE6ABF">
            <w:pPr>
              <w:pStyle w:val="ConsPlusNormal"/>
              <w:contextualSpacing/>
              <w:rPr>
                <w:rFonts w:ascii="Times New Roman" w:hAnsi="Times New Roman" w:cs="Times New Roman"/>
              </w:rPr>
            </w:pPr>
          </w:p>
        </w:tc>
        <w:tc>
          <w:tcPr>
            <w:tcW w:w="3005" w:type="dxa"/>
            <w:vMerge/>
            <w:tcBorders>
              <w:top w:val="single" w:sz="4" w:space="0" w:color="auto"/>
              <w:left w:val="single" w:sz="4" w:space="0" w:color="auto"/>
              <w:bottom w:val="single" w:sz="4" w:space="0" w:color="auto"/>
              <w:right w:val="single" w:sz="4" w:space="0" w:color="auto"/>
            </w:tcBorders>
          </w:tcPr>
          <w:p w:rsidR="007262B5" w:rsidRPr="0033177F" w:rsidRDefault="007262B5" w:rsidP="00EE6ABF">
            <w:pPr>
              <w:pStyle w:val="ConsPlusNormal"/>
              <w:contextualSpacing/>
              <w:rPr>
                <w:rFonts w:ascii="Times New Roman" w:hAnsi="Times New Roman" w:cs="Times New Roman"/>
              </w:rPr>
            </w:pPr>
          </w:p>
        </w:tc>
      </w:tr>
    </w:tbl>
    <w:p w:rsidR="007262B5" w:rsidRPr="0033177F" w:rsidRDefault="007262B5" w:rsidP="007262B5">
      <w:pPr>
        <w:pStyle w:val="ConsPlusNormal"/>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4"/>
      </w:tblGrid>
      <w:tr w:rsidR="007262B5" w:rsidRPr="0033177F" w:rsidTr="00EE6ABF">
        <w:tc>
          <w:tcPr>
            <w:tcW w:w="9024" w:type="dxa"/>
          </w:tcPr>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Выписка</w:t>
            </w:r>
          </w:p>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из реестра лицензий по состоянию на __: __ "__" ______ ____ г.</w:t>
            </w:r>
          </w:p>
        </w:tc>
      </w:tr>
      <w:tr w:rsidR="007262B5" w:rsidRPr="0033177F" w:rsidTr="00EE6ABF">
        <w:tc>
          <w:tcPr>
            <w:tcW w:w="9024" w:type="dxa"/>
            <w:vAlign w:val="center"/>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1. Статус лицензии:</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tcPr>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(действующая/приостановлена/приостановлена частично/прекращена)</w:t>
            </w:r>
          </w:p>
        </w:tc>
      </w:tr>
      <w:tr w:rsidR="007262B5" w:rsidRPr="0033177F" w:rsidTr="00EE6ABF">
        <w:tc>
          <w:tcPr>
            <w:tcW w:w="9024" w:type="dxa"/>
            <w:vAlign w:val="center"/>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2. Регистрационный номер лицензии:</w:t>
            </w:r>
          </w:p>
        </w:tc>
      </w:tr>
      <w:tr w:rsidR="007262B5" w:rsidRPr="0033177F" w:rsidTr="00EE6ABF">
        <w:tc>
          <w:tcPr>
            <w:tcW w:w="9024" w:type="dxa"/>
            <w:vAlign w:val="center"/>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3. Дата предоставления лицензии:</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center"/>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4.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center"/>
          </w:tcPr>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(заполняется в случае, если лицензиатом является юридическое лицо)</w:t>
            </w:r>
          </w:p>
        </w:tc>
      </w:tr>
      <w:tr w:rsidR="007262B5" w:rsidRPr="0033177F" w:rsidTr="00EE6ABF">
        <w:tc>
          <w:tcPr>
            <w:tcW w:w="9024" w:type="dxa"/>
            <w:vAlign w:val="center"/>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 xml:space="preserve">5.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2" w:history="1">
              <w:r w:rsidRPr="0033177F">
                <w:rPr>
                  <w:rFonts w:ascii="Times New Roman" w:hAnsi="Times New Roman" w:cs="Times New Roman"/>
                </w:rPr>
                <w:t>законом</w:t>
              </w:r>
            </w:hyperlink>
            <w:r w:rsidRPr="0033177F">
              <w:rPr>
                <w:rFonts w:ascii="Times New Roman" w:hAnsi="Times New Roman" w:cs="Times New Roman"/>
              </w:rPr>
              <w:t xml:space="preserve">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bottom"/>
          </w:tcPr>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(заполняется в случае, если лицензиатом является иностранное юридическое лицо)</w:t>
            </w:r>
          </w:p>
        </w:tc>
      </w:tr>
      <w:tr w:rsidR="007262B5" w:rsidRPr="0033177F" w:rsidTr="00EE6ABF">
        <w:tc>
          <w:tcPr>
            <w:tcW w:w="9024" w:type="dxa"/>
            <w:vAlign w:val="bottom"/>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 xml:space="preserve">6. Фамилия, имя и (в случае,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 а также иные сведения, предусмотренные </w:t>
            </w:r>
            <w:hyperlink r:id="rId13" w:history="1">
              <w:r w:rsidRPr="0033177F">
                <w:rPr>
                  <w:rFonts w:ascii="Times New Roman" w:hAnsi="Times New Roman" w:cs="Times New Roman"/>
                </w:rPr>
                <w:t>пунктом 3 части 1 статьи 15</w:t>
              </w:r>
            </w:hyperlink>
            <w:r w:rsidRPr="0033177F">
              <w:rPr>
                <w:rFonts w:ascii="Times New Roman" w:hAnsi="Times New Roman" w:cs="Times New Roman"/>
              </w:rPr>
              <w:t xml:space="preserve"> Федерального закона "О лицензировании отдельных видов деятельности":</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bottom"/>
          </w:tcPr>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(заполняется в случае, если лицензиатом является индивидуальный предприниматель)</w:t>
            </w:r>
          </w:p>
        </w:tc>
      </w:tr>
      <w:tr w:rsidR="007262B5" w:rsidRPr="0033177F" w:rsidTr="00EE6ABF">
        <w:tc>
          <w:tcPr>
            <w:tcW w:w="9024" w:type="dxa"/>
            <w:vAlign w:val="bottom"/>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7. Идентификационный номер налогоплательщика:</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bottom"/>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 xml:space="preserve">8. Адреса мест осуществления отдельного вида деятельности, подлежащего лицензированию </w:t>
            </w:r>
            <w:hyperlink w:anchor="Par166" w:history="1">
              <w:r w:rsidRPr="0033177F">
                <w:rPr>
                  <w:rFonts w:ascii="Times New Roman" w:hAnsi="Times New Roman" w:cs="Times New Roman"/>
                </w:rPr>
                <w:t>&lt;*&gt;</w:t>
              </w:r>
            </w:hyperlink>
            <w:r w:rsidRPr="0033177F">
              <w:rPr>
                <w:rFonts w:ascii="Times New Roman" w:hAnsi="Times New Roman" w:cs="Times New Roman"/>
              </w:rPr>
              <w:t>:</w:t>
            </w:r>
          </w:p>
        </w:tc>
      </w:tr>
      <w:tr w:rsidR="007262B5" w:rsidRPr="0033177F" w:rsidTr="00EE6ABF">
        <w:tc>
          <w:tcPr>
            <w:tcW w:w="9024" w:type="dxa"/>
            <w:tcBorders>
              <w:bottom w:val="single" w:sz="4" w:space="0" w:color="auto"/>
            </w:tcBorders>
            <w:vAlign w:val="bottom"/>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bottom"/>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 xml:space="preserve">9. Лицензируемый вид деятельности с указанием выполняемых работ, оказываемых услуг, составляющих лицензируемый вид деятельности </w:t>
            </w:r>
            <w:hyperlink w:anchor="Par167" w:history="1">
              <w:r w:rsidRPr="0033177F">
                <w:rPr>
                  <w:rFonts w:ascii="Times New Roman" w:hAnsi="Times New Roman" w:cs="Times New Roman"/>
                </w:rPr>
                <w:t>&lt;**&gt;</w:t>
              </w:r>
            </w:hyperlink>
            <w:r w:rsidRPr="0033177F">
              <w:rPr>
                <w:rFonts w:ascii="Times New Roman" w:hAnsi="Times New Roman" w:cs="Times New Roman"/>
              </w:rPr>
              <w:t>:</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bottom"/>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10. Номер и дата приказа (распоряжения) лицензирующего органа о предоставлении лицензии:</w:t>
            </w:r>
          </w:p>
        </w:tc>
      </w:tr>
      <w:tr w:rsidR="007262B5" w:rsidRPr="0033177F" w:rsidTr="00EE6ABF">
        <w:tc>
          <w:tcPr>
            <w:tcW w:w="9024" w:type="dxa"/>
            <w:tcBorders>
              <w:bottom w:val="single" w:sz="4" w:space="0" w:color="auto"/>
            </w:tcBorders>
          </w:tcPr>
          <w:p w:rsidR="007262B5" w:rsidRPr="0033177F" w:rsidRDefault="007262B5" w:rsidP="00EE6ABF">
            <w:pPr>
              <w:pStyle w:val="ConsPlusNormal"/>
              <w:contextualSpacing/>
              <w:rPr>
                <w:rFonts w:ascii="Times New Roman" w:hAnsi="Times New Roman" w:cs="Times New Roman"/>
              </w:rPr>
            </w:pPr>
          </w:p>
        </w:tc>
      </w:tr>
      <w:tr w:rsidR="007262B5" w:rsidRPr="0033177F" w:rsidTr="00EE6ABF">
        <w:tc>
          <w:tcPr>
            <w:tcW w:w="9024" w:type="dxa"/>
            <w:tcBorders>
              <w:top w:val="single" w:sz="4" w:space="0" w:color="auto"/>
            </w:tcBorders>
            <w:vAlign w:val="center"/>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11. ____________________________________________________________________</w:t>
            </w:r>
          </w:p>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(указываются иные сведения, если предоставление таких сведений</w:t>
            </w:r>
          </w:p>
          <w:p w:rsidR="007262B5" w:rsidRPr="0033177F" w:rsidRDefault="007262B5" w:rsidP="00EE6ABF">
            <w:pPr>
              <w:pStyle w:val="ConsPlusNormal"/>
              <w:contextualSpacing/>
              <w:jc w:val="center"/>
              <w:rPr>
                <w:rFonts w:ascii="Times New Roman" w:hAnsi="Times New Roman" w:cs="Times New Roman"/>
              </w:rPr>
            </w:pPr>
            <w:r w:rsidRPr="0033177F">
              <w:rPr>
                <w:rFonts w:ascii="Times New Roman" w:hAnsi="Times New Roman" w:cs="Times New Roman"/>
              </w:rPr>
              <w:t>предусмотрено федеральными законами)</w:t>
            </w:r>
          </w:p>
        </w:tc>
      </w:tr>
      <w:tr w:rsidR="007262B5" w:rsidRPr="0033177F" w:rsidTr="00EE6ABF">
        <w:tc>
          <w:tcPr>
            <w:tcW w:w="9024" w:type="dxa"/>
            <w:vAlign w:val="bottom"/>
          </w:tcPr>
          <w:p w:rsidR="007262B5" w:rsidRPr="0033177F" w:rsidRDefault="007262B5" w:rsidP="00EE6ABF">
            <w:pPr>
              <w:pStyle w:val="ConsPlusNormal"/>
              <w:ind w:firstLine="283"/>
              <w:contextualSpacing/>
              <w:jc w:val="both"/>
              <w:rPr>
                <w:rFonts w:ascii="Times New Roman" w:hAnsi="Times New Roman" w:cs="Times New Roman"/>
              </w:rPr>
            </w:pPr>
            <w:r w:rsidRPr="0033177F">
              <w:rPr>
                <w:rFonts w:ascii="Times New Roman" w:hAnsi="Times New Roman" w:cs="Times New Roman"/>
              </w:rPr>
              <w:t>Выписка носит информационный характер, после ее составления в реестр лицензий могли быть внесены изменения.</w:t>
            </w:r>
          </w:p>
        </w:tc>
      </w:tr>
    </w:tbl>
    <w:p w:rsidR="007262B5" w:rsidRPr="0033177F" w:rsidRDefault="007262B5" w:rsidP="007262B5">
      <w:pPr>
        <w:pStyle w:val="ConsPlusNormal"/>
        <w:contextualSpacing/>
        <w:jc w:val="both"/>
        <w:rPr>
          <w:rFonts w:ascii="Times New Roman" w:hAnsi="Times New Roman" w:cs="Times New Roman"/>
        </w:rPr>
      </w:pPr>
    </w:p>
    <w:p w:rsidR="007262B5" w:rsidRPr="0033177F" w:rsidRDefault="007262B5" w:rsidP="007262B5">
      <w:pPr>
        <w:pStyle w:val="ConsPlusNormal"/>
        <w:ind w:firstLine="540"/>
        <w:contextualSpacing/>
        <w:jc w:val="both"/>
        <w:rPr>
          <w:rFonts w:ascii="Times New Roman" w:hAnsi="Times New Roman" w:cs="Times New Roman"/>
        </w:rPr>
      </w:pPr>
      <w:r w:rsidRPr="0033177F">
        <w:rPr>
          <w:rFonts w:ascii="Times New Roman" w:hAnsi="Times New Roman" w:cs="Times New Roman"/>
        </w:rPr>
        <w:t>--------------------------------</w:t>
      </w:r>
    </w:p>
    <w:p w:rsidR="007262B5" w:rsidRPr="0033177F" w:rsidRDefault="007262B5" w:rsidP="007262B5">
      <w:pPr>
        <w:pStyle w:val="ConsPlusNormal"/>
        <w:spacing w:before="160"/>
        <w:ind w:firstLine="540"/>
        <w:contextualSpacing/>
        <w:jc w:val="both"/>
        <w:rPr>
          <w:rFonts w:ascii="Times New Roman" w:hAnsi="Times New Roman" w:cs="Times New Roman"/>
        </w:rPr>
      </w:pPr>
      <w:bookmarkStart w:id="4" w:name="Par166"/>
      <w:bookmarkEnd w:id="4"/>
      <w:r w:rsidRPr="0033177F">
        <w:rPr>
          <w:rFonts w:ascii="Times New Roman" w:hAnsi="Times New Roman" w:cs="Times New Roman"/>
        </w:rPr>
        <w:t>&lt;*&gt; Адреса мест осуществления отдельного вида деятельности, подлежащего лицензированию, при необходимости могут быть приведены в отдельном приложении к выписке из реестра лицензий.</w:t>
      </w:r>
    </w:p>
    <w:p w:rsidR="007262B5" w:rsidRPr="0033177F" w:rsidRDefault="007262B5" w:rsidP="007262B5">
      <w:pPr>
        <w:pStyle w:val="ConsPlusNormal"/>
        <w:spacing w:before="160"/>
        <w:ind w:firstLine="540"/>
        <w:contextualSpacing/>
        <w:jc w:val="both"/>
        <w:rPr>
          <w:rFonts w:ascii="Times New Roman" w:hAnsi="Times New Roman" w:cs="Times New Roman"/>
        </w:rPr>
      </w:pPr>
      <w:bookmarkStart w:id="5" w:name="Par167"/>
      <w:bookmarkEnd w:id="5"/>
      <w:r w:rsidRPr="0033177F">
        <w:rPr>
          <w:rFonts w:ascii="Times New Roman" w:hAnsi="Times New Roman" w:cs="Times New Roman"/>
        </w:rPr>
        <w:t>&lt;**&gt; В случае предоставления информации о лицензии на деятельность по сбору, транспортированию, обработке, утилизации, обезвреживанию, размещению отходов I - IV классов опасности в выписку включаются также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предоставлена лицензия, а также соответствующие видам отходов и (или) группам, подгруппам отходов виды деятельности.</w:t>
      </w:r>
    </w:p>
    <w:p w:rsidR="007262B5" w:rsidRPr="0033177F" w:rsidRDefault="007262B5" w:rsidP="007262B5">
      <w:pPr>
        <w:pStyle w:val="ConsPlusNormal"/>
        <w:spacing w:before="160"/>
        <w:ind w:firstLine="540"/>
        <w:contextualSpacing/>
        <w:jc w:val="both"/>
        <w:rPr>
          <w:rFonts w:ascii="Times New Roman" w:hAnsi="Times New Roman" w:cs="Times New Roman"/>
        </w:rPr>
      </w:pPr>
      <w:r w:rsidRPr="0033177F">
        <w:rPr>
          <w:rFonts w:ascii="Times New Roman" w:hAnsi="Times New Roman" w:cs="Times New Roman"/>
        </w:rPr>
        <w:t>Перечень выполняемых работ, оказываемых услуг, составляющих лицензируемый вид деятельности, при необходимости может быть приведен в отдельном приложении к выписке из реестра лицензий.</w:t>
      </w:r>
    </w:p>
    <w:p w:rsidR="007262B5" w:rsidRPr="0033177F" w:rsidRDefault="007262B5" w:rsidP="007262B5">
      <w:pPr>
        <w:pStyle w:val="ConsPlusNormal"/>
        <w:contextualSpacing/>
        <w:jc w:val="both"/>
        <w:rPr>
          <w:rFonts w:ascii="Times New Roman" w:hAnsi="Times New Roman" w:cs="Times New Roman"/>
        </w:rPr>
      </w:pPr>
    </w:p>
    <w:p w:rsidR="007262B5" w:rsidRPr="0033177F" w:rsidRDefault="007262B5" w:rsidP="007262B5">
      <w:pPr>
        <w:pStyle w:val="ConsPlusNormal"/>
        <w:contextualSpacing/>
        <w:jc w:val="both"/>
        <w:rPr>
          <w:rFonts w:ascii="Times New Roman" w:hAnsi="Times New Roman" w:cs="Times New Roman"/>
        </w:rPr>
      </w:pPr>
    </w:p>
    <w:p w:rsidR="007262B5" w:rsidRPr="0033177F" w:rsidRDefault="007262B5" w:rsidP="007262B5">
      <w:pPr>
        <w:pStyle w:val="ConsPlusNormal"/>
        <w:pBdr>
          <w:top w:val="single" w:sz="6" w:space="0" w:color="auto"/>
        </w:pBdr>
        <w:spacing w:before="100" w:after="100"/>
        <w:contextualSpacing/>
        <w:jc w:val="both"/>
        <w:rPr>
          <w:rFonts w:ascii="Times New Roman" w:hAnsi="Times New Roman" w:cs="Times New Roman"/>
        </w:rPr>
      </w:pPr>
    </w:p>
    <w:p w:rsidR="007262B5" w:rsidRPr="00E56CA4" w:rsidRDefault="007262B5" w:rsidP="007262B5">
      <w:pPr>
        <w:contextualSpacing/>
        <w:rPr>
          <w:rFonts w:eastAsia="Times New Roman"/>
          <w:sz w:val="16"/>
          <w:szCs w:val="20"/>
        </w:rPr>
      </w:pPr>
    </w:p>
    <w:p w:rsidR="007262B5" w:rsidRPr="00E56CA4" w:rsidRDefault="007262B5" w:rsidP="007262B5">
      <w:pPr>
        <w:ind w:firstLine="709"/>
        <w:contextualSpacing/>
        <w:jc w:val="both"/>
        <w:rPr>
          <w:kern w:val="28"/>
          <w:szCs w:val="28"/>
        </w:rPr>
      </w:pPr>
    </w:p>
    <w:p w:rsidR="007262B5" w:rsidRPr="00E56CA4" w:rsidRDefault="007262B5" w:rsidP="007262B5">
      <w:pPr>
        <w:contextualSpacing/>
        <w:jc w:val="both"/>
        <w:rPr>
          <w:bCs/>
          <w:szCs w:val="28"/>
        </w:rPr>
      </w:pPr>
    </w:p>
    <w:p w:rsidR="007262B5" w:rsidRDefault="007262B5" w:rsidP="007262B5">
      <w:pPr>
        <w:contextualSpacing/>
        <w:rPr>
          <w:rFonts w:eastAsia="Times New Roman"/>
          <w:sz w:val="28"/>
          <w:szCs w:val="28"/>
        </w:rPr>
      </w:pPr>
    </w:p>
    <w:tbl>
      <w:tblPr>
        <w:tblStyle w:val="a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052"/>
        <w:gridCol w:w="3152"/>
      </w:tblGrid>
      <w:tr w:rsidR="007262B5" w:rsidTr="00EE6ABF">
        <w:trPr>
          <w:jc w:val="center"/>
        </w:trPr>
        <w:tc>
          <w:tcPr>
            <w:tcW w:w="3209" w:type="dxa"/>
          </w:tcPr>
          <w:p w:rsidR="007262B5" w:rsidRPr="00E56CA4" w:rsidRDefault="007262B5" w:rsidP="00EE6ABF">
            <w:pPr>
              <w:contextualSpacing/>
              <w:jc w:val="center"/>
              <w:rPr>
                <w:rFonts w:eastAsia="Times New Roman"/>
                <w:sz w:val="20"/>
                <w:szCs w:val="20"/>
              </w:rPr>
            </w:pPr>
            <w:r w:rsidRPr="00E56CA4">
              <w:rPr>
                <w:rFonts w:eastAsia="Times New Roman"/>
                <w:sz w:val="20"/>
                <w:szCs w:val="20"/>
              </w:rPr>
              <w:t>_____________________</w:t>
            </w:r>
          </w:p>
        </w:tc>
        <w:tc>
          <w:tcPr>
            <w:tcW w:w="3209" w:type="dxa"/>
            <w:vMerge w:val="restart"/>
          </w:tcPr>
          <w:p w:rsidR="007262B5" w:rsidRPr="00E56CA4" w:rsidRDefault="007262B5" w:rsidP="00EE6ABF">
            <w:pPr>
              <w:contextualSpacing/>
              <w:jc w:val="center"/>
              <w:rPr>
                <w:rFonts w:eastAsia="Times New Roman"/>
                <w:sz w:val="20"/>
                <w:szCs w:val="20"/>
              </w:rPr>
            </w:pPr>
            <w:r>
              <w:rPr>
                <w:rFonts w:eastAsia="Times New Roman"/>
                <w:sz w:val="20"/>
                <w:szCs w:val="20"/>
              </w:rPr>
              <w:t>г</w:t>
            </w:r>
            <w:r w:rsidRPr="00E56CA4">
              <w:rPr>
                <w:rFonts w:eastAsia="Times New Roman"/>
                <w:sz w:val="20"/>
                <w:szCs w:val="20"/>
              </w:rPr>
              <w:t>оризонтальный штамп</w:t>
            </w:r>
          </w:p>
          <w:p w:rsidR="007262B5" w:rsidRPr="00E56CA4" w:rsidRDefault="007262B5" w:rsidP="00EE6ABF">
            <w:pPr>
              <w:contextualSpacing/>
              <w:jc w:val="center"/>
              <w:rPr>
                <w:rFonts w:eastAsia="Times New Roman"/>
                <w:sz w:val="20"/>
                <w:szCs w:val="20"/>
              </w:rPr>
            </w:pPr>
            <w:r w:rsidRPr="00E56CA4">
              <w:rPr>
                <w:rFonts w:eastAsia="Times New Roman"/>
                <w:sz w:val="20"/>
                <w:szCs w:val="20"/>
              </w:rPr>
              <w:t>электронной подписи</w:t>
            </w:r>
          </w:p>
        </w:tc>
        <w:tc>
          <w:tcPr>
            <w:tcW w:w="3210" w:type="dxa"/>
          </w:tcPr>
          <w:p w:rsidR="007262B5" w:rsidRPr="00E56CA4" w:rsidRDefault="007262B5" w:rsidP="00EE6ABF">
            <w:pPr>
              <w:contextualSpacing/>
              <w:jc w:val="center"/>
              <w:rPr>
                <w:rFonts w:eastAsia="Times New Roman"/>
                <w:sz w:val="20"/>
                <w:szCs w:val="20"/>
              </w:rPr>
            </w:pPr>
            <w:r w:rsidRPr="00E56CA4">
              <w:rPr>
                <w:rFonts w:eastAsia="Times New Roman"/>
                <w:sz w:val="20"/>
                <w:szCs w:val="20"/>
              </w:rPr>
              <w:t>_____________________</w:t>
            </w:r>
          </w:p>
        </w:tc>
      </w:tr>
      <w:tr w:rsidR="007262B5" w:rsidTr="00EE6ABF">
        <w:trPr>
          <w:jc w:val="center"/>
        </w:trPr>
        <w:tc>
          <w:tcPr>
            <w:tcW w:w="3209" w:type="dxa"/>
          </w:tcPr>
          <w:p w:rsidR="007262B5" w:rsidRPr="00E56CA4" w:rsidRDefault="007262B5" w:rsidP="00EE6ABF">
            <w:pPr>
              <w:contextualSpacing/>
              <w:jc w:val="center"/>
              <w:rPr>
                <w:rFonts w:eastAsia="Times New Roman"/>
                <w:i/>
                <w:sz w:val="20"/>
                <w:szCs w:val="20"/>
              </w:rPr>
            </w:pPr>
            <w:r w:rsidRPr="00E56CA4">
              <w:rPr>
                <w:rFonts w:eastAsia="Times New Roman"/>
                <w:i/>
                <w:sz w:val="20"/>
                <w:szCs w:val="20"/>
              </w:rPr>
              <w:t>(должность лица, подписывающего документ)</w:t>
            </w:r>
          </w:p>
        </w:tc>
        <w:tc>
          <w:tcPr>
            <w:tcW w:w="3209" w:type="dxa"/>
            <w:vMerge/>
          </w:tcPr>
          <w:p w:rsidR="007262B5" w:rsidRPr="00E56CA4" w:rsidRDefault="007262B5" w:rsidP="00EE6ABF">
            <w:pPr>
              <w:contextualSpacing/>
              <w:jc w:val="center"/>
              <w:rPr>
                <w:rFonts w:eastAsia="Times New Roman"/>
                <w:sz w:val="20"/>
                <w:szCs w:val="20"/>
              </w:rPr>
            </w:pPr>
          </w:p>
        </w:tc>
        <w:tc>
          <w:tcPr>
            <w:tcW w:w="3210" w:type="dxa"/>
          </w:tcPr>
          <w:p w:rsidR="007262B5" w:rsidRPr="00E56CA4" w:rsidRDefault="007262B5" w:rsidP="00EE6ABF">
            <w:pPr>
              <w:contextualSpacing/>
              <w:jc w:val="center"/>
              <w:rPr>
                <w:rFonts w:eastAsia="Times New Roman"/>
                <w:i/>
                <w:sz w:val="20"/>
                <w:szCs w:val="20"/>
              </w:rPr>
            </w:pPr>
            <w:r w:rsidRPr="00E56CA4">
              <w:rPr>
                <w:rFonts w:eastAsia="Times New Roman"/>
                <w:i/>
                <w:sz w:val="20"/>
                <w:szCs w:val="20"/>
              </w:rPr>
              <w:t>(ФИО лица, подписывающего документ)</w:t>
            </w:r>
          </w:p>
        </w:tc>
      </w:tr>
    </w:tbl>
    <w:p w:rsidR="007262B5" w:rsidRDefault="007262B5" w:rsidP="007262B5">
      <w:pPr>
        <w:contextualSpacing/>
        <w:rPr>
          <w:rFonts w:eastAsia="Times New Roman"/>
          <w:sz w:val="28"/>
          <w:szCs w:val="28"/>
        </w:rPr>
      </w:pPr>
    </w:p>
    <w:p w:rsidR="007262B5" w:rsidRDefault="007262B5" w:rsidP="007262B5">
      <w:pPr>
        <w:contextualSpacing/>
        <w:rPr>
          <w:rFonts w:eastAsia="Times New Roman"/>
          <w:sz w:val="28"/>
          <w:szCs w:val="28"/>
        </w:rPr>
      </w:pPr>
    </w:p>
    <w:p w:rsidR="007262B5" w:rsidRDefault="007262B5" w:rsidP="007262B5">
      <w:pPr>
        <w:contextualSpacing/>
        <w:rPr>
          <w:rFonts w:eastAsia="Times New Roman"/>
          <w:sz w:val="28"/>
          <w:szCs w:val="28"/>
        </w:rPr>
      </w:pPr>
    </w:p>
    <w:p w:rsidR="007262B5" w:rsidRDefault="007262B5" w:rsidP="007262B5">
      <w:pPr>
        <w:contextualSpacing/>
        <w:rPr>
          <w:rFonts w:eastAsia="Times New Roman"/>
          <w:sz w:val="28"/>
          <w:szCs w:val="28"/>
        </w:rPr>
      </w:pPr>
    </w:p>
    <w:p w:rsidR="007262B5" w:rsidRDefault="007262B5" w:rsidP="007262B5">
      <w:pPr>
        <w:contextualSpacing/>
        <w:rPr>
          <w:rFonts w:eastAsia="Times New Roman"/>
          <w:sz w:val="28"/>
          <w:szCs w:val="28"/>
        </w:rPr>
      </w:pPr>
    </w:p>
    <w:p w:rsidR="007262B5" w:rsidRDefault="007262B5" w:rsidP="007262B5">
      <w:pPr>
        <w:contextualSpacing/>
        <w:rPr>
          <w:rFonts w:eastAsia="Times New Roman"/>
          <w:sz w:val="28"/>
          <w:szCs w:val="28"/>
        </w:rPr>
      </w:pPr>
    </w:p>
    <w:p w:rsidR="007262B5" w:rsidRDefault="007262B5" w:rsidP="007262B5">
      <w:pPr>
        <w:contextualSpacing/>
        <w:rPr>
          <w:rFonts w:eastAsia="Times New Roman"/>
          <w:sz w:val="28"/>
          <w:szCs w:val="28"/>
        </w:rPr>
      </w:pPr>
    </w:p>
    <w:p w:rsidR="007262B5" w:rsidRPr="00BD4815" w:rsidRDefault="007262B5" w:rsidP="007262B5">
      <w:pPr>
        <w:contextualSpacing/>
        <w:jc w:val="both"/>
        <w:rPr>
          <w:rFonts w:eastAsia="Times New Roman"/>
          <w:sz w:val="28"/>
          <w:szCs w:val="28"/>
        </w:rPr>
      </w:pPr>
    </w:p>
    <w:p w:rsidR="007262B5" w:rsidRPr="00ED78AA" w:rsidRDefault="007262B5" w:rsidP="00CA220C">
      <w:pPr>
        <w:widowControl w:val="0"/>
        <w:autoSpaceDE w:val="0"/>
        <w:autoSpaceDN w:val="0"/>
        <w:adjustRightInd w:val="0"/>
        <w:jc w:val="both"/>
        <w:rPr>
          <w:sz w:val="28"/>
          <w:szCs w:val="28"/>
        </w:rPr>
      </w:pPr>
    </w:p>
    <w:bookmarkEnd w:id="1"/>
    <w:bookmarkEnd w:id="2"/>
    <w:p w:rsidR="00B04EF1" w:rsidRPr="00B04EF1" w:rsidRDefault="00B04EF1" w:rsidP="001A0023">
      <w:pPr>
        <w:tabs>
          <w:tab w:val="right" w:pos="9639"/>
        </w:tabs>
        <w:jc w:val="center"/>
        <w:rPr>
          <w:sz w:val="2"/>
          <w:szCs w:val="2"/>
        </w:rPr>
      </w:pPr>
    </w:p>
    <w:sectPr w:rsidR="00B04EF1" w:rsidRPr="00B04EF1" w:rsidSect="00F23B3C">
      <w:footerReference w:type="even" r:id="rId14"/>
      <w:footerReference w:type="default" r:id="rId15"/>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CD" w:rsidRDefault="00ED41CD" w:rsidP="00E65844">
      <w:r>
        <w:separator/>
      </w:r>
    </w:p>
  </w:endnote>
  <w:endnote w:type="continuationSeparator" w:id="0">
    <w:p w:rsidR="00ED41CD" w:rsidRDefault="00ED41CD" w:rsidP="00E6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Times New Roman"/>
    <w:panose1 w:val="020B0604020202020204"/>
    <w:charset w:val="00"/>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CD" w:rsidRDefault="00ED41CD" w:rsidP="00B93951">
    <w:pPr>
      <w:pStyle w:val="ac"/>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ED41CD" w:rsidRDefault="00ED41CD" w:rsidP="00B93BE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CD" w:rsidRPr="00A17934" w:rsidRDefault="00ED41CD" w:rsidP="00A1793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CD" w:rsidRDefault="00ED41CD" w:rsidP="00E65844">
      <w:r>
        <w:separator/>
      </w:r>
    </w:p>
  </w:footnote>
  <w:footnote w:type="continuationSeparator" w:id="0">
    <w:p w:rsidR="00ED41CD" w:rsidRDefault="00ED41CD" w:rsidP="00E6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F7F3C32"/>
    <w:multiLevelType w:val="hybridMultilevel"/>
    <w:tmpl w:val="BE20766A"/>
    <w:lvl w:ilvl="0" w:tplc="3C1A3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E82C83"/>
    <w:multiLevelType w:val="hybridMultilevel"/>
    <w:tmpl w:val="E0F223FC"/>
    <w:lvl w:ilvl="0" w:tplc="478C4DD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9354AFF"/>
    <w:multiLevelType w:val="hybridMultilevel"/>
    <w:tmpl w:val="DDFEFDB0"/>
    <w:lvl w:ilvl="0" w:tplc="D250D4E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D916860"/>
    <w:multiLevelType w:val="hybridMultilevel"/>
    <w:tmpl w:val="E6C47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CC"/>
    <w:rsid w:val="0000023C"/>
    <w:rsid w:val="00002CF0"/>
    <w:rsid w:val="000030A2"/>
    <w:rsid w:val="00004626"/>
    <w:rsid w:val="00005D7F"/>
    <w:rsid w:val="000066C3"/>
    <w:rsid w:val="00006D6F"/>
    <w:rsid w:val="000105DA"/>
    <w:rsid w:val="00011CC0"/>
    <w:rsid w:val="00013313"/>
    <w:rsid w:val="00014D0F"/>
    <w:rsid w:val="00014DF7"/>
    <w:rsid w:val="00015F6F"/>
    <w:rsid w:val="00016B20"/>
    <w:rsid w:val="00017636"/>
    <w:rsid w:val="00024D4D"/>
    <w:rsid w:val="000250B3"/>
    <w:rsid w:val="00030A8D"/>
    <w:rsid w:val="0003190E"/>
    <w:rsid w:val="000320A3"/>
    <w:rsid w:val="00032BAE"/>
    <w:rsid w:val="00034A92"/>
    <w:rsid w:val="000352F4"/>
    <w:rsid w:val="00035882"/>
    <w:rsid w:val="000367D5"/>
    <w:rsid w:val="00040604"/>
    <w:rsid w:val="00040CE9"/>
    <w:rsid w:val="00041554"/>
    <w:rsid w:val="000416A0"/>
    <w:rsid w:val="00041A57"/>
    <w:rsid w:val="0004727E"/>
    <w:rsid w:val="00047E8B"/>
    <w:rsid w:val="0005080A"/>
    <w:rsid w:val="00050CAE"/>
    <w:rsid w:val="00051362"/>
    <w:rsid w:val="00053CAF"/>
    <w:rsid w:val="00053CB6"/>
    <w:rsid w:val="00054A24"/>
    <w:rsid w:val="0006079F"/>
    <w:rsid w:val="00062F97"/>
    <w:rsid w:val="00064868"/>
    <w:rsid w:val="00065015"/>
    <w:rsid w:val="00065A6C"/>
    <w:rsid w:val="00066C54"/>
    <w:rsid w:val="00067214"/>
    <w:rsid w:val="0007105A"/>
    <w:rsid w:val="00071159"/>
    <w:rsid w:val="00071656"/>
    <w:rsid w:val="00071CFA"/>
    <w:rsid w:val="000735FE"/>
    <w:rsid w:val="000753F4"/>
    <w:rsid w:val="00076A15"/>
    <w:rsid w:val="00077DFF"/>
    <w:rsid w:val="000814DF"/>
    <w:rsid w:val="00083CFA"/>
    <w:rsid w:val="00084019"/>
    <w:rsid w:val="00084534"/>
    <w:rsid w:val="000859E8"/>
    <w:rsid w:val="000926D1"/>
    <w:rsid w:val="00093A70"/>
    <w:rsid w:val="000943C7"/>
    <w:rsid w:val="00096E32"/>
    <w:rsid w:val="000A0F4E"/>
    <w:rsid w:val="000A30D0"/>
    <w:rsid w:val="000A3F38"/>
    <w:rsid w:val="000A47FA"/>
    <w:rsid w:val="000B2073"/>
    <w:rsid w:val="000B5BD0"/>
    <w:rsid w:val="000C7212"/>
    <w:rsid w:val="000D2155"/>
    <w:rsid w:val="000D29C1"/>
    <w:rsid w:val="000D4C52"/>
    <w:rsid w:val="000D4CB7"/>
    <w:rsid w:val="000D59B9"/>
    <w:rsid w:val="000D7707"/>
    <w:rsid w:val="000D77EC"/>
    <w:rsid w:val="000E10A9"/>
    <w:rsid w:val="000E1940"/>
    <w:rsid w:val="000E7D42"/>
    <w:rsid w:val="000F12DD"/>
    <w:rsid w:val="000F4A33"/>
    <w:rsid w:val="000F653F"/>
    <w:rsid w:val="000F7324"/>
    <w:rsid w:val="000F7DDD"/>
    <w:rsid w:val="000F7F69"/>
    <w:rsid w:val="00102CF5"/>
    <w:rsid w:val="001047B3"/>
    <w:rsid w:val="00104EF7"/>
    <w:rsid w:val="00106378"/>
    <w:rsid w:val="001072E3"/>
    <w:rsid w:val="00107CDB"/>
    <w:rsid w:val="00110C94"/>
    <w:rsid w:val="001125A2"/>
    <w:rsid w:val="001132D6"/>
    <w:rsid w:val="00120D2B"/>
    <w:rsid w:val="00121480"/>
    <w:rsid w:val="00121ADF"/>
    <w:rsid w:val="001257A2"/>
    <w:rsid w:val="00126CCD"/>
    <w:rsid w:val="00127448"/>
    <w:rsid w:val="00131BFD"/>
    <w:rsid w:val="001337AE"/>
    <w:rsid w:val="001338C4"/>
    <w:rsid w:val="00135D94"/>
    <w:rsid w:val="00136513"/>
    <w:rsid w:val="00136E78"/>
    <w:rsid w:val="001403B3"/>
    <w:rsid w:val="001432E0"/>
    <w:rsid w:val="00145076"/>
    <w:rsid w:val="00150265"/>
    <w:rsid w:val="001507EC"/>
    <w:rsid w:val="00150895"/>
    <w:rsid w:val="00152425"/>
    <w:rsid w:val="0015720D"/>
    <w:rsid w:val="0015731C"/>
    <w:rsid w:val="00160779"/>
    <w:rsid w:val="00163DBC"/>
    <w:rsid w:val="0016443A"/>
    <w:rsid w:val="001670D8"/>
    <w:rsid w:val="001677F6"/>
    <w:rsid w:val="00170A60"/>
    <w:rsid w:val="00170E2C"/>
    <w:rsid w:val="00173067"/>
    <w:rsid w:val="001743E0"/>
    <w:rsid w:val="00175A3C"/>
    <w:rsid w:val="00180230"/>
    <w:rsid w:val="00180407"/>
    <w:rsid w:val="00181D62"/>
    <w:rsid w:val="00184D31"/>
    <w:rsid w:val="00186182"/>
    <w:rsid w:val="00186D95"/>
    <w:rsid w:val="00187477"/>
    <w:rsid w:val="00187C6F"/>
    <w:rsid w:val="00191005"/>
    <w:rsid w:val="00192881"/>
    <w:rsid w:val="00195880"/>
    <w:rsid w:val="00196AB7"/>
    <w:rsid w:val="00197B25"/>
    <w:rsid w:val="001A0023"/>
    <w:rsid w:val="001A28FC"/>
    <w:rsid w:val="001A3938"/>
    <w:rsid w:val="001A464C"/>
    <w:rsid w:val="001A57E4"/>
    <w:rsid w:val="001A7069"/>
    <w:rsid w:val="001A7E01"/>
    <w:rsid w:val="001B06AD"/>
    <w:rsid w:val="001B0A1A"/>
    <w:rsid w:val="001B5101"/>
    <w:rsid w:val="001B6907"/>
    <w:rsid w:val="001C1324"/>
    <w:rsid w:val="001C3F9C"/>
    <w:rsid w:val="001C4A38"/>
    <w:rsid w:val="001C4A52"/>
    <w:rsid w:val="001C4D4A"/>
    <w:rsid w:val="001C5DE2"/>
    <w:rsid w:val="001D0590"/>
    <w:rsid w:val="001D30BC"/>
    <w:rsid w:val="001D3C01"/>
    <w:rsid w:val="001D47E3"/>
    <w:rsid w:val="001D4CB6"/>
    <w:rsid w:val="001D5365"/>
    <w:rsid w:val="001D5DF5"/>
    <w:rsid w:val="001D7B9F"/>
    <w:rsid w:val="001E1D7E"/>
    <w:rsid w:val="001E293B"/>
    <w:rsid w:val="001E2F66"/>
    <w:rsid w:val="001F019D"/>
    <w:rsid w:val="001F22E8"/>
    <w:rsid w:val="001F3111"/>
    <w:rsid w:val="001F4D92"/>
    <w:rsid w:val="001F5BD2"/>
    <w:rsid w:val="001F5D6A"/>
    <w:rsid w:val="001F7FE8"/>
    <w:rsid w:val="002030AF"/>
    <w:rsid w:val="00204090"/>
    <w:rsid w:val="00205B83"/>
    <w:rsid w:val="00207589"/>
    <w:rsid w:val="0021073A"/>
    <w:rsid w:val="002109A9"/>
    <w:rsid w:val="00213679"/>
    <w:rsid w:val="00213A65"/>
    <w:rsid w:val="00217271"/>
    <w:rsid w:val="00217546"/>
    <w:rsid w:val="002178FB"/>
    <w:rsid w:val="002179C4"/>
    <w:rsid w:val="00224B65"/>
    <w:rsid w:val="00224D37"/>
    <w:rsid w:val="00230DAA"/>
    <w:rsid w:val="00230ED6"/>
    <w:rsid w:val="0023309A"/>
    <w:rsid w:val="0023355A"/>
    <w:rsid w:val="00234345"/>
    <w:rsid w:val="00236FCD"/>
    <w:rsid w:val="00241BA8"/>
    <w:rsid w:val="00242B97"/>
    <w:rsid w:val="00243558"/>
    <w:rsid w:val="00245A42"/>
    <w:rsid w:val="0025149F"/>
    <w:rsid w:val="00252941"/>
    <w:rsid w:val="00257A8C"/>
    <w:rsid w:val="00260353"/>
    <w:rsid w:val="00260369"/>
    <w:rsid w:val="0026064F"/>
    <w:rsid w:val="002623A1"/>
    <w:rsid w:val="0026264F"/>
    <w:rsid w:val="0026394B"/>
    <w:rsid w:val="00264448"/>
    <w:rsid w:val="0026471A"/>
    <w:rsid w:val="00265CF7"/>
    <w:rsid w:val="0027399B"/>
    <w:rsid w:val="00273E43"/>
    <w:rsid w:val="0027418A"/>
    <w:rsid w:val="00274289"/>
    <w:rsid w:val="00274DB8"/>
    <w:rsid w:val="00277C30"/>
    <w:rsid w:val="00277DC2"/>
    <w:rsid w:val="00281034"/>
    <w:rsid w:val="0028113B"/>
    <w:rsid w:val="0028131A"/>
    <w:rsid w:val="0028251E"/>
    <w:rsid w:val="002830B4"/>
    <w:rsid w:val="00283B7E"/>
    <w:rsid w:val="00287279"/>
    <w:rsid w:val="00291157"/>
    <w:rsid w:val="00291B6D"/>
    <w:rsid w:val="002923B6"/>
    <w:rsid w:val="0029241A"/>
    <w:rsid w:val="0029550C"/>
    <w:rsid w:val="0029771F"/>
    <w:rsid w:val="002A5369"/>
    <w:rsid w:val="002A6591"/>
    <w:rsid w:val="002B22D9"/>
    <w:rsid w:val="002B2931"/>
    <w:rsid w:val="002B3782"/>
    <w:rsid w:val="002B6140"/>
    <w:rsid w:val="002B6651"/>
    <w:rsid w:val="002B7143"/>
    <w:rsid w:val="002B7D44"/>
    <w:rsid w:val="002C4D68"/>
    <w:rsid w:val="002C7C29"/>
    <w:rsid w:val="002D129E"/>
    <w:rsid w:val="002D1FB2"/>
    <w:rsid w:val="002D23D3"/>
    <w:rsid w:val="002D471F"/>
    <w:rsid w:val="002D4D9E"/>
    <w:rsid w:val="002D585A"/>
    <w:rsid w:val="002D59CA"/>
    <w:rsid w:val="002D5B3C"/>
    <w:rsid w:val="002D6041"/>
    <w:rsid w:val="002D7CB8"/>
    <w:rsid w:val="002E0367"/>
    <w:rsid w:val="002E2726"/>
    <w:rsid w:val="002E3A39"/>
    <w:rsid w:val="002E43B9"/>
    <w:rsid w:val="002E4B47"/>
    <w:rsid w:val="002E78A2"/>
    <w:rsid w:val="002E7CA3"/>
    <w:rsid w:val="002F11BC"/>
    <w:rsid w:val="002F1F20"/>
    <w:rsid w:val="002F2564"/>
    <w:rsid w:val="002F5751"/>
    <w:rsid w:val="002F7C67"/>
    <w:rsid w:val="002F7F81"/>
    <w:rsid w:val="003010EA"/>
    <w:rsid w:val="00302AF0"/>
    <w:rsid w:val="003038EF"/>
    <w:rsid w:val="0030445C"/>
    <w:rsid w:val="00305CD1"/>
    <w:rsid w:val="00305E72"/>
    <w:rsid w:val="00307E93"/>
    <w:rsid w:val="00310E40"/>
    <w:rsid w:val="00312997"/>
    <w:rsid w:val="00317B68"/>
    <w:rsid w:val="00317C6A"/>
    <w:rsid w:val="0032025D"/>
    <w:rsid w:val="00321AD9"/>
    <w:rsid w:val="00321CF1"/>
    <w:rsid w:val="003259C5"/>
    <w:rsid w:val="00325C75"/>
    <w:rsid w:val="00327A5E"/>
    <w:rsid w:val="0033099D"/>
    <w:rsid w:val="0033283B"/>
    <w:rsid w:val="00332DC3"/>
    <w:rsid w:val="0033413E"/>
    <w:rsid w:val="00334E32"/>
    <w:rsid w:val="003361C9"/>
    <w:rsid w:val="003370AD"/>
    <w:rsid w:val="00337510"/>
    <w:rsid w:val="003376C8"/>
    <w:rsid w:val="003378B3"/>
    <w:rsid w:val="00337B09"/>
    <w:rsid w:val="00340643"/>
    <w:rsid w:val="00341529"/>
    <w:rsid w:val="003432C8"/>
    <w:rsid w:val="00347468"/>
    <w:rsid w:val="00350A92"/>
    <w:rsid w:val="00351A5C"/>
    <w:rsid w:val="003539BD"/>
    <w:rsid w:val="00355798"/>
    <w:rsid w:val="00355E82"/>
    <w:rsid w:val="00357072"/>
    <w:rsid w:val="003578A8"/>
    <w:rsid w:val="00357C21"/>
    <w:rsid w:val="0036100D"/>
    <w:rsid w:val="003611A0"/>
    <w:rsid w:val="00363D06"/>
    <w:rsid w:val="00366037"/>
    <w:rsid w:val="0036671A"/>
    <w:rsid w:val="00367096"/>
    <w:rsid w:val="00367C28"/>
    <w:rsid w:val="00372232"/>
    <w:rsid w:val="003722BC"/>
    <w:rsid w:val="003739EB"/>
    <w:rsid w:val="003741C1"/>
    <w:rsid w:val="00374728"/>
    <w:rsid w:val="003819B0"/>
    <w:rsid w:val="00381D73"/>
    <w:rsid w:val="00382919"/>
    <w:rsid w:val="00382E9C"/>
    <w:rsid w:val="0038349D"/>
    <w:rsid w:val="00384191"/>
    <w:rsid w:val="00386653"/>
    <w:rsid w:val="003879DD"/>
    <w:rsid w:val="00387CE9"/>
    <w:rsid w:val="00392D07"/>
    <w:rsid w:val="003931EA"/>
    <w:rsid w:val="00395E3A"/>
    <w:rsid w:val="00397777"/>
    <w:rsid w:val="00397C16"/>
    <w:rsid w:val="00397DE8"/>
    <w:rsid w:val="003A1442"/>
    <w:rsid w:val="003A46BA"/>
    <w:rsid w:val="003A5F0D"/>
    <w:rsid w:val="003B0A16"/>
    <w:rsid w:val="003B0DAA"/>
    <w:rsid w:val="003B22D3"/>
    <w:rsid w:val="003B3B6A"/>
    <w:rsid w:val="003B6C36"/>
    <w:rsid w:val="003B7ACA"/>
    <w:rsid w:val="003C10B2"/>
    <w:rsid w:val="003C39CD"/>
    <w:rsid w:val="003C548E"/>
    <w:rsid w:val="003C5493"/>
    <w:rsid w:val="003C714B"/>
    <w:rsid w:val="003C747C"/>
    <w:rsid w:val="003C781F"/>
    <w:rsid w:val="003D08BC"/>
    <w:rsid w:val="003D1E78"/>
    <w:rsid w:val="003D28FB"/>
    <w:rsid w:val="003D2FA9"/>
    <w:rsid w:val="003D343D"/>
    <w:rsid w:val="003D640B"/>
    <w:rsid w:val="003D74FE"/>
    <w:rsid w:val="003E0914"/>
    <w:rsid w:val="003E0BAD"/>
    <w:rsid w:val="003E0E9D"/>
    <w:rsid w:val="003E1410"/>
    <w:rsid w:val="003E1CC6"/>
    <w:rsid w:val="003E499C"/>
    <w:rsid w:val="003E4F18"/>
    <w:rsid w:val="003E7A0D"/>
    <w:rsid w:val="003F0CE6"/>
    <w:rsid w:val="003F1071"/>
    <w:rsid w:val="003F217A"/>
    <w:rsid w:val="003F3A44"/>
    <w:rsid w:val="003F762C"/>
    <w:rsid w:val="00403B95"/>
    <w:rsid w:val="0040632C"/>
    <w:rsid w:val="004079BB"/>
    <w:rsid w:val="004102C9"/>
    <w:rsid w:val="004107B1"/>
    <w:rsid w:val="004122D7"/>
    <w:rsid w:val="00412CFD"/>
    <w:rsid w:val="004134E1"/>
    <w:rsid w:val="00413B76"/>
    <w:rsid w:val="00414371"/>
    <w:rsid w:val="00416043"/>
    <w:rsid w:val="0042366D"/>
    <w:rsid w:val="0042370E"/>
    <w:rsid w:val="004240C8"/>
    <w:rsid w:val="0042435E"/>
    <w:rsid w:val="0042473E"/>
    <w:rsid w:val="00426020"/>
    <w:rsid w:val="004264E8"/>
    <w:rsid w:val="00430055"/>
    <w:rsid w:val="004304A8"/>
    <w:rsid w:val="004309F6"/>
    <w:rsid w:val="004322BD"/>
    <w:rsid w:val="00434750"/>
    <w:rsid w:val="00434C07"/>
    <w:rsid w:val="00440328"/>
    <w:rsid w:val="004417BE"/>
    <w:rsid w:val="0044595C"/>
    <w:rsid w:val="00452D67"/>
    <w:rsid w:val="004551C7"/>
    <w:rsid w:val="0045688B"/>
    <w:rsid w:val="00456C1E"/>
    <w:rsid w:val="004605D2"/>
    <w:rsid w:val="00461FC5"/>
    <w:rsid w:val="00463778"/>
    <w:rsid w:val="00473E17"/>
    <w:rsid w:val="00474CCF"/>
    <w:rsid w:val="00474CD8"/>
    <w:rsid w:val="00474EF3"/>
    <w:rsid w:val="00475E84"/>
    <w:rsid w:val="00480923"/>
    <w:rsid w:val="00480994"/>
    <w:rsid w:val="00482497"/>
    <w:rsid w:val="00482567"/>
    <w:rsid w:val="00484F38"/>
    <w:rsid w:val="00485472"/>
    <w:rsid w:val="0048635E"/>
    <w:rsid w:val="004863F6"/>
    <w:rsid w:val="00486501"/>
    <w:rsid w:val="00486953"/>
    <w:rsid w:val="00486BE4"/>
    <w:rsid w:val="00491E29"/>
    <w:rsid w:val="0049228E"/>
    <w:rsid w:val="004974F8"/>
    <w:rsid w:val="004A1993"/>
    <w:rsid w:val="004A2AEE"/>
    <w:rsid w:val="004A413E"/>
    <w:rsid w:val="004A44F7"/>
    <w:rsid w:val="004A5AAE"/>
    <w:rsid w:val="004A5DB5"/>
    <w:rsid w:val="004B067C"/>
    <w:rsid w:val="004B1D86"/>
    <w:rsid w:val="004B3AEC"/>
    <w:rsid w:val="004B5940"/>
    <w:rsid w:val="004B6734"/>
    <w:rsid w:val="004B6EB3"/>
    <w:rsid w:val="004C0B6C"/>
    <w:rsid w:val="004C23A6"/>
    <w:rsid w:val="004C66B6"/>
    <w:rsid w:val="004C7A0D"/>
    <w:rsid w:val="004D13D3"/>
    <w:rsid w:val="004D27A2"/>
    <w:rsid w:val="004D61EA"/>
    <w:rsid w:val="004E0137"/>
    <w:rsid w:val="004E183F"/>
    <w:rsid w:val="004E2AD0"/>
    <w:rsid w:val="004E3874"/>
    <w:rsid w:val="004E3AB4"/>
    <w:rsid w:val="004E5602"/>
    <w:rsid w:val="004E69A4"/>
    <w:rsid w:val="004E6BEB"/>
    <w:rsid w:val="004E6D39"/>
    <w:rsid w:val="004F5BA1"/>
    <w:rsid w:val="004F79D2"/>
    <w:rsid w:val="00500221"/>
    <w:rsid w:val="0050177C"/>
    <w:rsid w:val="00504AED"/>
    <w:rsid w:val="00505B2E"/>
    <w:rsid w:val="00505DEA"/>
    <w:rsid w:val="00506834"/>
    <w:rsid w:val="00506F92"/>
    <w:rsid w:val="005125B1"/>
    <w:rsid w:val="00512737"/>
    <w:rsid w:val="005220BF"/>
    <w:rsid w:val="00522532"/>
    <w:rsid w:val="00522BFA"/>
    <w:rsid w:val="005275AA"/>
    <w:rsid w:val="0053073A"/>
    <w:rsid w:val="00534067"/>
    <w:rsid w:val="005365D2"/>
    <w:rsid w:val="005434FA"/>
    <w:rsid w:val="0054356A"/>
    <w:rsid w:val="00545D30"/>
    <w:rsid w:val="00547227"/>
    <w:rsid w:val="005472DA"/>
    <w:rsid w:val="00547E8A"/>
    <w:rsid w:val="005507E0"/>
    <w:rsid w:val="005514ED"/>
    <w:rsid w:val="005536D6"/>
    <w:rsid w:val="00563119"/>
    <w:rsid w:val="005653BE"/>
    <w:rsid w:val="00567338"/>
    <w:rsid w:val="0056799C"/>
    <w:rsid w:val="005718E8"/>
    <w:rsid w:val="00574F09"/>
    <w:rsid w:val="00576F3E"/>
    <w:rsid w:val="005809AB"/>
    <w:rsid w:val="00585945"/>
    <w:rsid w:val="00586DEC"/>
    <w:rsid w:val="00590B86"/>
    <w:rsid w:val="00592F42"/>
    <w:rsid w:val="00593117"/>
    <w:rsid w:val="0059436C"/>
    <w:rsid w:val="005953FB"/>
    <w:rsid w:val="005954CD"/>
    <w:rsid w:val="00596D65"/>
    <w:rsid w:val="00597E10"/>
    <w:rsid w:val="005A0327"/>
    <w:rsid w:val="005A2A0E"/>
    <w:rsid w:val="005A2DDC"/>
    <w:rsid w:val="005A3010"/>
    <w:rsid w:val="005A5521"/>
    <w:rsid w:val="005A63A9"/>
    <w:rsid w:val="005A65C9"/>
    <w:rsid w:val="005B028F"/>
    <w:rsid w:val="005B2851"/>
    <w:rsid w:val="005B2D22"/>
    <w:rsid w:val="005B661C"/>
    <w:rsid w:val="005B7667"/>
    <w:rsid w:val="005C210F"/>
    <w:rsid w:val="005C4DD6"/>
    <w:rsid w:val="005C4F80"/>
    <w:rsid w:val="005C555D"/>
    <w:rsid w:val="005C698D"/>
    <w:rsid w:val="005C7632"/>
    <w:rsid w:val="005D09F4"/>
    <w:rsid w:val="005D3347"/>
    <w:rsid w:val="005D462C"/>
    <w:rsid w:val="005D4814"/>
    <w:rsid w:val="005D5B16"/>
    <w:rsid w:val="005D6CED"/>
    <w:rsid w:val="005D7D69"/>
    <w:rsid w:val="005E0890"/>
    <w:rsid w:val="005E11C6"/>
    <w:rsid w:val="005E405E"/>
    <w:rsid w:val="005E4642"/>
    <w:rsid w:val="005E5D11"/>
    <w:rsid w:val="005E6B3C"/>
    <w:rsid w:val="005F587C"/>
    <w:rsid w:val="005F6164"/>
    <w:rsid w:val="005F68FE"/>
    <w:rsid w:val="006022B8"/>
    <w:rsid w:val="006026A8"/>
    <w:rsid w:val="006033F8"/>
    <w:rsid w:val="006035C9"/>
    <w:rsid w:val="00605180"/>
    <w:rsid w:val="00605E7F"/>
    <w:rsid w:val="00610325"/>
    <w:rsid w:val="006138E4"/>
    <w:rsid w:val="00615AB1"/>
    <w:rsid w:val="006212E3"/>
    <w:rsid w:val="0062166B"/>
    <w:rsid w:val="00625897"/>
    <w:rsid w:val="00626005"/>
    <w:rsid w:val="0062706F"/>
    <w:rsid w:val="006314B9"/>
    <w:rsid w:val="00636F0F"/>
    <w:rsid w:val="00640FD1"/>
    <w:rsid w:val="0064176C"/>
    <w:rsid w:val="00641A1C"/>
    <w:rsid w:val="0064218C"/>
    <w:rsid w:val="006434DD"/>
    <w:rsid w:val="00643D7E"/>
    <w:rsid w:val="0064422A"/>
    <w:rsid w:val="006442A9"/>
    <w:rsid w:val="006444E3"/>
    <w:rsid w:val="00645C4F"/>
    <w:rsid w:val="006466CF"/>
    <w:rsid w:val="0065283B"/>
    <w:rsid w:val="006533AF"/>
    <w:rsid w:val="00654687"/>
    <w:rsid w:val="006547E5"/>
    <w:rsid w:val="006548FC"/>
    <w:rsid w:val="00654C60"/>
    <w:rsid w:val="00656BCD"/>
    <w:rsid w:val="00657D07"/>
    <w:rsid w:val="00657FE8"/>
    <w:rsid w:val="006618F0"/>
    <w:rsid w:val="006625A2"/>
    <w:rsid w:val="00662B61"/>
    <w:rsid w:val="00662EA4"/>
    <w:rsid w:val="00664F6C"/>
    <w:rsid w:val="00665F4C"/>
    <w:rsid w:val="0066704E"/>
    <w:rsid w:val="00667E28"/>
    <w:rsid w:val="00671859"/>
    <w:rsid w:val="0067340E"/>
    <w:rsid w:val="006824BC"/>
    <w:rsid w:val="00682DDD"/>
    <w:rsid w:val="00683085"/>
    <w:rsid w:val="006832A2"/>
    <w:rsid w:val="00684D18"/>
    <w:rsid w:val="00690C17"/>
    <w:rsid w:val="00692198"/>
    <w:rsid w:val="00693D83"/>
    <w:rsid w:val="00694AFE"/>
    <w:rsid w:val="00695D39"/>
    <w:rsid w:val="00696E18"/>
    <w:rsid w:val="00696ED4"/>
    <w:rsid w:val="006A0016"/>
    <w:rsid w:val="006A01B6"/>
    <w:rsid w:val="006A16D7"/>
    <w:rsid w:val="006A1C64"/>
    <w:rsid w:val="006B39A0"/>
    <w:rsid w:val="006B486F"/>
    <w:rsid w:val="006B7093"/>
    <w:rsid w:val="006C1EB7"/>
    <w:rsid w:val="006C3C9C"/>
    <w:rsid w:val="006C49B3"/>
    <w:rsid w:val="006C562A"/>
    <w:rsid w:val="006C67F3"/>
    <w:rsid w:val="006D1ADB"/>
    <w:rsid w:val="006D5598"/>
    <w:rsid w:val="006D7E82"/>
    <w:rsid w:val="006E15FF"/>
    <w:rsid w:val="006E1C27"/>
    <w:rsid w:val="006F01F8"/>
    <w:rsid w:val="006F19A3"/>
    <w:rsid w:val="006F3B29"/>
    <w:rsid w:val="006F77B2"/>
    <w:rsid w:val="007007B1"/>
    <w:rsid w:val="00702DA1"/>
    <w:rsid w:val="007035C8"/>
    <w:rsid w:val="00710C82"/>
    <w:rsid w:val="007114D4"/>
    <w:rsid w:val="00713A5F"/>
    <w:rsid w:val="00717755"/>
    <w:rsid w:val="00721E3D"/>
    <w:rsid w:val="007253C1"/>
    <w:rsid w:val="007262B5"/>
    <w:rsid w:val="007304BB"/>
    <w:rsid w:val="00732865"/>
    <w:rsid w:val="00732DD5"/>
    <w:rsid w:val="00735585"/>
    <w:rsid w:val="00736CCD"/>
    <w:rsid w:val="0074028A"/>
    <w:rsid w:val="00740590"/>
    <w:rsid w:val="00740D9A"/>
    <w:rsid w:val="00741BF0"/>
    <w:rsid w:val="007422A0"/>
    <w:rsid w:val="007439D2"/>
    <w:rsid w:val="00744577"/>
    <w:rsid w:val="00750DDC"/>
    <w:rsid w:val="00751CAB"/>
    <w:rsid w:val="0075534D"/>
    <w:rsid w:val="0075622D"/>
    <w:rsid w:val="00756928"/>
    <w:rsid w:val="007607D1"/>
    <w:rsid w:val="00760C6B"/>
    <w:rsid w:val="00760E40"/>
    <w:rsid w:val="00760F1B"/>
    <w:rsid w:val="007629E6"/>
    <w:rsid w:val="00762A1D"/>
    <w:rsid w:val="00764891"/>
    <w:rsid w:val="00766814"/>
    <w:rsid w:val="00766B38"/>
    <w:rsid w:val="00772CAE"/>
    <w:rsid w:val="00773B68"/>
    <w:rsid w:val="00773EE7"/>
    <w:rsid w:val="00773EED"/>
    <w:rsid w:val="00774977"/>
    <w:rsid w:val="00775E8B"/>
    <w:rsid w:val="00777286"/>
    <w:rsid w:val="00777CCD"/>
    <w:rsid w:val="007844FA"/>
    <w:rsid w:val="0078540F"/>
    <w:rsid w:val="0078646B"/>
    <w:rsid w:val="007874BF"/>
    <w:rsid w:val="00787E9D"/>
    <w:rsid w:val="00790D86"/>
    <w:rsid w:val="007929BA"/>
    <w:rsid w:val="00792E4B"/>
    <w:rsid w:val="00794219"/>
    <w:rsid w:val="007955F5"/>
    <w:rsid w:val="00796E12"/>
    <w:rsid w:val="00797CBD"/>
    <w:rsid w:val="007A0D5D"/>
    <w:rsid w:val="007A372D"/>
    <w:rsid w:val="007A4BAC"/>
    <w:rsid w:val="007A5542"/>
    <w:rsid w:val="007A5800"/>
    <w:rsid w:val="007B17A4"/>
    <w:rsid w:val="007B3660"/>
    <w:rsid w:val="007B4075"/>
    <w:rsid w:val="007B5B3A"/>
    <w:rsid w:val="007B6DDE"/>
    <w:rsid w:val="007B6EBD"/>
    <w:rsid w:val="007B73DB"/>
    <w:rsid w:val="007C05E5"/>
    <w:rsid w:val="007C330A"/>
    <w:rsid w:val="007C40CA"/>
    <w:rsid w:val="007C5127"/>
    <w:rsid w:val="007C762F"/>
    <w:rsid w:val="007D3C0A"/>
    <w:rsid w:val="007E069C"/>
    <w:rsid w:val="007E3E4A"/>
    <w:rsid w:val="007E6836"/>
    <w:rsid w:val="007E7F2F"/>
    <w:rsid w:val="007F1CE1"/>
    <w:rsid w:val="007F2297"/>
    <w:rsid w:val="007F2DAE"/>
    <w:rsid w:val="007F4181"/>
    <w:rsid w:val="007F52A6"/>
    <w:rsid w:val="007F65D2"/>
    <w:rsid w:val="00801388"/>
    <w:rsid w:val="00801EFB"/>
    <w:rsid w:val="00804BB7"/>
    <w:rsid w:val="00805F73"/>
    <w:rsid w:val="008073B0"/>
    <w:rsid w:val="00810001"/>
    <w:rsid w:val="00812158"/>
    <w:rsid w:val="008121DB"/>
    <w:rsid w:val="00814C10"/>
    <w:rsid w:val="008201EE"/>
    <w:rsid w:val="00820587"/>
    <w:rsid w:val="00823888"/>
    <w:rsid w:val="008239A0"/>
    <w:rsid w:val="00823F8D"/>
    <w:rsid w:val="00824331"/>
    <w:rsid w:val="00824A36"/>
    <w:rsid w:val="008258F9"/>
    <w:rsid w:val="008311B5"/>
    <w:rsid w:val="00833193"/>
    <w:rsid w:val="00836B6E"/>
    <w:rsid w:val="008426C9"/>
    <w:rsid w:val="0084415B"/>
    <w:rsid w:val="0084435D"/>
    <w:rsid w:val="0084489F"/>
    <w:rsid w:val="00844C4B"/>
    <w:rsid w:val="0084719F"/>
    <w:rsid w:val="00847A43"/>
    <w:rsid w:val="00851361"/>
    <w:rsid w:val="00851486"/>
    <w:rsid w:val="00852928"/>
    <w:rsid w:val="0085393B"/>
    <w:rsid w:val="00854961"/>
    <w:rsid w:val="00854A54"/>
    <w:rsid w:val="00855CBB"/>
    <w:rsid w:val="00857E9D"/>
    <w:rsid w:val="00861A6B"/>
    <w:rsid w:val="00861B2C"/>
    <w:rsid w:val="008621FE"/>
    <w:rsid w:val="00862A28"/>
    <w:rsid w:val="00863619"/>
    <w:rsid w:val="00863DEA"/>
    <w:rsid w:val="008661E1"/>
    <w:rsid w:val="00867C27"/>
    <w:rsid w:val="00870126"/>
    <w:rsid w:val="0087151E"/>
    <w:rsid w:val="008853F1"/>
    <w:rsid w:val="0089073F"/>
    <w:rsid w:val="00890ABC"/>
    <w:rsid w:val="00890D2D"/>
    <w:rsid w:val="0089154D"/>
    <w:rsid w:val="008931C9"/>
    <w:rsid w:val="008936C0"/>
    <w:rsid w:val="00893944"/>
    <w:rsid w:val="008A007B"/>
    <w:rsid w:val="008A08ED"/>
    <w:rsid w:val="008A3A20"/>
    <w:rsid w:val="008A47F4"/>
    <w:rsid w:val="008B3E54"/>
    <w:rsid w:val="008B45DE"/>
    <w:rsid w:val="008B6B97"/>
    <w:rsid w:val="008B759C"/>
    <w:rsid w:val="008C6517"/>
    <w:rsid w:val="008D03C3"/>
    <w:rsid w:val="008D40D2"/>
    <w:rsid w:val="008D5F1A"/>
    <w:rsid w:val="008D7ADE"/>
    <w:rsid w:val="008D7BEA"/>
    <w:rsid w:val="008E2632"/>
    <w:rsid w:val="008E2A91"/>
    <w:rsid w:val="008F605C"/>
    <w:rsid w:val="008F60DF"/>
    <w:rsid w:val="008F642C"/>
    <w:rsid w:val="00900878"/>
    <w:rsid w:val="0090439F"/>
    <w:rsid w:val="00904F37"/>
    <w:rsid w:val="009062F2"/>
    <w:rsid w:val="00910913"/>
    <w:rsid w:val="00913474"/>
    <w:rsid w:val="00914D2C"/>
    <w:rsid w:val="00915448"/>
    <w:rsid w:val="00915CB0"/>
    <w:rsid w:val="0091620F"/>
    <w:rsid w:val="0091764B"/>
    <w:rsid w:val="00921059"/>
    <w:rsid w:val="00926B2A"/>
    <w:rsid w:val="00927964"/>
    <w:rsid w:val="00930323"/>
    <w:rsid w:val="00930F0A"/>
    <w:rsid w:val="00931107"/>
    <w:rsid w:val="009313E1"/>
    <w:rsid w:val="00937233"/>
    <w:rsid w:val="009420B3"/>
    <w:rsid w:val="009433E1"/>
    <w:rsid w:val="00943DC7"/>
    <w:rsid w:val="00946EDF"/>
    <w:rsid w:val="0094711A"/>
    <w:rsid w:val="009603D5"/>
    <w:rsid w:val="0096244E"/>
    <w:rsid w:val="00963523"/>
    <w:rsid w:val="00966A0A"/>
    <w:rsid w:val="009708A3"/>
    <w:rsid w:val="009722DD"/>
    <w:rsid w:val="0097323B"/>
    <w:rsid w:val="00973F0F"/>
    <w:rsid w:val="00981CE6"/>
    <w:rsid w:val="00982CA0"/>
    <w:rsid w:val="009840DA"/>
    <w:rsid w:val="00986642"/>
    <w:rsid w:val="00986E39"/>
    <w:rsid w:val="00994580"/>
    <w:rsid w:val="009953A2"/>
    <w:rsid w:val="00995C58"/>
    <w:rsid w:val="009A14EA"/>
    <w:rsid w:val="009A22E6"/>
    <w:rsid w:val="009A2384"/>
    <w:rsid w:val="009A44BC"/>
    <w:rsid w:val="009A5C66"/>
    <w:rsid w:val="009A682B"/>
    <w:rsid w:val="009B010F"/>
    <w:rsid w:val="009B1563"/>
    <w:rsid w:val="009B1ABE"/>
    <w:rsid w:val="009B1D7F"/>
    <w:rsid w:val="009B580B"/>
    <w:rsid w:val="009B6176"/>
    <w:rsid w:val="009B6683"/>
    <w:rsid w:val="009C0CD5"/>
    <w:rsid w:val="009C2AC5"/>
    <w:rsid w:val="009C2DE2"/>
    <w:rsid w:val="009D18B7"/>
    <w:rsid w:val="009D3B4F"/>
    <w:rsid w:val="009E349F"/>
    <w:rsid w:val="009E3C7B"/>
    <w:rsid w:val="009E5251"/>
    <w:rsid w:val="009F1BEC"/>
    <w:rsid w:val="009F1F04"/>
    <w:rsid w:val="009F1F8A"/>
    <w:rsid w:val="009F2C51"/>
    <w:rsid w:val="00A01568"/>
    <w:rsid w:val="00A03145"/>
    <w:rsid w:val="00A04CD0"/>
    <w:rsid w:val="00A064CF"/>
    <w:rsid w:val="00A07B7D"/>
    <w:rsid w:val="00A07DA6"/>
    <w:rsid w:val="00A07F8C"/>
    <w:rsid w:val="00A106C0"/>
    <w:rsid w:val="00A10C30"/>
    <w:rsid w:val="00A11013"/>
    <w:rsid w:val="00A11730"/>
    <w:rsid w:val="00A1203E"/>
    <w:rsid w:val="00A17934"/>
    <w:rsid w:val="00A21AE3"/>
    <w:rsid w:val="00A22D61"/>
    <w:rsid w:val="00A22D6B"/>
    <w:rsid w:val="00A25B1F"/>
    <w:rsid w:val="00A27725"/>
    <w:rsid w:val="00A27FAC"/>
    <w:rsid w:val="00A30333"/>
    <w:rsid w:val="00A318AB"/>
    <w:rsid w:val="00A31EA2"/>
    <w:rsid w:val="00A333CA"/>
    <w:rsid w:val="00A335B7"/>
    <w:rsid w:val="00A33CFB"/>
    <w:rsid w:val="00A33FF0"/>
    <w:rsid w:val="00A34044"/>
    <w:rsid w:val="00A3480E"/>
    <w:rsid w:val="00A408AE"/>
    <w:rsid w:val="00A42DC5"/>
    <w:rsid w:val="00A437D6"/>
    <w:rsid w:val="00A438D9"/>
    <w:rsid w:val="00A50F4A"/>
    <w:rsid w:val="00A549C5"/>
    <w:rsid w:val="00A57B28"/>
    <w:rsid w:val="00A60169"/>
    <w:rsid w:val="00A60A52"/>
    <w:rsid w:val="00A61B54"/>
    <w:rsid w:val="00A6331C"/>
    <w:rsid w:val="00A65D91"/>
    <w:rsid w:val="00A7058D"/>
    <w:rsid w:val="00A70635"/>
    <w:rsid w:val="00A7245C"/>
    <w:rsid w:val="00A77AF2"/>
    <w:rsid w:val="00A77E1E"/>
    <w:rsid w:val="00A8223C"/>
    <w:rsid w:val="00A843E1"/>
    <w:rsid w:val="00A845F8"/>
    <w:rsid w:val="00A872B1"/>
    <w:rsid w:val="00A878F6"/>
    <w:rsid w:val="00A87F30"/>
    <w:rsid w:val="00A92E9D"/>
    <w:rsid w:val="00A941CC"/>
    <w:rsid w:val="00A943CA"/>
    <w:rsid w:val="00A95228"/>
    <w:rsid w:val="00AA07FD"/>
    <w:rsid w:val="00AA209C"/>
    <w:rsid w:val="00AA6ABD"/>
    <w:rsid w:val="00AA7F04"/>
    <w:rsid w:val="00AB325B"/>
    <w:rsid w:val="00AB5548"/>
    <w:rsid w:val="00AC0C9D"/>
    <w:rsid w:val="00AC22F1"/>
    <w:rsid w:val="00AC5353"/>
    <w:rsid w:val="00AC60B6"/>
    <w:rsid w:val="00AD26F3"/>
    <w:rsid w:val="00AD4F14"/>
    <w:rsid w:val="00AD5FEB"/>
    <w:rsid w:val="00AD6BB6"/>
    <w:rsid w:val="00AE0186"/>
    <w:rsid w:val="00AE1669"/>
    <w:rsid w:val="00AE2304"/>
    <w:rsid w:val="00AE2FDF"/>
    <w:rsid w:val="00AE3EE8"/>
    <w:rsid w:val="00AE7E1B"/>
    <w:rsid w:val="00AF0262"/>
    <w:rsid w:val="00AF04D7"/>
    <w:rsid w:val="00AF0966"/>
    <w:rsid w:val="00AF1CB5"/>
    <w:rsid w:val="00AF23C3"/>
    <w:rsid w:val="00AF3300"/>
    <w:rsid w:val="00AF6373"/>
    <w:rsid w:val="00AF6763"/>
    <w:rsid w:val="00B03520"/>
    <w:rsid w:val="00B04EF1"/>
    <w:rsid w:val="00B05FA4"/>
    <w:rsid w:val="00B06BE4"/>
    <w:rsid w:val="00B109FE"/>
    <w:rsid w:val="00B116E1"/>
    <w:rsid w:val="00B12394"/>
    <w:rsid w:val="00B12448"/>
    <w:rsid w:val="00B238C3"/>
    <w:rsid w:val="00B24D62"/>
    <w:rsid w:val="00B24F65"/>
    <w:rsid w:val="00B27B74"/>
    <w:rsid w:val="00B27EDC"/>
    <w:rsid w:val="00B312A6"/>
    <w:rsid w:val="00B32088"/>
    <w:rsid w:val="00B321B5"/>
    <w:rsid w:val="00B327C1"/>
    <w:rsid w:val="00B32821"/>
    <w:rsid w:val="00B3372A"/>
    <w:rsid w:val="00B338B9"/>
    <w:rsid w:val="00B37ABF"/>
    <w:rsid w:val="00B4040F"/>
    <w:rsid w:val="00B53799"/>
    <w:rsid w:val="00B53DD8"/>
    <w:rsid w:val="00B542BA"/>
    <w:rsid w:val="00B54D2C"/>
    <w:rsid w:val="00B54F48"/>
    <w:rsid w:val="00B55F91"/>
    <w:rsid w:val="00B56A9C"/>
    <w:rsid w:val="00B62013"/>
    <w:rsid w:val="00B62759"/>
    <w:rsid w:val="00B629A8"/>
    <w:rsid w:val="00B62BF5"/>
    <w:rsid w:val="00B6311D"/>
    <w:rsid w:val="00B637C1"/>
    <w:rsid w:val="00B63AD1"/>
    <w:rsid w:val="00B64069"/>
    <w:rsid w:val="00B72DB8"/>
    <w:rsid w:val="00B76BAF"/>
    <w:rsid w:val="00B76BFF"/>
    <w:rsid w:val="00B80408"/>
    <w:rsid w:val="00B80DF6"/>
    <w:rsid w:val="00B81BA0"/>
    <w:rsid w:val="00B82D93"/>
    <w:rsid w:val="00B8429F"/>
    <w:rsid w:val="00B9238E"/>
    <w:rsid w:val="00B93552"/>
    <w:rsid w:val="00B93951"/>
    <w:rsid w:val="00B93BE3"/>
    <w:rsid w:val="00B97F94"/>
    <w:rsid w:val="00BA232C"/>
    <w:rsid w:val="00BA6A77"/>
    <w:rsid w:val="00BA70A9"/>
    <w:rsid w:val="00BB001B"/>
    <w:rsid w:val="00BB1530"/>
    <w:rsid w:val="00BB1B18"/>
    <w:rsid w:val="00BB336E"/>
    <w:rsid w:val="00BB5EC9"/>
    <w:rsid w:val="00BB60BA"/>
    <w:rsid w:val="00BB66B0"/>
    <w:rsid w:val="00BB7457"/>
    <w:rsid w:val="00BB7CD2"/>
    <w:rsid w:val="00BC08E7"/>
    <w:rsid w:val="00BC14FC"/>
    <w:rsid w:val="00BC1D4A"/>
    <w:rsid w:val="00BC424A"/>
    <w:rsid w:val="00BC4A26"/>
    <w:rsid w:val="00BC4AD9"/>
    <w:rsid w:val="00BC4CAB"/>
    <w:rsid w:val="00BC557F"/>
    <w:rsid w:val="00BC5DBD"/>
    <w:rsid w:val="00BC7216"/>
    <w:rsid w:val="00BE06CC"/>
    <w:rsid w:val="00BE1D81"/>
    <w:rsid w:val="00BE346D"/>
    <w:rsid w:val="00BE555E"/>
    <w:rsid w:val="00BE7E95"/>
    <w:rsid w:val="00BF1478"/>
    <w:rsid w:val="00BF19C8"/>
    <w:rsid w:val="00BF1AF0"/>
    <w:rsid w:val="00BF71B8"/>
    <w:rsid w:val="00C005E4"/>
    <w:rsid w:val="00C007C9"/>
    <w:rsid w:val="00C01261"/>
    <w:rsid w:val="00C018E2"/>
    <w:rsid w:val="00C0459C"/>
    <w:rsid w:val="00C06801"/>
    <w:rsid w:val="00C06E81"/>
    <w:rsid w:val="00C079B1"/>
    <w:rsid w:val="00C07A32"/>
    <w:rsid w:val="00C07BE5"/>
    <w:rsid w:val="00C07BFC"/>
    <w:rsid w:val="00C164BC"/>
    <w:rsid w:val="00C169D2"/>
    <w:rsid w:val="00C16CFE"/>
    <w:rsid w:val="00C17698"/>
    <w:rsid w:val="00C203F8"/>
    <w:rsid w:val="00C20F1F"/>
    <w:rsid w:val="00C217C6"/>
    <w:rsid w:val="00C228E0"/>
    <w:rsid w:val="00C24144"/>
    <w:rsid w:val="00C24713"/>
    <w:rsid w:val="00C263C1"/>
    <w:rsid w:val="00C26E6B"/>
    <w:rsid w:val="00C2790A"/>
    <w:rsid w:val="00C3138C"/>
    <w:rsid w:val="00C327C9"/>
    <w:rsid w:val="00C37A60"/>
    <w:rsid w:val="00C401C7"/>
    <w:rsid w:val="00C4048A"/>
    <w:rsid w:val="00C408E2"/>
    <w:rsid w:val="00C415A8"/>
    <w:rsid w:val="00C42F93"/>
    <w:rsid w:val="00C4322F"/>
    <w:rsid w:val="00C4382D"/>
    <w:rsid w:val="00C43F7F"/>
    <w:rsid w:val="00C44CB6"/>
    <w:rsid w:val="00C4521C"/>
    <w:rsid w:val="00C5053B"/>
    <w:rsid w:val="00C50BB8"/>
    <w:rsid w:val="00C5142D"/>
    <w:rsid w:val="00C51A7A"/>
    <w:rsid w:val="00C5372C"/>
    <w:rsid w:val="00C5381B"/>
    <w:rsid w:val="00C55E0E"/>
    <w:rsid w:val="00C62FB3"/>
    <w:rsid w:val="00C632B3"/>
    <w:rsid w:val="00C63D6D"/>
    <w:rsid w:val="00C64701"/>
    <w:rsid w:val="00C71E7A"/>
    <w:rsid w:val="00C71FCA"/>
    <w:rsid w:val="00C758DB"/>
    <w:rsid w:val="00C76DD4"/>
    <w:rsid w:val="00C76DEC"/>
    <w:rsid w:val="00C82B0A"/>
    <w:rsid w:val="00C96720"/>
    <w:rsid w:val="00CA1155"/>
    <w:rsid w:val="00CA220C"/>
    <w:rsid w:val="00CA396B"/>
    <w:rsid w:val="00CA452E"/>
    <w:rsid w:val="00CA4BE7"/>
    <w:rsid w:val="00CA52B9"/>
    <w:rsid w:val="00CB0683"/>
    <w:rsid w:val="00CB2AF7"/>
    <w:rsid w:val="00CB3416"/>
    <w:rsid w:val="00CB48C7"/>
    <w:rsid w:val="00CB71A6"/>
    <w:rsid w:val="00CC0D62"/>
    <w:rsid w:val="00CC249A"/>
    <w:rsid w:val="00CC4A98"/>
    <w:rsid w:val="00CC613B"/>
    <w:rsid w:val="00CC7B5C"/>
    <w:rsid w:val="00CD0632"/>
    <w:rsid w:val="00CD11F3"/>
    <w:rsid w:val="00CD203D"/>
    <w:rsid w:val="00CD2824"/>
    <w:rsid w:val="00CD42C8"/>
    <w:rsid w:val="00CD56D7"/>
    <w:rsid w:val="00CD612F"/>
    <w:rsid w:val="00CD6188"/>
    <w:rsid w:val="00CD7ADE"/>
    <w:rsid w:val="00CE0AFC"/>
    <w:rsid w:val="00CE3EA1"/>
    <w:rsid w:val="00CF2E16"/>
    <w:rsid w:val="00CF4F63"/>
    <w:rsid w:val="00CF63FF"/>
    <w:rsid w:val="00CF6C7E"/>
    <w:rsid w:val="00D00D0D"/>
    <w:rsid w:val="00D025E0"/>
    <w:rsid w:val="00D04A32"/>
    <w:rsid w:val="00D053EB"/>
    <w:rsid w:val="00D05AB5"/>
    <w:rsid w:val="00D069AF"/>
    <w:rsid w:val="00D06B72"/>
    <w:rsid w:val="00D078AC"/>
    <w:rsid w:val="00D10B72"/>
    <w:rsid w:val="00D10C8A"/>
    <w:rsid w:val="00D12867"/>
    <w:rsid w:val="00D15DE3"/>
    <w:rsid w:val="00D1654F"/>
    <w:rsid w:val="00D17638"/>
    <w:rsid w:val="00D200C7"/>
    <w:rsid w:val="00D2016B"/>
    <w:rsid w:val="00D2073C"/>
    <w:rsid w:val="00D20AD0"/>
    <w:rsid w:val="00D20B50"/>
    <w:rsid w:val="00D217E8"/>
    <w:rsid w:val="00D22169"/>
    <w:rsid w:val="00D257DC"/>
    <w:rsid w:val="00D26281"/>
    <w:rsid w:val="00D3058E"/>
    <w:rsid w:val="00D30640"/>
    <w:rsid w:val="00D30F20"/>
    <w:rsid w:val="00D40E19"/>
    <w:rsid w:val="00D41485"/>
    <w:rsid w:val="00D4446D"/>
    <w:rsid w:val="00D45052"/>
    <w:rsid w:val="00D46318"/>
    <w:rsid w:val="00D5200B"/>
    <w:rsid w:val="00D530E3"/>
    <w:rsid w:val="00D53D1B"/>
    <w:rsid w:val="00D54BF1"/>
    <w:rsid w:val="00D552A5"/>
    <w:rsid w:val="00D55398"/>
    <w:rsid w:val="00D56274"/>
    <w:rsid w:val="00D56BFE"/>
    <w:rsid w:val="00D571CC"/>
    <w:rsid w:val="00D61D4C"/>
    <w:rsid w:val="00D635F9"/>
    <w:rsid w:val="00D63697"/>
    <w:rsid w:val="00D637BC"/>
    <w:rsid w:val="00D64795"/>
    <w:rsid w:val="00D65BEA"/>
    <w:rsid w:val="00D6740A"/>
    <w:rsid w:val="00D712DE"/>
    <w:rsid w:val="00D71A84"/>
    <w:rsid w:val="00D71B3E"/>
    <w:rsid w:val="00D71F3E"/>
    <w:rsid w:val="00D746F7"/>
    <w:rsid w:val="00D82B39"/>
    <w:rsid w:val="00D83EAA"/>
    <w:rsid w:val="00D84429"/>
    <w:rsid w:val="00D86BAA"/>
    <w:rsid w:val="00D86F84"/>
    <w:rsid w:val="00D91EE2"/>
    <w:rsid w:val="00D93DC6"/>
    <w:rsid w:val="00D94B22"/>
    <w:rsid w:val="00D94F24"/>
    <w:rsid w:val="00D94FBE"/>
    <w:rsid w:val="00D95FEF"/>
    <w:rsid w:val="00D96381"/>
    <w:rsid w:val="00DA5D6C"/>
    <w:rsid w:val="00DA68BC"/>
    <w:rsid w:val="00DB0114"/>
    <w:rsid w:val="00DB1DF8"/>
    <w:rsid w:val="00DB3E32"/>
    <w:rsid w:val="00DC0F73"/>
    <w:rsid w:val="00DC1F9F"/>
    <w:rsid w:val="00DC27B9"/>
    <w:rsid w:val="00DC30EC"/>
    <w:rsid w:val="00DC4E26"/>
    <w:rsid w:val="00DC715F"/>
    <w:rsid w:val="00DD01C9"/>
    <w:rsid w:val="00DD10D2"/>
    <w:rsid w:val="00DD20F9"/>
    <w:rsid w:val="00DD4A6A"/>
    <w:rsid w:val="00DD4E11"/>
    <w:rsid w:val="00DD50B5"/>
    <w:rsid w:val="00DD64FB"/>
    <w:rsid w:val="00DE31FA"/>
    <w:rsid w:val="00DE5CA5"/>
    <w:rsid w:val="00DE71B2"/>
    <w:rsid w:val="00DF0520"/>
    <w:rsid w:val="00DF0C36"/>
    <w:rsid w:val="00DF1DEB"/>
    <w:rsid w:val="00DF2189"/>
    <w:rsid w:val="00DF2448"/>
    <w:rsid w:val="00DF34A1"/>
    <w:rsid w:val="00DF4A68"/>
    <w:rsid w:val="00DF4D01"/>
    <w:rsid w:val="00DF4DC1"/>
    <w:rsid w:val="00DF71FC"/>
    <w:rsid w:val="00DF7BE0"/>
    <w:rsid w:val="00E0003D"/>
    <w:rsid w:val="00E01169"/>
    <w:rsid w:val="00E02168"/>
    <w:rsid w:val="00E05191"/>
    <w:rsid w:val="00E07EBD"/>
    <w:rsid w:val="00E134B3"/>
    <w:rsid w:val="00E13A74"/>
    <w:rsid w:val="00E21FCA"/>
    <w:rsid w:val="00E304C2"/>
    <w:rsid w:val="00E32C39"/>
    <w:rsid w:val="00E44559"/>
    <w:rsid w:val="00E44C04"/>
    <w:rsid w:val="00E44F45"/>
    <w:rsid w:val="00E47A74"/>
    <w:rsid w:val="00E52019"/>
    <w:rsid w:val="00E535C9"/>
    <w:rsid w:val="00E53888"/>
    <w:rsid w:val="00E551AE"/>
    <w:rsid w:val="00E57CAC"/>
    <w:rsid w:val="00E635FB"/>
    <w:rsid w:val="00E652D5"/>
    <w:rsid w:val="00E65844"/>
    <w:rsid w:val="00E672EF"/>
    <w:rsid w:val="00E7104A"/>
    <w:rsid w:val="00E73B56"/>
    <w:rsid w:val="00E75043"/>
    <w:rsid w:val="00E75450"/>
    <w:rsid w:val="00E75EFF"/>
    <w:rsid w:val="00E762C2"/>
    <w:rsid w:val="00E81818"/>
    <w:rsid w:val="00E82A47"/>
    <w:rsid w:val="00E82A9E"/>
    <w:rsid w:val="00E840B2"/>
    <w:rsid w:val="00E8439B"/>
    <w:rsid w:val="00E9205B"/>
    <w:rsid w:val="00E928D3"/>
    <w:rsid w:val="00E92FE1"/>
    <w:rsid w:val="00E941EA"/>
    <w:rsid w:val="00E94A05"/>
    <w:rsid w:val="00E9774E"/>
    <w:rsid w:val="00EA2A64"/>
    <w:rsid w:val="00EA49D6"/>
    <w:rsid w:val="00EA5200"/>
    <w:rsid w:val="00EA5402"/>
    <w:rsid w:val="00EA74C8"/>
    <w:rsid w:val="00EB05DE"/>
    <w:rsid w:val="00EB08DB"/>
    <w:rsid w:val="00EB1C47"/>
    <w:rsid w:val="00EB3F99"/>
    <w:rsid w:val="00EB728C"/>
    <w:rsid w:val="00EB755B"/>
    <w:rsid w:val="00EC0C87"/>
    <w:rsid w:val="00EC266D"/>
    <w:rsid w:val="00EC5794"/>
    <w:rsid w:val="00EC7217"/>
    <w:rsid w:val="00ED0761"/>
    <w:rsid w:val="00ED07B7"/>
    <w:rsid w:val="00ED0C89"/>
    <w:rsid w:val="00ED1749"/>
    <w:rsid w:val="00ED312C"/>
    <w:rsid w:val="00ED387A"/>
    <w:rsid w:val="00ED3C7D"/>
    <w:rsid w:val="00ED412D"/>
    <w:rsid w:val="00ED41CD"/>
    <w:rsid w:val="00ED78AA"/>
    <w:rsid w:val="00ED7EBD"/>
    <w:rsid w:val="00EE09DA"/>
    <w:rsid w:val="00EE2408"/>
    <w:rsid w:val="00EE2E35"/>
    <w:rsid w:val="00EE6132"/>
    <w:rsid w:val="00EE767F"/>
    <w:rsid w:val="00EE7E20"/>
    <w:rsid w:val="00EF0A2B"/>
    <w:rsid w:val="00EF13BC"/>
    <w:rsid w:val="00EF149A"/>
    <w:rsid w:val="00EF70D8"/>
    <w:rsid w:val="00EF7807"/>
    <w:rsid w:val="00F04B5E"/>
    <w:rsid w:val="00F07F75"/>
    <w:rsid w:val="00F10911"/>
    <w:rsid w:val="00F10E71"/>
    <w:rsid w:val="00F129B8"/>
    <w:rsid w:val="00F160AE"/>
    <w:rsid w:val="00F23B3C"/>
    <w:rsid w:val="00F240EF"/>
    <w:rsid w:val="00F25290"/>
    <w:rsid w:val="00F26258"/>
    <w:rsid w:val="00F263AF"/>
    <w:rsid w:val="00F2756B"/>
    <w:rsid w:val="00F36F9F"/>
    <w:rsid w:val="00F37B97"/>
    <w:rsid w:val="00F41B10"/>
    <w:rsid w:val="00F425AA"/>
    <w:rsid w:val="00F4491A"/>
    <w:rsid w:val="00F46A6D"/>
    <w:rsid w:val="00F479D8"/>
    <w:rsid w:val="00F5020E"/>
    <w:rsid w:val="00F512EF"/>
    <w:rsid w:val="00F51695"/>
    <w:rsid w:val="00F538C4"/>
    <w:rsid w:val="00F53EAF"/>
    <w:rsid w:val="00F54212"/>
    <w:rsid w:val="00F542C1"/>
    <w:rsid w:val="00F54BCC"/>
    <w:rsid w:val="00F5501E"/>
    <w:rsid w:val="00F564CD"/>
    <w:rsid w:val="00F57988"/>
    <w:rsid w:val="00F6431C"/>
    <w:rsid w:val="00F64650"/>
    <w:rsid w:val="00F67A35"/>
    <w:rsid w:val="00F71EF9"/>
    <w:rsid w:val="00F74152"/>
    <w:rsid w:val="00F74676"/>
    <w:rsid w:val="00F76D33"/>
    <w:rsid w:val="00F76DC0"/>
    <w:rsid w:val="00F77436"/>
    <w:rsid w:val="00F8017B"/>
    <w:rsid w:val="00F83D4E"/>
    <w:rsid w:val="00F843D8"/>
    <w:rsid w:val="00F84544"/>
    <w:rsid w:val="00F85079"/>
    <w:rsid w:val="00F904C3"/>
    <w:rsid w:val="00F92022"/>
    <w:rsid w:val="00F92137"/>
    <w:rsid w:val="00F94152"/>
    <w:rsid w:val="00F9796A"/>
    <w:rsid w:val="00F97FB0"/>
    <w:rsid w:val="00FA1361"/>
    <w:rsid w:val="00FA2385"/>
    <w:rsid w:val="00FA3F4D"/>
    <w:rsid w:val="00FA5446"/>
    <w:rsid w:val="00FA55B8"/>
    <w:rsid w:val="00FA57F8"/>
    <w:rsid w:val="00FA6A93"/>
    <w:rsid w:val="00FB0619"/>
    <w:rsid w:val="00FB0F4B"/>
    <w:rsid w:val="00FB2122"/>
    <w:rsid w:val="00FB2D9F"/>
    <w:rsid w:val="00FB4821"/>
    <w:rsid w:val="00FB4DCC"/>
    <w:rsid w:val="00FB5430"/>
    <w:rsid w:val="00FB552E"/>
    <w:rsid w:val="00FB5D7D"/>
    <w:rsid w:val="00FB6875"/>
    <w:rsid w:val="00FB757A"/>
    <w:rsid w:val="00FC392A"/>
    <w:rsid w:val="00FC4349"/>
    <w:rsid w:val="00FC4420"/>
    <w:rsid w:val="00FC55F1"/>
    <w:rsid w:val="00FC5CA0"/>
    <w:rsid w:val="00FC7642"/>
    <w:rsid w:val="00FD23BB"/>
    <w:rsid w:val="00FD29B9"/>
    <w:rsid w:val="00FD3119"/>
    <w:rsid w:val="00FD3150"/>
    <w:rsid w:val="00FD5173"/>
    <w:rsid w:val="00FD531D"/>
    <w:rsid w:val="00FE7657"/>
    <w:rsid w:val="00FE7F6A"/>
    <w:rsid w:val="00FF0B86"/>
    <w:rsid w:val="00FF25D8"/>
    <w:rsid w:val="00FF3923"/>
    <w:rsid w:val="00FF6040"/>
    <w:rsid w:val="00FF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0A564"/>
  <w15:docId w15:val="{75CAAC0C-4FAB-490D-91A2-892DF954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iPriority="0"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B3"/>
    <w:rPr>
      <w:rFonts w:ascii="Times New Roman" w:hAnsi="Times New Roman"/>
      <w:sz w:val="24"/>
      <w:szCs w:val="24"/>
    </w:rPr>
  </w:style>
  <w:style w:type="paragraph" w:styleId="1">
    <w:name w:val="heading 1"/>
    <w:basedOn w:val="a"/>
    <w:next w:val="a"/>
    <w:link w:val="10"/>
    <w:uiPriority w:val="9"/>
    <w:qFormat/>
    <w:rsid w:val="00D571CC"/>
    <w:pPr>
      <w:keepNext/>
      <w:widowControl w:val="0"/>
      <w:overflowPunct w:val="0"/>
      <w:autoSpaceDE w:val="0"/>
      <w:autoSpaceDN w:val="0"/>
      <w:adjustRightInd w:val="0"/>
      <w:jc w:val="both"/>
      <w:textAlignment w:val="baseline"/>
      <w:outlineLvl w:val="0"/>
    </w:pPr>
    <w:rPr>
      <w:sz w:val="28"/>
      <w:szCs w:val="20"/>
    </w:rPr>
  </w:style>
  <w:style w:type="paragraph" w:styleId="2">
    <w:name w:val="heading 2"/>
    <w:basedOn w:val="a"/>
    <w:next w:val="a"/>
    <w:link w:val="20"/>
    <w:uiPriority w:val="9"/>
    <w:qFormat/>
    <w:rsid w:val="00D571CC"/>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link w:val="30"/>
    <w:uiPriority w:val="9"/>
    <w:qFormat/>
    <w:rsid w:val="00D571CC"/>
    <w:pPr>
      <w:keepNext/>
      <w:jc w:val="right"/>
      <w:outlineLvl w:val="2"/>
    </w:pPr>
    <w:rPr>
      <w:b/>
      <w:sz w:val="28"/>
      <w:szCs w:val="20"/>
    </w:rPr>
  </w:style>
  <w:style w:type="paragraph" w:styleId="4">
    <w:name w:val="heading 4"/>
    <w:basedOn w:val="a"/>
    <w:next w:val="a"/>
    <w:link w:val="40"/>
    <w:uiPriority w:val="99"/>
    <w:qFormat/>
    <w:rsid w:val="00D571CC"/>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iPriority w:val="99"/>
    <w:qFormat/>
    <w:rsid w:val="00D571CC"/>
    <w:pPr>
      <w:keepNext/>
      <w:overflowPunct w:val="0"/>
      <w:autoSpaceDE w:val="0"/>
      <w:autoSpaceDN w:val="0"/>
      <w:adjustRightInd w:val="0"/>
      <w:ind w:left="5103"/>
      <w:jc w:val="both"/>
      <w:textAlignment w:val="baseline"/>
      <w:outlineLvl w:val="4"/>
    </w:pPr>
    <w:rPr>
      <w:color w:val="000000"/>
      <w:sz w:val="28"/>
      <w:szCs w:val="20"/>
    </w:rPr>
  </w:style>
  <w:style w:type="paragraph" w:styleId="6">
    <w:name w:val="heading 6"/>
    <w:basedOn w:val="a"/>
    <w:next w:val="a"/>
    <w:link w:val="60"/>
    <w:uiPriority w:val="99"/>
    <w:qFormat/>
    <w:rsid w:val="00D571CC"/>
    <w:pPr>
      <w:keepNext/>
      <w:ind w:right="624"/>
      <w:jc w:val="right"/>
      <w:outlineLvl w:val="5"/>
    </w:pPr>
    <w:rPr>
      <w:b/>
      <w:sz w:val="28"/>
      <w:szCs w:val="20"/>
    </w:rPr>
  </w:style>
  <w:style w:type="paragraph" w:styleId="7">
    <w:name w:val="heading 7"/>
    <w:basedOn w:val="a"/>
    <w:next w:val="a"/>
    <w:link w:val="70"/>
    <w:uiPriority w:val="99"/>
    <w:qFormat/>
    <w:rsid w:val="00D571CC"/>
    <w:pPr>
      <w:keepNext/>
      <w:jc w:val="center"/>
      <w:outlineLvl w:val="6"/>
    </w:pPr>
    <w:rPr>
      <w:szCs w:val="20"/>
    </w:rPr>
  </w:style>
  <w:style w:type="paragraph" w:styleId="8">
    <w:name w:val="heading 8"/>
    <w:basedOn w:val="a"/>
    <w:next w:val="a"/>
    <w:link w:val="80"/>
    <w:uiPriority w:val="99"/>
    <w:qFormat/>
    <w:rsid w:val="00D571CC"/>
    <w:pPr>
      <w:keepNext/>
      <w:overflowPunct w:val="0"/>
      <w:autoSpaceDE w:val="0"/>
      <w:autoSpaceDN w:val="0"/>
      <w:adjustRightInd w:val="0"/>
      <w:ind w:right="-1050" w:firstLine="567"/>
      <w:jc w:val="both"/>
      <w:textAlignment w:val="baseline"/>
      <w:outlineLvl w:val="7"/>
    </w:pPr>
    <w:rPr>
      <w:sz w:val="28"/>
      <w:szCs w:val="20"/>
    </w:rPr>
  </w:style>
  <w:style w:type="paragraph" w:styleId="9">
    <w:name w:val="heading 9"/>
    <w:basedOn w:val="a"/>
    <w:next w:val="a"/>
    <w:link w:val="90"/>
    <w:uiPriority w:val="99"/>
    <w:qFormat/>
    <w:rsid w:val="00D571CC"/>
    <w:pPr>
      <w:keepNext/>
      <w:overflowPunct w:val="0"/>
      <w:autoSpaceDE w:val="0"/>
      <w:autoSpaceDN w:val="0"/>
      <w:adjustRightInd w:val="0"/>
      <w:ind w:firstLine="7371"/>
      <w:jc w:val="right"/>
      <w:textAlignment w:val="baseline"/>
      <w:outlineLvl w:val="8"/>
    </w:pPr>
    <w:rPr>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71CC"/>
    <w:rPr>
      <w:rFonts w:ascii="Times New Roman" w:hAnsi="Times New Roman" w:cs="Times New Roman"/>
      <w:sz w:val="20"/>
      <w:szCs w:val="20"/>
      <w:lang w:eastAsia="ru-RU"/>
    </w:rPr>
  </w:style>
  <w:style w:type="character" w:customStyle="1" w:styleId="20">
    <w:name w:val="Заголовок 2 Знак"/>
    <w:basedOn w:val="a0"/>
    <w:link w:val="2"/>
    <w:uiPriority w:val="9"/>
    <w:locked/>
    <w:rsid w:val="00D571CC"/>
    <w:rPr>
      <w:rFonts w:ascii="Arial" w:hAnsi="Arial" w:cs="Arial"/>
      <w:b/>
      <w:bCs/>
      <w:i/>
      <w:iCs/>
      <w:sz w:val="28"/>
      <w:szCs w:val="28"/>
      <w:lang w:eastAsia="ru-RU"/>
    </w:rPr>
  </w:style>
  <w:style w:type="character" w:customStyle="1" w:styleId="30">
    <w:name w:val="Заголовок 3 Знак"/>
    <w:basedOn w:val="a0"/>
    <w:link w:val="3"/>
    <w:uiPriority w:val="9"/>
    <w:locked/>
    <w:rsid w:val="00D571CC"/>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D571C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D571CC"/>
    <w:rPr>
      <w:rFonts w:ascii="Times New Roman" w:hAnsi="Times New Roman" w:cs="Times New Roman"/>
      <w:color w:val="000000"/>
      <w:sz w:val="20"/>
      <w:szCs w:val="20"/>
      <w:lang w:eastAsia="ru-RU"/>
    </w:rPr>
  </w:style>
  <w:style w:type="character" w:customStyle="1" w:styleId="60">
    <w:name w:val="Заголовок 6 Знак"/>
    <w:basedOn w:val="a0"/>
    <w:link w:val="6"/>
    <w:uiPriority w:val="99"/>
    <w:locked/>
    <w:rsid w:val="00D571CC"/>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D571CC"/>
    <w:rPr>
      <w:rFonts w:ascii="Times New Roman" w:hAnsi="Times New Roman" w:cs="Times New Roman"/>
      <w:sz w:val="20"/>
      <w:szCs w:val="20"/>
      <w:lang w:eastAsia="ru-RU"/>
    </w:rPr>
  </w:style>
  <w:style w:type="character" w:customStyle="1" w:styleId="80">
    <w:name w:val="Заголовок 8 Знак"/>
    <w:basedOn w:val="a0"/>
    <w:link w:val="8"/>
    <w:uiPriority w:val="99"/>
    <w:locked/>
    <w:rsid w:val="00D571CC"/>
    <w:rPr>
      <w:rFonts w:ascii="Times New Roman" w:hAnsi="Times New Roman" w:cs="Times New Roman"/>
      <w:sz w:val="20"/>
      <w:szCs w:val="20"/>
      <w:lang w:eastAsia="ru-RU"/>
    </w:rPr>
  </w:style>
  <w:style w:type="character" w:customStyle="1" w:styleId="90">
    <w:name w:val="Заголовок 9 Знак"/>
    <w:basedOn w:val="a0"/>
    <w:link w:val="9"/>
    <w:uiPriority w:val="99"/>
    <w:locked/>
    <w:rsid w:val="00D571CC"/>
    <w:rPr>
      <w:rFonts w:ascii="Times New Roman" w:hAnsi="Times New Roman" w:cs="Times New Roman"/>
      <w:i/>
      <w:color w:val="000000"/>
      <w:sz w:val="20"/>
      <w:szCs w:val="20"/>
      <w:lang w:eastAsia="ru-RU"/>
    </w:rPr>
  </w:style>
  <w:style w:type="character" w:customStyle="1" w:styleId="BodyTextChar">
    <w:name w:val="Body Text Char"/>
    <w:uiPriority w:val="99"/>
    <w:semiHidden/>
    <w:locked/>
    <w:rsid w:val="00D571CC"/>
    <w:rPr>
      <w:rFonts w:ascii="Arial" w:hAnsi="Arial" w:cs="Times New Roman"/>
      <w:color w:val="000000"/>
      <w:sz w:val="20"/>
      <w:szCs w:val="20"/>
      <w:lang w:eastAsia="ru-RU"/>
    </w:rPr>
  </w:style>
  <w:style w:type="paragraph" w:styleId="a3">
    <w:name w:val="Body Text"/>
    <w:basedOn w:val="a"/>
    <w:link w:val="a4"/>
    <w:uiPriority w:val="99"/>
    <w:semiHidden/>
    <w:rsid w:val="00D571CC"/>
    <w:pPr>
      <w:widowControl w:val="0"/>
      <w:overflowPunct w:val="0"/>
      <w:autoSpaceDE w:val="0"/>
      <w:autoSpaceDN w:val="0"/>
      <w:adjustRightInd w:val="0"/>
      <w:jc w:val="both"/>
      <w:textAlignment w:val="baseline"/>
    </w:pPr>
    <w:rPr>
      <w:rFonts w:ascii="Arial" w:hAnsi="Arial"/>
      <w:color w:val="000000"/>
      <w:sz w:val="20"/>
      <w:szCs w:val="20"/>
    </w:rPr>
  </w:style>
  <w:style w:type="character" w:customStyle="1" w:styleId="a4">
    <w:name w:val="Основной текст Знак"/>
    <w:basedOn w:val="a0"/>
    <w:link w:val="a3"/>
    <w:uiPriority w:val="99"/>
    <w:semiHidden/>
    <w:locked/>
    <w:rsid w:val="001D47E3"/>
    <w:rPr>
      <w:rFonts w:ascii="Times New Roman" w:hAnsi="Times New Roman" w:cs="Times New Roman"/>
      <w:sz w:val="24"/>
      <w:szCs w:val="24"/>
    </w:rPr>
  </w:style>
  <w:style w:type="paragraph" w:customStyle="1" w:styleId="BodyText31">
    <w:name w:val="Body Text 31"/>
    <w:basedOn w:val="a"/>
    <w:uiPriority w:val="99"/>
    <w:rsid w:val="00D571CC"/>
    <w:pPr>
      <w:widowControl w:val="0"/>
      <w:overflowPunct w:val="0"/>
      <w:autoSpaceDE w:val="0"/>
      <w:autoSpaceDN w:val="0"/>
      <w:adjustRightInd w:val="0"/>
      <w:jc w:val="both"/>
      <w:textAlignment w:val="baseline"/>
    </w:pPr>
    <w:rPr>
      <w:rFonts w:ascii="Arial" w:hAnsi="Arial"/>
      <w:szCs w:val="20"/>
    </w:rPr>
  </w:style>
  <w:style w:type="paragraph" w:customStyle="1" w:styleId="ConsNormal">
    <w:name w:val="ConsNormal"/>
    <w:uiPriority w:val="99"/>
    <w:rsid w:val="00D571CC"/>
    <w:pPr>
      <w:autoSpaceDE w:val="0"/>
      <w:autoSpaceDN w:val="0"/>
      <w:adjustRightInd w:val="0"/>
      <w:ind w:right="19772" w:firstLine="720"/>
    </w:pPr>
    <w:rPr>
      <w:rFonts w:ascii="Arial" w:hAnsi="Arial" w:cs="Arial"/>
    </w:rPr>
  </w:style>
  <w:style w:type="paragraph" w:styleId="a5">
    <w:name w:val="Body Text Indent"/>
    <w:basedOn w:val="a"/>
    <w:link w:val="a6"/>
    <w:uiPriority w:val="99"/>
    <w:rsid w:val="00D571CC"/>
    <w:pPr>
      <w:overflowPunct w:val="0"/>
      <w:autoSpaceDE w:val="0"/>
      <w:autoSpaceDN w:val="0"/>
      <w:adjustRightInd w:val="0"/>
      <w:ind w:firstLine="720"/>
      <w:jc w:val="both"/>
      <w:textAlignment w:val="baseline"/>
    </w:pPr>
    <w:rPr>
      <w:b/>
      <w:color w:val="000000"/>
      <w:szCs w:val="20"/>
    </w:rPr>
  </w:style>
  <w:style w:type="character" w:customStyle="1" w:styleId="a6">
    <w:name w:val="Основной текст с отступом Знак"/>
    <w:basedOn w:val="a0"/>
    <w:link w:val="a5"/>
    <w:uiPriority w:val="99"/>
    <w:locked/>
    <w:rsid w:val="00D571CC"/>
    <w:rPr>
      <w:rFonts w:ascii="Times New Roman" w:hAnsi="Times New Roman" w:cs="Times New Roman"/>
      <w:b/>
      <w:color w:val="000000"/>
      <w:sz w:val="20"/>
      <w:szCs w:val="20"/>
      <w:lang w:eastAsia="ru-RU"/>
    </w:rPr>
  </w:style>
  <w:style w:type="character" w:customStyle="1" w:styleId="HeaderChar">
    <w:name w:val="Header Char"/>
    <w:uiPriority w:val="99"/>
    <w:locked/>
    <w:rsid w:val="00D571CC"/>
    <w:rPr>
      <w:rFonts w:ascii="Times New Roman" w:hAnsi="Times New Roman" w:cs="Times New Roman"/>
      <w:sz w:val="20"/>
      <w:szCs w:val="20"/>
      <w:lang w:eastAsia="ru-RU"/>
    </w:rPr>
  </w:style>
  <w:style w:type="paragraph" w:styleId="a7">
    <w:name w:val="header"/>
    <w:basedOn w:val="a"/>
    <w:link w:val="a8"/>
    <w:uiPriority w:val="99"/>
    <w:rsid w:val="00D571CC"/>
    <w:pPr>
      <w:tabs>
        <w:tab w:val="center" w:pos="4153"/>
        <w:tab w:val="right" w:pos="8306"/>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locked/>
    <w:rsid w:val="001D47E3"/>
    <w:rPr>
      <w:rFonts w:ascii="Times New Roman" w:hAnsi="Times New Roman" w:cs="Times New Roman"/>
      <w:sz w:val="24"/>
      <w:szCs w:val="24"/>
    </w:rPr>
  </w:style>
  <w:style w:type="character" w:customStyle="1" w:styleId="BodyTextIndent3Char">
    <w:name w:val="Body Text Indent 3 Char"/>
    <w:uiPriority w:val="99"/>
    <w:semiHidden/>
    <w:locked/>
    <w:rsid w:val="00D571CC"/>
    <w:rPr>
      <w:rFonts w:ascii="Times New Roman" w:hAnsi="Times New Roman" w:cs="Times New Roman"/>
      <w:sz w:val="20"/>
      <w:szCs w:val="20"/>
      <w:lang w:eastAsia="ru-RU"/>
    </w:rPr>
  </w:style>
  <w:style w:type="paragraph" w:styleId="31">
    <w:name w:val="Body Text Indent 3"/>
    <w:basedOn w:val="a"/>
    <w:link w:val="32"/>
    <w:uiPriority w:val="99"/>
    <w:semiHidden/>
    <w:rsid w:val="00D571CC"/>
    <w:pPr>
      <w:spacing w:after="120"/>
      <w:ind w:left="283"/>
    </w:pPr>
    <w:rPr>
      <w:sz w:val="20"/>
      <w:szCs w:val="20"/>
    </w:rPr>
  </w:style>
  <w:style w:type="character" w:customStyle="1" w:styleId="32">
    <w:name w:val="Основной текст с отступом 3 Знак"/>
    <w:basedOn w:val="a0"/>
    <w:link w:val="31"/>
    <w:uiPriority w:val="99"/>
    <w:semiHidden/>
    <w:locked/>
    <w:rsid w:val="001D47E3"/>
    <w:rPr>
      <w:rFonts w:ascii="Times New Roman" w:hAnsi="Times New Roman" w:cs="Times New Roman"/>
      <w:sz w:val="16"/>
      <w:szCs w:val="16"/>
    </w:rPr>
  </w:style>
  <w:style w:type="character" w:customStyle="1" w:styleId="FootnoteTextChar">
    <w:name w:val="Footnote Text Char"/>
    <w:uiPriority w:val="99"/>
    <w:semiHidden/>
    <w:locked/>
    <w:rsid w:val="00D571CC"/>
    <w:rPr>
      <w:rFonts w:ascii="Times New Roman" w:hAnsi="Times New Roman" w:cs="Times New Roman"/>
      <w:sz w:val="20"/>
      <w:szCs w:val="20"/>
      <w:lang w:eastAsia="ru-RU"/>
    </w:rPr>
  </w:style>
  <w:style w:type="paragraph" w:styleId="a9">
    <w:name w:val="footnote text"/>
    <w:basedOn w:val="a"/>
    <w:link w:val="aa"/>
    <w:uiPriority w:val="99"/>
    <w:semiHidden/>
    <w:rsid w:val="00D571CC"/>
    <w:rPr>
      <w:sz w:val="20"/>
      <w:szCs w:val="20"/>
    </w:rPr>
  </w:style>
  <w:style w:type="character" w:customStyle="1" w:styleId="aa">
    <w:name w:val="Текст сноски Знак"/>
    <w:basedOn w:val="a0"/>
    <w:link w:val="a9"/>
    <w:uiPriority w:val="99"/>
    <w:semiHidden/>
    <w:locked/>
    <w:rsid w:val="001D47E3"/>
    <w:rPr>
      <w:rFonts w:ascii="Times New Roman" w:hAnsi="Times New Roman" w:cs="Times New Roman"/>
      <w:sz w:val="20"/>
      <w:szCs w:val="20"/>
    </w:rPr>
  </w:style>
  <w:style w:type="paragraph" w:customStyle="1" w:styleId="ab">
    <w:name w:val="Прижатый влево"/>
    <w:basedOn w:val="a"/>
    <w:next w:val="a"/>
    <w:uiPriority w:val="99"/>
    <w:rsid w:val="00D571CC"/>
    <w:pPr>
      <w:autoSpaceDE w:val="0"/>
      <w:autoSpaceDN w:val="0"/>
      <w:adjustRightInd w:val="0"/>
    </w:pPr>
    <w:rPr>
      <w:rFonts w:ascii="Arial" w:hAnsi="Arial"/>
    </w:rPr>
  </w:style>
  <w:style w:type="character" w:customStyle="1" w:styleId="FooterChar">
    <w:name w:val="Footer Char"/>
    <w:uiPriority w:val="99"/>
    <w:semiHidden/>
    <w:locked/>
    <w:rsid w:val="00D571CC"/>
    <w:rPr>
      <w:rFonts w:ascii="Times New Roman" w:hAnsi="Times New Roman" w:cs="Times New Roman"/>
      <w:sz w:val="20"/>
      <w:szCs w:val="20"/>
      <w:lang w:eastAsia="ru-RU"/>
    </w:rPr>
  </w:style>
  <w:style w:type="paragraph" w:styleId="ac">
    <w:name w:val="footer"/>
    <w:basedOn w:val="a"/>
    <w:link w:val="ad"/>
    <w:uiPriority w:val="99"/>
    <w:rsid w:val="00D571CC"/>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Нижний колонтитул Знак"/>
    <w:basedOn w:val="a0"/>
    <w:link w:val="ac"/>
    <w:uiPriority w:val="99"/>
    <w:locked/>
    <w:rsid w:val="001D47E3"/>
    <w:rPr>
      <w:rFonts w:ascii="Times New Roman" w:hAnsi="Times New Roman" w:cs="Times New Roman"/>
      <w:sz w:val="24"/>
      <w:szCs w:val="24"/>
    </w:rPr>
  </w:style>
  <w:style w:type="character" w:styleId="ae">
    <w:name w:val="Hyperlink"/>
    <w:basedOn w:val="a0"/>
    <w:uiPriority w:val="99"/>
    <w:rsid w:val="00D571CC"/>
    <w:rPr>
      <w:rFonts w:cs="Times New Roman"/>
      <w:color w:val="0000FF"/>
      <w:u w:val="single"/>
    </w:rPr>
  </w:style>
  <w:style w:type="character" w:customStyle="1" w:styleId="BodyText3Char">
    <w:name w:val="Body Text 3 Char"/>
    <w:uiPriority w:val="99"/>
    <w:semiHidden/>
    <w:locked/>
    <w:rsid w:val="00D571CC"/>
    <w:rPr>
      <w:rFonts w:ascii="Times New Roman" w:hAnsi="Times New Roman" w:cs="Times New Roman"/>
      <w:sz w:val="28"/>
      <w:szCs w:val="28"/>
      <w:lang w:eastAsia="ru-RU"/>
    </w:rPr>
  </w:style>
  <w:style w:type="paragraph" w:styleId="33">
    <w:name w:val="Body Text 3"/>
    <w:basedOn w:val="a"/>
    <w:link w:val="34"/>
    <w:uiPriority w:val="99"/>
    <w:semiHidden/>
    <w:rsid w:val="00D571CC"/>
    <w:rPr>
      <w:sz w:val="28"/>
      <w:szCs w:val="28"/>
    </w:rPr>
  </w:style>
  <w:style w:type="character" w:customStyle="1" w:styleId="34">
    <w:name w:val="Основной текст 3 Знак"/>
    <w:basedOn w:val="a0"/>
    <w:link w:val="33"/>
    <w:uiPriority w:val="99"/>
    <w:semiHidden/>
    <w:locked/>
    <w:rsid w:val="001D47E3"/>
    <w:rPr>
      <w:rFonts w:ascii="Times New Roman" w:hAnsi="Times New Roman" w:cs="Times New Roman"/>
      <w:sz w:val="16"/>
      <w:szCs w:val="16"/>
    </w:rPr>
  </w:style>
  <w:style w:type="paragraph" w:customStyle="1" w:styleId="ConsPlusNormal">
    <w:name w:val="ConsPlusNormal"/>
    <w:rsid w:val="00D571CC"/>
    <w:pPr>
      <w:autoSpaceDE w:val="0"/>
      <w:autoSpaceDN w:val="0"/>
      <w:adjustRightInd w:val="0"/>
      <w:ind w:firstLine="720"/>
    </w:pPr>
    <w:rPr>
      <w:rFonts w:ascii="Arial" w:hAnsi="Arial" w:cs="Arial"/>
    </w:rPr>
  </w:style>
  <w:style w:type="character" w:customStyle="1" w:styleId="BodyText2Char">
    <w:name w:val="Body Text 2 Char"/>
    <w:uiPriority w:val="99"/>
    <w:semiHidden/>
    <w:locked/>
    <w:rsid w:val="00D571CC"/>
    <w:rPr>
      <w:rFonts w:ascii="Times New Roman" w:hAnsi="Times New Roman" w:cs="Times New Roman"/>
      <w:sz w:val="24"/>
      <w:szCs w:val="24"/>
      <w:lang w:eastAsia="ru-RU"/>
    </w:rPr>
  </w:style>
  <w:style w:type="paragraph" w:styleId="21">
    <w:name w:val="Body Text 2"/>
    <w:basedOn w:val="a"/>
    <w:link w:val="22"/>
    <w:uiPriority w:val="99"/>
    <w:semiHidden/>
    <w:rsid w:val="00D571CC"/>
    <w:pPr>
      <w:spacing w:after="120" w:line="480" w:lineRule="auto"/>
    </w:pPr>
  </w:style>
  <w:style w:type="character" w:customStyle="1" w:styleId="22">
    <w:name w:val="Основной текст 2 Знак"/>
    <w:basedOn w:val="a0"/>
    <w:link w:val="21"/>
    <w:uiPriority w:val="99"/>
    <w:semiHidden/>
    <w:locked/>
    <w:rsid w:val="001D47E3"/>
    <w:rPr>
      <w:rFonts w:ascii="Times New Roman" w:hAnsi="Times New Roman" w:cs="Times New Roman"/>
      <w:sz w:val="24"/>
      <w:szCs w:val="24"/>
    </w:rPr>
  </w:style>
  <w:style w:type="paragraph" w:customStyle="1" w:styleId="ConsPlusNonformat">
    <w:name w:val="ConsPlusNonformat"/>
    <w:rsid w:val="00D571CC"/>
    <w:pPr>
      <w:widowControl w:val="0"/>
      <w:autoSpaceDE w:val="0"/>
      <w:autoSpaceDN w:val="0"/>
      <w:adjustRightInd w:val="0"/>
    </w:pPr>
    <w:rPr>
      <w:rFonts w:ascii="Courier New" w:hAnsi="Courier New" w:cs="Courier New"/>
    </w:rPr>
  </w:style>
  <w:style w:type="paragraph" w:styleId="af">
    <w:name w:val="Plain Text"/>
    <w:basedOn w:val="a"/>
    <w:link w:val="af0"/>
    <w:uiPriority w:val="99"/>
    <w:semiHidden/>
    <w:rsid w:val="00D571CC"/>
    <w:rPr>
      <w:rFonts w:ascii="Courier New" w:hAnsi="Courier New"/>
      <w:sz w:val="20"/>
      <w:szCs w:val="20"/>
    </w:rPr>
  </w:style>
  <w:style w:type="character" w:customStyle="1" w:styleId="af0">
    <w:name w:val="Текст Знак"/>
    <w:basedOn w:val="a0"/>
    <w:link w:val="af"/>
    <w:uiPriority w:val="99"/>
    <w:semiHidden/>
    <w:locked/>
    <w:rsid w:val="00D571CC"/>
    <w:rPr>
      <w:rFonts w:ascii="Courier New" w:hAnsi="Courier New" w:cs="Times New Roman"/>
      <w:sz w:val="20"/>
      <w:szCs w:val="20"/>
      <w:lang w:eastAsia="ru-RU"/>
    </w:rPr>
  </w:style>
  <w:style w:type="paragraph" w:customStyle="1" w:styleId="ConsPlusTitle">
    <w:name w:val="ConsPlusTitle"/>
    <w:rsid w:val="00D571CC"/>
    <w:pPr>
      <w:autoSpaceDE w:val="0"/>
      <w:autoSpaceDN w:val="0"/>
      <w:adjustRightInd w:val="0"/>
    </w:pPr>
    <w:rPr>
      <w:rFonts w:ascii="Arial" w:hAnsi="Arial" w:cs="Arial"/>
      <w:b/>
      <w:bCs/>
    </w:rPr>
  </w:style>
  <w:style w:type="paragraph" w:customStyle="1" w:styleId="ConsPlusCell">
    <w:name w:val="ConsPlusCell"/>
    <w:uiPriority w:val="99"/>
    <w:rsid w:val="00D571CC"/>
    <w:pPr>
      <w:autoSpaceDE w:val="0"/>
      <w:autoSpaceDN w:val="0"/>
      <w:adjustRightInd w:val="0"/>
    </w:pPr>
    <w:rPr>
      <w:rFonts w:ascii="Arial" w:hAnsi="Arial" w:cs="Arial"/>
    </w:rPr>
  </w:style>
  <w:style w:type="character" w:customStyle="1" w:styleId="BodyTextIndent2Char">
    <w:name w:val="Body Text Indent 2 Char"/>
    <w:uiPriority w:val="99"/>
    <w:semiHidden/>
    <w:locked/>
    <w:rsid w:val="00D571CC"/>
    <w:rPr>
      <w:rFonts w:ascii="Times New Roman" w:hAnsi="Times New Roman" w:cs="Times New Roman"/>
      <w:sz w:val="24"/>
      <w:szCs w:val="24"/>
      <w:lang w:eastAsia="ru-RU"/>
    </w:rPr>
  </w:style>
  <w:style w:type="paragraph" w:styleId="23">
    <w:name w:val="Body Text Indent 2"/>
    <w:basedOn w:val="a"/>
    <w:link w:val="24"/>
    <w:uiPriority w:val="99"/>
    <w:semiHidden/>
    <w:rsid w:val="00D571CC"/>
    <w:pPr>
      <w:spacing w:after="120" w:line="480" w:lineRule="auto"/>
      <w:ind w:left="283"/>
    </w:pPr>
  </w:style>
  <w:style w:type="character" w:customStyle="1" w:styleId="24">
    <w:name w:val="Основной текст с отступом 2 Знак"/>
    <w:basedOn w:val="a0"/>
    <w:link w:val="23"/>
    <w:uiPriority w:val="99"/>
    <w:semiHidden/>
    <w:locked/>
    <w:rsid w:val="001D47E3"/>
    <w:rPr>
      <w:rFonts w:ascii="Times New Roman" w:hAnsi="Times New Roman" w:cs="Times New Roman"/>
      <w:sz w:val="24"/>
      <w:szCs w:val="24"/>
    </w:rPr>
  </w:style>
  <w:style w:type="character" w:customStyle="1" w:styleId="BalloonTextChar">
    <w:name w:val="Balloon Text Char"/>
    <w:uiPriority w:val="99"/>
    <w:semiHidden/>
    <w:locked/>
    <w:rsid w:val="00D571CC"/>
    <w:rPr>
      <w:rFonts w:ascii="Tahoma" w:hAnsi="Tahoma" w:cs="Tahoma"/>
      <w:sz w:val="16"/>
      <w:szCs w:val="16"/>
      <w:lang w:eastAsia="ru-RU"/>
    </w:rPr>
  </w:style>
  <w:style w:type="paragraph" w:styleId="af1">
    <w:name w:val="Balloon Text"/>
    <w:basedOn w:val="a"/>
    <w:link w:val="af2"/>
    <w:uiPriority w:val="99"/>
    <w:rsid w:val="00D571CC"/>
    <w:rPr>
      <w:rFonts w:ascii="Tahoma" w:hAnsi="Tahoma"/>
      <w:sz w:val="16"/>
      <w:szCs w:val="16"/>
    </w:rPr>
  </w:style>
  <w:style w:type="character" w:customStyle="1" w:styleId="af2">
    <w:name w:val="Текст выноски Знак"/>
    <w:basedOn w:val="a0"/>
    <w:link w:val="af1"/>
    <w:uiPriority w:val="99"/>
    <w:locked/>
    <w:rsid w:val="001D47E3"/>
    <w:rPr>
      <w:rFonts w:ascii="Times New Roman" w:hAnsi="Times New Roman" w:cs="Times New Roman"/>
      <w:sz w:val="2"/>
    </w:rPr>
  </w:style>
  <w:style w:type="paragraph" w:customStyle="1" w:styleId="ConsNonformat">
    <w:name w:val="ConsNonformat"/>
    <w:uiPriority w:val="99"/>
    <w:rsid w:val="00D571CC"/>
    <w:pPr>
      <w:autoSpaceDE w:val="0"/>
      <w:autoSpaceDN w:val="0"/>
      <w:adjustRightInd w:val="0"/>
      <w:ind w:right="19772"/>
    </w:pPr>
    <w:rPr>
      <w:rFonts w:ascii="Courier New" w:hAnsi="Courier New" w:cs="Courier New"/>
    </w:rPr>
  </w:style>
  <w:style w:type="paragraph" w:customStyle="1" w:styleId="af3">
    <w:name w:val="Знак"/>
    <w:basedOn w:val="a"/>
    <w:rsid w:val="00D571CC"/>
    <w:pPr>
      <w:spacing w:after="160" w:line="240" w:lineRule="exact"/>
    </w:pPr>
    <w:rPr>
      <w:rFonts w:ascii="Verdana" w:hAnsi="Verdana"/>
      <w:sz w:val="20"/>
      <w:szCs w:val="20"/>
      <w:lang w:val="en-US" w:eastAsia="en-US"/>
    </w:rPr>
  </w:style>
  <w:style w:type="paragraph" w:customStyle="1" w:styleId="11">
    <w:name w:val="Стиль1"/>
    <w:basedOn w:val="a5"/>
    <w:autoRedefine/>
    <w:uiPriority w:val="99"/>
    <w:rsid w:val="00D571CC"/>
    <w:pPr>
      <w:jc w:val="left"/>
    </w:pPr>
    <w:rPr>
      <w:sz w:val="28"/>
      <w:szCs w:val="28"/>
    </w:rPr>
  </w:style>
  <w:style w:type="character" w:customStyle="1" w:styleId="af4">
    <w:name w:val="Знак Знак"/>
    <w:basedOn w:val="a0"/>
    <w:uiPriority w:val="99"/>
    <w:rsid w:val="00D571CC"/>
    <w:rPr>
      <w:rFonts w:ascii="Courier New" w:hAnsi="Courier New" w:cs="Times New Roman"/>
      <w:lang w:val="ru-RU" w:eastAsia="ru-RU" w:bidi="ar-SA"/>
    </w:rPr>
  </w:style>
  <w:style w:type="character" w:customStyle="1" w:styleId="12">
    <w:name w:val="Знак Знак1"/>
    <w:basedOn w:val="a0"/>
    <w:uiPriority w:val="99"/>
    <w:locked/>
    <w:rsid w:val="00D571CC"/>
    <w:rPr>
      <w:rFonts w:ascii="Courier New" w:hAnsi="Courier New" w:cs="Courier New"/>
      <w:lang w:val="ru-RU" w:eastAsia="ru-RU" w:bidi="ar-SA"/>
    </w:rPr>
  </w:style>
  <w:style w:type="paragraph" w:customStyle="1" w:styleId="af5">
    <w:name w:val="Знак Знак Знак Знак"/>
    <w:basedOn w:val="a"/>
    <w:rsid w:val="00D571CC"/>
    <w:pPr>
      <w:spacing w:after="160" w:line="240" w:lineRule="exact"/>
    </w:pPr>
    <w:rPr>
      <w:rFonts w:ascii="Verdana" w:hAnsi="Verdana"/>
      <w:sz w:val="20"/>
      <w:szCs w:val="20"/>
      <w:lang w:val="en-US" w:eastAsia="en-US"/>
    </w:rPr>
  </w:style>
  <w:style w:type="character" w:customStyle="1" w:styleId="BodyTextFirstIndentChar">
    <w:name w:val="Body Text First Indent Char"/>
    <w:uiPriority w:val="99"/>
    <w:semiHidden/>
    <w:locked/>
    <w:rsid w:val="00D571CC"/>
    <w:rPr>
      <w:rFonts w:ascii="Times New Roman" w:hAnsi="Times New Roman" w:cs="Times New Roman"/>
      <w:color w:val="000000"/>
      <w:sz w:val="24"/>
      <w:szCs w:val="24"/>
      <w:lang w:eastAsia="ru-RU"/>
    </w:rPr>
  </w:style>
  <w:style w:type="paragraph" w:styleId="af6">
    <w:name w:val="Body Text First Indent"/>
    <w:basedOn w:val="a3"/>
    <w:link w:val="af7"/>
    <w:uiPriority w:val="99"/>
    <w:semiHidden/>
    <w:rsid w:val="00D571CC"/>
    <w:pPr>
      <w:widowControl/>
      <w:overflowPunct/>
      <w:autoSpaceDE/>
      <w:autoSpaceDN/>
      <w:adjustRightInd/>
      <w:spacing w:after="120"/>
      <w:ind w:firstLine="210"/>
      <w:jc w:val="left"/>
      <w:textAlignment w:val="auto"/>
    </w:pPr>
    <w:rPr>
      <w:rFonts w:ascii="Times New Roman" w:hAnsi="Times New Roman"/>
      <w:sz w:val="24"/>
      <w:szCs w:val="24"/>
    </w:rPr>
  </w:style>
  <w:style w:type="character" w:customStyle="1" w:styleId="af7">
    <w:name w:val="Красная строка Знак"/>
    <w:basedOn w:val="BodyTextChar"/>
    <w:link w:val="af6"/>
    <w:uiPriority w:val="99"/>
    <w:semiHidden/>
    <w:locked/>
    <w:rsid w:val="001D47E3"/>
    <w:rPr>
      <w:rFonts w:ascii="Times New Roman" w:hAnsi="Times New Roman" w:cs="Times New Roman"/>
      <w:color w:val="000000"/>
      <w:sz w:val="24"/>
      <w:szCs w:val="24"/>
      <w:lang w:eastAsia="ru-RU"/>
    </w:rPr>
  </w:style>
  <w:style w:type="paragraph" w:styleId="25">
    <w:name w:val="List Bullet 2"/>
    <w:basedOn w:val="a"/>
    <w:uiPriority w:val="99"/>
    <w:semiHidden/>
    <w:rsid w:val="00D571CC"/>
    <w:pPr>
      <w:tabs>
        <w:tab w:val="num" w:pos="643"/>
      </w:tabs>
      <w:ind w:left="643" w:hanging="360"/>
    </w:pPr>
  </w:style>
  <w:style w:type="paragraph" w:styleId="35">
    <w:name w:val="List Bullet 3"/>
    <w:basedOn w:val="a"/>
    <w:uiPriority w:val="99"/>
    <w:semiHidden/>
    <w:rsid w:val="00D571CC"/>
    <w:pPr>
      <w:tabs>
        <w:tab w:val="num" w:pos="926"/>
      </w:tabs>
      <w:ind w:left="926" w:hanging="360"/>
    </w:pPr>
  </w:style>
  <w:style w:type="paragraph" w:styleId="af8">
    <w:name w:val="Title"/>
    <w:basedOn w:val="a"/>
    <w:link w:val="af9"/>
    <w:uiPriority w:val="99"/>
    <w:qFormat/>
    <w:rsid w:val="00D571CC"/>
    <w:pPr>
      <w:spacing w:before="240" w:after="60"/>
      <w:jc w:val="center"/>
      <w:outlineLvl w:val="0"/>
    </w:pPr>
    <w:rPr>
      <w:rFonts w:ascii="Arial" w:hAnsi="Arial" w:cs="Arial"/>
      <w:b/>
      <w:bCs/>
      <w:kern w:val="28"/>
      <w:sz w:val="32"/>
      <w:szCs w:val="32"/>
    </w:rPr>
  </w:style>
  <w:style w:type="character" w:customStyle="1" w:styleId="af9">
    <w:name w:val="Заголовок Знак"/>
    <w:basedOn w:val="a0"/>
    <w:link w:val="af8"/>
    <w:uiPriority w:val="99"/>
    <w:locked/>
    <w:rsid w:val="00D571CC"/>
    <w:rPr>
      <w:rFonts w:ascii="Arial" w:hAnsi="Arial" w:cs="Arial"/>
      <w:b/>
      <w:bCs/>
      <w:kern w:val="28"/>
      <w:sz w:val="32"/>
      <w:szCs w:val="32"/>
      <w:lang w:eastAsia="ru-RU"/>
    </w:rPr>
  </w:style>
  <w:style w:type="paragraph" w:styleId="afa">
    <w:name w:val="Subtitle"/>
    <w:basedOn w:val="a"/>
    <w:link w:val="afb"/>
    <w:uiPriority w:val="99"/>
    <w:qFormat/>
    <w:rsid w:val="00D571CC"/>
    <w:pPr>
      <w:spacing w:after="60"/>
      <w:jc w:val="center"/>
      <w:outlineLvl w:val="1"/>
    </w:pPr>
    <w:rPr>
      <w:rFonts w:ascii="Arial" w:hAnsi="Arial" w:cs="Arial"/>
    </w:rPr>
  </w:style>
  <w:style w:type="character" w:customStyle="1" w:styleId="afb">
    <w:name w:val="Подзаголовок Знак"/>
    <w:basedOn w:val="a0"/>
    <w:link w:val="afa"/>
    <w:uiPriority w:val="99"/>
    <w:locked/>
    <w:rsid w:val="00D571CC"/>
    <w:rPr>
      <w:rFonts w:ascii="Arial" w:hAnsi="Arial" w:cs="Arial"/>
      <w:sz w:val="24"/>
      <w:szCs w:val="24"/>
      <w:lang w:eastAsia="ru-RU"/>
    </w:rPr>
  </w:style>
  <w:style w:type="character" w:customStyle="1" w:styleId="BodyTextFirstIndent2Char">
    <w:name w:val="Body Text First Indent 2 Char"/>
    <w:uiPriority w:val="99"/>
    <w:semiHidden/>
    <w:locked/>
    <w:rsid w:val="00D571CC"/>
    <w:rPr>
      <w:rFonts w:ascii="Times New Roman" w:hAnsi="Times New Roman" w:cs="Times New Roman"/>
      <w:b/>
      <w:color w:val="000000"/>
      <w:sz w:val="24"/>
      <w:szCs w:val="24"/>
      <w:lang w:eastAsia="ru-RU"/>
    </w:rPr>
  </w:style>
  <w:style w:type="paragraph" w:styleId="26">
    <w:name w:val="Body Text First Indent 2"/>
    <w:basedOn w:val="a5"/>
    <w:link w:val="27"/>
    <w:uiPriority w:val="99"/>
    <w:semiHidden/>
    <w:rsid w:val="00D571CC"/>
    <w:pPr>
      <w:overflowPunct/>
      <w:autoSpaceDE/>
      <w:autoSpaceDN/>
      <w:adjustRightInd/>
      <w:spacing w:after="120"/>
      <w:ind w:left="283" w:firstLine="210"/>
      <w:jc w:val="left"/>
      <w:textAlignment w:val="auto"/>
    </w:pPr>
    <w:rPr>
      <w:szCs w:val="24"/>
    </w:rPr>
  </w:style>
  <w:style w:type="character" w:customStyle="1" w:styleId="27">
    <w:name w:val="Красная строка 2 Знак"/>
    <w:basedOn w:val="a6"/>
    <w:link w:val="26"/>
    <w:uiPriority w:val="99"/>
    <w:semiHidden/>
    <w:locked/>
    <w:rsid w:val="001D47E3"/>
    <w:rPr>
      <w:rFonts w:ascii="Times New Roman" w:hAnsi="Times New Roman" w:cs="Times New Roman"/>
      <w:b/>
      <w:color w:val="000000"/>
      <w:sz w:val="24"/>
      <w:szCs w:val="24"/>
      <w:lang w:eastAsia="ru-RU"/>
    </w:rPr>
  </w:style>
  <w:style w:type="paragraph" w:customStyle="1" w:styleId="afc">
    <w:name w:val="Знак Знак Знак Знак Знак Знак Знак"/>
    <w:basedOn w:val="a"/>
    <w:uiPriority w:val="99"/>
    <w:rsid w:val="00D571CC"/>
    <w:pPr>
      <w:spacing w:after="160" w:line="240" w:lineRule="exact"/>
    </w:pPr>
    <w:rPr>
      <w:rFonts w:ascii="Verdana" w:hAnsi="Verdana"/>
      <w:sz w:val="20"/>
      <w:szCs w:val="20"/>
      <w:lang w:val="en-US" w:eastAsia="en-US"/>
    </w:rPr>
  </w:style>
  <w:style w:type="paragraph" w:customStyle="1" w:styleId="afd">
    <w:name w:val="Знак Знак Знак Знак Знак Знак"/>
    <w:basedOn w:val="a"/>
    <w:uiPriority w:val="99"/>
    <w:rsid w:val="00D571CC"/>
    <w:pPr>
      <w:spacing w:after="160" w:line="240" w:lineRule="exact"/>
    </w:pPr>
    <w:rPr>
      <w:rFonts w:ascii="Verdana" w:hAnsi="Verdana"/>
      <w:sz w:val="20"/>
      <w:szCs w:val="20"/>
      <w:lang w:val="en-US" w:eastAsia="en-US"/>
    </w:rPr>
  </w:style>
  <w:style w:type="paragraph" w:customStyle="1" w:styleId="CM8">
    <w:name w:val="CM8"/>
    <w:basedOn w:val="a"/>
    <w:next w:val="a"/>
    <w:uiPriority w:val="99"/>
    <w:rsid w:val="00D571CC"/>
    <w:pPr>
      <w:widowControl w:val="0"/>
      <w:autoSpaceDE w:val="0"/>
      <w:autoSpaceDN w:val="0"/>
      <w:adjustRightInd w:val="0"/>
      <w:spacing w:line="263" w:lineRule="atLeast"/>
    </w:pPr>
  </w:style>
  <w:style w:type="paragraph" w:customStyle="1" w:styleId="Default">
    <w:name w:val="Default"/>
    <w:rsid w:val="00D571CC"/>
    <w:pPr>
      <w:widowControl w:val="0"/>
      <w:autoSpaceDE w:val="0"/>
      <w:autoSpaceDN w:val="0"/>
      <w:adjustRightInd w:val="0"/>
    </w:pPr>
    <w:rPr>
      <w:rFonts w:ascii="Times New Roman" w:hAnsi="Times New Roman"/>
      <w:color w:val="000000"/>
      <w:sz w:val="24"/>
      <w:szCs w:val="24"/>
    </w:rPr>
  </w:style>
  <w:style w:type="paragraph" w:customStyle="1" w:styleId="afe">
    <w:name w:val="Знак Знак Знак Знак Знак Знак Знак Знак Знак Знак Знак Знак Знак Знак Знак Знак Знак Знак"/>
    <w:basedOn w:val="a"/>
    <w:uiPriority w:val="99"/>
    <w:rsid w:val="00D571CC"/>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rsid w:val="00C76DEC"/>
    <w:pPr>
      <w:widowControl w:val="0"/>
      <w:adjustRightInd w:val="0"/>
      <w:spacing w:after="160" w:line="240" w:lineRule="exact"/>
      <w:jc w:val="right"/>
    </w:pPr>
    <w:rPr>
      <w:sz w:val="20"/>
      <w:szCs w:val="20"/>
      <w:lang w:val="en-GB" w:eastAsia="en-US"/>
    </w:rPr>
  </w:style>
  <w:style w:type="character" w:styleId="aff">
    <w:name w:val="page number"/>
    <w:basedOn w:val="a0"/>
    <w:uiPriority w:val="99"/>
    <w:rsid w:val="00547E8A"/>
    <w:rPr>
      <w:rFonts w:cs="Times New Roman"/>
    </w:rPr>
  </w:style>
  <w:style w:type="paragraph" w:styleId="HTML">
    <w:name w:val="HTML Preformatted"/>
    <w:basedOn w:val="a"/>
    <w:link w:val="HTML0"/>
    <w:uiPriority w:val="99"/>
    <w:rsid w:val="001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uiPriority w:val="99"/>
    <w:semiHidden/>
    <w:locked/>
    <w:rsid w:val="001D47E3"/>
    <w:rPr>
      <w:rFonts w:ascii="Courier New" w:hAnsi="Courier New" w:cs="Courier New"/>
      <w:sz w:val="20"/>
      <w:szCs w:val="20"/>
    </w:rPr>
  </w:style>
  <w:style w:type="paragraph" w:customStyle="1" w:styleId="CM5">
    <w:name w:val="CM5"/>
    <w:basedOn w:val="a"/>
    <w:next w:val="a"/>
    <w:uiPriority w:val="99"/>
    <w:rsid w:val="00071656"/>
    <w:pPr>
      <w:widowControl w:val="0"/>
      <w:autoSpaceDE w:val="0"/>
      <w:autoSpaceDN w:val="0"/>
      <w:adjustRightInd w:val="0"/>
      <w:spacing w:line="260" w:lineRule="atLeast"/>
    </w:pPr>
  </w:style>
  <w:style w:type="character" w:styleId="aff0">
    <w:name w:val="FollowedHyperlink"/>
    <w:basedOn w:val="a0"/>
    <w:uiPriority w:val="99"/>
    <w:rsid w:val="006B39A0"/>
    <w:rPr>
      <w:rFonts w:cs="Times New Roman"/>
      <w:color w:val="800080"/>
      <w:u w:val="single"/>
    </w:rPr>
  </w:style>
  <w:style w:type="paragraph" w:styleId="aff1">
    <w:name w:val="Normal (Web)"/>
    <w:aliases w:val=" Знак"/>
    <w:basedOn w:val="a"/>
    <w:link w:val="aff2"/>
    <w:rsid w:val="00C42F93"/>
    <w:pPr>
      <w:spacing w:after="168"/>
    </w:pPr>
  </w:style>
  <w:style w:type="character" w:customStyle="1" w:styleId="aff3">
    <w:name w:val="Гипертекстовая ссылка"/>
    <w:basedOn w:val="a0"/>
    <w:uiPriority w:val="99"/>
    <w:rsid w:val="002F11BC"/>
    <w:rPr>
      <w:rFonts w:cs="Times New Roman"/>
      <w:color w:val="008000"/>
    </w:rPr>
  </w:style>
  <w:style w:type="character" w:customStyle="1" w:styleId="aff4">
    <w:name w:val="Цветовое выделение"/>
    <w:uiPriority w:val="99"/>
    <w:rsid w:val="007C5127"/>
    <w:rPr>
      <w:b/>
      <w:color w:val="000080"/>
    </w:rPr>
  </w:style>
  <w:style w:type="paragraph" w:customStyle="1" w:styleId="headertext">
    <w:name w:val="headertext"/>
    <w:basedOn w:val="a"/>
    <w:rsid w:val="00C07BFC"/>
    <w:pPr>
      <w:spacing w:before="144" w:after="144" w:line="240" w:lineRule="atLeast"/>
    </w:pPr>
    <w:rPr>
      <w:b/>
      <w:bCs/>
      <w:sz w:val="20"/>
      <w:szCs w:val="20"/>
    </w:rPr>
  </w:style>
  <w:style w:type="paragraph" w:customStyle="1" w:styleId="formattext">
    <w:name w:val="formattext"/>
    <w:basedOn w:val="a"/>
    <w:rsid w:val="00C07BFC"/>
    <w:pPr>
      <w:spacing w:before="144" w:after="144" w:line="240" w:lineRule="atLeast"/>
    </w:pPr>
  </w:style>
  <w:style w:type="paragraph" w:customStyle="1" w:styleId="aff5">
    <w:name w:val="Заголовок статьи"/>
    <w:basedOn w:val="a"/>
    <w:next w:val="a"/>
    <w:rsid w:val="002B7D44"/>
    <w:pPr>
      <w:autoSpaceDE w:val="0"/>
      <w:autoSpaceDN w:val="0"/>
      <w:adjustRightInd w:val="0"/>
      <w:ind w:left="1612" w:hanging="892"/>
      <w:jc w:val="both"/>
    </w:pPr>
    <w:rPr>
      <w:rFonts w:ascii="Arial" w:hAnsi="Arial"/>
      <w:sz w:val="20"/>
      <w:szCs w:val="20"/>
    </w:rPr>
  </w:style>
  <w:style w:type="character" w:styleId="aff6">
    <w:name w:val="Emphasis"/>
    <w:basedOn w:val="a0"/>
    <w:uiPriority w:val="20"/>
    <w:qFormat/>
    <w:locked/>
    <w:rsid w:val="00CE3EA1"/>
    <w:rPr>
      <w:i/>
      <w:iCs/>
    </w:rPr>
  </w:style>
  <w:style w:type="paragraph" w:styleId="aff7">
    <w:name w:val="List Paragraph"/>
    <w:basedOn w:val="a"/>
    <w:uiPriority w:val="34"/>
    <w:qFormat/>
    <w:rsid w:val="003B6C36"/>
    <w:pPr>
      <w:ind w:left="720"/>
      <w:contextualSpacing/>
    </w:pPr>
  </w:style>
  <w:style w:type="table" w:styleId="aff8">
    <w:name w:val="Table Grid"/>
    <w:basedOn w:val="a1"/>
    <w:uiPriority w:val="59"/>
    <w:locked/>
    <w:rsid w:val="009866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uiPriority w:val="99"/>
    <w:rsid w:val="00E928D3"/>
    <w:pPr>
      <w:autoSpaceDE w:val="0"/>
      <w:autoSpaceDN w:val="0"/>
    </w:pPr>
    <w:rPr>
      <w:rFonts w:eastAsiaTheme="minorEastAsia"/>
      <w:sz w:val="20"/>
      <w:szCs w:val="20"/>
    </w:rPr>
  </w:style>
  <w:style w:type="character" w:customStyle="1" w:styleId="affa">
    <w:name w:val="Текст концевой сноски Знак"/>
    <w:basedOn w:val="a0"/>
    <w:link w:val="aff9"/>
    <w:uiPriority w:val="99"/>
    <w:rsid w:val="00E928D3"/>
    <w:rPr>
      <w:rFonts w:ascii="Times New Roman" w:eastAsiaTheme="minorEastAsia" w:hAnsi="Times New Roman"/>
    </w:rPr>
  </w:style>
  <w:style w:type="character" w:styleId="affb">
    <w:name w:val="endnote reference"/>
    <w:basedOn w:val="a0"/>
    <w:uiPriority w:val="99"/>
    <w:rsid w:val="00E928D3"/>
    <w:rPr>
      <w:vertAlign w:val="superscript"/>
    </w:rPr>
  </w:style>
  <w:style w:type="character" w:customStyle="1" w:styleId="affc">
    <w:name w:val="Основной текст_"/>
    <w:basedOn w:val="a0"/>
    <w:link w:val="28"/>
    <w:rsid w:val="00890D2D"/>
    <w:rPr>
      <w:rFonts w:ascii="Times New Roman" w:hAnsi="Times New Roman"/>
      <w:sz w:val="26"/>
      <w:szCs w:val="26"/>
      <w:shd w:val="clear" w:color="auto" w:fill="FFFFFF"/>
    </w:rPr>
  </w:style>
  <w:style w:type="paragraph" w:customStyle="1" w:styleId="28">
    <w:name w:val="Основной текст2"/>
    <w:basedOn w:val="a"/>
    <w:link w:val="affc"/>
    <w:rsid w:val="00890D2D"/>
    <w:pPr>
      <w:widowControl w:val="0"/>
      <w:shd w:val="clear" w:color="auto" w:fill="FFFFFF"/>
      <w:spacing w:before="600" w:after="240" w:line="322" w:lineRule="exact"/>
      <w:jc w:val="both"/>
    </w:pPr>
    <w:rPr>
      <w:sz w:val="26"/>
      <w:szCs w:val="26"/>
    </w:rPr>
  </w:style>
  <w:style w:type="character" w:styleId="affd">
    <w:name w:val="footnote reference"/>
    <w:basedOn w:val="a0"/>
    <w:semiHidden/>
    <w:unhideWhenUsed/>
    <w:locked/>
    <w:rsid w:val="00A943CA"/>
    <w:rPr>
      <w:vertAlign w:val="superscript"/>
    </w:rPr>
  </w:style>
  <w:style w:type="numbering" w:customStyle="1" w:styleId="14">
    <w:name w:val="Нет списка1"/>
    <w:next w:val="a2"/>
    <w:uiPriority w:val="99"/>
    <w:semiHidden/>
    <w:unhideWhenUsed/>
    <w:rsid w:val="00B04EF1"/>
  </w:style>
  <w:style w:type="character" w:customStyle="1" w:styleId="aff2">
    <w:name w:val="Обычный (веб) Знак"/>
    <w:aliases w:val=" Знак Знак"/>
    <w:link w:val="aff1"/>
    <w:rsid w:val="00B04EF1"/>
    <w:rPr>
      <w:rFonts w:ascii="Times New Roman" w:hAnsi="Times New Roman"/>
      <w:sz w:val="24"/>
      <w:szCs w:val="24"/>
    </w:rPr>
  </w:style>
  <w:style w:type="paragraph" w:customStyle="1" w:styleId="tex2st">
    <w:name w:val="tex2st"/>
    <w:basedOn w:val="a"/>
    <w:rsid w:val="00ED78AA"/>
    <w:pPr>
      <w:spacing w:before="100" w:beforeAutospacing="1" w:after="100" w:afterAutospacing="1"/>
    </w:pPr>
  </w:style>
  <w:style w:type="paragraph" w:styleId="affe">
    <w:name w:val="No Spacing"/>
    <w:uiPriority w:val="1"/>
    <w:qFormat/>
    <w:rsid w:val="00ED78AA"/>
    <w:rPr>
      <w:rFonts w:ascii="Times New Roman" w:hAnsi="Times New Roman"/>
      <w:sz w:val="24"/>
      <w:szCs w:val="24"/>
    </w:rPr>
  </w:style>
  <w:style w:type="character" w:styleId="afff">
    <w:name w:val="annotation reference"/>
    <w:basedOn w:val="a0"/>
    <w:uiPriority w:val="99"/>
    <w:semiHidden/>
    <w:unhideWhenUsed/>
    <w:rsid w:val="00C07BE5"/>
    <w:rPr>
      <w:sz w:val="16"/>
      <w:szCs w:val="16"/>
    </w:rPr>
  </w:style>
  <w:style w:type="paragraph" w:styleId="afff0">
    <w:name w:val="annotation text"/>
    <w:basedOn w:val="a"/>
    <w:link w:val="afff1"/>
    <w:uiPriority w:val="99"/>
    <w:semiHidden/>
    <w:unhideWhenUsed/>
    <w:rsid w:val="00C07BE5"/>
    <w:rPr>
      <w:sz w:val="20"/>
      <w:szCs w:val="20"/>
    </w:rPr>
  </w:style>
  <w:style w:type="character" w:customStyle="1" w:styleId="afff1">
    <w:name w:val="Текст примечания Знак"/>
    <w:basedOn w:val="a0"/>
    <w:link w:val="afff0"/>
    <w:uiPriority w:val="99"/>
    <w:semiHidden/>
    <w:rsid w:val="00C07BE5"/>
    <w:rPr>
      <w:rFonts w:ascii="Times New Roman" w:hAnsi="Times New Roman"/>
    </w:rPr>
  </w:style>
  <w:style w:type="paragraph" w:styleId="afff2">
    <w:name w:val="annotation subject"/>
    <w:basedOn w:val="afff0"/>
    <w:next w:val="afff0"/>
    <w:link w:val="afff3"/>
    <w:uiPriority w:val="99"/>
    <w:semiHidden/>
    <w:unhideWhenUsed/>
    <w:rsid w:val="00C07BE5"/>
    <w:rPr>
      <w:b/>
      <w:bCs/>
    </w:rPr>
  </w:style>
  <w:style w:type="character" w:customStyle="1" w:styleId="afff3">
    <w:name w:val="Тема примечания Знак"/>
    <w:basedOn w:val="afff1"/>
    <w:link w:val="afff2"/>
    <w:uiPriority w:val="99"/>
    <w:semiHidden/>
    <w:rsid w:val="00C07BE5"/>
    <w:rPr>
      <w:rFonts w:ascii="Times New Roman" w:hAnsi="Times New Roman"/>
      <w:b/>
      <w:bCs/>
    </w:rPr>
  </w:style>
  <w:style w:type="paragraph" w:styleId="afff4">
    <w:name w:val="Revision"/>
    <w:hidden/>
    <w:uiPriority w:val="99"/>
    <w:semiHidden/>
    <w:rsid w:val="005E5D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083">
      <w:bodyDiv w:val="1"/>
      <w:marLeft w:val="0"/>
      <w:marRight w:val="0"/>
      <w:marTop w:val="0"/>
      <w:marBottom w:val="0"/>
      <w:divBdr>
        <w:top w:val="none" w:sz="0" w:space="0" w:color="auto"/>
        <w:left w:val="none" w:sz="0" w:space="0" w:color="auto"/>
        <w:bottom w:val="none" w:sz="0" w:space="0" w:color="auto"/>
        <w:right w:val="none" w:sz="0" w:space="0" w:color="auto"/>
      </w:divBdr>
    </w:div>
    <w:div w:id="140118726">
      <w:marLeft w:val="0"/>
      <w:marRight w:val="0"/>
      <w:marTop w:val="0"/>
      <w:marBottom w:val="0"/>
      <w:divBdr>
        <w:top w:val="none" w:sz="0" w:space="0" w:color="auto"/>
        <w:left w:val="none" w:sz="0" w:space="0" w:color="auto"/>
        <w:bottom w:val="none" w:sz="0" w:space="0" w:color="auto"/>
        <w:right w:val="none" w:sz="0" w:space="0" w:color="auto"/>
      </w:divBdr>
      <w:divsChild>
        <w:div w:id="140118720">
          <w:marLeft w:val="0"/>
          <w:marRight w:val="0"/>
          <w:marTop w:val="0"/>
          <w:marBottom w:val="0"/>
          <w:divBdr>
            <w:top w:val="none" w:sz="0" w:space="0" w:color="auto"/>
            <w:left w:val="none" w:sz="0" w:space="0" w:color="auto"/>
            <w:bottom w:val="none" w:sz="0" w:space="0" w:color="auto"/>
            <w:right w:val="none" w:sz="0" w:space="0" w:color="auto"/>
          </w:divBdr>
          <w:divsChild>
            <w:div w:id="140118717">
              <w:marLeft w:val="75"/>
              <w:marRight w:val="75"/>
              <w:marTop w:val="0"/>
              <w:marBottom w:val="0"/>
              <w:divBdr>
                <w:top w:val="single" w:sz="6" w:space="0" w:color="FFFFFF"/>
                <w:left w:val="single" w:sz="6" w:space="0" w:color="FFFFFF"/>
                <w:bottom w:val="single" w:sz="6" w:space="1" w:color="888888"/>
                <w:right w:val="single" w:sz="6" w:space="0" w:color="888888"/>
              </w:divBdr>
              <w:divsChild>
                <w:div w:id="140118721">
                  <w:marLeft w:val="0"/>
                  <w:marRight w:val="0"/>
                  <w:marTop w:val="0"/>
                  <w:marBottom w:val="0"/>
                  <w:divBdr>
                    <w:top w:val="none" w:sz="0" w:space="0" w:color="auto"/>
                    <w:left w:val="none" w:sz="0" w:space="0" w:color="auto"/>
                    <w:bottom w:val="none" w:sz="0" w:space="0" w:color="auto"/>
                    <w:right w:val="none" w:sz="0" w:space="0" w:color="auto"/>
                  </w:divBdr>
                  <w:divsChild>
                    <w:div w:id="140118719">
                      <w:marLeft w:val="0"/>
                      <w:marRight w:val="0"/>
                      <w:marTop w:val="0"/>
                      <w:marBottom w:val="0"/>
                      <w:divBdr>
                        <w:top w:val="none" w:sz="0" w:space="0" w:color="auto"/>
                        <w:left w:val="none" w:sz="0" w:space="0" w:color="auto"/>
                        <w:bottom w:val="none" w:sz="0" w:space="0" w:color="auto"/>
                        <w:right w:val="none" w:sz="0" w:space="0" w:color="auto"/>
                      </w:divBdr>
                      <w:divsChild>
                        <w:div w:id="140118725">
                          <w:marLeft w:val="0"/>
                          <w:marRight w:val="0"/>
                          <w:marTop w:val="0"/>
                          <w:marBottom w:val="0"/>
                          <w:divBdr>
                            <w:top w:val="single" w:sz="6" w:space="0" w:color="000000"/>
                            <w:left w:val="none" w:sz="0" w:space="0" w:color="auto"/>
                            <w:bottom w:val="none" w:sz="0" w:space="0" w:color="auto"/>
                            <w:right w:val="none" w:sz="0" w:space="0" w:color="auto"/>
                          </w:divBdr>
                          <w:divsChild>
                            <w:div w:id="140118724">
                              <w:marLeft w:val="3"/>
                              <w:marRight w:val="0"/>
                              <w:marTop w:val="0"/>
                              <w:marBottom w:val="0"/>
                              <w:divBdr>
                                <w:top w:val="none" w:sz="0" w:space="0" w:color="auto"/>
                                <w:left w:val="none" w:sz="0" w:space="0" w:color="auto"/>
                                <w:bottom w:val="none" w:sz="0" w:space="0" w:color="auto"/>
                                <w:right w:val="none" w:sz="0" w:space="0" w:color="auto"/>
                              </w:divBdr>
                              <w:divsChild>
                                <w:div w:id="140118722">
                                  <w:marLeft w:val="0"/>
                                  <w:marRight w:val="0"/>
                                  <w:marTop w:val="0"/>
                                  <w:marBottom w:val="0"/>
                                  <w:divBdr>
                                    <w:top w:val="none" w:sz="0" w:space="0" w:color="auto"/>
                                    <w:left w:val="none" w:sz="0" w:space="0" w:color="auto"/>
                                    <w:bottom w:val="none" w:sz="0" w:space="0" w:color="auto"/>
                                    <w:right w:val="none" w:sz="0" w:space="0" w:color="auto"/>
                                  </w:divBdr>
                                  <w:divsChild>
                                    <w:div w:id="140118723">
                                      <w:marLeft w:val="0"/>
                                      <w:marRight w:val="0"/>
                                      <w:marTop w:val="0"/>
                                      <w:marBottom w:val="0"/>
                                      <w:divBdr>
                                        <w:top w:val="none" w:sz="0" w:space="0" w:color="auto"/>
                                        <w:left w:val="none" w:sz="0" w:space="0" w:color="auto"/>
                                        <w:bottom w:val="none" w:sz="0" w:space="0" w:color="auto"/>
                                        <w:right w:val="none" w:sz="0" w:space="0" w:color="auto"/>
                                      </w:divBdr>
                                      <w:divsChild>
                                        <w:div w:id="140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29333">
      <w:bodyDiv w:val="1"/>
      <w:marLeft w:val="0"/>
      <w:marRight w:val="0"/>
      <w:marTop w:val="0"/>
      <w:marBottom w:val="0"/>
      <w:divBdr>
        <w:top w:val="none" w:sz="0" w:space="0" w:color="auto"/>
        <w:left w:val="none" w:sz="0" w:space="0" w:color="auto"/>
        <w:bottom w:val="none" w:sz="0" w:space="0" w:color="auto"/>
        <w:right w:val="none" w:sz="0" w:space="0" w:color="auto"/>
      </w:divBdr>
    </w:div>
    <w:div w:id="175266019">
      <w:bodyDiv w:val="1"/>
      <w:marLeft w:val="0"/>
      <w:marRight w:val="0"/>
      <w:marTop w:val="0"/>
      <w:marBottom w:val="0"/>
      <w:divBdr>
        <w:top w:val="none" w:sz="0" w:space="0" w:color="auto"/>
        <w:left w:val="none" w:sz="0" w:space="0" w:color="auto"/>
        <w:bottom w:val="none" w:sz="0" w:space="0" w:color="auto"/>
        <w:right w:val="none" w:sz="0" w:space="0" w:color="auto"/>
      </w:divBdr>
    </w:div>
    <w:div w:id="999848554">
      <w:bodyDiv w:val="1"/>
      <w:marLeft w:val="0"/>
      <w:marRight w:val="0"/>
      <w:marTop w:val="0"/>
      <w:marBottom w:val="0"/>
      <w:divBdr>
        <w:top w:val="none" w:sz="0" w:space="0" w:color="auto"/>
        <w:left w:val="none" w:sz="0" w:space="0" w:color="auto"/>
        <w:bottom w:val="none" w:sz="0" w:space="0" w:color="auto"/>
        <w:right w:val="none" w:sz="0" w:space="0" w:color="auto"/>
      </w:divBdr>
    </w:div>
    <w:div w:id="1065761049">
      <w:bodyDiv w:val="1"/>
      <w:marLeft w:val="0"/>
      <w:marRight w:val="0"/>
      <w:marTop w:val="0"/>
      <w:marBottom w:val="0"/>
      <w:divBdr>
        <w:top w:val="none" w:sz="0" w:space="0" w:color="auto"/>
        <w:left w:val="none" w:sz="0" w:space="0" w:color="auto"/>
        <w:bottom w:val="none" w:sz="0" w:space="0" w:color="auto"/>
        <w:right w:val="none" w:sz="0" w:space="0" w:color="auto"/>
      </w:divBdr>
    </w:div>
    <w:div w:id="1136408945">
      <w:bodyDiv w:val="1"/>
      <w:marLeft w:val="0"/>
      <w:marRight w:val="0"/>
      <w:marTop w:val="0"/>
      <w:marBottom w:val="0"/>
      <w:divBdr>
        <w:top w:val="none" w:sz="0" w:space="0" w:color="auto"/>
        <w:left w:val="none" w:sz="0" w:space="0" w:color="auto"/>
        <w:bottom w:val="none" w:sz="0" w:space="0" w:color="auto"/>
        <w:right w:val="none" w:sz="0" w:space="0" w:color="auto"/>
      </w:divBdr>
    </w:div>
    <w:div w:id="1758600716">
      <w:bodyDiv w:val="1"/>
      <w:marLeft w:val="0"/>
      <w:marRight w:val="0"/>
      <w:marTop w:val="0"/>
      <w:marBottom w:val="0"/>
      <w:divBdr>
        <w:top w:val="none" w:sz="0" w:space="0" w:color="auto"/>
        <w:left w:val="none" w:sz="0" w:space="0" w:color="auto"/>
        <w:bottom w:val="none" w:sz="0" w:space="0" w:color="auto"/>
        <w:right w:val="none" w:sz="0" w:space="0" w:color="auto"/>
      </w:divBdr>
    </w:div>
    <w:div w:id="1909532054">
      <w:bodyDiv w:val="1"/>
      <w:marLeft w:val="0"/>
      <w:marRight w:val="0"/>
      <w:marTop w:val="0"/>
      <w:marBottom w:val="0"/>
      <w:divBdr>
        <w:top w:val="none" w:sz="0" w:space="0" w:color="auto"/>
        <w:left w:val="none" w:sz="0" w:space="0" w:color="auto"/>
        <w:bottom w:val="none" w:sz="0" w:space="0" w:color="auto"/>
        <w:right w:val="none" w:sz="0" w:space="0" w:color="auto"/>
      </w:divBdr>
    </w:div>
    <w:div w:id="19884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gov.ru" TargetMode="External"/><Relationship Id="rId13" Type="http://schemas.openxmlformats.org/officeDocument/2006/relationships/hyperlink" Target="consultantplus://offline/ref=E91382D40FE25504C68BEDA5DB722F9B3B3ECAF684B0AB58BFB6145C0518B14A773C9DEF690006F7BB5FAA17675D1E79C4C40CE4tBG2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1382D40FE25504C68BEDA5DB722F9B3A32C5F480B8AB58BFB6145C0518B14A653CC5E56D0F4CA6FB14A51661t4G2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mfc.kam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suslugi41.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83BD-4D5D-43C6-822C-8AA89DF6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14430</Words>
  <Characters>108622</Characters>
  <Application>Microsoft Office Word</Application>
  <DocSecurity>0</DocSecurity>
  <Lines>905</Lines>
  <Paragraphs>245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122807</CharactersWithSpaces>
  <SharedDoc>false</SharedDoc>
  <HLinks>
    <vt:vector size="6" baseType="variant">
      <vt:variant>
        <vt:i4>8060937</vt:i4>
      </vt:variant>
      <vt:variant>
        <vt:i4>0</vt:i4>
      </vt:variant>
      <vt:variant>
        <vt:i4>0</vt:i4>
      </vt:variant>
      <vt:variant>
        <vt:i4>5</vt:i4>
      </vt:variant>
      <vt:variant>
        <vt:lpwstr>mailto:fishdep@kamchatka.gov.ru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zaharovaei</dc:creator>
  <cp:keywords/>
  <dc:description/>
  <cp:lastModifiedBy>Брынза Евгений Александрович</cp:lastModifiedBy>
  <cp:revision>3</cp:revision>
  <cp:lastPrinted>2020-11-26T01:28:00Z</cp:lastPrinted>
  <dcterms:created xsi:type="dcterms:W3CDTF">2021-08-24T22:10:00Z</dcterms:created>
  <dcterms:modified xsi:type="dcterms:W3CDTF">2021-08-24T22:13:00Z</dcterms:modified>
</cp:coreProperties>
</file>