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B9" w:rsidRPr="008C37B9" w:rsidRDefault="008C37B9" w:rsidP="000C2C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Вниманию работодателей</w:t>
      </w:r>
    </w:p>
    <w:p w:rsidR="00BA24A2" w:rsidRDefault="00BA24A2" w:rsidP="000C2C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43B" w:rsidRDefault="008C37B9" w:rsidP="000C2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труда и развития кадрового потенциала 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объявляет о </w:t>
      </w:r>
      <w:r w:rsidR="004B55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дополнительном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 w:rsidR="004B55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 для включения в региональную программу повышения мобильности трудовых ресурсов</w:t>
      </w:r>
      <w:r w:rsidR="00BA24A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16A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E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r w:rsidR="00F9443B">
        <w:rPr>
          <w:rFonts w:ascii="Times New Roman" w:eastAsia="Calibri" w:hAnsi="Times New Roman" w:cs="Times New Roman"/>
          <w:sz w:val="28"/>
          <w:szCs w:val="28"/>
        </w:rPr>
        <w:t xml:space="preserve">Принять участие в программе и предоставить </w:t>
      </w:r>
      <w:r w:rsidR="00F9443B" w:rsidRPr="008C37B9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F9443B">
        <w:rPr>
          <w:rFonts w:ascii="Times New Roman" w:eastAsia="Calibri" w:hAnsi="Times New Roman" w:cs="Times New Roman"/>
          <w:sz w:val="28"/>
          <w:szCs w:val="28"/>
        </w:rPr>
        <w:t>ы</w:t>
      </w:r>
      <w:r w:rsidR="00F9443B" w:rsidRPr="008C37B9">
        <w:rPr>
          <w:rFonts w:ascii="Times New Roman" w:eastAsia="Calibri" w:hAnsi="Times New Roman" w:cs="Times New Roman"/>
          <w:sz w:val="28"/>
          <w:szCs w:val="28"/>
        </w:rPr>
        <w:t xml:space="preserve"> для отбора</w:t>
      </w:r>
      <w:r w:rsidR="00F9443B">
        <w:rPr>
          <w:rFonts w:ascii="Times New Roman" w:eastAsia="Calibri" w:hAnsi="Times New Roman" w:cs="Times New Roman"/>
          <w:sz w:val="28"/>
          <w:szCs w:val="28"/>
        </w:rPr>
        <w:t xml:space="preserve"> работодателей могут </w:t>
      </w:r>
      <w:r w:rsidR="00F9443B" w:rsidRPr="008C37B9">
        <w:rPr>
          <w:rFonts w:ascii="Times New Roman" w:eastAsia="Calibri" w:hAnsi="Times New Roman" w:cs="Times New Roman"/>
          <w:sz w:val="28"/>
          <w:szCs w:val="28"/>
        </w:rPr>
        <w:t>юридически</w:t>
      </w:r>
      <w:r w:rsidR="00F9443B">
        <w:rPr>
          <w:rFonts w:ascii="Times New Roman" w:eastAsia="Calibri" w:hAnsi="Times New Roman" w:cs="Times New Roman"/>
          <w:sz w:val="28"/>
          <w:szCs w:val="28"/>
        </w:rPr>
        <w:t>е</w:t>
      </w:r>
      <w:r w:rsidR="00F9443B" w:rsidRPr="008C37B9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="00F9443B">
        <w:rPr>
          <w:rFonts w:ascii="Times New Roman" w:eastAsia="Calibri" w:hAnsi="Times New Roman" w:cs="Times New Roman"/>
          <w:sz w:val="28"/>
          <w:szCs w:val="28"/>
        </w:rPr>
        <w:t xml:space="preserve"> и индивидуальные предприниматели</w:t>
      </w:r>
      <w:r w:rsidR="00F9443B" w:rsidRPr="008C37B9">
        <w:rPr>
          <w:rFonts w:ascii="Times New Roman" w:eastAsia="Calibri" w:hAnsi="Times New Roman" w:cs="Times New Roman"/>
          <w:sz w:val="28"/>
          <w:szCs w:val="28"/>
        </w:rPr>
        <w:t>, зарегистрированны</w:t>
      </w:r>
      <w:r w:rsidR="00F9443B">
        <w:rPr>
          <w:rFonts w:ascii="Times New Roman" w:eastAsia="Calibri" w:hAnsi="Times New Roman" w:cs="Times New Roman"/>
          <w:sz w:val="28"/>
          <w:szCs w:val="28"/>
        </w:rPr>
        <w:t>е</w:t>
      </w:r>
      <w:r w:rsidR="00F9443B" w:rsidRPr="008C37B9">
        <w:rPr>
          <w:rFonts w:ascii="Times New Roman" w:eastAsia="Calibri" w:hAnsi="Times New Roman" w:cs="Times New Roman"/>
          <w:sz w:val="28"/>
          <w:szCs w:val="28"/>
        </w:rPr>
        <w:t xml:space="preserve"> на территории Камчатского края</w:t>
      </w:r>
      <w:r w:rsidR="00F9443B"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599" w:rsidRPr="00F9443B" w:rsidRDefault="004B5599" w:rsidP="000C2C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37B9">
        <w:rPr>
          <w:rFonts w:ascii="Times New Roman" w:eastAsia="Calibri" w:hAnsi="Times New Roman" w:cs="Times New Roman"/>
          <w:sz w:val="28"/>
          <w:szCs w:val="28"/>
        </w:rPr>
        <w:t xml:space="preserve">Прием документов будет проводиться с </w:t>
      </w:r>
      <w:r w:rsidR="00F9443B" w:rsidRPr="00F9443B">
        <w:rPr>
          <w:rFonts w:ascii="Times New Roman" w:eastAsia="Calibri" w:hAnsi="Times New Roman" w:cs="Times New Roman"/>
          <w:b/>
          <w:sz w:val="28"/>
          <w:szCs w:val="28"/>
        </w:rPr>
        <w:t>27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9443B"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Pr="008C37B9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8C37B9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</w:t>
      </w:r>
      <w:r w:rsidR="00F9443B">
        <w:rPr>
          <w:rFonts w:ascii="Times New Roman" w:eastAsia="Calibri" w:hAnsi="Times New Roman" w:cs="Times New Roman"/>
          <w:b/>
          <w:sz w:val="28"/>
          <w:szCs w:val="28"/>
        </w:rPr>
        <w:br/>
        <w:t>28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9443B"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Pr="008C37B9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8C37B9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8C37B9">
        <w:rPr>
          <w:rFonts w:ascii="Times New Roman" w:eastAsia="Calibri" w:hAnsi="Times New Roman" w:cs="Times New Roman"/>
          <w:sz w:val="28"/>
          <w:szCs w:val="28"/>
        </w:rPr>
        <w:t xml:space="preserve"> в рабочие дни с 09.00 до 17.00 по адресу: г. Петропавловск-Камчатский, ул. Ленинградская, 72, </w:t>
      </w:r>
      <w:proofErr w:type="spellStart"/>
      <w:r w:rsidRPr="008C37B9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8C37B9">
        <w:rPr>
          <w:rFonts w:ascii="Times New Roman" w:eastAsia="Calibri" w:hAnsi="Times New Roman" w:cs="Times New Roman"/>
          <w:sz w:val="28"/>
          <w:szCs w:val="28"/>
        </w:rPr>
        <w:t>. 2 (</w:t>
      </w:r>
      <w:r>
        <w:rPr>
          <w:rFonts w:ascii="Times New Roman" w:eastAsia="Calibri" w:hAnsi="Times New Roman" w:cs="Times New Roman"/>
          <w:sz w:val="28"/>
          <w:szCs w:val="28"/>
        </w:rPr>
        <w:t>Министерство труда и развития кадрового потенциала Камчатского края</w:t>
      </w:r>
      <w:r w:rsidRPr="008C37B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07842" w:rsidRDefault="00E46E97" w:rsidP="000C2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E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46E97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6E97">
        <w:rPr>
          <w:rFonts w:ascii="Times New Roman" w:hAnsi="Times New Roman" w:cs="Times New Roman"/>
          <w:sz w:val="28"/>
          <w:szCs w:val="28"/>
        </w:rPr>
        <w:t xml:space="preserve"> в данной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E46E97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46E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испытывающим трудности в </w:t>
      </w:r>
      <w:r w:rsidRPr="00E46E97">
        <w:rPr>
          <w:rFonts w:ascii="Times New Roman" w:hAnsi="Times New Roman" w:cs="Times New Roman"/>
          <w:sz w:val="28"/>
          <w:szCs w:val="28"/>
        </w:rPr>
        <w:t>удовлетворени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6E97">
        <w:rPr>
          <w:rFonts w:ascii="Times New Roman" w:hAnsi="Times New Roman" w:cs="Times New Roman"/>
          <w:sz w:val="28"/>
          <w:szCs w:val="28"/>
        </w:rPr>
        <w:t xml:space="preserve"> потребности в трудовых ресурсах из числа граждан трудоспособного возраста, проживающих в Камчатском крае, привлечь</w:t>
      </w:r>
      <w:r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Pr="00E46E97">
        <w:rPr>
          <w:rFonts w:ascii="Times New Roman" w:hAnsi="Times New Roman" w:cs="Times New Roman"/>
          <w:sz w:val="28"/>
          <w:szCs w:val="28"/>
        </w:rPr>
        <w:t xml:space="preserve"> работников из других регионов и получить финансовую поддержку на каждого привлеченного работника в размере до 1 миллиона рублей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46E97">
        <w:rPr>
          <w:rFonts w:ascii="Times New Roman" w:hAnsi="Times New Roman" w:cs="Times New Roman"/>
          <w:sz w:val="28"/>
          <w:szCs w:val="28"/>
        </w:rPr>
        <w:t xml:space="preserve">Финансовая поддержка может быть использована на оплату проезда и провоза багажа работнику и членам его семьи, обустройство работника на новом месте, медицинский осмотр, </w:t>
      </w:r>
      <w:proofErr w:type="spellStart"/>
      <w:r w:rsidRPr="00E46E97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E46E97">
        <w:rPr>
          <w:rFonts w:ascii="Times New Roman" w:hAnsi="Times New Roman" w:cs="Times New Roman"/>
          <w:sz w:val="28"/>
          <w:szCs w:val="28"/>
        </w:rPr>
        <w:t xml:space="preserve"> жилья или частичную оплату покупки жилого помещения, приобретение индивидуальных средств защиты и др. Полный перечень мер поддержки утвержден постановлением </w:t>
      </w:r>
      <w:r w:rsidRPr="00923CC0">
        <w:rPr>
          <w:rFonts w:ascii="Times New Roman" w:hAnsi="Times New Roman" w:cs="Times New Roman"/>
          <w:b/>
          <w:sz w:val="28"/>
          <w:szCs w:val="28"/>
        </w:rPr>
        <w:t>Правительства Камчатского края от 09.11.2015 № 397-П</w:t>
      </w:r>
      <w:r w:rsidRPr="00E46E97">
        <w:rPr>
          <w:rFonts w:ascii="Times New Roman" w:hAnsi="Times New Roman" w:cs="Times New Roman"/>
          <w:sz w:val="28"/>
          <w:szCs w:val="28"/>
        </w:rPr>
        <w:t xml:space="preserve"> и размещен на странице Министерства труда и развития кадрового потенциала Камчатского края в разделе «Государственные программы -  повышение мобильности трудовых ресурсов». </w:t>
      </w:r>
    </w:p>
    <w:p w:rsidR="00E46E97" w:rsidRDefault="00E46E97" w:rsidP="000C2C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CC0">
        <w:rPr>
          <w:rFonts w:ascii="Times New Roman" w:hAnsi="Times New Roman" w:cs="Times New Roman"/>
          <w:b/>
          <w:sz w:val="28"/>
          <w:szCs w:val="28"/>
        </w:rPr>
        <w:t>Отбор работодателей проводится в порядке и в соответствии с критериями, установленными Постановлением Правительства Камчатского края от 03.10.2018 № 417-П</w:t>
      </w:r>
      <w:r w:rsidRPr="00E46E97">
        <w:rPr>
          <w:rFonts w:ascii="Times New Roman" w:hAnsi="Times New Roman" w:cs="Times New Roman"/>
          <w:sz w:val="28"/>
          <w:szCs w:val="28"/>
        </w:rPr>
        <w:t xml:space="preserve"> «Об утверждении Порядка и критериев отбора работодателей, подлежащих включению в подпрограмму 6 «Повышение мобильности трудовых ресурсов </w:t>
      </w:r>
      <w:r w:rsidRPr="00E46E97">
        <w:rPr>
          <w:rFonts w:ascii="Times New Roman" w:eastAsia="Calibri" w:hAnsi="Times New Roman" w:cs="Times New Roman"/>
          <w:sz w:val="28"/>
          <w:szCs w:val="28"/>
        </w:rPr>
        <w:t xml:space="preserve">Камчатского края» государственной программы Камчатского края «Содействие занятости населения Камчатского края», Порядка исключения работодателей из </w:t>
      </w:r>
      <w:r w:rsidRPr="00E46E97">
        <w:rPr>
          <w:rFonts w:ascii="Times New Roman" w:hAnsi="Times New Roman" w:cs="Times New Roman"/>
          <w:sz w:val="28"/>
          <w:szCs w:val="28"/>
        </w:rPr>
        <w:t xml:space="preserve">подпрограммы 6 «Повышение мобильности трудовых ресурсов </w:t>
      </w:r>
      <w:r w:rsidRPr="00E46E97">
        <w:rPr>
          <w:rFonts w:ascii="Times New Roman" w:eastAsia="Calibri" w:hAnsi="Times New Roman" w:cs="Times New Roman"/>
          <w:sz w:val="28"/>
          <w:szCs w:val="28"/>
        </w:rPr>
        <w:t xml:space="preserve">Камчатского </w:t>
      </w:r>
      <w:r w:rsidRPr="00E46E97">
        <w:rPr>
          <w:rFonts w:ascii="Times New Roman" w:eastAsia="Calibri" w:hAnsi="Times New Roman" w:cs="Times New Roman"/>
          <w:sz w:val="28"/>
          <w:szCs w:val="28"/>
        </w:rPr>
        <w:lastRenderedPageBreak/>
        <w:t>края» государственной программы Камчатского края «Содействие занятости населения Камчатского края».</w:t>
      </w:r>
    </w:p>
    <w:p w:rsidR="00F9443B" w:rsidRPr="00F9443B" w:rsidRDefault="00F9443B" w:rsidP="000C2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43B">
        <w:rPr>
          <w:rFonts w:ascii="Times New Roman" w:hAnsi="Times New Roman" w:cs="Times New Roman"/>
          <w:sz w:val="28"/>
          <w:szCs w:val="28"/>
        </w:rPr>
        <w:t>Критериями отбора работодателей, подлежащих включению в региональную программу, являются:</w:t>
      </w:r>
    </w:p>
    <w:p w:rsidR="00F9443B" w:rsidRPr="00AA2C03" w:rsidRDefault="00F9443B" w:rsidP="000C2C0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03">
        <w:rPr>
          <w:rFonts w:ascii="Times New Roman" w:hAnsi="Times New Roman" w:cs="Times New Roman"/>
          <w:sz w:val="28"/>
          <w:szCs w:val="28"/>
        </w:rPr>
        <w:t>1) наличие статуса действующего юридического лица или индивидуального предпринимателя, зарегистрированного в установленном порядке на территории Российской Федерации;</w:t>
      </w:r>
    </w:p>
    <w:p w:rsidR="00F9443B" w:rsidRPr="00AA2C03" w:rsidRDefault="00F9443B" w:rsidP="000C2C0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03">
        <w:rPr>
          <w:rFonts w:ascii="Times New Roman" w:hAnsi="Times New Roman" w:cs="Times New Roman"/>
          <w:sz w:val="28"/>
          <w:szCs w:val="28"/>
        </w:rPr>
        <w:t>2) отсутствие у работодателя финансовых операций, проводимых на территории, на которой предоставляется льготный налоговый режим и (или) не предусматривается раскрытие и предоставление информации при проведении финансовых операций (офшорные зоны);</w:t>
      </w:r>
    </w:p>
    <w:p w:rsidR="00F9443B" w:rsidRPr="00AA2C03" w:rsidRDefault="00F9443B" w:rsidP="000C2C0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03">
        <w:rPr>
          <w:rFonts w:ascii="Times New Roman" w:hAnsi="Times New Roman" w:cs="Times New Roman"/>
          <w:sz w:val="28"/>
          <w:szCs w:val="28"/>
        </w:rPr>
        <w:t>3) отсутствие у работодателя задолженности по выплате заработной платы;</w:t>
      </w:r>
    </w:p>
    <w:p w:rsidR="00F9443B" w:rsidRPr="00AA2C03" w:rsidRDefault="00F9443B" w:rsidP="000C2C0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03">
        <w:rPr>
          <w:rFonts w:ascii="Times New Roman" w:hAnsi="Times New Roman" w:cs="Times New Roman"/>
          <w:sz w:val="28"/>
          <w:szCs w:val="28"/>
        </w:rPr>
        <w:t>4) отсутствие у работодателя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на дату подачи заявления;</w:t>
      </w:r>
    </w:p>
    <w:p w:rsidR="00F9443B" w:rsidRPr="00AA2C03" w:rsidRDefault="00F9443B" w:rsidP="000C2C0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03">
        <w:rPr>
          <w:rFonts w:ascii="Times New Roman" w:hAnsi="Times New Roman" w:cs="Times New Roman"/>
          <w:sz w:val="28"/>
          <w:szCs w:val="28"/>
        </w:rPr>
        <w:t>5) отсутствие возбужденного в отношении работодателя производства по делу о несостоятельности (банкротстве);</w:t>
      </w:r>
    </w:p>
    <w:p w:rsidR="00F9443B" w:rsidRPr="00AA2C03" w:rsidRDefault="00F9443B" w:rsidP="000C2C0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03">
        <w:rPr>
          <w:rFonts w:ascii="Times New Roman" w:hAnsi="Times New Roman" w:cs="Times New Roman"/>
          <w:sz w:val="28"/>
          <w:szCs w:val="28"/>
        </w:rPr>
        <w:t>6) отсутствие в отношении работодателя процедуры ликвидации;</w:t>
      </w:r>
    </w:p>
    <w:p w:rsidR="00F9443B" w:rsidRPr="00AA2C03" w:rsidRDefault="00F9443B" w:rsidP="000C2C0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03">
        <w:rPr>
          <w:rFonts w:ascii="Times New Roman" w:hAnsi="Times New Roman" w:cs="Times New Roman"/>
          <w:sz w:val="28"/>
          <w:szCs w:val="28"/>
        </w:rPr>
        <w:t>7) осуществление деятельности на территории Камчатского края по месту регистрации либо через обособленное или структурное подразделение не менее трех лет, за исключением работодателей, реализующих инвестиционные проекты;</w:t>
      </w:r>
    </w:p>
    <w:p w:rsidR="00F9443B" w:rsidRPr="00AA2C03" w:rsidRDefault="00F9443B" w:rsidP="000C2C0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03">
        <w:rPr>
          <w:rFonts w:ascii="Times New Roman" w:hAnsi="Times New Roman" w:cs="Times New Roman"/>
          <w:sz w:val="28"/>
          <w:szCs w:val="28"/>
        </w:rPr>
        <w:t>8) отсутствие возможности удовлетворения потребности в трудовых ресурсах из числа граждан трудоспособного возраста, проживающих в Камчатском крае, с учетом следующих условий:</w:t>
      </w:r>
    </w:p>
    <w:p w:rsidR="00F9443B" w:rsidRPr="00AA2C03" w:rsidRDefault="00F9443B" w:rsidP="000C2C0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03">
        <w:rPr>
          <w:rFonts w:ascii="Times New Roman" w:hAnsi="Times New Roman" w:cs="Times New Roman"/>
          <w:sz w:val="28"/>
          <w:szCs w:val="28"/>
        </w:rPr>
        <w:t>а) наличие в органах службы занятости населения Камчатского края официально заявленных работодателем сведений о потребности в работниках;</w:t>
      </w:r>
    </w:p>
    <w:p w:rsidR="00F9443B" w:rsidRPr="00AA2C03" w:rsidRDefault="00F9443B" w:rsidP="000C2C0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03">
        <w:rPr>
          <w:rFonts w:ascii="Times New Roman" w:hAnsi="Times New Roman" w:cs="Times New Roman"/>
          <w:sz w:val="28"/>
          <w:szCs w:val="28"/>
        </w:rPr>
        <w:t xml:space="preserve">б) принятие работодателем мер по кадровому обеспечению за счет местных трудовых ресурсов путем участия в одном или нескольких </w:t>
      </w:r>
      <w:r w:rsidRPr="00AA2C03">
        <w:rPr>
          <w:rFonts w:ascii="Times New Roman" w:hAnsi="Times New Roman" w:cs="Times New Roman"/>
          <w:sz w:val="28"/>
          <w:szCs w:val="28"/>
        </w:rPr>
        <w:lastRenderedPageBreak/>
        <w:t>мероприятиях, организуемых органами службы занятости населения Камчатского края:</w:t>
      </w:r>
    </w:p>
    <w:p w:rsidR="00F9443B" w:rsidRPr="00AA2C03" w:rsidRDefault="00F9443B" w:rsidP="000C2C0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03">
        <w:rPr>
          <w:rFonts w:ascii="Times New Roman" w:hAnsi="Times New Roman" w:cs="Times New Roman"/>
          <w:sz w:val="28"/>
          <w:szCs w:val="28"/>
        </w:rPr>
        <w:t>участие в ярмарках вакантных рабочих мест;</w:t>
      </w:r>
    </w:p>
    <w:p w:rsidR="00F9443B" w:rsidRPr="00AA2C03" w:rsidRDefault="00F9443B" w:rsidP="000C2C0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03">
        <w:rPr>
          <w:rFonts w:ascii="Times New Roman" w:hAnsi="Times New Roman" w:cs="Times New Roman"/>
          <w:sz w:val="28"/>
          <w:szCs w:val="28"/>
        </w:rPr>
        <w:t>организация стажировок для выпускников образовательных организаций в целях приобретения опыта работы и закрепления на рабочем месте;</w:t>
      </w:r>
    </w:p>
    <w:p w:rsidR="00F9443B" w:rsidRPr="00AA2C03" w:rsidRDefault="00F9443B" w:rsidP="000C2C0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03">
        <w:rPr>
          <w:rFonts w:ascii="Times New Roman" w:hAnsi="Times New Roman" w:cs="Times New Roman"/>
          <w:sz w:val="28"/>
          <w:szCs w:val="28"/>
        </w:rPr>
        <w:t>организация временных и общественных работ;</w:t>
      </w:r>
    </w:p>
    <w:p w:rsidR="00F9443B" w:rsidRDefault="00F9443B" w:rsidP="000C2C0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03">
        <w:rPr>
          <w:rFonts w:ascii="Times New Roman" w:hAnsi="Times New Roman" w:cs="Times New Roman"/>
          <w:sz w:val="28"/>
          <w:szCs w:val="28"/>
        </w:rPr>
        <w:t>взаимодействие с органами службы занятости населения Камчатского края по вопросам подготовки кадров из числа граждан, обратившихся в органы службы занятости населения Камчатского края.</w:t>
      </w:r>
    </w:p>
    <w:p w:rsidR="006009C4" w:rsidRDefault="006009C4" w:rsidP="000C2C0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предоставленные работодателями для отбора в региональную программу повышения мобильности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трудовых ресурсов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рассматриваются на заседании рабочей группы, созданной </w:t>
      </w:r>
      <w:r w:rsidRPr="006009C4">
        <w:rPr>
          <w:rFonts w:ascii="Times New Roman" w:hAnsi="Times New Roman" w:cs="Times New Roman"/>
          <w:sz w:val="28"/>
          <w:szCs w:val="28"/>
        </w:rPr>
        <w:t>п</w:t>
      </w:r>
      <w:r w:rsidRPr="006009C4">
        <w:rPr>
          <w:rFonts w:ascii="Times New Roman" w:hAnsi="Times New Roman" w:cs="Times New Roman"/>
          <w:sz w:val="28"/>
          <w:szCs w:val="28"/>
        </w:rPr>
        <w:t>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труда и развития кадрового потенциала </w:t>
      </w:r>
      <w:r w:rsidRPr="006009C4">
        <w:rPr>
          <w:rFonts w:ascii="Times New Roman" w:hAnsi="Times New Roman" w:cs="Times New Roman"/>
          <w:sz w:val="28"/>
          <w:szCs w:val="28"/>
        </w:rPr>
        <w:t>от 15.04.2021 № 127.</w:t>
      </w:r>
    </w:p>
    <w:p w:rsidR="000C2C0D" w:rsidRDefault="000C2C0D" w:rsidP="000C2C0D">
      <w:pPr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рассмотрения принимается одно из следующих решений:</w:t>
      </w:r>
    </w:p>
    <w:p w:rsidR="000C2C0D" w:rsidRDefault="000C2C0D" w:rsidP="000C2C0D">
      <w:pPr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работодатель соответствует критериям отбора и подлежит включению в региональную программу,</w:t>
      </w:r>
    </w:p>
    <w:p w:rsidR="000C2C0D" w:rsidRDefault="000C2C0D" w:rsidP="000C2C0D">
      <w:pPr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работодатель не соответствует критериям отбора;</w:t>
      </w:r>
    </w:p>
    <w:p w:rsidR="000C2C0D" w:rsidRDefault="000C2C0D" w:rsidP="000C2C0D">
      <w:pPr>
        <w:spacing w:before="240" w:after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работодатель соответствует критериям и подлежит включению в региональную программу с изменением заявленной численности привлекаемых работников, так как потребность в работниках, указанная в заявке превышает плановый показатель.</w:t>
      </w:r>
    </w:p>
    <w:p w:rsidR="00F9443B" w:rsidRPr="00F9443B" w:rsidRDefault="00F9443B" w:rsidP="000C2C0D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43B">
        <w:rPr>
          <w:rFonts w:ascii="Times New Roman" w:hAnsi="Times New Roman" w:cs="Times New Roman"/>
          <w:sz w:val="28"/>
          <w:szCs w:val="28"/>
        </w:rPr>
        <w:t>Положительным результатом отбора является приказ Министерства о включении работодателя в региональную программу повышения мобильности трудовых ресурсов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9443B">
        <w:rPr>
          <w:rFonts w:ascii="Times New Roman" w:hAnsi="Times New Roman" w:cs="Times New Roman"/>
          <w:sz w:val="28"/>
          <w:szCs w:val="28"/>
        </w:rPr>
        <w:t xml:space="preserve"> заключ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9443B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443B">
        <w:rPr>
          <w:rFonts w:ascii="Times New Roman" w:hAnsi="Times New Roman" w:cs="Times New Roman"/>
          <w:sz w:val="28"/>
          <w:szCs w:val="28"/>
        </w:rPr>
        <w:t xml:space="preserve"> между Работодателем и Министерством об участии в региональной программе.</w:t>
      </w:r>
    </w:p>
    <w:p w:rsidR="000C2C0D" w:rsidRDefault="00F9443B" w:rsidP="000C2C0D">
      <w:pPr>
        <w:jc w:val="both"/>
        <w:rPr>
          <w:szCs w:val="28"/>
        </w:rPr>
      </w:pPr>
      <w:r w:rsidRPr="00F9443B">
        <w:rPr>
          <w:rFonts w:ascii="Times New Roman" w:hAnsi="Times New Roman" w:cs="Times New Roman"/>
          <w:sz w:val="28"/>
          <w:szCs w:val="28"/>
        </w:rPr>
        <w:tab/>
        <w:t xml:space="preserve">Документом, подтверждающим участие работодателя в региональной программе и дающим ему право на получение </w:t>
      </w:r>
      <w:proofErr w:type="gramStart"/>
      <w:r w:rsidRPr="00F9443B">
        <w:rPr>
          <w:rFonts w:ascii="Times New Roman" w:hAnsi="Times New Roman" w:cs="Times New Roman"/>
          <w:sz w:val="28"/>
          <w:szCs w:val="28"/>
        </w:rPr>
        <w:t>финансовой поддержки</w:t>
      </w:r>
      <w:proofErr w:type="gramEnd"/>
      <w:r w:rsidRPr="00F9443B">
        <w:rPr>
          <w:rFonts w:ascii="Times New Roman" w:hAnsi="Times New Roman" w:cs="Times New Roman"/>
          <w:sz w:val="28"/>
          <w:szCs w:val="28"/>
        </w:rPr>
        <w:t xml:space="preserve"> является Серти</w:t>
      </w:r>
      <w:bookmarkStart w:id="0" w:name="_GoBack"/>
      <w:bookmarkEnd w:id="0"/>
      <w:r w:rsidRPr="00F9443B">
        <w:rPr>
          <w:rFonts w:ascii="Times New Roman" w:hAnsi="Times New Roman" w:cs="Times New Roman"/>
          <w:sz w:val="28"/>
          <w:szCs w:val="28"/>
        </w:rPr>
        <w:t>фикат на привлечение трудовых ресурсов.</w:t>
      </w:r>
    </w:p>
    <w:p w:rsidR="00233F37" w:rsidRPr="000C2C0D" w:rsidRDefault="008C37B9" w:rsidP="000C2C0D">
      <w:pPr>
        <w:jc w:val="both"/>
        <w:rPr>
          <w:szCs w:val="28"/>
        </w:rPr>
      </w:pPr>
      <w:r w:rsidRPr="008C37B9">
        <w:rPr>
          <w:rFonts w:ascii="Times New Roman" w:eastAsia="Calibri" w:hAnsi="Times New Roman" w:cs="Times New Roman"/>
          <w:sz w:val="28"/>
          <w:szCs w:val="28"/>
        </w:rPr>
        <w:tab/>
        <w:t xml:space="preserve">С подробной информацией об участии в отборе работодателей, а также условиях участия в региональной программе повышения мобильности трудовых ресурсов, можно ознакомиться на интернет-странице </w:t>
      </w:r>
      <w:r w:rsidR="00D3216E" w:rsidRPr="00E46E97">
        <w:rPr>
          <w:rFonts w:ascii="Times New Roman" w:hAnsi="Times New Roman" w:cs="Times New Roman"/>
          <w:sz w:val="28"/>
          <w:szCs w:val="28"/>
        </w:rPr>
        <w:t xml:space="preserve">Министерства труда и развития кадрового потенциала </w:t>
      </w:r>
      <w:r w:rsidRPr="008C37B9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во вкладке Повышение мобильности трудовых ресурсов 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 телефону </w:t>
      </w:r>
      <w:r w:rsidRPr="008C3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Pr="008C3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</w:t>
      </w:r>
      <w:r w:rsidRPr="008C3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33F37" w:rsidRPr="000C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8A" w:rsidRDefault="00BE088A" w:rsidP="008C37B9">
      <w:pPr>
        <w:spacing w:after="0" w:line="240" w:lineRule="auto"/>
      </w:pPr>
      <w:r>
        <w:separator/>
      </w:r>
    </w:p>
  </w:endnote>
  <w:endnote w:type="continuationSeparator" w:id="0">
    <w:p w:rsidR="00BE088A" w:rsidRDefault="00BE088A" w:rsidP="008C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8A" w:rsidRDefault="00BE088A" w:rsidP="008C37B9">
      <w:pPr>
        <w:spacing w:after="0" w:line="240" w:lineRule="auto"/>
      </w:pPr>
      <w:r>
        <w:separator/>
      </w:r>
    </w:p>
  </w:footnote>
  <w:footnote w:type="continuationSeparator" w:id="0">
    <w:p w:rsidR="00BE088A" w:rsidRDefault="00BE088A" w:rsidP="008C37B9">
      <w:pPr>
        <w:spacing w:after="0" w:line="240" w:lineRule="auto"/>
      </w:pPr>
      <w:r>
        <w:continuationSeparator/>
      </w:r>
    </w:p>
  </w:footnote>
  <w:footnote w:id="1">
    <w:p w:rsidR="00BA24A2" w:rsidRPr="00BA24A2" w:rsidRDefault="00BA24A2">
      <w:pPr>
        <w:pStyle w:val="a3"/>
      </w:pPr>
      <w:r>
        <w:rPr>
          <w:rStyle w:val="a5"/>
        </w:rPr>
        <w:footnoteRef/>
      </w:r>
      <w:r>
        <w:t xml:space="preserve"> </w:t>
      </w:r>
      <w:r w:rsidRPr="00BA24A2">
        <w:t>подпрограмма</w:t>
      </w:r>
      <w:r w:rsidRPr="008C37B9">
        <w:t xml:space="preserve"> 6 «Повышение мобильности трудовых ресурсов </w:t>
      </w:r>
      <w:r w:rsidRPr="008C37B9">
        <w:rPr>
          <w:rFonts w:eastAsia="Calibri"/>
        </w:rPr>
        <w:t>Камчатского края» государственной программы Камчатского края «Содействие занятости населения Камчатского края»</w:t>
      </w:r>
      <w:r>
        <w:rPr>
          <w:rFonts w:eastAsia="Calibri"/>
        </w:rPr>
        <w:t>, утвержденной постановлением Правительства Камчатского края от 11.11.2013 № 490-П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F5"/>
    <w:rsid w:val="00007842"/>
    <w:rsid w:val="00060585"/>
    <w:rsid w:val="000674EF"/>
    <w:rsid w:val="000C2C0D"/>
    <w:rsid w:val="00122364"/>
    <w:rsid w:val="001526A0"/>
    <w:rsid w:val="002321E2"/>
    <w:rsid w:val="00233F37"/>
    <w:rsid w:val="00284492"/>
    <w:rsid w:val="00303DBA"/>
    <w:rsid w:val="003774B8"/>
    <w:rsid w:val="004B5599"/>
    <w:rsid w:val="006009C4"/>
    <w:rsid w:val="00627944"/>
    <w:rsid w:val="00655614"/>
    <w:rsid w:val="006D2AF5"/>
    <w:rsid w:val="008C37B9"/>
    <w:rsid w:val="008E5A91"/>
    <w:rsid w:val="00923CC0"/>
    <w:rsid w:val="00A2242A"/>
    <w:rsid w:val="00A41255"/>
    <w:rsid w:val="00AE14AB"/>
    <w:rsid w:val="00B022B4"/>
    <w:rsid w:val="00B63C5A"/>
    <w:rsid w:val="00BA24A2"/>
    <w:rsid w:val="00BE088A"/>
    <w:rsid w:val="00C43C72"/>
    <w:rsid w:val="00C65F05"/>
    <w:rsid w:val="00D16A26"/>
    <w:rsid w:val="00D25168"/>
    <w:rsid w:val="00D3216E"/>
    <w:rsid w:val="00E46E97"/>
    <w:rsid w:val="00EC4F45"/>
    <w:rsid w:val="00F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7F15"/>
  <w15:docId w15:val="{58E10C3F-644A-42B7-9240-C5B9D5A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C3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C37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A24A2"/>
    <w:rPr>
      <w:vertAlign w:val="superscript"/>
    </w:rPr>
  </w:style>
  <w:style w:type="paragraph" w:customStyle="1" w:styleId="ConsPlusNormal">
    <w:name w:val="ConsPlusNormal"/>
    <w:rsid w:val="00F94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B00C-5FEE-4E06-B38F-A69FF17A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Смолькина Инна Юрьевна</dc:creator>
  <cp:lastModifiedBy>Смолькина Инна Юрьевна</cp:lastModifiedBy>
  <cp:revision>5</cp:revision>
  <cp:lastPrinted>2019-02-25T02:24:00Z</cp:lastPrinted>
  <dcterms:created xsi:type="dcterms:W3CDTF">2021-04-26T05:04:00Z</dcterms:created>
  <dcterms:modified xsi:type="dcterms:W3CDTF">2021-04-26T05:54:00Z</dcterms:modified>
</cp:coreProperties>
</file>