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662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Pr="00266F77">
        <w:rPr>
          <w:rFonts w:ascii="Times New Roman" w:hAnsi="Times New Roman" w:cs="Times New Roman"/>
          <w:b/>
          <w:sz w:val="28"/>
          <w:szCs w:val="28"/>
        </w:rPr>
        <w:t>компенсации расходов</w:t>
      </w:r>
      <w:r w:rsidRPr="00640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F77">
        <w:rPr>
          <w:rFonts w:ascii="Times New Roman" w:hAnsi="Times New Roman" w:cs="Times New Roman"/>
          <w:b/>
          <w:sz w:val="28"/>
          <w:szCs w:val="28"/>
        </w:rPr>
        <w:t>по проезду</w:t>
      </w:r>
      <w:r w:rsidR="008F57C9">
        <w:rPr>
          <w:rFonts w:ascii="Times New Roman" w:hAnsi="Times New Roman" w:cs="Times New Roman"/>
          <w:b/>
          <w:sz w:val="28"/>
          <w:szCs w:val="28"/>
        </w:rPr>
        <w:t xml:space="preserve"> (плановое направление)</w:t>
      </w:r>
      <w:r w:rsidR="0026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662">
        <w:rPr>
          <w:rFonts w:ascii="Times New Roman" w:hAnsi="Times New Roman" w:cs="Times New Roman"/>
          <w:b/>
          <w:sz w:val="28"/>
          <w:szCs w:val="28"/>
        </w:rPr>
        <w:t>предоставляется в Министерство</w:t>
      </w:r>
      <w:r w:rsidR="00266F77">
        <w:rPr>
          <w:rFonts w:ascii="Times New Roman" w:hAnsi="Times New Roman" w:cs="Times New Roman"/>
          <w:b/>
          <w:sz w:val="28"/>
          <w:szCs w:val="28"/>
        </w:rPr>
        <w:t xml:space="preserve"> здравоохранения Камчатского края</w:t>
      </w:r>
      <w:r w:rsidRPr="00640662">
        <w:rPr>
          <w:rFonts w:ascii="Times New Roman" w:hAnsi="Times New Roman" w:cs="Times New Roman"/>
          <w:b/>
          <w:sz w:val="28"/>
          <w:szCs w:val="28"/>
        </w:rPr>
        <w:t xml:space="preserve"> гражданином или сопровождающим лицом не позднее 60 календарных дней со дня возвращения на территорию Камчатского края из медицинской организации, с приложением следующих документов: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2) копии медицинских документов о нуждаемости в особых условиях транспортировки;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3) копии вызова - приглашения на лечение из медицинской организации, в которую направляется гражданин или иного документа, при отсутствии вызова - приглашения;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4) копии паспорта гражданина с отметкой о регистрации по месту жительства в Камчатском крае;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5) копии свидетельства о рождении несовершеннолетнего гражданина, не достигшего возраста 14 лет;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6)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 xml:space="preserve">7) </w:t>
      </w:r>
      <w:r w:rsidR="00AA725E" w:rsidRPr="00AA725E">
        <w:rPr>
          <w:rFonts w:ascii="Times New Roman" w:hAnsi="Times New Roman" w:cs="Times New Roman"/>
          <w:sz w:val="28"/>
          <w:szCs w:val="28"/>
        </w:rPr>
        <w:t>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</w:t>
      </w:r>
      <w:r w:rsidRPr="00640662">
        <w:rPr>
          <w:rFonts w:ascii="Times New Roman" w:hAnsi="Times New Roman" w:cs="Times New Roman"/>
          <w:sz w:val="28"/>
          <w:szCs w:val="28"/>
        </w:rPr>
        <w:t>;</w:t>
      </w:r>
    </w:p>
    <w:p w:rsidR="00640662" w:rsidRP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8) копии решения суда, с отметкой о вступлении в законную силу, об установлении факта постоянного проживания гражданина и сопровождающего лица в Камчатском крае (в случае отсутствия регистрационного учета по месту постоянного проживания в Камчатском крае);</w:t>
      </w:r>
    </w:p>
    <w:p w:rsidR="00640662" w:rsidRDefault="00640662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662">
        <w:rPr>
          <w:rFonts w:ascii="Times New Roman" w:hAnsi="Times New Roman" w:cs="Times New Roman"/>
          <w:sz w:val="28"/>
          <w:szCs w:val="28"/>
        </w:rPr>
        <w:t>9) копии страхового свидетельства обязательного пенсионного страхования гражданина, сопровождающего лица;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10) 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до медицинской организации и обратно, в которую граждане направляются на лечение, при наличии справки (заключения врачебной комиссии) медицинской организации о необходимости транспортировки в положении лежа;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lastRenderedPageBreak/>
        <w:t>При использовании гражданином электронных проездных документов, оформленных в установленном порядке, компенсация расходов по проезду производится на основании: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 xml:space="preserve">- маршрут/квитанции электронного </w:t>
      </w:r>
      <w:bookmarkStart w:id="0" w:name="_GoBack"/>
      <w:bookmarkEnd w:id="0"/>
      <w:r w:rsidRPr="00616319">
        <w:rPr>
          <w:rFonts w:ascii="Times New Roman" w:hAnsi="Times New Roman" w:cs="Times New Roman"/>
          <w:sz w:val="28"/>
          <w:szCs w:val="28"/>
        </w:rPr>
        <w:t>пассажирского билета, посадочного талона - при проезде воздушным транспортом;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- контрольного купона электронного проездного документа - при проезде железнодорожным транспортом;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11) платежных документов об оплате услуг по оформлению проездных документов;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12) справки транспортной организации, подтверждающей факт совершения проезда, в случае утери гражданином посадочного талона;</w:t>
      </w:r>
    </w:p>
    <w:p w:rsidR="00616319" w:rsidRP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13) справки транспортной организации (иной организации, индивидуального предпринимателя), осуществляющей продажу билетов, подтверждающие факт оплаты гражданином билета с указанием стоимости, в случае утери гражданино</w:t>
      </w:r>
      <w:r w:rsidR="002F073C">
        <w:rPr>
          <w:rFonts w:ascii="Times New Roman" w:hAnsi="Times New Roman" w:cs="Times New Roman"/>
          <w:sz w:val="28"/>
          <w:szCs w:val="28"/>
        </w:rPr>
        <w:t>м проездного документа (билета).</w:t>
      </w:r>
    </w:p>
    <w:p w:rsidR="00616319" w:rsidRDefault="00616319" w:rsidP="00616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19">
        <w:rPr>
          <w:rFonts w:ascii="Times New Roman" w:hAnsi="Times New Roman" w:cs="Times New Roman"/>
          <w:sz w:val="28"/>
          <w:szCs w:val="28"/>
        </w:rPr>
        <w:t>Расходы на получение указанных справок компенсации не подлежат.</w:t>
      </w:r>
    </w:p>
    <w:p w:rsidR="002F073C" w:rsidRPr="002F073C" w:rsidRDefault="002F073C" w:rsidP="002F073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073C">
        <w:rPr>
          <w:rFonts w:ascii="Times New Roman" w:hAnsi="Times New Roman" w:cs="Times New Roman"/>
          <w:sz w:val="28"/>
          <w:szCs w:val="28"/>
        </w:rPr>
        <w:t>14) реквизиты счета.</w:t>
      </w:r>
    </w:p>
    <w:p w:rsidR="00616319" w:rsidRPr="00640662" w:rsidRDefault="00616319" w:rsidP="00640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16319" w:rsidRPr="0064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3"/>
    <w:rsid w:val="00266F77"/>
    <w:rsid w:val="002F073C"/>
    <w:rsid w:val="00616319"/>
    <w:rsid w:val="00640662"/>
    <w:rsid w:val="008F57C9"/>
    <w:rsid w:val="00A13173"/>
    <w:rsid w:val="00AA725E"/>
    <w:rsid w:val="00AE0B24"/>
    <w:rsid w:val="00B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71CF-F025-468B-B466-A2C54A5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Бадова Сабина Германовна</dc:creator>
  <cp:keywords/>
  <dc:description/>
  <cp:lastModifiedBy>Чуприна Ольга Михайловна</cp:lastModifiedBy>
  <cp:revision>8</cp:revision>
  <dcterms:created xsi:type="dcterms:W3CDTF">2020-10-28T22:45:00Z</dcterms:created>
  <dcterms:modified xsi:type="dcterms:W3CDTF">2021-01-19T22:42:00Z</dcterms:modified>
</cp:coreProperties>
</file>