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3824E" w14:textId="16229648" w:rsidR="008B27E1" w:rsidRPr="00966EFA" w:rsidRDefault="00DB7E63" w:rsidP="00D36809">
      <w:pPr>
        <w:pStyle w:val="ConsPlusTitle"/>
        <w:widowControl/>
        <w:jc w:val="center"/>
      </w:pPr>
      <w:r w:rsidRPr="007419A6">
        <w:rPr>
          <w:b w:val="0"/>
          <w:noProof/>
        </w:rPr>
        <w:drawing>
          <wp:inline distT="0" distB="0" distL="0" distR="0" wp14:anchorId="0978C069" wp14:editId="27C39B1E">
            <wp:extent cx="647700" cy="809625"/>
            <wp:effectExtent l="0" t="0" r="0" b="9525"/>
            <wp:docPr id="6" name="Рисунок 6" descr="Описание: 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B0C4" w14:textId="77777777" w:rsidR="00E7095E" w:rsidRDefault="00E7095E" w:rsidP="008B27E1">
      <w:pPr>
        <w:pStyle w:val="ConsPlusTitle"/>
        <w:widowControl/>
        <w:jc w:val="center"/>
        <w:rPr>
          <w:sz w:val="32"/>
          <w:szCs w:val="32"/>
        </w:rPr>
      </w:pPr>
    </w:p>
    <w:p w14:paraId="550C4584" w14:textId="77777777" w:rsidR="008B27E1" w:rsidRPr="008D2002" w:rsidRDefault="008B27E1" w:rsidP="008B27E1">
      <w:pPr>
        <w:pStyle w:val="ConsPlusTitle"/>
        <w:widowControl/>
        <w:jc w:val="center"/>
        <w:rPr>
          <w:sz w:val="32"/>
          <w:szCs w:val="32"/>
        </w:rPr>
      </w:pPr>
      <w:r w:rsidRPr="008D2002">
        <w:rPr>
          <w:sz w:val="32"/>
          <w:szCs w:val="32"/>
        </w:rPr>
        <w:t>П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О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С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Т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А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Н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О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В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Л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Е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Н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И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Е</w:t>
      </w:r>
    </w:p>
    <w:p w14:paraId="52D3AB86" w14:textId="77777777" w:rsidR="008B27E1" w:rsidRPr="00917144" w:rsidRDefault="00917144" w:rsidP="008B27E1">
      <w:pPr>
        <w:pStyle w:val="ConsPlusTitle"/>
        <w:widowControl/>
        <w:jc w:val="center"/>
        <w:rPr>
          <w:b w:val="0"/>
        </w:rPr>
      </w:pPr>
      <w:r w:rsidRPr="00917144">
        <w:rPr>
          <w:b w:val="0"/>
        </w:rPr>
        <w:t xml:space="preserve">ГУБЕРНАТОРА </w:t>
      </w:r>
      <w:r w:rsidR="008B27E1" w:rsidRPr="00917144">
        <w:rPr>
          <w:b w:val="0"/>
        </w:rPr>
        <w:t>КАМЧАТСКОГО КРАЯ</w:t>
      </w:r>
    </w:p>
    <w:p w14:paraId="1D6813F7" w14:textId="77777777" w:rsidR="008B27E1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25"/>
        <w:gridCol w:w="993"/>
      </w:tblGrid>
      <w:tr w:rsidR="008B27E1" w14:paraId="24E0352A" w14:textId="77777777" w:rsidTr="00DE1559">
        <w:tc>
          <w:tcPr>
            <w:tcW w:w="2835" w:type="dxa"/>
            <w:tcBorders>
              <w:bottom w:val="single" w:sz="4" w:space="0" w:color="auto"/>
            </w:tcBorders>
          </w:tcPr>
          <w:p w14:paraId="3CD2ADDE" w14:textId="77777777" w:rsidR="008B27E1" w:rsidRDefault="009A071D" w:rsidP="00B80560">
            <w:pPr>
              <w:jc w:val="both"/>
            </w:pPr>
            <w:r>
              <w:t xml:space="preserve">     </w:t>
            </w:r>
          </w:p>
        </w:tc>
        <w:tc>
          <w:tcPr>
            <w:tcW w:w="425" w:type="dxa"/>
          </w:tcPr>
          <w:p w14:paraId="7964EDE5" w14:textId="77777777"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0758A3" w14:textId="77777777" w:rsidR="008B27E1" w:rsidRPr="005812C6" w:rsidRDefault="008B27E1" w:rsidP="00E155EA">
            <w:pPr>
              <w:jc w:val="both"/>
            </w:pPr>
          </w:p>
        </w:tc>
      </w:tr>
    </w:tbl>
    <w:p w14:paraId="48645ED4" w14:textId="77777777"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г. Петропавловск-Камчатский</w:t>
      </w:r>
    </w:p>
    <w:p w14:paraId="06C464DD" w14:textId="77777777" w:rsidR="009215AD" w:rsidRPr="009215AD" w:rsidRDefault="009215AD" w:rsidP="008B27E1">
      <w:pPr>
        <w:jc w:val="both"/>
        <w:rPr>
          <w:szCs w:val="28"/>
          <w:vertAlign w:val="superscript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6"/>
      </w:tblGrid>
      <w:tr w:rsidR="008B27E1" w:rsidRPr="0039766B" w14:paraId="42975E6C" w14:textId="77777777" w:rsidTr="00130492">
        <w:tc>
          <w:tcPr>
            <w:tcW w:w="4536" w:type="dxa"/>
          </w:tcPr>
          <w:p w14:paraId="2D020C1C" w14:textId="77777777" w:rsidR="008B27E1" w:rsidRPr="0039766B" w:rsidRDefault="008B27E1" w:rsidP="00D17FF0">
            <w:pPr>
              <w:jc w:val="both"/>
              <w:rPr>
                <w:szCs w:val="28"/>
              </w:rPr>
            </w:pPr>
            <w:r w:rsidRPr="0039766B">
              <w:rPr>
                <w:rFonts w:cs="Times New Roman"/>
                <w:szCs w:val="28"/>
              </w:rPr>
              <w:t>О</w:t>
            </w:r>
            <w:r w:rsidR="00B80560">
              <w:rPr>
                <w:rFonts w:cs="Times New Roman"/>
                <w:szCs w:val="28"/>
              </w:rPr>
              <w:t xml:space="preserve"> внесении изменений в</w:t>
            </w:r>
            <w:r w:rsidR="00156027">
              <w:rPr>
                <w:rFonts w:cs="Times New Roman"/>
                <w:szCs w:val="28"/>
              </w:rPr>
              <w:t xml:space="preserve"> </w:t>
            </w:r>
            <w:r w:rsidR="00B80560">
              <w:rPr>
                <w:rFonts w:cs="Times New Roman"/>
                <w:szCs w:val="28"/>
              </w:rPr>
              <w:t>постановлени</w:t>
            </w:r>
            <w:r w:rsidR="00D17FF0">
              <w:rPr>
                <w:rFonts w:cs="Times New Roman"/>
                <w:szCs w:val="28"/>
              </w:rPr>
              <w:t>е</w:t>
            </w:r>
            <w:r w:rsidR="00B80560">
              <w:rPr>
                <w:rFonts w:cs="Times New Roman"/>
                <w:szCs w:val="28"/>
              </w:rPr>
              <w:t xml:space="preserve"> губернатора Камчатской области от 25.04.2006 № 206 «Об </w:t>
            </w:r>
            <w:r w:rsidR="00B80560" w:rsidRPr="00B80560">
              <w:rPr>
                <w:rFonts w:cs="Times New Roman"/>
                <w:szCs w:val="28"/>
              </w:rPr>
              <w:t>образовании</w:t>
            </w:r>
            <w:r w:rsidR="00BF6385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>государственного экспериментального</w:t>
            </w:r>
            <w:r w:rsidR="00B80560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>биологического (лососевого) заказника</w:t>
            </w:r>
            <w:r w:rsidR="00BF6385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 xml:space="preserve">регионального значения </w:t>
            </w:r>
            <w:r w:rsidR="00BF6385">
              <w:rPr>
                <w:rFonts w:cs="Times New Roman"/>
                <w:szCs w:val="28"/>
              </w:rPr>
              <w:t>«Р</w:t>
            </w:r>
            <w:r w:rsidR="00B80560" w:rsidRPr="00B80560">
              <w:rPr>
                <w:rFonts w:cs="Times New Roman"/>
                <w:szCs w:val="28"/>
              </w:rPr>
              <w:t xml:space="preserve">ека </w:t>
            </w:r>
            <w:r w:rsidR="00BF6385">
              <w:rPr>
                <w:rFonts w:cs="Times New Roman"/>
                <w:szCs w:val="28"/>
              </w:rPr>
              <w:t>К</w:t>
            </w:r>
            <w:r w:rsidR="00B80560" w:rsidRPr="00B80560">
              <w:rPr>
                <w:rFonts w:cs="Times New Roman"/>
                <w:szCs w:val="28"/>
              </w:rPr>
              <w:t>оль</w:t>
            </w:r>
            <w:r w:rsidR="00BF6385">
              <w:rPr>
                <w:rFonts w:cs="Times New Roman"/>
                <w:szCs w:val="28"/>
              </w:rPr>
              <w:t>»</w:t>
            </w:r>
          </w:p>
        </w:tc>
      </w:tr>
    </w:tbl>
    <w:p w14:paraId="440E1D51" w14:textId="77777777" w:rsidR="0073577F" w:rsidRPr="0039766B" w:rsidRDefault="0073577F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14:paraId="6C877C39" w14:textId="17ECBDD8" w:rsidR="000F465B" w:rsidRPr="0039766B" w:rsidRDefault="000F465B" w:rsidP="00DE155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9766B">
        <w:rPr>
          <w:szCs w:val="28"/>
        </w:rPr>
        <w:t>В соответствии с Законом Камчатского края от 29.12.2014 № 564 «Об особо охраняемых природных территориях в Камчатском крае»</w:t>
      </w:r>
      <w:r w:rsidR="00184DAD">
        <w:rPr>
          <w:szCs w:val="28"/>
        </w:rPr>
        <w:t>,</w:t>
      </w:r>
      <w:r w:rsidR="00184DAD" w:rsidRPr="00184DAD">
        <w:t xml:space="preserve"> </w:t>
      </w:r>
      <w:r w:rsidR="00184DAD" w:rsidRPr="00184DAD">
        <w:rPr>
          <w:szCs w:val="28"/>
        </w:rPr>
        <w:t>с учетом согласования Законодательного Собрания Камчатского края (решение Президиума Законодательного Собрания Камчатского края от _____________ № ________________)</w:t>
      </w:r>
    </w:p>
    <w:p w14:paraId="24B581B5" w14:textId="77777777" w:rsidR="005D4CE2" w:rsidRPr="0039766B" w:rsidRDefault="005D4CE2" w:rsidP="0073577F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623DBEEA" w14:textId="77777777" w:rsidR="008B27E1" w:rsidRPr="0039766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39766B">
        <w:rPr>
          <w:szCs w:val="28"/>
        </w:rPr>
        <w:t>ПОСТАНОВЛЯ</w:t>
      </w:r>
      <w:r w:rsidR="00917144">
        <w:rPr>
          <w:szCs w:val="28"/>
        </w:rPr>
        <w:t>Ю</w:t>
      </w:r>
      <w:r w:rsidRPr="0039766B">
        <w:rPr>
          <w:szCs w:val="28"/>
        </w:rPr>
        <w:t>:</w:t>
      </w:r>
    </w:p>
    <w:p w14:paraId="75D1FFC1" w14:textId="77777777" w:rsidR="008B27E1" w:rsidRPr="0039766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14:paraId="144D8CC5" w14:textId="77777777" w:rsidR="00B20260" w:rsidRPr="0013048B" w:rsidRDefault="0073577F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1. </w:t>
      </w:r>
      <w:r w:rsidR="009A2264" w:rsidRPr="0013048B">
        <w:rPr>
          <w:rFonts w:cs="Times New Roman"/>
          <w:szCs w:val="28"/>
        </w:rPr>
        <w:t xml:space="preserve">Внести в </w:t>
      </w:r>
      <w:r w:rsidR="00156027" w:rsidRPr="0013048B">
        <w:rPr>
          <w:rFonts w:cs="Times New Roman"/>
          <w:szCs w:val="28"/>
        </w:rPr>
        <w:t>постановлени</w:t>
      </w:r>
      <w:r w:rsidR="00D17FF0" w:rsidRPr="0013048B">
        <w:rPr>
          <w:rFonts w:cs="Times New Roman"/>
          <w:szCs w:val="28"/>
        </w:rPr>
        <w:t>е</w:t>
      </w:r>
      <w:r w:rsidR="009A2264" w:rsidRPr="0013048B">
        <w:rPr>
          <w:rFonts w:cs="Times New Roman"/>
          <w:szCs w:val="28"/>
        </w:rPr>
        <w:t xml:space="preserve">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 следующие изменения:</w:t>
      </w:r>
    </w:p>
    <w:p w14:paraId="7E1E2C91" w14:textId="77777777" w:rsidR="006818E5" w:rsidRPr="0013048B" w:rsidRDefault="00FC5097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1) </w:t>
      </w:r>
      <w:r w:rsidR="006818E5" w:rsidRPr="0013048B">
        <w:rPr>
          <w:rFonts w:cs="Times New Roman"/>
          <w:szCs w:val="28"/>
        </w:rPr>
        <w:t>преамбулу изложить в следующей редакции:</w:t>
      </w:r>
    </w:p>
    <w:p w14:paraId="66A0B00F" w14:textId="77777777" w:rsidR="006818E5" w:rsidRPr="0013048B" w:rsidRDefault="006818E5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«В соответствии с Федеральным законом от 10.01.2002 № 7­ФЗ «Об охране окружающей среды», Федеральным законом от 14.03.1995 № 33­ФЗ «Об особо охраняемых природных территориях», Законом Камчатского края от 29.12.2014 № 564 «Об особо охраняемых природных территориях в Камчатском крае»;</w:t>
      </w:r>
    </w:p>
    <w:p w14:paraId="3D8F132E" w14:textId="77777777" w:rsidR="00D17FF0" w:rsidRPr="0013048B" w:rsidRDefault="006818E5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2) </w:t>
      </w:r>
      <w:r w:rsidR="00D17FF0" w:rsidRPr="0013048B">
        <w:rPr>
          <w:rFonts w:cs="Times New Roman"/>
          <w:szCs w:val="28"/>
        </w:rPr>
        <w:t>в части 1:</w:t>
      </w:r>
    </w:p>
    <w:p w14:paraId="34DF9C7C" w14:textId="11617DEC" w:rsidR="00D17FF0" w:rsidRPr="0013048B" w:rsidRDefault="00D17FF0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а) слова «220 242 га» заменить словами «</w:t>
      </w:r>
      <w:r w:rsidR="001653C2" w:rsidRPr="0013048B">
        <w:rPr>
          <w:rFonts w:cs="Times New Roman"/>
          <w:szCs w:val="28"/>
        </w:rPr>
        <w:t xml:space="preserve">220 605,64 </w:t>
      </w:r>
      <w:r w:rsidR="006818E5" w:rsidRPr="0013048B">
        <w:rPr>
          <w:rFonts w:cs="Times New Roman"/>
          <w:szCs w:val="28"/>
        </w:rPr>
        <w:t>га»,</w:t>
      </w:r>
      <w:r w:rsidRPr="0013048B">
        <w:rPr>
          <w:rFonts w:cs="Times New Roman"/>
          <w:szCs w:val="28"/>
        </w:rPr>
        <w:t xml:space="preserve"> слова «приложениям № № 1 – 3» </w:t>
      </w:r>
      <w:r w:rsidR="007D0D8F">
        <w:rPr>
          <w:rFonts w:cs="Times New Roman"/>
          <w:szCs w:val="28"/>
        </w:rPr>
        <w:t>заменить словами ««приложениям № 1 и № 2 к настоящему постановлению</w:t>
      </w:r>
      <w:r w:rsidR="007D0D8F" w:rsidRPr="0013048B">
        <w:rPr>
          <w:rFonts w:cs="Times New Roman"/>
          <w:szCs w:val="28"/>
        </w:rPr>
        <w:t>»</w:t>
      </w:r>
      <w:r w:rsidRPr="0013048B">
        <w:rPr>
          <w:rFonts w:cs="Times New Roman"/>
          <w:szCs w:val="28"/>
        </w:rPr>
        <w:t>;</w:t>
      </w:r>
    </w:p>
    <w:p w14:paraId="0183138C" w14:textId="6416AE76" w:rsidR="00565087" w:rsidRPr="000C2729" w:rsidRDefault="00565087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>3)</w:t>
      </w:r>
      <w:r w:rsidR="00C97C6D" w:rsidRPr="000C2729">
        <w:rPr>
          <w:rFonts w:cs="Times New Roman"/>
          <w:szCs w:val="28"/>
        </w:rPr>
        <w:t xml:space="preserve"> в части</w:t>
      </w:r>
      <w:r w:rsidRPr="000C2729">
        <w:rPr>
          <w:rFonts w:cs="Times New Roman"/>
          <w:szCs w:val="28"/>
        </w:rPr>
        <w:t xml:space="preserve"> 2: </w:t>
      </w:r>
    </w:p>
    <w:p w14:paraId="4EA48648" w14:textId="2222AE55" w:rsidR="00D802A8" w:rsidRPr="000C2729" w:rsidRDefault="00C97C6D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lastRenderedPageBreak/>
        <w:t>а) в абзаце втором слова «приложению № 4» заменить словами «приложению № 3 к настоящему постановлению»;</w:t>
      </w:r>
    </w:p>
    <w:p w14:paraId="539FC405" w14:textId="2786B7D1" w:rsidR="00C97C6D" w:rsidRPr="000C2729" w:rsidRDefault="00C97C6D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 xml:space="preserve">б) </w:t>
      </w:r>
      <w:r w:rsidR="004B0439" w:rsidRPr="000C2729">
        <w:rPr>
          <w:rFonts w:cs="Times New Roman"/>
          <w:szCs w:val="28"/>
        </w:rPr>
        <w:t>в абзаце третьем</w:t>
      </w:r>
      <w:r w:rsidR="00EF60B8" w:rsidRPr="000C2729">
        <w:rPr>
          <w:rFonts w:cs="Times New Roman"/>
          <w:szCs w:val="28"/>
        </w:rPr>
        <w:t xml:space="preserve"> слова «приложению № 5» заменить словами «приложению № 4 к настоящему постановлению»</w:t>
      </w:r>
      <w:r w:rsidR="00320738" w:rsidRPr="000C2729">
        <w:rPr>
          <w:rFonts w:cs="Times New Roman"/>
          <w:szCs w:val="28"/>
        </w:rPr>
        <w:t>, пунктуационный знак «.» заменить пунктуационным знаком «;»</w:t>
      </w:r>
      <w:r w:rsidR="00EF60B8" w:rsidRPr="000C2729">
        <w:rPr>
          <w:rFonts w:cs="Times New Roman"/>
          <w:szCs w:val="28"/>
        </w:rPr>
        <w:t>;</w:t>
      </w:r>
    </w:p>
    <w:p w14:paraId="0D40E12C" w14:textId="4491BA8C" w:rsidR="00EF60B8" w:rsidRPr="000C2729" w:rsidRDefault="0033104E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>в) дополнить абзацем четвертым следующего содержания:</w:t>
      </w:r>
    </w:p>
    <w:p w14:paraId="25AE5A0A" w14:textId="72013D5F" w:rsidR="0033104E" w:rsidRPr="000C2729" w:rsidRDefault="0033104E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>«описание границ функциональных зон государственного экспериментального биологического (лососевого) за</w:t>
      </w:r>
      <w:r w:rsidR="00320738" w:rsidRPr="000C2729">
        <w:rPr>
          <w:rFonts w:cs="Times New Roman"/>
          <w:szCs w:val="28"/>
        </w:rPr>
        <w:t>казника регионального значения «</w:t>
      </w:r>
      <w:r w:rsidRPr="000C2729">
        <w:rPr>
          <w:rFonts w:cs="Times New Roman"/>
          <w:szCs w:val="28"/>
        </w:rPr>
        <w:t>Река Коль</w:t>
      </w:r>
      <w:r w:rsidR="00320738" w:rsidRPr="000C2729">
        <w:rPr>
          <w:rFonts w:cs="Times New Roman"/>
          <w:szCs w:val="28"/>
        </w:rPr>
        <w:t>»</w:t>
      </w:r>
      <w:r w:rsidRPr="000C2729">
        <w:rPr>
          <w:rFonts w:cs="Times New Roman"/>
          <w:szCs w:val="28"/>
        </w:rPr>
        <w:t xml:space="preserve"> согласно приложению № 5 к настоящему постановлению</w:t>
      </w:r>
      <w:r w:rsidR="00320738" w:rsidRPr="000C2729">
        <w:rPr>
          <w:rFonts w:cs="Times New Roman"/>
          <w:szCs w:val="28"/>
        </w:rPr>
        <w:t>;»;</w:t>
      </w:r>
    </w:p>
    <w:p w14:paraId="349C609F" w14:textId="3F0FD05A" w:rsidR="00320738" w:rsidRPr="000C2729" w:rsidRDefault="00320738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 xml:space="preserve">г) </w:t>
      </w:r>
      <w:r w:rsidR="007D0D8F" w:rsidRPr="000C2729">
        <w:rPr>
          <w:rFonts w:cs="Times New Roman"/>
          <w:szCs w:val="28"/>
        </w:rPr>
        <w:t>дополнить абзацем пятым следующего содержания:</w:t>
      </w:r>
    </w:p>
    <w:p w14:paraId="3B13C800" w14:textId="622889C1" w:rsidR="00D802A8" w:rsidRPr="000C2729" w:rsidRDefault="007D0D8F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>«</w:t>
      </w:r>
      <w:r w:rsidR="00D802A8" w:rsidRPr="000C2729">
        <w:rPr>
          <w:rFonts w:cs="Times New Roman"/>
          <w:szCs w:val="28"/>
        </w:rPr>
        <w:t xml:space="preserve">графическое описание местоположения границ государственного экспериментального биологического (лососевого) заказника регионального значения «Река Коль» согласно приложению № </w:t>
      </w:r>
      <w:r w:rsidR="00585FD7" w:rsidRPr="000C2729">
        <w:rPr>
          <w:rFonts w:cs="Times New Roman"/>
          <w:szCs w:val="28"/>
        </w:rPr>
        <w:t>6</w:t>
      </w:r>
      <w:r w:rsidR="00D802A8" w:rsidRPr="000C2729">
        <w:rPr>
          <w:rFonts w:cs="Times New Roman"/>
          <w:szCs w:val="28"/>
        </w:rPr>
        <w:t xml:space="preserve"> к настоящему постановлению</w:t>
      </w:r>
      <w:r w:rsidR="00585FD7" w:rsidRPr="000C2729">
        <w:rPr>
          <w:rFonts w:cs="Times New Roman"/>
          <w:szCs w:val="28"/>
        </w:rPr>
        <w:t>.»</w:t>
      </w:r>
      <w:r w:rsidR="00D802A8" w:rsidRPr="000C2729">
        <w:rPr>
          <w:rFonts w:cs="Times New Roman"/>
          <w:szCs w:val="28"/>
        </w:rPr>
        <w:t>;</w:t>
      </w:r>
    </w:p>
    <w:p w14:paraId="4FBA1056" w14:textId="3266E4BC" w:rsidR="00BC49B2" w:rsidRPr="000C2729" w:rsidRDefault="00FA0A71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>4</w:t>
      </w:r>
      <w:r w:rsidR="00BC49B2" w:rsidRPr="000C2729">
        <w:rPr>
          <w:rFonts w:cs="Times New Roman"/>
          <w:szCs w:val="28"/>
        </w:rPr>
        <w:t xml:space="preserve">) приложение № </w:t>
      </w:r>
      <w:r w:rsidRPr="000C2729">
        <w:rPr>
          <w:rFonts w:cs="Times New Roman"/>
          <w:szCs w:val="28"/>
        </w:rPr>
        <w:t>1</w:t>
      </w:r>
      <w:r w:rsidR="00BC49B2" w:rsidRPr="000C2729">
        <w:rPr>
          <w:rFonts w:cs="Times New Roman"/>
          <w:szCs w:val="28"/>
        </w:rPr>
        <w:t xml:space="preserve"> изложить в редакции согласно приложению </w:t>
      </w:r>
      <w:r w:rsidR="00043C4E" w:rsidRPr="000C2729">
        <w:rPr>
          <w:rFonts w:cs="Times New Roman"/>
          <w:szCs w:val="28"/>
        </w:rPr>
        <w:t>1</w:t>
      </w:r>
      <w:r w:rsidR="00BC49B2" w:rsidRPr="000C2729">
        <w:rPr>
          <w:rFonts w:cs="Times New Roman"/>
          <w:szCs w:val="28"/>
        </w:rPr>
        <w:t xml:space="preserve"> к настоящему постановлению;</w:t>
      </w:r>
    </w:p>
    <w:p w14:paraId="522F3C84" w14:textId="32709F9E" w:rsidR="00FA0A71" w:rsidRPr="0013048B" w:rsidRDefault="00FA0A71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C2729">
        <w:rPr>
          <w:rFonts w:cs="Times New Roman"/>
          <w:szCs w:val="28"/>
        </w:rPr>
        <w:t>5) приложение № 2 изложить в редакции согласно приложению 2 к настоящему постановлению;</w:t>
      </w:r>
    </w:p>
    <w:p w14:paraId="301194A6" w14:textId="77777777" w:rsidR="00156027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6</w:t>
      </w:r>
      <w:r w:rsidR="00D17FF0" w:rsidRPr="0013048B">
        <w:rPr>
          <w:rFonts w:cs="Times New Roman"/>
          <w:szCs w:val="28"/>
        </w:rPr>
        <w:t xml:space="preserve">) </w:t>
      </w:r>
      <w:r w:rsidR="0059318D" w:rsidRPr="0013048B">
        <w:rPr>
          <w:rFonts w:cs="Times New Roman"/>
          <w:szCs w:val="28"/>
        </w:rPr>
        <w:t>в приложении № 4:</w:t>
      </w:r>
    </w:p>
    <w:p w14:paraId="2D80833E" w14:textId="77777777" w:rsidR="00A7655B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а) в обозначении слова «Приложение № 4» заменить словами «Приложение № 3»; </w:t>
      </w:r>
    </w:p>
    <w:p w14:paraId="36379A52" w14:textId="77777777" w:rsidR="002A2554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б) в части 1.2 раздела 1 слова «220 242 га» заменить словами «</w:t>
      </w:r>
      <w:r w:rsidR="001653C2" w:rsidRPr="0013048B">
        <w:rPr>
          <w:rFonts w:cs="Times New Roman"/>
          <w:szCs w:val="28"/>
        </w:rPr>
        <w:t xml:space="preserve">220 605,64 </w:t>
      </w:r>
      <w:r w:rsidRPr="0013048B">
        <w:rPr>
          <w:rFonts w:cs="Times New Roman"/>
          <w:szCs w:val="28"/>
        </w:rPr>
        <w:t>га»;</w:t>
      </w:r>
    </w:p>
    <w:p w14:paraId="5784867F" w14:textId="40BBB203" w:rsidR="00D63CF9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7) </w:t>
      </w:r>
      <w:r w:rsidR="00EF41EE" w:rsidRPr="0013048B">
        <w:rPr>
          <w:rFonts w:cs="Times New Roman"/>
          <w:szCs w:val="28"/>
        </w:rPr>
        <w:t xml:space="preserve">в </w:t>
      </w:r>
      <w:r w:rsidRPr="0013048B">
        <w:rPr>
          <w:rFonts w:cs="Times New Roman"/>
          <w:szCs w:val="28"/>
        </w:rPr>
        <w:t>приложении</w:t>
      </w:r>
      <w:r w:rsidR="007F091F" w:rsidRPr="0013048B">
        <w:rPr>
          <w:rFonts w:cs="Times New Roman"/>
          <w:szCs w:val="28"/>
        </w:rPr>
        <w:t xml:space="preserve"> № 5</w:t>
      </w:r>
      <w:r w:rsidRPr="0013048B">
        <w:rPr>
          <w:rFonts w:cs="Times New Roman"/>
          <w:szCs w:val="28"/>
        </w:rPr>
        <w:t>:</w:t>
      </w:r>
    </w:p>
    <w:p w14:paraId="1228A6C2" w14:textId="77777777" w:rsidR="00D63CF9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а) в обозначении слова «Приложение № 5» заменить словами «Приложение № 4»; </w:t>
      </w:r>
    </w:p>
    <w:p w14:paraId="362252DF" w14:textId="60E3C36E" w:rsidR="002210C6" w:rsidRPr="0013048B" w:rsidRDefault="002210C6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32AC6">
        <w:rPr>
          <w:rFonts w:cs="Times New Roman"/>
          <w:szCs w:val="28"/>
        </w:rPr>
        <w:t xml:space="preserve">б) приложение № 5 изложить </w:t>
      </w:r>
      <w:r w:rsidR="00C90426" w:rsidRPr="00B32AC6">
        <w:rPr>
          <w:rFonts w:cs="Times New Roman"/>
          <w:szCs w:val="28"/>
        </w:rPr>
        <w:t>в редакции согласно приложению 3</w:t>
      </w:r>
      <w:r w:rsidRPr="00B32AC6">
        <w:rPr>
          <w:rFonts w:cs="Times New Roman"/>
          <w:szCs w:val="28"/>
        </w:rPr>
        <w:t xml:space="preserve"> к настоящему постановлению;</w:t>
      </w:r>
    </w:p>
    <w:p w14:paraId="3C92142D" w14:textId="77777777" w:rsidR="007F091F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8</w:t>
      </w:r>
      <w:r w:rsidR="007F091F" w:rsidRPr="0013048B">
        <w:rPr>
          <w:rFonts w:cs="Times New Roman"/>
          <w:szCs w:val="28"/>
        </w:rPr>
        <w:t>) в п</w:t>
      </w:r>
      <w:r w:rsidR="007C7824" w:rsidRPr="0013048B">
        <w:rPr>
          <w:rFonts w:cs="Times New Roman"/>
          <w:szCs w:val="28"/>
        </w:rPr>
        <w:t>риложении № 6:</w:t>
      </w:r>
    </w:p>
    <w:p w14:paraId="4B1CE8ED" w14:textId="77777777" w:rsidR="00D63CF9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а) в обозначении слова «Приложение № 6» заменить словами «Приложение № 5»; </w:t>
      </w:r>
    </w:p>
    <w:p w14:paraId="33294982" w14:textId="366C4C68" w:rsidR="006C56EC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б</w:t>
      </w:r>
      <w:r w:rsidR="00DB2B4B" w:rsidRPr="0013048B">
        <w:rPr>
          <w:rFonts w:cs="Times New Roman"/>
          <w:szCs w:val="28"/>
        </w:rPr>
        <w:t xml:space="preserve">) </w:t>
      </w:r>
      <w:r w:rsidR="006C56EC" w:rsidRPr="0013048B">
        <w:rPr>
          <w:rFonts w:cs="Times New Roman"/>
          <w:szCs w:val="28"/>
        </w:rPr>
        <w:t>в разделе 2:</w:t>
      </w:r>
    </w:p>
    <w:p w14:paraId="2F209920" w14:textId="2233AAB9" w:rsidR="00DB2B4B" w:rsidRPr="0013048B" w:rsidRDefault="00F3352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часть 2.5 изложить в следующей редакции:</w:t>
      </w:r>
    </w:p>
    <w:p w14:paraId="109F2FFA" w14:textId="0B987BCD" w:rsidR="00F33529" w:rsidRPr="0013048B" w:rsidRDefault="00F3352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«2.5. Буферная зона «Приморская тундра» устанавливается в виде полосы шириной 300 м от </w:t>
      </w:r>
      <w:r w:rsidR="00D701C8" w:rsidRPr="0013048B">
        <w:rPr>
          <w:rFonts w:cs="Times New Roman"/>
          <w:szCs w:val="28"/>
        </w:rPr>
        <w:t xml:space="preserve">линии восточной </w:t>
      </w:r>
      <w:r w:rsidRPr="0013048B">
        <w:rPr>
          <w:rFonts w:cs="Times New Roman"/>
          <w:szCs w:val="28"/>
        </w:rPr>
        <w:t xml:space="preserve">границы </w:t>
      </w:r>
      <w:r w:rsidR="00D701C8" w:rsidRPr="0013048B">
        <w:rPr>
          <w:rFonts w:cs="Times New Roman"/>
          <w:szCs w:val="28"/>
        </w:rPr>
        <w:t xml:space="preserve">зоны хозяйственной деятельности «Приморская галечниковая коса» </w:t>
      </w:r>
      <w:r w:rsidRPr="0013048B">
        <w:rPr>
          <w:rFonts w:cs="Times New Roman"/>
          <w:szCs w:val="28"/>
        </w:rPr>
        <w:t>вглубь территории:</w:t>
      </w:r>
    </w:p>
    <w:p w14:paraId="1317D3C4" w14:textId="2142DADD" w:rsidR="00AE42CE" w:rsidRPr="0013048B" w:rsidRDefault="00621D82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- </w:t>
      </w:r>
      <w:r w:rsidR="00AE42CE" w:rsidRPr="0013048B">
        <w:rPr>
          <w:rFonts w:cs="Times New Roman"/>
          <w:color w:val="000000" w:themeColor="text1"/>
          <w:szCs w:val="28"/>
        </w:rPr>
        <w:t xml:space="preserve">северная граница: точка 326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AE42CE" w:rsidRPr="0013048B">
        <w:rPr>
          <w:rFonts w:cs="Times New Roman"/>
          <w:color w:val="000000" w:themeColor="text1"/>
          <w:szCs w:val="28"/>
        </w:rPr>
        <w:t>координатами 55°58'14.92" С.Ш. 155°54'19.29" В.Д. (северо-запа</w:t>
      </w:r>
      <w:r w:rsidR="00E90403" w:rsidRPr="0013048B">
        <w:rPr>
          <w:rFonts w:cs="Times New Roman"/>
          <w:color w:val="000000" w:themeColor="text1"/>
          <w:szCs w:val="28"/>
        </w:rPr>
        <w:t>дный край территории Заказника);</w:t>
      </w:r>
    </w:p>
    <w:p w14:paraId="3B40DAB4" w14:textId="37D7A252" w:rsidR="00AE42CE" w:rsidRPr="0013048B" w:rsidRDefault="00AE42CE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- восточная граница: параллельная линия на расстоянии 300 м от линии восточной границы зоны хозяйственной деятельности «Приморская галечниковая коса» с разрывом в последовательно соединенных точках со следующими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Pr="0013048B">
        <w:rPr>
          <w:rFonts w:cs="Times New Roman"/>
          <w:color w:val="000000" w:themeColor="text1"/>
          <w:szCs w:val="28"/>
        </w:rPr>
        <w:t xml:space="preserve">координатами: 53°56'7.06" С.Ш. 155°55'12.57" </w:t>
      </w:r>
      <w:r w:rsidRPr="0013048B">
        <w:rPr>
          <w:rFonts w:cs="Times New Roman"/>
          <w:color w:val="000000" w:themeColor="text1"/>
          <w:szCs w:val="28"/>
        </w:rPr>
        <w:lastRenderedPageBreak/>
        <w:t>В.Д., 53°56'13.19" С.Ш. 155°54'54.24" В.Д., 53°56'13.46" С.Ш. 155°54'54.54" В.Д., 53°56'7.48" С.Ш. 155°55'12.57" В.Д.</w:t>
      </w:r>
      <w:r w:rsidR="00E90403" w:rsidRPr="0013048B">
        <w:rPr>
          <w:rFonts w:cs="Times New Roman"/>
          <w:color w:val="000000" w:themeColor="text1"/>
          <w:szCs w:val="28"/>
        </w:rPr>
        <w:t>;</w:t>
      </w:r>
    </w:p>
    <w:p w14:paraId="46004B02" w14:textId="70FDA557" w:rsidR="00621D82" w:rsidRPr="0013048B" w:rsidRDefault="00AE42CE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- </w:t>
      </w:r>
      <w:r w:rsidR="00621D82" w:rsidRPr="0013048B">
        <w:rPr>
          <w:rFonts w:cs="Times New Roman"/>
          <w:color w:val="000000" w:themeColor="text1"/>
          <w:szCs w:val="28"/>
        </w:rPr>
        <w:t>южная граница: точка 325</w:t>
      </w:r>
      <w:r w:rsidR="00702227" w:rsidRPr="0013048B">
        <w:rPr>
          <w:rFonts w:cs="Times New Roman"/>
          <w:color w:val="000000" w:themeColor="text1"/>
          <w:szCs w:val="28"/>
        </w:rPr>
        <w:t xml:space="preserve"> с</w:t>
      </w:r>
      <w:r w:rsidR="00621D82" w:rsidRPr="0013048B">
        <w:rPr>
          <w:rFonts w:cs="Times New Roman"/>
          <w:color w:val="000000" w:themeColor="text1"/>
          <w:szCs w:val="28"/>
        </w:rPr>
        <w:t xml:space="preserve">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621D82" w:rsidRPr="0013048B">
        <w:rPr>
          <w:rFonts w:cs="Times New Roman"/>
          <w:color w:val="000000" w:themeColor="text1"/>
          <w:szCs w:val="28"/>
        </w:rPr>
        <w:t>координат</w:t>
      </w:r>
      <w:r w:rsidR="00702227" w:rsidRPr="0013048B">
        <w:rPr>
          <w:rFonts w:cs="Times New Roman"/>
          <w:color w:val="000000" w:themeColor="text1"/>
          <w:szCs w:val="28"/>
        </w:rPr>
        <w:t>ами</w:t>
      </w:r>
      <w:r w:rsidR="00621D82" w:rsidRPr="0013048B">
        <w:rPr>
          <w:rFonts w:cs="Times New Roman"/>
          <w:color w:val="000000" w:themeColor="text1"/>
          <w:szCs w:val="28"/>
        </w:rPr>
        <w:t xml:space="preserve"> 53°46'07.29" </w:t>
      </w:r>
      <w:r w:rsidR="00E92A1F" w:rsidRPr="0013048B">
        <w:rPr>
          <w:rFonts w:cs="Times New Roman"/>
          <w:color w:val="000000" w:themeColor="text1"/>
          <w:szCs w:val="28"/>
        </w:rPr>
        <w:t xml:space="preserve">С.Ш. </w:t>
      </w:r>
      <w:r w:rsidR="00621D82" w:rsidRPr="0013048B">
        <w:rPr>
          <w:rFonts w:cs="Times New Roman"/>
          <w:color w:val="000000" w:themeColor="text1"/>
          <w:szCs w:val="28"/>
        </w:rPr>
        <w:t>155°57'25.46"</w:t>
      </w:r>
      <w:r w:rsidR="00702227" w:rsidRPr="0013048B">
        <w:rPr>
          <w:rFonts w:cs="Times New Roman"/>
          <w:color w:val="000000" w:themeColor="text1"/>
          <w:szCs w:val="28"/>
        </w:rPr>
        <w:t xml:space="preserve"> </w:t>
      </w:r>
      <w:r w:rsidR="00E92A1F" w:rsidRPr="0013048B">
        <w:rPr>
          <w:rFonts w:cs="Times New Roman"/>
          <w:color w:val="000000" w:themeColor="text1"/>
          <w:szCs w:val="28"/>
        </w:rPr>
        <w:t xml:space="preserve">В.Д. </w:t>
      </w:r>
      <w:r w:rsidR="00702227" w:rsidRPr="0013048B">
        <w:rPr>
          <w:rFonts w:cs="Times New Roman"/>
          <w:color w:val="000000" w:themeColor="text1"/>
          <w:szCs w:val="28"/>
        </w:rPr>
        <w:t>(юго-западный край территории Заказника)</w:t>
      </w:r>
      <w:r w:rsidR="00736DF8" w:rsidRPr="0013048B">
        <w:rPr>
          <w:rFonts w:cs="Times New Roman"/>
          <w:color w:val="000000" w:themeColor="text1"/>
          <w:szCs w:val="28"/>
        </w:rPr>
        <w:t>.</w:t>
      </w:r>
    </w:p>
    <w:p w14:paraId="54FC9B80" w14:textId="77777777" w:rsidR="00464975" w:rsidRPr="0013048B" w:rsidRDefault="00F33529" w:rsidP="00143CA0">
      <w:pPr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Протяженность полосы 22 751 м, площадь зоны </w:t>
      </w:r>
      <w:r w:rsidR="00BE65BE" w:rsidRPr="0013048B">
        <w:rPr>
          <w:rFonts w:cs="Times New Roman"/>
          <w:szCs w:val="28"/>
        </w:rPr>
        <w:t>(</w:t>
      </w:r>
      <w:r w:rsidR="00B06967" w:rsidRPr="0013048B">
        <w:rPr>
          <w:rFonts w:cs="Times New Roman"/>
          <w:szCs w:val="28"/>
        </w:rPr>
        <w:t xml:space="preserve">6 852 179 </w:t>
      </w:r>
      <w:r w:rsidR="009F6A6B" w:rsidRPr="0013048B">
        <w:rPr>
          <w:rFonts w:cs="Times New Roman"/>
          <w:szCs w:val="28"/>
        </w:rPr>
        <w:t>м</w:t>
      </w:r>
      <w:r w:rsidR="009F6A6B" w:rsidRPr="0013048B">
        <w:rPr>
          <w:rFonts w:cs="Times New Roman"/>
          <w:szCs w:val="28"/>
          <w:vertAlign w:val="superscript"/>
        </w:rPr>
        <w:t>2</w:t>
      </w:r>
      <w:r w:rsidR="00BE65BE" w:rsidRPr="0013048B">
        <w:rPr>
          <w:rFonts w:cs="Times New Roman"/>
          <w:szCs w:val="28"/>
        </w:rPr>
        <w:t>)</w:t>
      </w:r>
      <w:r w:rsidR="00464975" w:rsidRPr="0013048B">
        <w:rPr>
          <w:rFonts w:cs="Times New Roman"/>
          <w:szCs w:val="28"/>
        </w:rPr>
        <w:t>.»;</w:t>
      </w:r>
    </w:p>
    <w:p w14:paraId="55432331" w14:textId="60B61E3C" w:rsidR="00F33529" w:rsidRPr="0013048B" w:rsidRDefault="00464975" w:rsidP="00143CA0">
      <w:pPr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дополнить частью 2.6 следующего содержания:</w:t>
      </w:r>
      <w:r w:rsidR="00B06967" w:rsidRPr="0013048B">
        <w:rPr>
          <w:rFonts w:cs="Times New Roman"/>
          <w:color w:val="000000"/>
          <w:szCs w:val="28"/>
        </w:rPr>
        <w:t xml:space="preserve"> </w:t>
      </w:r>
    </w:p>
    <w:p w14:paraId="0F5A583F" w14:textId="1A871103" w:rsidR="001055A6" w:rsidRPr="0013048B" w:rsidRDefault="00464975" w:rsidP="00560D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CB24D6">
        <w:rPr>
          <w:rFonts w:cs="Times New Roman"/>
          <w:szCs w:val="28"/>
        </w:rPr>
        <w:t xml:space="preserve">«2.6. </w:t>
      </w:r>
      <w:r w:rsidR="009F6A6B" w:rsidRPr="00CB24D6">
        <w:rPr>
          <w:rFonts w:cs="Times New Roman"/>
          <w:szCs w:val="28"/>
        </w:rPr>
        <w:t xml:space="preserve">В границы зоны не входит </w:t>
      </w:r>
      <w:r w:rsidR="003421F8" w:rsidRPr="00CB24D6">
        <w:rPr>
          <w:rFonts w:cs="Times New Roman"/>
          <w:szCs w:val="28"/>
        </w:rPr>
        <w:t xml:space="preserve">участок длиной </w:t>
      </w:r>
      <w:r w:rsidR="00621D82" w:rsidRPr="00CB24D6">
        <w:rPr>
          <w:rFonts w:cs="Times New Roman"/>
          <w:szCs w:val="28"/>
        </w:rPr>
        <w:t>38</w:t>
      </w:r>
      <w:r w:rsidR="00E7178A" w:rsidRPr="00CB24D6">
        <w:rPr>
          <w:rFonts w:cs="Times New Roman"/>
          <w:szCs w:val="28"/>
        </w:rPr>
        <w:t>0</w:t>
      </w:r>
      <w:r w:rsidR="003421F8" w:rsidRPr="00CB24D6">
        <w:rPr>
          <w:rFonts w:cs="Times New Roman"/>
          <w:szCs w:val="28"/>
        </w:rPr>
        <w:t xml:space="preserve"> м, шириной </w:t>
      </w:r>
      <w:r w:rsidR="00621D82" w:rsidRPr="00CB24D6">
        <w:rPr>
          <w:rFonts w:cs="Times New Roman"/>
          <w:szCs w:val="28"/>
        </w:rPr>
        <w:t>10</w:t>
      </w:r>
      <w:r w:rsidR="003421F8" w:rsidRPr="00CB24D6">
        <w:rPr>
          <w:rFonts w:cs="Times New Roman"/>
          <w:szCs w:val="28"/>
        </w:rPr>
        <w:t xml:space="preserve"> м</w:t>
      </w:r>
      <w:r w:rsidR="00AA6E92" w:rsidRPr="00CB24D6">
        <w:rPr>
          <w:rFonts w:cs="Times New Roman"/>
          <w:szCs w:val="28"/>
        </w:rPr>
        <w:t>,</w:t>
      </w:r>
      <w:r w:rsidR="003421F8" w:rsidRPr="00CB24D6">
        <w:rPr>
          <w:rFonts w:cs="Times New Roman"/>
          <w:szCs w:val="28"/>
        </w:rPr>
        <w:t xml:space="preserve"> площадь</w:t>
      </w:r>
      <w:r w:rsidR="00AA6E92" w:rsidRPr="00CB24D6">
        <w:rPr>
          <w:rFonts w:cs="Times New Roman"/>
          <w:szCs w:val="28"/>
        </w:rPr>
        <w:t>ю</w:t>
      </w:r>
      <w:r w:rsidR="003421F8" w:rsidRPr="00CB24D6">
        <w:rPr>
          <w:rFonts w:cs="Times New Roman"/>
          <w:szCs w:val="28"/>
        </w:rPr>
        <w:t xml:space="preserve"> </w:t>
      </w:r>
      <w:r w:rsidR="00CB112E" w:rsidRPr="00CB24D6">
        <w:rPr>
          <w:rFonts w:cs="Times New Roman"/>
          <w:szCs w:val="28"/>
        </w:rPr>
        <w:t xml:space="preserve">3 797,60 </w:t>
      </w:r>
      <w:r w:rsidR="003421F8" w:rsidRPr="00CB24D6">
        <w:rPr>
          <w:rFonts w:cs="Times New Roman"/>
          <w:szCs w:val="28"/>
        </w:rPr>
        <w:t>м</w:t>
      </w:r>
      <w:r w:rsidR="003421F8" w:rsidRPr="00CB24D6">
        <w:rPr>
          <w:rFonts w:cs="Times New Roman"/>
          <w:szCs w:val="28"/>
          <w:vertAlign w:val="superscript"/>
        </w:rPr>
        <w:t>2</w:t>
      </w:r>
      <w:r w:rsidR="00332542" w:rsidRPr="00CB24D6">
        <w:rPr>
          <w:rFonts w:cs="Times New Roman"/>
          <w:szCs w:val="28"/>
        </w:rPr>
        <w:t xml:space="preserve">, </w:t>
      </w:r>
      <w:r w:rsidR="00811925" w:rsidRPr="00CB24D6">
        <w:rPr>
          <w:rFonts w:cs="Times New Roman"/>
          <w:szCs w:val="28"/>
        </w:rPr>
        <w:t xml:space="preserve">установленный </w:t>
      </w:r>
      <w:r w:rsidR="00332542" w:rsidRPr="00CB24D6">
        <w:rPr>
          <w:rFonts w:cs="Times New Roman"/>
          <w:szCs w:val="28"/>
        </w:rPr>
        <w:t>в следующих границах</w:t>
      </w:r>
      <w:r w:rsidR="001055A6" w:rsidRPr="00CB24D6">
        <w:rPr>
          <w:rFonts w:cs="Times New Roman"/>
          <w:szCs w:val="28"/>
        </w:rPr>
        <w:t>:</w:t>
      </w:r>
      <w:r w:rsidR="00560DC5" w:rsidRPr="00CB24D6">
        <w:rPr>
          <w:rFonts w:cs="Times New Roman"/>
          <w:szCs w:val="28"/>
        </w:rPr>
        <w:t xml:space="preserve"> </w:t>
      </w:r>
      <w:r w:rsidR="00E7178A" w:rsidRPr="00CB24D6">
        <w:rPr>
          <w:rFonts w:cs="Times New Roman"/>
          <w:color w:val="000000" w:themeColor="text1"/>
          <w:szCs w:val="28"/>
        </w:rPr>
        <w:t xml:space="preserve">крайняя северная точка 243 соответствует точке с </w:t>
      </w:r>
      <w:r w:rsidR="00AC598D" w:rsidRPr="00CB24D6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CB24D6">
        <w:rPr>
          <w:rFonts w:cs="Times New Roman"/>
          <w:color w:val="000000" w:themeColor="text1"/>
          <w:szCs w:val="28"/>
        </w:rPr>
        <w:t>координатами 53</w:t>
      </w:r>
      <w:r w:rsidR="0011179B" w:rsidRPr="00CB24D6">
        <w:rPr>
          <w:rFonts w:cs="Times New Roman"/>
          <w:color w:val="000000" w:themeColor="text1"/>
          <w:szCs w:val="28"/>
        </w:rPr>
        <w:t>°</w:t>
      </w:r>
      <w:r w:rsidR="00E7178A" w:rsidRPr="00CB24D6">
        <w:rPr>
          <w:rFonts w:cs="Times New Roman"/>
          <w:color w:val="000000" w:themeColor="text1"/>
          <w:szCs w:val="28"/>
        </w:rPr>
        <w:t>56</w:t>
      </w:r>
      <w:r w:rsidR="001574AF" w:rsidRPr="00CB24D6">
        <w:rPr>
          <w:rFonts w:cs="Times New Roman"/>
          <w:color w:val="000000" w:themeColor="text1"/>
          <w:szCs w:val="28"/>
        </w:rPr>
        <w:t>'</w:t>
      </w:r>
      <w:r w:rsidR="00E7178A" w:rsidRPr="00CB24D6">
        <w:rPr>
          <w:rFonts w:cs="Times New Roman"/>
          <w:color w:val="000000" w:themeColor="text1"/>
          <w:szCs w:val="28"/>
        </w:rPr>
        <w:t>12.6</w:t>
      </w:r>
      <w:r w:rsidR="001574AF" w:rsidRPr="00CB24D6">
        <w:rPr>
          <w:rFonts w:cs="Times New Roman"/>
          <w:color w:val="000000" w:themeColor="text1"/>
          <w:szCs w:val="28"/>
        </w:rPr>
        <w:t>"</w:t>
      </w:r>
      <w:r w:rsidR="00E7178A" w:rsidRPr="00CB24D6">
        <w:rPr>
          <w:rFonts w:cs="Times New Roman"/>
          <w:color w:val="000000" w:themeColor="text1"/>
          <w:szCs w:val="28"/>
        </w:rPr>
        <w:t xml:space="preserve"> С.Ш. 155</w:t>
      </w:r>
      <w:r w:rsidR="0011179B" w:rsidRPr="00CB24D6">
        <w:rPr>
          <w:rFonts w:cs="Times New Roman"/>
          <w:color w:val="000000" w:themeColor="text1"/>
          <w:szCs w:val="28"/>
        </w:rPr>
        <w:t>°</w:t>
      </w:r>
      <w:r w:rsidR="00E7178A" w:rsidRPr="00CB24D6">
        <w:rPr>
          <w:rFonts w:cs="Times New Roman"/>
          <w:color w:val="000000" w:themeColor="text1"/>
          <w:szCs w:val="28"/>
        </w:rPr>
        <w:t>57</w:t>
      </w:r>
      <w:r w:rsidR="001574AF" w:rsidRPr="00CB24D6">
        <w:rPr>
          <w:rFonts w:cs="Times New Roman"/>
          <w:color w:val="000000" w:themeColor="text1"/>
          <w:szCs w:val="28"/>
        </w:rPr>
        <w:t>'</w:t>
      </w:r>
      <w:r w:rsidR="00E7178A" w:rsidRPr="00CB24D6">
        <w:rPr>
          <w:rFonts w:cs="Times New Roman"/>
          <w:color w:val="000000" w:themeColor="text1"/>
          <w:szCs w:val="28"/>
        </w:rPr>
        <w:t>0.6</w:t>
      </w:r>
      <w:r w:rsidR="001574AF" w:rsidRPr="00CB24D6">
        <w:rPr>
          <w:rFonts w:cs="Times New Roman"/>
          <w:color w:val="000000" w:themeColor="text1"/>
          <w:szCs w:val="28"/>
        </w:rPr>
        <w:t>"</w:t>
      </w:r>
      <w:r w:rsidR="00E7178A" w:rsidRPr="00CB24D6">
        <w:rPr>
          <w:rFonts w:cs="Times New Roman"/>
          <w:color w:val="000000" w:themeColor="text1"/>
          <w:szCs w:val="28"/>
        </w:rPr>
        <w:t xml:space="preserve"> В.Д.; далее граница участка проходит прямой линией в юго-восточном направлении на протяжении 380 метров до точки 244 с </w:t>
      </w:r>
      <w:r w:rsidR="00AC598D" w:rsidRPr="00CB24D6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CB24D6">
        <w:rPr>
          <w:rFonts w:cs="Times New Roman"/>
          <w:color w:val="000000" w:themeColor="text1"/>
          <w:szCs w:val="28"/>
        </w:rPr>
        <w:t>координатами 53</w:t>
      </w:r>
      <w:r w:rsidR="0011179B" w:rsidRPr="00CB24D6">
        <w:rPr>
          <w:rFonts w:cs="Times New Roman"/>
          <w:color w:val="000000" w:themeColor="text1"/>
          <w:szCs w:val="28"/>
        </w:rPr>
        <w:t>°</w:t>
      </w:r>
      <w:r w:rsidR="00E7178A" w:rsidRPr="00CB24D6">
        <w:rPr>
          <w:rFonts w:cs="Times New Roman"/>
          <w:color w:val="000000" w:themeColor="text1"/>
          <w:szCs w:val="28"/>
        </w:rPr>
        <w:t>56</w:t>
      </w:r>
      <w:r w:rsidR="001574AF" w:rsidRPr="00CB24D6">
        <w:rPr>
          <w:rFonts w:cs="Times New Roman"/>
          <w:color w:val="000000" w:themeColor="text1"/>
          <w:szCs w:val="28"/>
        </w:rPr>
        <w:t>'</w:t>
      </w:r>
      <w:r w:rsidR="00E7178A" w:rsidRPr="00CB24D6">
        <w:rPr>
          <w:rFonts w:cs="Times New Roman"/>
          <w:color w:val="000000" w:themeColor="text1"/>
          <w:szCs w:val="28"/>
        </w:rPr>
        <w:t>6.6</w:t>
      </w:r>
      <w:r w:rsidR="001574AF" w:rsidRPr="00CB24D6">
        <w:rPr>
          <w:rFonts w:cs="Times New Roman"/>
          <w:color w:val="000000" w:themeColor="text1"/>
          <w:szCs w:val="28"/>
        </w:rPr>
        <w:t>"</w:t>
      </w:r>
      <w:r w:rsidR="00E7178A" w:rsidRPr="00CB24D6">
        <w:rPr>
          <w:rFonts w:cs="Times New Roman"/>
          <w:color w:val="000000" w:themeColor="text1"/>
          <w:szCs w:val="28"/>
        </w:rPr>
        <w:t xml:space="preserve"> С.Ш. 155</w:t>
      </w:r>
      <w:r w:rsidR="0011179B" w:rsidRPr="00CB24D6">
        <w:rPr>
          <w:rFonts w:cs="Times New Roman"/>
          <w:color w:val="000000" w:themeColor="text1"/>
          <w:szCs w:val="28"/>
        </w:rPr>
        <w:t>°</w:t>
      </w:r>
      <w:r w:rsidR="00E7178A" w:rsidRPr="00CB24D6">
        <w:rPr>
          <w:rFonts w:cs="Times New Roman"/>
          <w:color w:val="000000" w:themeColor="text1"/>
          <w:szCs w:val="28"/>
        </w:rPr>
        <w:t>55</w:t>
      </w:r>
      <w:r w:rsidR="001574AF" w:rsidRPr="00CB24D6">
        <w:rPr>
          <w:rFonts w:cs="Times New Roman"/>
          <w:color w:val="000000" w:themeColor="text1"/>
          <w:szCs w:val="28"/>
        </w:rPr>
        <w:t>'</w:t>
      </w:r>
      <w:r w:rsidR="00E7178A" w:rsidRPr="00CB24D6">
        <w:rPr>
          <w:rFonts w:cs="Times New Roman"/>
          <w:color w:val="000000" w:themeColor="text1"/>
          <w:szCs w:val="28"/>
        </w:rPr>
        <w:t>18.8</w:t>
      </w:r>
      <w:r w:rsidR="001574AF" w:rsidRPr="00CB24D6">
        <w:rPr>
          <w:rFonts w:cs="Times New Roman"/>
          <w:color w:val="000000" w:themeColor="text1"/>
          <w:szCs w:val="28"/>
        </w:rPr>
        <w:t>"</w:t>
      </w:r>
      <w:r w:rsidR="00E7178A" w:rsidRPr="00CB24D6">
        <w:rPr>
          <w:rFonts w:cs="Times New Roman"/>
          <w:color w:val="000000" w:themeColor="text1"/>
          <w:szCs w:val="28"/>
        </w:rPr>
        <w:t xml:space="preserve"> В.Д., расположенной на линии восточной границы буферной зоны «Приморская тундра»; далее граница участка</w:t>
      </w:r>
      <w:r w:rsidR="00E7178A" w:rsidRPr="0013048B">
        <w:rPr>
          <w:rFonts w:cs="Times New Roman"/>
          <w:color w:val="000000" w:themeColor="text1"/>
          <w:szCs w:val="28"/>
        </w:rPr>
        <w:t xml:space="preserve"> проходит в южном направлении на протяжении 13 метров до точки 245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13048B">
        <w:rPr>
          <w:rFonts w:cs="Times New Roman"/>
          <w:color w:val="000000" w:themeColor="text1"/>
          <w:szCs w:val="28"/>
        </w:rPr>
        <w:t>координатами 53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56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6.2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С.Ш. 155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55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18.9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В.Д.; далее граница участка проходит прямой линией в северо-западном направлении на расстоянии 380 метров до крайней северо-западной точки 246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13048B">
        <w:rPr>
          <w:rFonts w:cs="Times New Roman"/>
          <w:color w:val="000000" w:themeColor="text1"/>
          <w:szCs w:val="28"/>
        </w:rPr>
        <w:t>координатами 53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56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12.2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С.Ш. 155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55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0.7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В.Д., расположенной на линии западной границы буферной зоны «Приморская тундра»; далее граница участка проходит прямой линией в северо-восточном направлении на протяжении 12 метров и замыкается в исходной точке 243.»; </w:t>
      </w:r>
      <w:r w:rsidR="001055A6" w:rsidRPr="0013048B">
        <w:rPr>
          <w:rFonts w:cs="Times New Roman"/>
          <w:color w:val="000000" w:themeColor="text1"/>
          <w:szCs w:val="28"/>
        </w:rPr>
        <w:t xml:space="preserve"> </w:t>
      </w:r>
    </w:p>
    <w:p w14:paraId="4002B8DC" w14:textId="64389A08" w:rsidR="006C56EC" w:rsidRPr="0013048B" w:rsidRDefault="006C56E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в) </w:t>
      </w:r>
      <w:r w:rsidR="000C131C" w:rsidRPr="0013048B">
        <w:rPr>
          <w:rFonts w:cs="Times New Roman"/>
          <w:color w:val="000000" w:themeColor="text1"/>
          <w:szCs w:val="28"/>
        </w:rPr>
        <w:t>часть 4.2</w:t>
      </w:r>
      <w:r w:rsidR="00DC6343" w:rsidRPr="0013048B">
        <w:rPr>
          <w:rFonts w:cs="Times New Roman"/>
          <w:color w:val="000000" w:themeColor="text1"/>
          <w:szCs w:val="28"/>
        </w:rPr>
        <w:t xml:space="preserve"> раздел</w:t>
      </w:r>
      <w:r w:rsidR="000C131C" w:rsidRPr="0013048B">
        <w:rPr>
          <w:rFonts w:cs="Times New Roman"/>
          <w:color w:val="000000" w:themeColor="text1"/>
          <w:szCs w:val="28"/>
        </w:rPr>
        <w:t>а</w:t>
      </w:r>
      <w:r w:rsidR="00DC6343" w:rsidRPr="0013048B">
        <w:rPr>
          <w:rFonts w:cs="Times New Roman"/>
          <w:color w:val="000000" w:themeColor="text1"/>
          <w:szCs w:val="28"/>
        </w:rPr>
        <w:t xml:space="preserve"> </w:t>
      </w:r>
      <w:r w:rsidR="00FF047C" w:rsidRPr="0013048B">
        <w:rPr>
          <w:rFonts w:cs="Times New Roman"/>
          <w:color w:val="000000" w:themeColor="text1"/>
          <w:szCs w:val="28"/>
        </w:rPr>
        <w:t>4</w:t>
      </w:r>
      <w:r w:rsidR="000C131C" w:rsidRPr="0013048B">
        <w:rPr>
          <w:rFonts w:cs="Times New Roman"/>
          <w:color w:val="000000" w:themeColor="text1"/>
          <w:szCs w:val="28"/>
        </w:rPr>
        <w:t xml:space="preserve"> изложить в следующей редакции</w:t>
      </w:r>
      <w:r w:rsidR="00FF047C" w:rsidRPr="0013048B">
        <w:rPr>
          <w:rFonts w:cs="Times New Roman"/>
          <w:color w:val="000000" w:themeColor="text1"/>
          <w:szCs w:val="28"/>
        </w:rPr>
        <w:t>:</w:t>
      </w:r>
    </w:p>
    <w:p w14:paraId="775441E4" w14:textId="6E7F44C0" w:rsidR="000C131C" w:rsidRPr="0013048B" w:rsidRDefault="000C131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>«4.2. Зона хозяйственной деятельности «Приморская галечниковая коса» устанавливается в пределах приморской галечниковой косы шириной от 100 до 200 метров на всем протяжении морской границы Заказника:</w:t>
      </w:r>
    </w:p>
    <w:p w14:paraId="7670C5EE" w14:textId="17362D30" w:rsidR="000C131C" w:rsidRPr="0013048B" w:rsidRDefault="000C131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>- северная граница: точка 326</w:t>
      </w:r>
      <w:r w:rsidR="00AC598D" w:rsidRPr="0013048B">
        <w:rPr>
          <w:rFonts w:cs="Times New Roman"/>
          <w:color w:val="000000" w:themeColor="text1"/>
          <w:szCs w:val="28"/>
        </w:rPr>
        <w:t xml:space="preserve"> с</w:t>
      </w:r>
      <w:r w:rsidRPr="0013048B">
        <w:rPr>
          <w:rFonts w:cs="Times New Roman"/>
          <w:color w:val="000000" w:themeColor="text1"/>
          <w:szCs w:val="28"/>
        </w:rPr>
        <w:t xml:space="preserve">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Pr="0013048B">
        <w:rPr>
          <w:rFonts w:cs="Times New Roman"/>
          <w:color w:val="000000" w:themeColor="text1"/>
          <w:szCs w:val="28"/>
        </w:rPr>
        <w:t>координат</w:t>
      </w:r>
      <w:r w:rsidR="00AC598D" w:rsidRPr="0013048B">
        <w:rPr>
          <w:rFonts w:cs="Times New Roman"/>
          <w:color w:val="000000" w:themeColor="text1"/>
          <w:szCs w:val="28"/>
        </w:rPr>
        <w:t>ами</w:t>
      </w:r>
      <w:r w:rsidRPr="0013048B">
        <w:rPr>
          <w:rFonts w:cs="Times New Roman"/>
          <w:color w:val="000000" w:themeColor="text1"/>
          <w:szCs w:val="28"/>
        </w:rPr>
        <w:t xml:space="preserve"> С.Ш.55°58'14.92" В.Д.155°54'19.29"</w:t>
      </w:r>
      <w:r w:rsidR="00AC598D" w:rsidRPr="0013048B">
        <w:rPr>
          <w:rFonts w:cs="Times New Roman"/>
          <w:color w:val="000000" w:themeColor="text1"/>
          <w:szCs w:val="28"/>
        </w:rPr>
        <w:t xml:space="preserve"> (северо-западный край Заказника)</w:t>
      </w:r>
      <w:r w:rsidRPr="0013048B">
        <w:rPr>
          <w:rFonts w:cs="Times New Roman"/>
          <w:color w:val="000000" w:themeColor="text1"/>
          <w:szCs w:val="28"/>
        </w:rPr>
        <w:t xml:space="preserve">, далее в южном </w:t>
      </w:r>
      <w:r w:rsidR="00AC598D" w:rsidRPr="0013048B">
        <w:rPr>
          <w:rFonts w:cs="Times New Roman"/>
          <w:color w:val="000000" w:themeColor="text1"/>
          <w:szCs w:val="28"/>
        </w:rPr>
        <w:t>направлении;</w:t>
      </w:r>
    </w:p>
    <w:p w14:paraId="5F663046" w14:textId="0E9247C0" w:rsidR="000C131C" w:rsidRPr="0013048B" w:rsidRDefault="000C131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>- южная граница: точка 325</w:t>
      </w:r>
      <w:r w:rsidR="00AC598D" w:rsidRPr="0013048B">
        <w:rPr>
          <w:rFonts w:cs="Times New Roman"/>
          <w:color w:val="000000" w:themeColor="text1"/>
          <w:szCs w:val="28"/>
        </w:rPr>
        <w:t xml:space="preserve"> с географическими</w:t>
      </w:r>
      <w:r w:rsidRPr="0013048B">
        <w:rPr>
          <w:rFonts w:cs="Times New Roman"/>
          <w:color w:val="000000" w:themeColor="text1"/>
          <w:szCs w:val="28"/>
        </w:rPr>
        <w:t xml:space="preserve"> координат</w:t>
      </w:r>
      <w:r w:rsidR="00AC598D" w:rsidRPr="0013048B">
        <w:rPr>
          <w:rFonts w:cs="Times New Roman"/>
          <w:color w:val="000000" w:themeColor="text1"/>
          <w:szCs w:val="28"/>
        </w:rPr>
        <w:t>ами</w:t>
      </w:r>
      <w:r w:rsidRPr="0013048B">
        <w:rPr>
          <w:rFonts w:cs="Times New Roman"/>
          <w:color w:val="000000" w:themeColor="text1"/>
          <w:szCs w:val="28"/>
        </w:rPr>
        <w:t xml:space="preserve"> С.Ш</w:t>
      </w:r>
      <w:r w:rsidR="00AC598D" w:rsidRPr="0013048B">
        <w:rPr>
          <w:rFonts w:cs="Times New Roman"/>
          <w:color w:val="000000" w:themeColor="text1"/>
          <w:szCs w:val="28"/>
        </w:rPr>
        <w:t>.53°46'07.29" В.Д.155°57'25.46" (юго-восточный край Заказника).</w:t>
      </w:r>
    </w:p>
    <w:p w14:paraId="1C331F09" w14:textId="77777777" w:rsidR="000C131C" w:rsidRPr="0013048B" w:rsidRDefault="000C131C" w:rsidP="00143CA0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>Протяженность зоны 22751 м, площадь 3 420 193 м</w:t>
      </w:r>
      <w:r w:rsidRPr="0013048B">
        <w:rPr>
          <w:rFonts w:cs="Times New Roman"/>
          <w:color w:val="000000" w:themeColor="text1"/>
          <w:szCs w:val="28"/>
          <w:vertAlign w:val="superscript"/>
        </w:rPr>
        <w:t>2</w:t>
      </w:r>
      <w:r w:rsidRPr="0013048B">
        <w:rPr>
          <w:rFonts w:cs="Times New Roman"/>
          <w:color w:val="000000" w:themeColor="text1"/>
          <w:szCs w:val="28"/>
        </w:rPr>
        <w:t>.</w:t>
      </w:r>
    </w:p>
    <w:p w14:paraId="0B8CBC6B" w14:textId="3D536755" w:rsidR="000C131C" w:rsidRPr="0013048B" w:rsidRDefault="000C131C" w:rsidP="00143CA0">
      <w:pPr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В границы зоны не входит участок длиной </w:t>
      </w:r>
      <w:r w:rsidR="00AF2400" w:rsidRPr="0013048B">
        <w:rPr>
          <w:rFonts w:cs="Times New Roman"/>
          <w:szCs w:val="28"/>
        </w:rPr>
        <w:t>117 м</w:t>
      </w:r>
      <w:r w:rsidRPr="0013048B">
        <w:rPr>
          <w:rFonts w:cs="Times New Roman"/>
          <w:szCs w:val="28"/>
        </w:rPr>
        <w:t xml:space="preserve">, шириной </w:t>
      </w:r>
      <w:r w:rsidR="00AF2400" w:rsidRPr="0013048B">
        <w:rPr>
          <w:rFonts w:cs="Times New Roman"/>
          <w:szCs w:val="28"/>
        </w:rPr>
        <w:t>10</w:t>
      </w:r>
      <w:r w:rsidRPr="0013048B">
        <w:rPr>
          <w:rFonts w:cs="Times New Roman"/>
          <w:szCs w:val="28"/>
        </w:rPr>
        <w:t xml:space="preserve"> м, площадью </w:t>
      </w:r>
      <w:r w:rsidR="00CB2B66" w:rsidRPr="0013048B">
        <w:rPr>
          <w:rFonts w:cs="Times New Roman"/>
          <w:szCs w:val="28"/>
        </w:rPr>
        <w:t>1 127,80</w:t>
      </w:r>
      <w:r w:rsidRPr="0013048B">
        <w:rPr>
          <w:rFonts w:cs="Times New Roman"/>
          <w:szCs w:val="28"/>
        </w:rPr>
        <w:t xml:space="preserve"> м</w:t>
      </w:r>
      <w:r w:rsidRPr="0013048B">
        <w:rPr>
          <w:rFonts w:cs="Times New Roman"/>
          <w:szCs w:val="28"/>
          <w:vertAlign w:val="superscript"/>
        </w:rPr>
        <w:t>2</w:t>
      </w:r>
      <w:r w:rsidRPr="0013048B">
        <w:rPr>
          <w:rFonts w:cs="Times New Roman"/>
          <w:szCs w:val="28"/>
        </w:rPr>
        <w:t>, установленный в следующих границах</w:t>
      </w:r>
      <w:r w:rsidR="00345457" w:rsidRPr="0013048B">
        <w:rPr>
          <w:rFonts w:cs="Times New Roman"/>
          <w:szCs w:val="28"/>
        </w:rPr>
        <w:t xml:space="preserve">: </w:t>
      </w:r>
      <w:r w:rsidR="00AF2400" w:rsidRPr="0013048B">
        <w:rPr>
          <w:rFonts w:cs="Times New Roman"/>
          <w:szCs w:val="28"/>
        </w:rPr>
        <w:t xml:space="preserve">крайняя северная точка 222 соответствует точке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>координатами 53°56'14.4" С.Ш. 155°54'55.5" В.Д.; далее граница участк</w:t>
      </w:r>
      <w:r w:rsidR="00D62DEF" w:rsidRPr="0013048B">
        <w:rPr>
          <w:rFonts w:cs="Times New Roman"/>
          <w:szCs w:val="28"/>
        </w:rPr>
        <w:t>а</w:t>
      </w:r>
      <w:r w:rsidR="00AF2400" w:rsidRPr="0013048B">
        <w:rPr>
          <w:rFonts w:cs="Times New Roman"/>
          <w:szCs w:val="28"/>
        </w:rPr>
        <w:t xml:space="preserve"> проходит прямой линией в юго-восточном направлении на протяжении 109 метров до точки 243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>координатами 53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>56'12.6" С.Ш. 155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>57'0.6" В.Д, расположенной на линии во</w:t>
      </w:r>
      <w:r w:rsidR="00AC598D" w:rsidRPr="0013048B">
        <w:rPr>
          <w:rFonts w:cs="Times New Roman"/>
          <w:szCs w:val="28"/>
        </w:rPr>
        <w:t>сточной границы буферной зоны «</w:t>
      </w:r>
      <w:r w:rsidR="00AF2400" w:rsidRPr="0013048B">
        <w:rPr>
          <w:rFonts w:cs="Times New Roman"/>
          <w:szCs w:val="28"/>
        </w:rPr>
        <w:t>Приморская галечниковая коса</w:t>
      </w:r>
      <w:r w:rsidR="00AC598D" w:rsidRPr="0013048B">
        <w:rPr>
          <w:rFonts w:cs="Times New Roman"/>
          <w:szCs w:val="28"/>
        </w:rPr>
        <w:t>»</w:t>
      </w:r>
      <w:r w:rsidR="00AF2400" w:rsidRPr="0013048B">
        <w:rPr>
          <w:rFonts w:cs="Times New Roman"/>
          <w:szCs w:val="28"/>
        </w:rPr>
        <w:t xml:space="preserve">; далее граница </w:t>
      </w:r>
      <w:r w:rsidR="00AC598D" w:rsidRPr="0013048B">
        <w:rPr>
          <w:rFonts w:cs="Times New Roman"/>
          <w:szCs w:val="28"/>
        </w:rPr>
        <w:t xml:space="preserve">участка </w:t>
      </w:r>
      <w:r w:rsidR="00AF2400" w:rsidRPr="0013048B">
        <w:rPr>
          <w:rFonts w:cs="Times New Roman"/>
          <w:szCs w:val="28"/>
        </w:rPr>
        <w:t xml:space="preserve">проходит в южном направлении на протяжении 13 метров до точки 246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>координатами 53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>56'12.2" С.Ш. 155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 xml:space="preserve">55'0.7" В.Д.; далее граница </w:t>
      </w:r>
      <w:r w:rsidR="00D56BD9" w:rsidRPr="0013048B">
        <w:rPr>
          <w:rFonts w:cs="Times New Roman"/>
          <w:szCs w:val="28"/>
        </w:rPr>
        <w:t xml:space="preserve">участка </w:t>
      </w:r>
      <w:r w:rsidR="00AF2400" w:rsidRPr="0013048B">
        <w:rPr>
          <w:rFonts w:cs="Times New Roman"/>
          <w:szCs w:val="28"/>
        </w:rPr>
        <w:t xml:space="preserve">проходит прямой линией в северо-западном направлении на расстоянии 117 метров до крайней северо-западной точки 237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 xml:space="preserve">координатами 53°56'14.1" С.Ш. 155°54'55.2" В.Д., расположенной на линии </w:t>
      </w:r>
      <w:r w:rsidR="00D56BD9" w:rsidRPr="0013048B">
        <w:rPr>
          <w:rFonts w:cs="Times New Roman"/>
          <w:szCs w:val="28"/>
        </w:rPr>
        <w:t xml:space="preserve">западной границы буферной зоны </w:t>
      </w:r>
      <w:r w:rsidR="00D56BD9" w:rsidRPr="0013048B">
        <w:rPr>
          <w:rFonts w:cs="Times New Roman"/>
          <w:szCs w:val="28"/>
        </w:rPr>
        <w:lastRenderedPageBreak/>
        <w:t>«</w:t>
      </w:r>
      <w:r w:rsidR="00AF2400" w:rsidRPr="0013048B">
        <w:rPr>
          <w:rFonts w:cs="Times New Roman"/>
          <w:szCs w:val="28"/>
        </w:rPr>
        <w:t>Приморская галечниковая коса</w:t>
      </w:r>
      <w:r w:rsidR="00D56BD9" w:rsidRPr="0013048B">
        <w:rPr>
          <w:rFonts w:cs="Times New Roman"/>
          <w:szCs w:val="28"/>
        </w:rPr>
        <w:t>»</w:t>
      </w:r>
      <w:r w:rsidR="00AF2400" w:rsidRPr="0013048B">
        <w:rPr>
          <w:rFonts w:cs="Times New Roman"/>
          <w:szCs w:val="28"/>
        </w:rPr>
        <w:t xml:space="preserve">; далее граница </w:t>
      </w:r>
      <w:r w:rsidR="00D56BD9" w:rsidRPr="0013048B">
        <w:rPr>
          <w:rFonts w:cs="Times New Roman"/>
          <w:szCs w:val="28"/>
        </w:rPr>
        <w:t xml:space="preserve">участка </w:t>
      </w:r>
      <w:r w:rsidR="00AF2400" w:rsidRPr="0013048B">
        <w:rPr>
          <w:rFonts w:cs="Times New Roman"/>
          <w:szCs w:val="28"/>
        </w:rPr>
        <w:t>проходит прямой линией в северо-восточном направлении на протяжении 10 метров и замыкается в исходной точке 222.»;</w:t>
      </w:r>
    </w:p>
    <w:p w14:paraId="5C849B24" w14:textId="77777777" w:rsidR="006E376B" w:rsidRPr="003D13F3" w:rsidRDefault="003934BA" w:rsidP="00143CA0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3D13F3">
        <w:rPr>
          <w:rFonts w:cs="Times New Roman"/>
          <w:color w:val="000000" w:themeColor="text1"/>
          <w:szCs w:val="28"/>
        </w:rPr>
        <w:t xml:space="preserve">г) </w:t>
      </w:r>
      <w:r w:rsidR="006E376B" w:rsidRPr="003D13F3">
        <w:rPr>
          <w:rFonts w:cs="Times New Roman"/>
          <w:color w:val="000000" w:themeColor="text1"/>
          <w:szCs w:val="28"/>
        </w:rPr>
        <w:t>в разделе 5:</w:t>
      </w:r>
    </w:p>
    <w:p w14:paraId="1F740531" w14:textId="77777777" w:rsidR="006E376B" w:rsidRPr="003D13F3" w:rsidRDefault="006E376B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3D13F3">
        <w:rPr>
          <w:rFonts w:cs="Times New Roman"/>
          <w:color w:val="000000"/>
          <w:szCs w:val="28"/>
        </w:rPr>
        <w:t>абзац десятый изложить в следующей редакции:</w:t>
      </w:r>
    </w:p>
    <w:p w14:paraId="31B12BCE" w14:textId="77777777" w:rsidR="006E376B" w:rsidRPr="003D13F3" w:rsidRDefault="006E376B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3D13F3">
        <w:rPr>
          <w:rFonts w:cs="Times New Roman"/>
          <w:color w:val="000000"/>
          <w:szCs w:val="28"/>
        </w:rPr>
        <w:t>«Общая площадь зоны - 1 112 075 368 м</w:t>
      </w:r>
      <w:r w:rsidRPr="003D13F3">
        <w:rPr>
          <w:rFonts w:cs="Times New Roman"/>
          <w:color w:val="000000"/>
          <w:szCs w:val="28"/>
          <w:vertAlign w:val="superscript"/>
        </w:rPr>
        <w:t>2</w:t>
      </w:r>
      <w:r w:rsidRPr="003D13F3">
        <w:rPr>
          <w:rFonts w:cs="Times New Roman"/>
          <w:color w:val="000000"/>
          <w:szCs w:val="28"/>
        </w:rPr>
        <w:t>.»;</w:t>
      </w:r>
    </w:p>
    <w:p w14:paraId="6D60F2C0" w14:textId="77777777" w:rsidR="006E376B" w:rsidRPr="003D13F3" w:rsidRDefault="006E376B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3D13F3">
        <w:rPr>
          <w:rFonts w:cs="Times New Roman"/>
          <w:color w:val="000000"/>
          <w:szCs w:val="28"/>
        </w:rPr>
        <w:t>Дополнить абзацем одиннадцатым следующего содержания:</w:t>
      </w:r>
    </w:p>
    <w:p w14:paraId="1CC36017" w14:textId="37ECB18F" w:rsidR="00FF047C" w:rsidRPr="00402407" w:rsidRDefault="006E376B" w:rsidP="00143CA0">
      <w:pPr>
        <w:ind w:firstLine="709"/>
        <w:jc w:val="both"/>
        <w:rPr>
          <w:rFonts w:cs="Times New Roman"/>
          <w:szCs w:val="28"/>
        </w:rPr>
      </w:pPr>
      <w:r w:rsidRPr="003D13F3">
        <w:rPr>
          <w:rFonts w:cs="Times New Roman"/>
          <w:color w:val="000000"/>
          <w:szCs w:val="28"/>
        </w:rPr>
        <w:t>«</w:t>
      </w:r>
      <w:r w:rsidRPr="003D13F3">
        <w:rPr>
          <w:rFonts w:cs="Times New Roman"/>
          <w:szCs w:val="28"/>
        </w:rPr>
        <w:t xml:space="preserve">В границы зоны не входит участок площадью </w:t>
      </w:r>
      <w:r w:rsidR="0042662D" w:rsidRPr="003D13F3">
        <w:rPr>
          <w:rFonts w:cs="Times New Roman"/>
          <w:szCs w:val="28"/>
        </w:rPr>
        <w:t>104 042,50</w:t>
      </w:r>
      <w:r w:rsidRPr="003D13F3">
        <w:rPr>
          <w:rFonts w:cs="Times New Roman"/>
          <w:szCs w:val="28"/>
        </w:rPr>
        <w:t xml:space="preserve"> м</w:t>
      </w:r>
      <w:r w:rsidRPr="003D13F3">
        <w:rPr>
          <w:rFonts w:cs="Times New Roman"/>
          <w:szCs w:val="28"/>
          <w:vertAlign w:val="superscript"/>
        </w:rPr>
        <w:t>2</w:t>
      </w:r>
      <w:r w:rsidRPr="003D13F3">
        <w:rPr>
          <w:rFonts w:cs="Times New Roman"/>
          <w:szCs w:val="28"/>
        </w:rPr>
        <w:t>, установленный в следующих границах:</w:t>
      </w:r>
      <w:r w:rsidR="00996CD3" w:rsidRPr="003D13F3">
        <w:rPr>
          <w:rFonts w:cs="Times New Roman"/>
          <w:szCs w:val="28"/>
        </w:rPr>
        <w:t xml:space="preserve">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крайняя северная точка 244 соответствует точке с </w:t>
      </w:r>
      <w:r w:rsidR="003D13F3" w:rsidRPr="00CB24D6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CB24D6">
        <w:rPr>
          <w:rFonts w:cs="Times New Roman"/>
          <w:color w:val="000000"/>
          <w:szCs w:val="28"/>
          <w:u w:color="000000"/>
        </w:rPr>
        <w:t xml:space="preserve">координатами </w:t>
      </w:r>
      <w:r w:rsidR="00996CD3" w:rsidRPr="00CB24D6">
        <w:rPr>
          <w:rFonts w:cs="Times New Roman"/>
          <w:szCs w:val="28"/>
        </w:rPr>
        <w:t>53°56'6</w:t>
      </w:r>
      <w:r w:rsidR="003D13F3" w:rsidRPr="00CB24D6">
        <w:rPr>
          <w:rFonts w:cs="Times New Roman"/>
          <w:szCs w:val="28"/>
        </w:rPr>
        <w:t>.</w:t>
      </w:r>
      <w:r w:rsidR="00996CD3" w:rsidRPr="00CB24D6">
        <w:rPr>
          <w:rFonts w:cs="Times New Roman"/>
          <w:szCs w:val="28"/>
        </w:rPr>
        <w:t>6" С.Ш. 155°55'18</w:t>
      </w:r>
      <w:r w:rsidR="003D13F3" w:rsidRPr="00CB24D6">
        <w:rPr>
          <w:rFonts w:cs="Times New Roman"/>
          <w:szCs w:val="28"/>
        </w:rPr>
        <w:t>.</w:t>
      </w:r>
      <w:r w:rsidR="00996CD3" w:rsidRPr="00CB24D6">
        <w:rPr>
          <w:rFonts w:cs="Times New Roman"/>
          <w:szCs w:val="28"/>
        </w:rPr>
        <w:t>8" В.Д, расположен</w:t>
      </w:r>
      <w:r w:rsidR="00996CD3" w:rsidRPr="003D13F3">
        <w:rPr>
          <w:rFonts w:cs="Times New Roman"/>
          <w:szCs w:val="28"/>
        </w:rPr>
        <w:t>ной на линии восточной границы буферной зоны «Приморская тундра»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прямой линией в юго-восточном направлении на протяжении 206 метров до точки 227 с </w:t>
      </w:r>
      <w:r w:rsidR="003D13F3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координатами </w:t>
      </w:r>
      <w:r w:rsidR="00996CD3" w:rsidRPr="003D13F3">
        <w:rPr>
          <w:rFonts w:cs="Times New Roman"/>
          <w:szCs w:val="28"/>
        </w:rPr>
        <w:t>53°56'03.4"С.Ш. 155°55'28.8"В.Д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>проходит</w:t>
      </w:r>
      <w:r w:rsidR="00996CD3" w:rsidRPr="003D13F3">
        <w:rPr>
          <w:rFonts w:cs="Times New Roman"/>
          <w:szCs w:val="28"/>
        </w:rPr>
        <w:t xml:space="preserve"> прямой линией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в северо-восточном направлении на протяжении </w:t>
      </w:r>
      <w:r w:rsidR="00996CD3" w:rsidRPr="003D13F3">
        <w:rPr>
          <w:rFonts w:cs="Times New Roman"/>
          <w:szCs w:val="28"/>
        </w:rPr>
        <w:t>500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метров до точки 228 с </w:t>
      </w:r>
      <w:r w:rsidR="003D13F3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координатами </w:t>
      </w:r>
      <w:r w:rsidR="00996CD3" w:rsidRPr="003D13F3">
        <w:rPr>
          <w:rFonts w:cs="Times New Roman"/>
          <w:szCs w:val="28"/>
        </w:rPr>
        <w:t>53°56'09.3" С.Ш. 155°55'54.4" В.Д.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>проходит в юго-восточном направлении на расстоянии 220 метров до точки 230 с</w:t>
      </w:r>
      <w:r w:rsidR="003D13F3">
        <w:rPr>
          <w:rFonts w:cs="Times New Roman"/>
          <w:color w:val="000000"/>
          <w:szCs w:val="28"/>
          <w:u w:color="000000"/>
        </w:rPr>
        <w:t xml:space="preserve"> географическими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координатами </w:t>
      </w:r>
      <w:r w:rsidR="00996CD3" w:rsidRPr="003D13F3">
        <w:rPr>
          <w:rFonts w:eastAsia="Calibri" w:cs="Times New Roman"/>
          <w:szCs w:val="28"/>
        </w:rPr>
        <w:t>53°56</w:t>
      </w:r>
      <w:r w:rsidR="00996CD3" w:rsidRPr="003D13F3">
        <w:rPr>
          <w:rFonts w:cs="Times New Roman"/>
          <w:szCs w:val="28"/>
        </w:rPr>
        <w:t>'</w:t>
      </w:r>
      <w:r w:rsidR="00996CD3" w:rsidRPr="003D13F3">
        <w:rPr>
          <w:rFonts w:eastAsia="Calibri" w:cs="Times New Roman"/>
          <w:szCs w:val="28"/>
        </w:rPr>
        <w:t>02.3"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С.Ш. </w:t>
      </w:r>
      <w:r w:rsidR="00996CD3" w:rsidRPr="003D13F3">
        <w:rPr>
          <w:rFonts w:eastAsia="Calibri" w:cs="Times New Roman"/>
          <w:szCs w:val="28"/>
        </w:rPr>
        <w:t>155°55</w:t>
      </w:r>
      <w:r w:rsidR="00996CD3" w:rsidRPr="003D13F3">
        <w:rPr>
          <w:rFonts w:cs="Times New Roman"/>
          <w:szCs w:val="28"/>
        </w:rPr>
        <w:t>'</w:t>
      </w:r>
      <w:r w:rsidR="00996CD3" w:rsidRPr="003D13F3">
        <w:rPr>
          <w:rFonts w:eastAsia="Calibri" w:cs="Times New Roman"/>
          <w:szCs w:val="28"/>
        </w:rPr>
        <w:t>55.0"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В.Д.;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прямой линией в юго-западном направлении на протяжении 534 метров до точки 231 </w:t>
      </w:r>
      <w:r w:rsidR="00996CD3" w:rsidRPr="003D13F3">
        <w:rPr>
          <w:rFonts w:cs="Times New Roman"/>
          <w:szCs w:val="28"/>
        </w:rPr>
        <w:t>с координатами 53°55'56.4" С.Ш. 155°55'27.5"В.Д.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в северо-восточном направлении  на протяжении 200 метров до точки 232 с </w:t>
      </w:r>
      <w:r w:rsidR="003D13F3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3D13F3">
        <w:rPr>
          <w:rFonts w:cs="Times New Roman"/>
          <w:color w:val="000000"/>
          <w:szCs w:val="28"/>
          <w:u w:color="000000"/>
        </w:rPr>
        <w:t>координатами 53°56'02.9" С.Ш. 155°55</w:t>
      </w:r>
      <w:r w:rsidR="00996CD3" w:rsidRPr="003D13F3">
        <w:rPr>
          <w:rFonts w:cs="Times New Roman"/>
          <w:szCs w:val="28"/>
        </w:rPr>
        <w:t>'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28.5" В.Д.;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в северо-западном направлении на протяжении 206 метров до точки 245 </w:t>
      </w:r>
      <w:r w:rsidR="00996CD3" w:rsidRPr="003D13F3">
        <w:rPr>
          <w:rFonts w:cs="Times New Roman"/>
          <w:szCs w:val="28"/>
        </w:rPr>
        <w:t xml:space="preserve">с </w:t>
      </w:r>
      <w:r w:rsidR="003D13F3">
        <w:rPr>
          <w:rFonts w:cs="Times New Roman"/>
          <w:szCs w:val="28"/>
        </w:rPr>
        <w:t xml:space="preserve">географическими </w:t>
      </w:r>
      <w:r w:rsidR="00996CD3" w:rsidRPr="003D13F3">
        <w:rPr>
          <w:rFonts w:cs="Times New Roman"/>
          <w:szCs w:val="28"/>
        </w:rPr>
        <w:t>координатами 53°56'6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2" С.Ш. 155°55'18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9" В.Д.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, расположенной на линии восточной границы буферной зоны «Приморская тундра»;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по линии восточной границы </w:t>
      </w:r>
      <w:r w:rsidR="00996CD3" w:rsidRPr="003D13F3">
        <w:rPr>
          <w:rFonts w:cs="Times New Roman"/>
          <w:szCs w:val="28"/>
        </w:rPr>
        <w:t>буферной зоны «Приморская тундра» в северном направлении и замыкается в точке 244</w:t>
      </w:r>
      <w:r w:rsidR="003D13F3">
        <w:rPr>
          <w:rFonts w:cs="Times New Roman"/>
          <w:szCs w:val="28"/>
        </w:rPr>
        <w:t>,</w:t>
      </w:r>
      <w:r w:rsidR="00996CD3" w:rsidRPr="003D13F3">
        <w:rPr>
          <w:rFonts w:cs="Times New Roman"/>
          <w:szCs w:val="28"/>
        </w:rPr>
        <w:t xml:space="preserve"> соответству</w:t>
      </w:r>
      <w:r w:rsidR="003D13F3">
        <w:rPr>
          <w:rFonts w:cs="Times New Roman"/>
          <w:szCs w:val="28"/>
        </w:rPr>
        <w:t>ющей</w:t>
      </w:r>
      <w:r w:rsidR="00996CD3" w:rsidRPr="003D13F3">
        <w:rPr>
          <w:rFonts w:cs="Times New Roman"/>
          <w:szCs w:val="28"/>
        </w:rPr>
        <w:t xml:space="preserve"> точке с </w:t>
      </w:r>
      <w:r w:rsidR="003D13F3">
        <w:rPr>
          <w:rFonts w:cs="Times New Roman"/>
          <w:szCs w:val="28"/>
        </w:rPr>
        <w:t>гео</w:t>
      </w:r>
      <w:r w:rsidR="003D13F3" w:rsidRPr="00402407">
        <w:rPr>
          <w:rFonts w:cs="Times New Roman"/>
          <w:szCs w:val="28"/>
        </w:rPr>
        <w:t xml:space="preserve">графическими </w:t>
      </w:r>
      <w:r w:rsidR="00996CD3" w:rsidRPr="00402407">
        <w:rPr>
          <w:rFonts w:cs="Times New Roman"/>
          <w:szCs w:val="28"/>
        </w:rPr>
        <w:t>координатами 53°56'6</w:t>
      </w:r>
      <w:r w:rsidR="003D13F3" w:rsidRPr="00402407">
        <w:rPr>
          <w:rFonts w:cs="Times New Roman"/>
          <w:szCs w:val="28"/>
        </w:rPr>
        <w:t>.</w:t>
      </w:r>
      <w:r w:rsidR="00996CD3" w:rsidRPr="00402407">
        <w:rPr>
          <w:rFonts w:cs="Times New Roman"/>
          <w:szCs w:val="28"/>
        </w:rPr>
        <w:t>6</w:t>
      </w:r>
      <w:r w:rsidR="006A3F9F" w:rsidRPr="00402407">
        <w:rPr>
          <w:rFonts w:cs="Times New Roman"/>
          <w:szCs w:val="28"/>
        </w:rPr>
        <w:t>"</w:t>
      </w:r>
      <w:r w:rsidR="00996CD3" w:rsidRPr="00402407">
        <w:rPr>
          <w:rFonts w:cs="Times New Roman"/>
          <w:szCs w:val="28"/>
        </w:rPr>
        <w:t xml:space="preserve"> С.Ш. 155°55'18</w:t>
      </w:r>
      <w:r w:rsidR="003D13F3" w:rsidRPr="00402407">
        <w:rPr>
          <w:rFonts w:cs="Times New Roman"/>
          <w:szCs w:val="28"/>
        </w:rPr>
        <w:t>.</w:t>
      </w:r>
      <w:r w:rsidR="00996CD3" w:rsidRPr="00402407">
        <w:rPr>
          <w:rFonts w:cs="Times New Roman"/>
          <w:szCs w:val="28"/>
        </w:rPr>
        <w:t>8</w:t>
      </w:r>
      <w:r w:rsidR="006A3F9F" w:rsidRPr="00402407">
        <w:rPr>
          <w:rFonts w:cs="Times New Roman"/>
          <w:szCs w:val="28"/>
        </w:rPr>
        <w:t>"</w:t>
      </w:r>
      <w:r w:rsidR="00996CD3" w:rsidRPr="00402407">
        <w:rPr>
          <w:rFonts w:cs="Times New Roman"/>
          <w:szCs w:val="28"/>
        </w:rPr>
        <w:t xml:space="preserve"> В.Д.</w:t>
      </w:r>
      <w:r w:rsidRPr="00402407">
        <w:rPr>
          <w:rFonts w:cs="Times New Roman"/>
          <w:szCs w:val="28"/>
        </w:rPr>
        <w:t>»</w:t>
      </w:r>
      <w:r w:rsidR="001D42E3" w:rsidRPr="00402407">
        <w:rPr>
          <w:rFonts w:cs="Times New Roman"/>
          <w:szCs w:val="28"/>
        </w:rPr>
        <w:t>;</w:t>
      </w:r>
    </w:p>
    <w:p w14:paraId="0E64832F" w14:textId="032AA101" w:rsidR="001D42E3" w:rsidRPr="00996CD3" w:rsidRDefault="001D42E3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402407">
        <w:rPr>
          <w:rFonts w:cs="Times New Roman"/>
          <w:szCs w:val="28"/>
        </w:rPr>
        <w:t>9) дополнить приложением № 6 согласно приложению 4 к настоящему постановлению.</w:t>
      </w:r>
    </w:p>
    <w:p w14:paraId="17F820F0" w14:textId="77777777" w:rsidR="002A2554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2. Исключить из состава территории государственного экспериментального биологического (лососевого) заказника регионального значения «Река Коль» земельные участки с кадастровым номером 41:07:0010106:1062 площадью 101 980 кв. м и с кадастровым номером 41:07:0010106:1066 площадью 6 986 кв. м.</w:t>
      </w:r>
    </w:p>
    <w:p w14:paraId="25144592" w14:textId="0D383E0D" w:rsidR="002A2554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3. Включить в состав территории государственного экспериментального биологического (лососевого) заказника регионального значения «Река Коль» земельный участок площадью </w:t>
      </w:r>
      <w:r w:rsidR="003F473B" w:rsidRPr="0013048B">
        <w:rPr>
          <w:rFonts w:cs="Times New Roman"/>
          <w:szCs w:val="28"/>
        </w:rPr>
        <w:t>5 741 300 кв. м</w:t>
      </w:r>
      <w:r w:rsidRPr="0013048B">
        <w:rPr>
          <w:rFonts w:cs="Times New Roman"/>
          <w:szCs w:val="28"/>
        </w:rPr>
        <w:t>.</w:t>
      </w:r>
    </w:p>
    <w:p w14:paraId="15BDB63A" w14:textId="77777777" w:rsidR="00CF5DDB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4</w:t>
      </w:r>
      <w:r w:rsidR="00C73800" w:rsidRPr="0013048B">
        <w:rPr>
          <w:rFonts w:cs="Times New Roman"/>
          <w:szCs w:val="28"/>
        </w:rPr>
        <w:t xml:space="preserve">. </w:t>
      </w:r>
      <w:r w:rsidR="008B27E1" w:rsidRPr="0013048B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13048B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13048B">
        <w:rPr>
          <w:rFonts w:cs="Times New Roman"/>
          <w:szCs w:val="28"/>
        </w:rPr>
        <w:t>.</w:t>
      </w:r>
    </w:p>
    <w:p w14:paraId="17498B33" w14:textId="77777777" w:rsidR="00D20B53" w:rsidRDefault="00D20B53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12B607EE" w14:textId="7CCBD2A6" w:rsidR="00D20B53" w:rsidRDefault="003A74C4" w:rsidP="00D20B53">
      <w:pPr>
        <w:tabs>
          <w:tab w:val="left" w:pos="7938"/>
        </w:tabs>
        <w:ind w:left="5245" w:hanging="5245"/>
        <w:rPr>
          <w:bCs/>
          <w:szCs w:val="28"/>
        </w:rPr>
      </w:pPr>
      <w:proofErr w:type="spellStart"/>
      <w:r>
        <w:rPr>
          <w:bCs/>
          <w:szCs w:val="28"/>
        </w:rPr>
        <w:t>ВрИО</w:t>
      </w:r>
      <w:proofErr w:type="spellEnd"/>
      <w:r>
        <w:rPr>
          <w:bCs/>
          <w:szCs w:val="28"/>
        </w:rPr>
        <w:t xml:space="preserve"> </w:t>
      </w:r>
      <w:r w:rsidR="00D20B53">
        <w:rPr>
          <w:bCs/>
          <w:szCs w:val="28"/>
        </w:rPr>
        <w:t>Губернатор</w:t>
      </w:r>
      <w:r>
        <w:rPr>
          <w:bCs/>
          <w:szCs w:val="28"/>
        </w:rPr>
        <w:t>а</w:t>
      </w:r>
      <w:r w:rsidR="00D20B53">
        <w:rPr>
          <w:bCs/>
          <w:szCs w:val="28"/>
        </w:rPr>
        <w:t xml:space="preserve"> Камчатского края                         </w:t>
      </w:r>
      <w:r>
        <w:rPr>
          <w:bCs/>
          <w:szCs w:val="28"/>
        </w:rPr>
        <w:t xml:space="preserve">                        В.В. Солодов</w:t>
      </w:r>
    </w:p>
    <w:p w14:paraId="34DED875" w14:textId="77777777" w:rsidR="00402407" w:rsidRPr="00BC4036" w:rsidRDefault="00402407" w:rsidP="00402407">
      <w:pPr>
        <w:autoSpaceDE w:val="0"/>
        <w:autoSpaceDN w:val="0"/>
        <w:adjustRightInd w:val="0"/>
        <w:ind w:firstLine="142"/>
        <w:jc w:val="both"/>
        <w:outlineLvl w:val="0"/>
        <w:rPr>
          <w:szCs w:val="28"/>
        </w:rPr>
      </w:pPr>
      <w:r>
        <w:rPr>
          <w:szCs w:val="28"/>
        </w:rPr>
        <w:lastRenderedPageBreak/>
        <w:t>С</w:t>
      </w:r>
      <w:r w:rsidRPr="00BC4036">
        <w:rPr>
          <w:szCs w:val="28"/>
        </w:rPr>
        <w:t>ОГЛАСОВАНО:</w:t>
      </w:r>
    </w:p>
    <w:p w14:paraId="6422C37D" w14:textId="77777777" w:rsidR="00402407" w:rsidRDefault="00402407" w:rsidP="00402407">
      <w:pPr>
        <w:spacing w:line="233" w:lineRule="auto"/>
        <w:jc w:val="both"/>
        <w:rPr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236"/>
        <w:gridCol w:w="1276"/>
        <w:gridCol w:w="2233"/>
      </w:tblGrid>
      <w:tr w:rsidR="00402407" w:rsidRPr="00BC4036" w14:paraId="14C48338" w14:textId="77777777" w:rsidTr="00D53BF1">
        <w:tc>
          <w:tcPr>
            <w:tcW w:w="6236" w:type="dxa"/>
            <w:shd w:val="clear" w:color="auto" w:fill="auto"/>
          </w:tcPr>
          <w:p w14:paraId="24B27B16" w14:textId="77777777" w:rsidR="00402407" w:rsidRDefault="00402407" w:rsidP="00D53BF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BC4036">
              <w:rPr>
                <w:szCs w:val="28"/>
              </w:rPr>
              <w:t xml:space="preserve"> Председателя Правительства </w:t>
            </w:r>
          </w:p>
          <w:p w14:paraId="6E28CB50" w14:textId="77777777" w:rsidR="00402407" w:rsidRDefault="00402407" w:rsidP="00D53BF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</w:t>
            </w:r>
            <w:r>
              <w:rPr>
                <w:szCs w:val="28"/>
              </w:rPr>
              <w:t>-</w:t>
            </w:r>
            <w:r w:rsidRPr="00BC4036">
              <w:rPr>
                <w:szCs w:val="28"/>
              </w:rPr>
              <w:t xml:space="preserve"> Министр специальных</w:t>
            </w:r>
          </w:p>
          <w:p w14:paraId="2E0CB17A" w14:textId="77777777" w:rsidR="00402407" w:rsidRDefault="00402407" w:rsidP="00D53BF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14:paraId="38016113" w14:textId="77777777" w:rsidR="00402407" w:rsidRDefault="00402407" w:rsidP="00D53BF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14:paraId="27F5E1E2" w14:textId="77777777" w:rsidR="00402407" w:rsidRDefault="00402407" w:rsidP="00D53BF1">
            <w:pPr>
              <w:jc w:val="both"/>
              <w:rPr>
                <w:szCs w:val="28"/>
              </w:rPr>
            </w:pPr>
          </w:p>
          <w:p w14:paraId="1EE7559F" w14:textId="77777777" w:rsidR="00402407" w:rsidRPr="00BC4036" w:rsidRDefault="00402407" w:rsidP="00D53BF1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</w:tcPr>
          <w:p w14:paraId="2BCC8948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60BB64CC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1016D78E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57581636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6958F539" w14:textId="6D9B0296" w:rsidR="00402407" w:rsidRPr="00BC4036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  <w:r>
              <w:rPr>
                <w:bCs/>
                <w:szCs w:val="28"/>
              </w:rPr>
              <w:t>Хабаров С.И.</w:t>
            </w:r>
          </w:p>
        </w:tc>
      </w:tr>
      <w:tr w:rsidR="00402407" w:rsidRPr="00BC4036" w14:paraId="1EF1B686" w14:textId="77777777" w:rsidTr="00D53BF1">
        <w:tc>
          <w:tcPr>
            <w:tcW w:w="6236" w:type="dxa"/>
            <w:shd w:val="clear" w:color="auto" w:fill="auto"/>
          </w:tcPr>
          <w:p w14:paraId="51EACA51" w14:textId="77777777" w:rsidR="00402407" w:rsidRDefault="00402407" w:rsidP="00D53BF1">
            <w:pPr>
              <w:jc w:val="both"/>
              <w:rPr>
                <w:szCs w:val="28"/>
              </w:rPr>
            </w:pPr>
          </w:p>
          <w:p w14:paraId="37607080" w14:textId="77777777" w:rsidR="00402407" w:rsidRDefault="00402407" w:rsidP="00D53BF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Министр природных ресурсов</w:t>
            </w:r>
          </w:p>
          <w:p w14:paraId="09C8A7A2" w14:textId="77777777" w:rsidR="00402407" w:rsidRPr="00BC4036" w:rsidRDefault="00402407" w:rsidP="00D53BF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и экологии Камчатского края           </w:t>
            </w:r>
          </w:p>
          <w:p w14:paraId="71D3B01D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1276" w:type="dxa"/>
          </w:tcPr>
          <w:p w14:paraId="61184690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7B57F03B" w14:textId="77777777" w:rsidR="00402407" w:rsidRPr="00BC4036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77A7F32D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01290D59" w14:textId="2BB577B8" w:rsidR="00402407" w:rsidRPr="00BC4036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  <w:r>
              <w:rPr>
                <w:bCs/>
                <w:szCs w:val="28"/>
              </w:rPr>
              <w:t>Кумарьков А.А.</w:t>
            </w:r>
          </w:p>
        </w:tc>
      </w:tr>
      <w:tr w:rsidR="00402407" w:rsidRPr="00BC4036" w14:paraId="32F70BE4" w14:textId="77777777" w:rsidTr="00D53BF1">
        <w:tc>
          <w:tcPr>
            <w:tcW w:w="6236" w:type="dxa"/>
            <w:shd w:val="clear" w:color="auto" w:fill="auto"/>
          </w:tcPr>
          <w:p w14:paraId="39F3E615" w14:textId="77777777" w:rsidR="00402407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14:paraId="5CCE89D5" w14:textId="77777777" w:rsidR="00402407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Руководитель Агентства лесного</w:t>
            </w:r>
            <w:r w:rsidRPr="00C676F8"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 xml:space="preserve">хозяйства </w:t>
            </w:r>
          </w:p>
          <w:p w14:paraId="7A8A9C92" w14:textId="77777777" w:rsidR="00402407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</w:p>
          <w:p w14:paraId="32A59855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Камчатского края         </w:t>
            </w:r>
          </w:p>
          <w:p w14:paraId="15D1C222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1276" w:type="dxa"/>
          </w:tcPr>
          <w:p w14:paraId="2B11503E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524035B6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04596322" w14:textId="77777777" w:rsidR="00402407" w:rsidRPr="00BC4036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743CC4EC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5A5B8D11" w14:textId="1CEBFC12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Горлов В.Г.</w:t>
            </w:r>
          </w:p>
          <w:p w14:paraId="053F9E6B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74AD2F28" w14:textId="77777777" w:rsidR="00402407" w:rsidRPr="00BC4036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</w:tc>
      </w:tr>
      <w:tr w:rsidR="00402407" w:rsidRPr="00BC4036" w14:paraId="3F81345A" w14:textId="77777777" w:rsidTr="00D53BF1">
        <w:tc>
          <w:tcPr>
            <w:tcW w:w="6236" w:type="dxa"/>
            <w:shd w:val="clear" w:color="auto" w:fill="auto"/>
          </w:tcPr>
          <w:p w14:paraId="4A8FF521" w14:textId="77777777" w:rsidR="00402407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Начальник Главного правового</w:t>
            </w:r>
          </w:p>
          <w:p w14:paraId="0FBBE1E3" w14:textId="77777777" w:rsidR="00402407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управления Губернатора и </w:t>
            </w:r>
          </w:p>
          <w:p w14:paraId="35D56E59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Правительства</w:t>
            </w:r>
            <w:r>
              <w:rPr>
                <w:bCs/>
                <w:szCs w:val="28"/>
                <w:lang w:val="en-US"/>
              </w:rPr>
              <w:t xml:space="preserve"> </w:t>
            </w: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1276" w:type="dxa"/>
          </w:tcPr>
          <w:p w14:paraId="57F71E9A" w14:textId="77777777" w:rsidR="00402407" w:rsidRPr="00BC4036" w:rsidRDefault="00402407" w:rsidP="00D53BF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3E5DE4B8" w14:textId="77777777" w:rsidR="00402407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331C3A77" w14:textId="77777777" w:rsidR="00402407" w:rsidRPr="00BC4036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5CFBB5FB" w14:textId="212EDB4F" w:rsidR="00402407" w:rsidRPr="00BC4036" w:rsidRDefault="00402407" w:rsidP="00D53BF1">
            <w:pPr>
              <w:tabs>
                <w:tab w:val="left" w:pos="7938"/>
              </w:tabs>
              <w:rPr>
                <w:bCs/>
                <w:szCs w:val="28"/>
              </w:rPr>
            </w:pPr>
            <w:proofErr w:type="spellStart"/>
            <w:r w:rsidRPr="00BC4036">
              <w:rPr>
                <w:bCs/>
                <w:szCs w:val="28"/>
              </w:rPr>
              <w:t>Гудин</w:t>
            </w:r>
            <w:proofErr w:type="spellEnd"/>
            <w:r w:rsidRPr="00BC4036">
              <w:rPr>
                <w:bCs/>
                <w:szCs w:val="28"/>
              </w:rPr>
              <w:t xml:space="preserve"> С.Н.</w:t>
            </w:r>
          </w:p>
        </w:tc>
      </w:tr>
    </w:tbl>
    <w:p w14:paraId="07CB2446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173B4D86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5919DB14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4FF68075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EAADB73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BB1A78A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29752E07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F7394AB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737AAEDC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44931985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5A46D6DC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6AADA410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227BFA77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9447C5A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2363495C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601B1A98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AD81516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1EAD94A2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42BC1B4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94F1B65" w14:textId="77777777" w:rsidR="00195858" w:rsidRDefault="00195858" w:rsidP="00D53BF1">
      <w:pPr>
        <w:rPr>
          <w:rStyle w:val="ab"/>
          <w:rFonts w:cs="Times New Roman"/>
          <w:b w:val="0"/>
          <w:color w:val="auto"/>
          <w:szCs w:val="28"/>
        </w:rPr>
        <w:sectPr w:rsidR="00195858" w:rsidSect="00263D0A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1"/>
      </w:tblGrid>
      <w:tr w:rsidR="00195858" w14:paraId="635071A2" w14:textId="77777777" w:rsidTr="00195858">
        <w:trPr>
          <w:jc w:val="right"/>
        </w:trPr>
        <w:tc>
          <w:tcPr>
            <w:tcW w:w="4957" w:type="dxa"/>
          </w:tcPr>
          <w:p w14:paraId="29B7795A" w14:textId="46229F89" w:rsidR="00195858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671" w:type="dxa"/>
          </w:tcPr>
          <w:p w14:paraId="7EB7447D" w14:textId="77777777" w:rsidR="00195858" w:rsidRPr="008C035A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195858">
              <w:rPr>
                <w:rStyle w:val="ab"/>
                <w:rFonts w:cs="Times New Roman"/>
                <w:b w:val="0"/>
                <w:color w:val="auto"/>
                <w:szCs w:val="28"/>
              </w:rPr>
              <w:t>Приложение 1</w:t>
            </w: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к постановлению </w:t>
            </w:r>
          </w:p>
          <w:p w14:paraId="57CB6499" w14:textId="77777777" w:rsidR="00195858" w:rsidRPr="008C035A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Губернатора Камчатского края             </w:t>
            </w:r>
          </w:p>
          <w:p w14:paraId="30DF1EB8" w14:textId="77777777" w:rsidR="00195858" w:rsidRPr="008C035A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от __________________ № _______</w:t>
            </w:r>
          </w:p>
          <w:p w14:paraId="7AAA4A36" w14:textId="77777777" w:rsidR="00195858" w:rsidRPr="008C035A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  <w:p w14:paraId="71EE03DB" w14:textId="1FA59AA5" w:rsidR="00195858" w:rsidRPr="008C035A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«Приложение № </w:t>
            </w:r>
            <w:r>
              <w:rPr>
                <w:rStyle w:val="ab"/>
                <w:rFonts w:cs="Times New Roman"/>
                <w:b w:val="0"/>
                <w:color w:val="auto"/>
                <w:szCs w:val="28"/>
              </w:rPr>
              <w:t>1</w:t>
            </w: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к постановлению </w:t>
            </w:r>
          </w:p>
          <w:p w14:paraId="5316EDB5" w14:textId="77777777" w:rsidR="00195858" w:rsidRPr="008C035A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губернатора Камчатской области</w:t>
            </w:r>
          </w:p>
          <w:p w14:paraId="31AA0A0D" w14:textId="77777777" w:rsidR="00195858" w:rsidRDefault="00195858" w:rsidP="00D53BF1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</w:tc>
      </w:tr>
    </w:tbl>
    <w:p w14:paraId="4F4EC634" w14:textId="399E0E77" w:rsidR="00195858" w:rsidRDefault="00195858" w:rsidP="00364998">
      <w:pPr>
        <w:tabs>
          <w:tab w:val="left" w:pos="9885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195858">
        <w:rPr>
          <w:rFonts w:cs="Times New Roman"/>
          <w:szCs w:val="28"/>
        </w:rPr>
        <w:t>хема</w:t>
      </w:r>
    </w:p>
    <w:p w14:paraId="3E9CDCB8" w14:textId="7F9DCF55" w:rsidR="00195858" w:rsidRDefault="00195858" w:rsidP="00364998">
      <w:pPr>
        <w:tabs>
          <w:tab w:val="left" w:pos="9885"/>
        </w:tabs>
        <w:jc w:val="center"/>
        <w:rPr>
          <w:rFonts w:cs="Times New Roman"/>
          <w:szCs w:val="28"/>
        </w:rPr>
      </w:pPr>
      <w:r w:rsidRPr="00195858">
        <w:rPr>
          <w:rFonts w:cs="Times New Roman"/>
          <w:szCs w:val="28"/>
        </w:rPr>
        <w:t>границ государственного экспериментального биологического (лососевого)</w:t>
      </w:r>
    </w:p>
    <w:p w14:paraId="68CD9F10" w14:textId="4AA46D77" w:rsidR="00195858" w:rsidRPr="00195858" w:rsidRDefault="00364998" w:rsidP="00364998">
      <w:pPr>
        <w:tabs>
          <w:tab w:val="left" w:pos="9885"/>
        </w:tabs>
        <w:jc w:val="center"/>
        <w:rPr>
          <w:szCs w:val="28"/>
        </w:rPr>
        <w:sectPr w:rsidR="00195858" w:rsidRPr="00195858" w:rsidSect="00195858">
          <w:pgSz w:w="16838" w:h="11906" w:orient="landscape" w:code="9"/>
          <w:pgMar w:top="567" w:right="567" w:bottom="567" w:left="1134" w:header="709" w:footer="709" w:gutter="0"/>
          <w:cols w:space="708"/>
          <w:docGrid w:linePitch="360"/>
        </w:sectPr>
      </w:pPr>
      <w:r>
        <w:rPr>
          <w:rFonts w:cs="Times New Roman"/>
          <w:szCs w:val="28"/>
        </w:rPr>
        <w:t xml:space="preserve"> </w:t>
      </w:r>
      <w:r w:rsidR="00195858" w:rsidRPr="00195858">
        <w:rPr>
          <w:rFonts w:cs="Times New Roman"/>
          <w:szCs w:val="28"/>
        </w:rPr>
        <w:t>зак</w:t>
      </w:r>
      <w:r w:rsidR="00195858">
        <w:rPr>
          <w:rFonts w:cs="Times New Roman"/>
          <w:szCs w:val="28"/>
        </w:rPr>
        <w:t>азника регионального значения «Река К</w:t>
      </w:r>
      <w:r w:rsidR="00195858" w:rsidRPr="00195858">
        <w:rPr>
          <w:rFonts w:cs="Times New Roman"/>
          <w:szCs w:val="28"/>
        </w:rPr>
        <w:t>оль</w:t>
      </w:r>
      <w:r w:rsidR="00195858">
        <w:rPr>
          <w:rFonts w:cs="Times New Roman"/>
          <w:szCs w:val="28"/>
        </w:rPr>
        <w:t>»</w:t>
      </w:r>
      <w:r w:rsidR="00195858">
        <w:rPr>
          <w:szCs w:val="28"/>
        </w:rPr>
        <w:tab/>
      </w:r>
      <w:r w:rsidRPr="00364998">
        <w:rPr>
          <w:szCs w:val="28"/>
        </w:rPr>
        <w:object w:dxaOrig="12631" w:dyaOrig="8925" w14:anchorId="4D4F6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9pt;height:357.2pt" o:ole="">
            <v:imagedata r:id="rId8" o:title=""/>
          </v:shape>
          <o:OLEObject Type="Embed" ProgID="AcroExch.Document.11" ShapeID="_x0000_i1025" DrawAspect="Content" ObjectID="_1648366148" r:id="rId9"/>
        </w:objec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1"/>
      </w:tblGrid>
      <w:tr w:rsidR="00195858" w:rsidRPr="00B9628E" w14:paraId="3A5FC593" w14:textId="77777777" w:rsidTr="00D53BF1">
        <w:tc>
          <w:tcPr>
            <w:tcW w:w="4957" w:type="dxa"/>
          </w:tcPr>
          <w:p w14:paraId="4E40B0A9" w14:textId="77777777" w:rsidR="00195858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671" w:type="dxa"/>
          </w:tcPr>
          <w:p w14:paraId="22C621A8" w14:textId="25B409C3" w:rsidR="00195858" w:rsidRPr="00B9628E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B9628E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Приложение 2 к постановлению </w:t>
            </w:r>
          </w:p>
          <w:p w14:paraId="2605F0D7" w14:textId="77777777" w:rsidR="00195858" w:rsidRPr="00B9628E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B9628E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Губернатора Камчатского края             </w:t>
            </w:r>
          </w:p>
          <w:p w14:paraId="4CF53488" w14:textId="77777777" w:rsidR="00195858" w:rsidRPr="00B9628E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B9628E">
              <w:rPr>
                <w:rStyle w:val="ab"/>
                <w:rFonts w:cs="Times New Roman"/>
                <w:b w:val="0"/>
                <w:color w:val="auto"/>
                <w:szCs w:val="28"/>
              </w:rPr>
              <w:t>от __________________ № _______</w:t>
            </w:r>
          </w:p>
          <w:p w14:paraId="75ED29BB" w14:textId="77777777" w:rsidR="00195858" w:rsidRPr="00B9628E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  <w:p w14:paraId="2666F374" w14:textId="7166BF0C" w:rsidR="00195858" w:rsidRPr="00B9628E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B9628E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«Приложение № 2 к постановлению </w:t>
            </w:r>
          </w:p>
          <w:p w14:paraId="5696812E" w14:textId="77777777" w:rsidR="00195858" w:rsidRPr="00B9628E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B9628E">
              <w:rPr>
                <w:rStyle w:val="ab"/>
                <w:rFonts w:cs="Times New Roman"/>
                <w:b w:val="0"/>
                <w:color w:val="auto"/>
                <w:szCs w:val="28"/>
              </w:rPr>
              <w:t>губернатора Камчатской области</w:t>
            </w:r>
          </w:p>
          <w:p w14:paraId="66E6ABF5" w14:textId="77777777" w:rsidR="00195858" w:rsidRPr="00B9628E" w:rsidRDefault="00195858" w:rsidP="00D86024">
            <w:pPr>
              <w:jc w:val="both"/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B9628E">
              <w:rPr>
                <w:rStyle w:val="ab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</w:tc>
      </w:tr>
    </w:tbl>
    <w:p w14:paraId="5B42BED7" w14:textId="2ADAB641" w:rsidR="00195858" w:rsidRPr="00B9628E" w:rsidRDefault="00195858" w:rsidP="00D86024">
      <w:pPr>
        <w:tabs>
          <w:tab w:val="left" w:pos="7938"/>
        </w:tabs>
        <w:ind w:left="5245" w:hanging="5245"/>
        <w:jc w:val="both"/>
        <w:rPr>
          <w:bCs/>
          <w:szCs w:val="28"/>
        </w:rPr>
      </w:pPr>
    </w:p>
    <w:p w14:paraId="2AA03086" w14:textId="77777777" w:rsidR="00195858" w:rsidRPr="00B9628E" w:rsidRDefault="00195858" w:rsidP="00D86024">
      <w:pPr>
        <w:tabs>
          <w:tab w:val="left" w:pos="7938"/>
        </w:tabs>
        <w:ind w:left="5245" w:hanging="5245"/>
        <w:jc w:val="both"/>
        <w:rPr>
          <w:bCs/>
          <w:szCs w:val="28"/>
        </w:rPr>
      </w:pPr>
    </w:p>
    <w:p w14:paraId="1BB6E80F" w14:textId="77777777" w:rsidR="00954957" w:rsidRPr="00B9628E" w:rsidRDefault="00954957" w:rsidP="00D86024">
      <w:pPr>
        <w:tabs>
          <w:tab w:val="left" w:pos="7938"/>
        </w:tabs>
        <w:jc w:val="center"/>
        <w:rPr>
          <w:bCs/>
          <w:szCs w:val="28"/>
        </w:rPr>
      </w:pPr>
      <w:r w:rsidRPr="00B9628E">
        <w:rPr>
          <w:bCs/>
          <w:szCs w:val="28"/>
        </w:rPr>
        <w:t>Текстовое описание местоположения</w:t>
      </w:r>
    </w:p>
    <w:p w14:paraId="72ACCDEE" w14:textId="79A918EA" w:rsidR="003D31E1" w:rsidRPr="003D31E1" w:rsidRDefault="000E2423" w:rsidP="00D86024">
      <w:pPr>
        <w:tabs>
          <w:tab w:val="left" w:pos="7938"/>
        </w:tabs>
        <w:ind w:left="5245" w:hanging="5245"/>
        <w:jc w:val="center"/>
        <w:rPr>
          <w:bCs/>
          <w:szCs w:val="28"/>
        </w:rPr>
      </w:pPr>
      <w:r w:rsidRPr="00B9628E">
        <w:rPr>
          <w:bCs/>
          <w:szCs w:val="28"/>
        </w:rPr>
        <w:t>г</w:t>
      </w:r>
      <w:r w:rsidR="00954957" w:rsidRPr="00B9628E">
        <w:rPr>
          <w:bCs/>
          <w:szCs w:val="28"/>
        </w:rPr>
        <w:t xml:space="preserve">раниц </w:t>
      </w:r>
      <w:r w:rsidR="003D31E1" w:rsidRPr="003D31E1">
        <w:rPr>
          <w:bCs/>
          <w:szCs w:val="28"/>
        </w:rPr>
        <w:t>государственного экспериментального биологического (лососевого)</w:t>
      </w:r>
    </w:p>
    <w:p w14:paraId="60FAB004" w14:textId="38AC2A64" w:rsidR="00195858" w:rsidRPr="003D31E1" w:rsidRDefault="003D31E1" w:rsidP="00D86024">
      <w:pPr>
        <w:tabs>
          <w:tab w:val="left" w:pos="7938"/>
        </w:tabs>
        <w:ind w:left="5245" w:hanging="5245"/>
        <w:jc w:val="center"/>
        <w:rPr>
          <w:bCs/>
          <w:szCs w:val="28"/>
        </w:rPr>
      </w:pPr>
      <w:r w:rsidRPr="003D31E1">
        <w:rPr>
          <w:bCs/>
          <w:szCs w:val="28"/>
        </w:rPr>
        <w:t>заказника регионального значения «Река Коль»</w:t>
      </w:r>
      <w:r>
        <w:rPr>
          <w:bCs/>
          <w:szCs w:val="28"/>
        </w:rPr>
        <w:t xml:space="preserve"> (далее – Заказник)</w:t>
      </w:r>
    </w:p>
    <w:p w14:paraId="3D2C3057" w14:textId="77777777" w:rsidR="00954957" w:rsidRDefault="00954957" w:rsidP="00D86024">
      <w:pPr>
        <w:tabs>
          <w:tab w:val="left" w:pos="7938"/>
        </w:tabs>
        <w:ind w:left="5245" w:hanging="5245"/>
        <w:jc w:val="both"/>
        <w:rPr>
          <w:bCs/>
          <w:szCs w:val="28"/>
        </w:rPr>
      </w:pPr>
    </w:p>
    <w:p w14:paraId="1F9A6DE2" w14:textId="33FA8A34" w:rsidR="00954957" w:rsidRPr="00954957" w:rsidRDefault="003D31E1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1. </w:t>
      </w:r>
      <w:r w:rsidR="00954957" w:rsidRPr="00954957">
        <w:rPr>
          <w:bCs/>
          <w:szCs w:val="28"/>
        </w:rPr>
        <w:t xml:space="preserve">Заказник устанавливается в следующих границах: </w:t>
      </w:r>
    </w:p>
    <w:p w14:paraId="02762F9A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>1) внешний контур границ Заказника:</w:t>
      </w:r>
    </w:p>
    <w:p w14:paraId="0B0CD8C7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 xml:space="preserve">а) северная граница: от характерной точки 1 с географическими координатами  53 градуса 58 минут 15.9 секунд северной широты и 155 градусов 54 минут 18.5 секунд восточной долготы, расположенной в месте пересечения оси тракторной дороги и береговой линии Охотского моря на расстоянии 2200 м севернее от места впадения реки Кехта в Охотское море, проходит по прямой в восток-северо-восточном направлении на протяжении 4595,1 м по заболоченной прибрежной равнине до характерной точки 2 с географическими координатами  53 градуса 58 минут 56.7 секунд северной широты и 155 градусов 58 минут 20.8 секунд восточной долготы , расположенной на пересечении линии связи с тракторной дорогой, далее от характерной точки 2 граница проходит в выше указанном направлении по прямой на протяжении 5088,4 м до характерной точки 3 с географическими координатами  53 градуса 59 минут 50 секунд северной широты и 156 градусов 02 минут 44.9 секунд восточной долготы, соответствующей отметке 59,6 м. От характерной точки 3 граница проходит по прямой в северо-восточном направлении по водоразделу рек </w:t>
      </w:r>
      <w:proofErr w:type="spellStart"/>
      <w:r w:rsidRPr="00954957">
        <w:rPr>
          <w:bCs/>
          <w:szCs w:val="28"/>
        </w:rPr>
        <w:t>Кехта</w:t>
      </w:r>
      <w:proofErr w:type="spellEnd"/>
      <w:r w:rsidRPr="00954957">
        <w:rPr>
          <w:bCs/>
          <w:szCs w:val="28"/>
        </w:rPr>
        <w:t xml:space="preserve"> и </w:t>
      </w:r>
      <w:proofErr w:type="spellStart"/>
      <w:r w:rsidRPr="00954957">
        <w:rPr>
          <w:bCs/>
          <w:szCs w:val="28"/>
        </w:rPr>
        <w:t>Унушка</w:t>
      </w:r>
      <w:proofErr w:type="spellEnd"/>
      <w:r w:rsidRPr="00954957">
        <w:rPr>
          <w:bCs/>
          <w:szCs w:val="28"/>
        </w:rPr>
        <w:t xml:space="preserve"> (и ее притоков) на протяжении 4733,1 м до характерной точки 4 с географическими координатами 54 градуса 0 минут 41.2 секунды северной широты и 156 градусов 06 минут 49.8 секунд восточной долготы, соответствующей отметке 81,5 м; далее от характерной точки 4 граница проходит в восток-северо-восточном направлении по прямой на протяжении 3101,9 м до характерной точки 5 с географическими координатами  54 градуса 0 минут 55.6 секунд северной широты и 156 градусов 9 минут 38.2 секунд восточной долготы, соответствующей отметке 92,4 м; затем от характерной точки 5 в восточном направлении  по прямой на протяжении 3413,2 м до характерной точки 6 с географическими координатами  54 градуса 0 минут 49.7 секунд северной широты и 156 градусов 12 минут 45.3 секунд восточной долготы, соответствующей отметке 106,9 м; далее от характерной точки 6 в восточном направлении по прямой на протяжении 1261,3 м до безымянного озера, соответствующего характерной точке 7 с географическими координатами  54 градуса 0 минут 51.2 секунд северной </w:t>
      </w:r>
      <w:r w:rsidRPr="00954957">
        <w:rPr>
          <w:bCs/>
          <w:szCs w:val="28"/>
        </w:rPr>
        <w:lastRenderedPageBreak/>
        <w:t xml:space="preserve">широты и 156 градусов 13 минут 54.5 секунд  восточной долготы. От характерной точки 7 граница проходит в юго-восточном направлении по прямой на протяжении 3025,1 м через характерную точку 8 с  географическими координатами  54 градуса 0 минут 27.4 секунд северной широты и 156 градусов 15 минут 1.5 секунд восточной долготы, совпадающую с пунктом триангуляции с отметкой 122,5 м, до характерной точки 9 с географическими координатами 53 градуса 59 минут 55.1 секунд северной широты и 156 градусов 16 минут 10.6 секунд восточной долготы (отметка 125,3 м); далее от характерной точки 9 в северо-восточном, восточно-северо-восточном и восточном направлениях по водоразделу рек </w:t>
      </w:r>
      <w:proofErr w:type="spellStart"/>
      <w:r w:rsidRPr="00954957">
        <w:rPr>
          <w:bCs/>
          <w:szCs w:val="28"/>
        </w:rPr>
        <w:t>Унушка</w:t>
      </w:r>
      <w:proofErr w:type="spellEnd"/>
      <w:r w:rsidRPr="00954957">
        <w:rPr>
          <w:bCs/>
          <w:szCs w:val="28"/>
        </w:rPr>
        <w:t xml:space="preserve"> и </w:t>
      </w:r>
      <w:proofErr w:type="spellStart"/>
      <w:r w:rsidRPr="00954957">
        <w:rPr>
          <w:bCs/>
          <w:szCs w:val="28"/>
        </w:rPr>
        <w:t>Кехта</w:t>
      </w:r>
      <w:proofErr w:type="spellEnd"/>
      <w:r w:rsidRPr="00954957">
        <w:rPr>
          <w:bCs/>
          <w:szCs w:val="28"/>
        </w:rPr>
        <w:t xml:space="preserve"> и их притоков на протяжении 4798,9 м через характерные точки 10-11, до характерной точки 12 с географическими координатами 54 градуса 0 минут 39.1 секунд северной широты и 156 градусов 20 минут 17.7 секунд восточной долготы, расположенной на границе болота и леса. Далее от характерной точки 12 граница проходит в юго-восточном направлении по водоразделу реки </w:t>
      </w:r>
      <w:proofErr w:type="spellStart"/>
      <w:r w:rsidRPr="00954957">
        <w:rPr>
          <w:bCs/>
          <w:szCs w:val="28"/>
        </w:rPr>
        <w:t>Унушка</w:t>
      </w:r>
      <w:proofErr w:type="spellEnd"/>
      <w:r w:rsidRPr="00954957">
        <w:rPr>
          <w:bCs/>
          <w:szCs w:val="28"/>
        </w:rPr>
        <w:t xml:space="preserve"> и правых безымянных притоков реки </w:t>
      </w:r>
      <w:proofErr w:type="spellStart"/>
      <w:r w:rsidRPr="00954957">
        <w:rPr>
          <w:bCs/>
          <w:szCs w:val="28"/>
        </w:rPr>
        <w:t>Кехты</w:t>
      </w:r>
      <w:proofErr w:type="spellEnd"/>
      <w:r w:rsidRPr="00954957">
        <w:rPr>
          <w:bCs/>
          <w:szCs w:val="28"/>
        </w:rPr>
        <w:t xml:space="preserve"> на протяжении 5478,2 м, через характерные точки 13-16 до характерной точки 17 с географическими координатами  53 градуса 58 минут 23.6 секунд северной широты и 156 градусов 22 минут 44.9 секунд восточной долготы, расположенной на вершине с отметкой 281,4 м;  затем от характерной точки 17 по прямой на протяжении 1702,6 м до характерной точки 18 с географическими координатами  53 градуса 57 минут 41.4 секунды северной широты и 156 градусов 23 минут 44.8 секунд восточной долготы, расположенной на вершине с отметкой 301,4 м; далее от характерной точки 18 по прямой в юго-восточном направлении на протяжении 4581,9 м до характерной точки 19 с географическими координатами  53 градуса 56 минут 7.4 секунд северной широты и 156 градусов 26 минут 58.9 секунд восточной долготы, расположенной на вершине г. </w:t>
      </w:r>
      <w:proofErr w:type="spellStart"/>
      <w:r w:rsidRPr="00954957">
        <w:rPr>
          <w:bCs/>
          <w:szCs w:val="28"/>
        </w:rPr>
        <w:t>Кехтунг</w:t>
      </w:r>
      <w:proofErr w:type="spellEnd"/>
      <w:r w:rsidRPr="00954957">
        <w:rPr>
          <w:bCs/>
          <w:szCs w:val="28"/>
        </w:rPr>
        <w:t xml:space="preserve"> (отметкой 453,9 м); далее от характерной точки 19 по прямой в юго-восточном направлении на протяжении 3172,4 м до характерной точки 20 с географическими координатами  53 градуса 55 минут 28.9 секунд северной широты и 156 градусов 29 минут 40.1 секунда восточной долготы, расположенной на вершине с отметкой 481,2 м; далее от характерной точки 20 в восточном направлении по прямой на протяжении 1338,3 м  через характерную точку 21 с географическими координатами  53 градуса 55 минут 32.7 секунд северной широты и 156 градусов 30 минут 13.6 секунд восточной долготы до характерной точки 22 с географическими координатами  53 градуса 55 минут 33.4 секунд северной широты и 156 градусов 30 минут 52.8 секунд восточной долготы, расположенной на вершине с отметкой 330,4 м. От характерной точки 22 граница проходит по водоразделу рек Кента и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 и их притоков в северо-восточном направлении на протяжении 3102,3 м через характерную точку 23 с географическими координатами 53 градуса 56 минут 9.9 секунд северной широты и 156 градусов 31 минут 44 секунды восточной долготы до характерной точки 24 с географическими координатами 53 градуса 56 минут 40.1 секунда северной широты и 156 градусов 32 минут 57.7 секунд восточной долготы, расположенной на безымянной вершине с отметкой 303,1 м; далее от характерной точки 24 в юго-юго-восточном направлении по прямой </w:t>
      </w:r>
      <w:r w:rsidRPr="00954957">
        <w:rPr>
          <w:bCs/>
          <w:szCs w:val="28"/>
        </w:rPr>
        <w:lastRenderedPageBreak/>
        <w:t xml:space="preserve">на протяжении 1745,8 м до характерной точки 25 с географическими координатами  53 градуса 55 минут 49.9 секунд северной широты и 156 градусов 33 минут 41.4 секунд восточной долготы, расположенной на вершине с отметкой 305,9 м; затем от характерной точки 25 в восточном-северо-восточном направлении по прямой на протяжении 5579,2 м до характерной точки 26 с географическими координатами 53 градуса 56 минут 13.3 секунды северной широты и 156 градусов 38 минут 44.6 секунд восточной долготы, расположенной на безымянной вершине с отметкой 365,0 м в 1,8 км к западу от истока реки Кехта; далее от характерной точки 26 по прямой в северо-восточном направлении на протяжении 2 531,2 м до характерной точки 27 с географическими координатами  53 градуса 57 минут 4.3 секунд северной широты и 156 градусов 40 минут 33.1 секунд восточной долготы, расположенной на вершине с отметкой 361,6, совпадающей с пунктом триангуляции, от характерной точки 27 граница проходит по водоразделу реки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 и ручей Цепкий - правого притока реки Коль в юго-восточном направлении на протяжении 2831,6 м до характерной точки 28 с географическими координатами  53 градуса 56 минут 29.9 секунд северной широты и 156 градусов 42 минуты 56.9 секунд восточной долготы, расположенной на вершине с отметкой 434,4 м; затем от характерной точки 27 в северо-восточном направлении по водоразделу реки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 и ручей Цепкий на протяжении 7883,1 м через характерные точки 28-32 до характерной точки 33 с географическими координатами  53 градуса 57 минут 49.5 секунд северной широты и 156 градусов 49 минут 39.3 секунд восточной долготы, расположенной на вершине с отметкой 526,7 м. От характерной точки 33 граница проходит по водоразделу рек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 и Колюшка - правого притока реки Лев. Коль в северо-восточном направлении по прямой на протяжении 6660,6 м до характерной точки 34 с географическими координатами 53 градуса 58 минут 46 секунд северной широты и 156 градусов 55 минут 31.8 секунд восточной долготы, расположенной на вершине с отметкой 666,7 м; далее от характерной точки 34 по прямой в северо-восточном направлении на протяжении 1545,0 м до характерной точки 35 с географическими координатами  53 градуса 59 минут 19.1 секунд северной широты и 156 градусов 56 минут 35.3 секунд восточной долготы, расположенной на вершине с отметкой 801,6 м; затем от характерной точки 35 в северо-восточном направлении по водоразделу притоков рек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 и Колюшка на протяжении 3067,9 м через характерные точки 36 и 37 до характерной точки 38 с географическими координатами 54 градуса 0 минут 19.1 секунд северной широты и 156 градусов 58 минут 41.4 секунд восточной долготы, расположенной на вершине с отметкой 1226,0 м; далее от характерной точки 38 в восточном-юго-восточном направлении на протяжении 2158,3 м до характерной точки 39 с географическими координатами 54 градуса 00 минут 8.7 секунд северной широты и 157 градусов 0 минут 38.6 секунд восточной долготы, расположенной на вершине с отметкой 1187,6 м; далее от характерной точки 39 граница проходит по водоразделу истоков рек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 и Колюшка в юго-восточном направлении на протяжении 2403,6 м через характерные точки </w:t>
      </w:r>
      <w:r w:rsidRPr="00954957">
        <w:rPr>
          <w:bCs/>
          <w:szCs w:val="28"/>
        </w:rPr>
        <w:lastRenderedPageBreak/>
        <w:t xml:space="preserve">40 и 41 до характерной точки 42 с географическими координатами  53 градуса 59 минут 25.8 секунд северной широты и 157 градусов 2 минут 19.4 секунд восточной долготы, совпадающей с пунктом полигонометрии с отметкой 1394,5 м, расположенным в 0,7 км южнее озера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; затем от характерной точки 42 граница проходит в северо-восточном направлении по водоразделу безымянных правых притоков рек </w:t>
      </w:r>
      <w:proofErr w:type="spellStart"/>
      <w:r w:rsidRPr="00954957">
        <w:rPr>
          <w:bCs/>
          <w:szCs w:val="28"/>
        </w:rPr>
        <w:t>Касанга</w:t>
      </w:r>
      <w:proofErr w:type="spellEnd"/>
      <w:r w:rsidRPr="00954957">
        <w:rPr>
          <w:bCs/>
          <w:szCs w:val="28"/>
        </w:rPr>
        <w:t xml:space="preserve"> и </w:t>
      </w:r>
      <w:proofErr w:type="spellStart"/>
      <w:r w:rsidRPr="00954957">
        <w:rPr>
          <w:bCs/>
          <w:szCs w:val="28"/>
        </w:rPr>
        <w:t>Лев.Коль</w:t>
      </w:r>
      <w:proofErr w:type="spellEnd"/>
      <w:r w:rsidRPr="00954957">
        <w:rPr>
          <w:bCs/>
          <w:szCs w:val="28"/>
        </w:rPr>
        <w:t xml:space="preserve"> на протяжении 4188,2 м через характерные точки 43-50 до характерной точки 51 с географическими координатами 54 градуса 00 минут 26.4 секунд северной широты и 157 градусов 5 минут 27.3 секунд восточной долготы, расположенной на вершине г. Лев. Коль с отметкой 1666,4 м и соответствующего пункта триангуляции; от характерной точки 51 граница проходит в южном направлении по водоразделу истоков правого безымянного притока реки Лев. Коль и левого безымянного притока реки Сред. Воровская на протяжении 1606,4 м через характерную точку 52  с географическими координатами  53 градуса 59 минут 55.7 секунд северной широты и 157 градусов 5 минут 36 секунд восточной долготы до характерной точки 53 с географическими координатами 53 градуса 59 минут 35.5 секунд северной широты и 157 градусов 5 минут 34.7 секунд восточной долготы, расположенной  на вершине с отметкой 1612,8 м; далее от характерной точки 53 граница проходит в юго-восточном направлении на протяжении 615,4 м до характерной точки 54 с географическими координатами 53 градуса 59 минут 26.5 секунд северной широты и 157 градусов 6 минут 7.3 секунд восточной долготы; затем от характерной точки 54 граница проходит в северо-восточном направлении на протяжении 2125,7 м до характерной точки 55 с географическими координатами  54 градуса 0 минут 1 секунда северной широты и 157 градусов 7 минут 48.3 секунды восточной долготы, расположенной в 0,9 км южнее безымянной вершины с отметкой 1644,1 м; далее от характерной точки 55 граница проходит по водоразделу левых притоков реки Сред. Воровская и правых притоков реки Лев. Коль в юго-восточном направлении на протяжении 2441,6 м, через характерную точку 56 с географическими координатами 53 градуса 59 минут 38.8 секунд северной широты и 157 градусов 8 минут 51.1 секунд восточной долготы до характерной точки 57 с географическими координатами 53 градуса 59 минут 25.4 секунд северной широты и 157 градусов 9 минут 47.5 секунд восточной долготы, расположенной на безымянной вершине с отметкой 1589,0 м; далее от характерной точки 57 граница проходит по прямой в северо-восточном направлении на протяжении 444,7 м до характерной точки 58 с географическими координатами 53 градуса 59 минут 40.1 секунд северной широты и 157 градусов 11 минут 2.7 секунд восточной долготы, расположенной на вершине с отметкой 1718,1 м; далее от характерной точки 58 граница проходит в юго-восточном направлении на протяжении 2634,9 м по водоразделу рек Сред. Воровская и Лев. Коль и их притоков через характерные точки 59 и 60 до характерной точки 61 с географическими координатами 53 градуса 58 минут 41.9 секунд северной широты и 157 градусов 12 минут 38.2 секунд восточной долготы, расположенной на безымянной вершине с отметкой 1782,1 м; затем в юго-восточном направлении на протяжении 2461,0 м по </w:t>
      </w:r>
      <w:r w:rsidRPr="00954957">
        <w:rPr>
          <w:bCs/>
          <w:szCs w:val="28"/>
        </w:rPr>
        <w:lastRenderedPageBreak/>
        <w:t xml:space="preserve">водоразделу рек Сред. Воровская и Лев. Коль и их притоков через характерные точки 62-64 до характерной точки 65 с географическими координатами 53 градуса 58 минут 26.3 секунд северной широты и 157 градусов 14 минут 37.3 секунд восточной долготы, расположенной на безымянной вершине с отметкой 1690,4 м; затем в юго-восточном направлении на протяжении 2051,8 м также по водоразделу рек Сред. Воровская и Лев. Коль и их притоков через характерную точку 66 с географическими координатами 53 градуса 57 минут 59.9 секунд северной широты и 157 градусов 15 минут 11.7 секунд восточной долготы до характерной точки 67 с географическими координатами 53 градуса 57 минут 27.5 секунд северной широты и 157 градусов 15 минут 1 секунда восточной долготы, расположенной на безымянной вершине с отметкой 1626,1 м; далее от характерной точки 67 граница проходит в восточном и юго-восточном направлениях на протяжении 2229,8 м по водоразделу истоков рек Сред. Воровская и Лев. Коль через характерные точки 68-70 и заканчивается в характерной точке 71 с географическими координатами 53 градуса 57 минут 9.7 секунд северной широты и 157 градусов 16 минут 45.6 секунд восточной долготы, расположенной на безымянной вершине Срединного хребта, также расположенной на границе между Соболевский и </w:t>
      </w:r>
      <w:proofErr w:type="spellStart"/>
      <w:r w:rsidRPr="00954957">
        <w:rPr>
          <w:bCs/>
          <w:szCs w:val="28"/>
        </w:rPr>
        <w:t>Елизовским</w:t>
      </w:r>
      <w:proofErr w:type="spellEnd"/>
      <w:r w:rsidRPr="00954957">
        <w:rPr>
          <w:bCs/>
          <w:szCs w:val="28"/>
        </w:rPr>
        <w:t xml:space="preserve"> административными районами; </w:t>
      </w:r>
    </w:p>
    <w:p w14:paraId="06E4F5C2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 xml:space="preserve">б) восточная граница: от характерной точки 71 граница проходит через характерные точки 72-76 по водоразделу истоков рек </w:t>
      </w:r>
      <w:proofErr w:type="spellStart"/>
      <w:r w:rsidRPr="00954957">
        <w:rPr>
          <w:bCs/>
          <w:szCs w:val="28"/>
        </w:rPr>
        <w:t>Лев.Коль</w:t>
      </w:r>
      <w:proofErr w:type="spellEnd"/>
      <w:r w:rsidRPr="00954957">
        <w:rPr>
          <w:bCs/>
          <w:szCs w:val="28"/>
        </w:rPr>
        <w:t xml:space="preserve"> и Лев. </w:t>
      </w:r>
      <w:proofErr w:type="spellStart"/>
      <w:r w:rsidRPr="00954957">
        <w:rPr>
          <w:bCs/>
          <w:szCs w:val="28"/>
        </w:rPr>
        <w:t>Лунтос</w:t>
      </w:r>
      <w:proofErr w:type="spellEnd"/>
      <w:r w:rsidRPr="00954957">
        <w:rPr>
          <w:bCs/>
          <w:szCs w:val="28"/>
        </w:rPr>
        <w:t xml:space="preserve"> в юго-юго-западном направлении через пункт полигонометрии, соответствующий характерной точке 77 с географическими координатами 53 градуса 56 минут 21.9 секунд северной широты и 157 градусов 16 минут 8.0 секунд восточной долготы (отметка 1483,1 м), далее от характерной точки 77 граница проходит в общем юго-восточном направлении через характерные точки 78-82 до характерной точки 83 с географическими координатами 53 градуса 55 минут 53.0 секунды северной широты и 157 градусов 16 минут 0.3 секунды восточной долготы, расположенной на безымянной вершине с отметкой 1747,0 м; далее от характерной точки 83 в юго-юго-восточном направлении по водоразделу рек Прав. Коль и Лев. </w:t>
      </w:r>
      <w:proofErr w:type="spellStart"/>
      <w:r w:rsidRPr="00954957">
        <w:rPr>
          <w:bCs/>
          <w:szCs w:val="28"/>
        </w:rPr>
        <w:t>Лунтос</w:t>
      </w:r>
      <w:proofErr w:type="spellEnd"/>
      <w:r w:rsidRPr="00954957">
        <w:rPr>
          <w:bCs/>
          <w:szCs w:val="28"/>
        </w:rPr>
        <w:t xml:space="preserve"> и их притоков через характерные точки 84-88 до характерной точки 89 с географическими координатами 53 градуса 54 минут 52.5 секунд северной широты и 157 градусов 17 минут 12.4 секунд восточной долготы, соответствующей перевалу с отметкой 1091,3 м на Серединном хребте; далее от характерной точки 89 через характерные точки 92 и 102, соответствующие вершинам с отметками 1603,6 м и 1587,1 м, до характерной точки 117 с географическими координатами 53 градуса 51 минут 12.2 секунд северной широты и 157 градусов 20 минут 4.9 секунд восточной долготы, расположенной на безымянной вершине с отметкой 1583,0 м; от характерной точки 117 с отметкой 1583,0 м, расположенной на Срединном хребте, граница проходит в юго-западном направлении по водоразделу рек Прав. Коль и Лев. </w:t>
      </w:r>
      <w:proofErr w:type="spellStart"/>
      <w:r w:rsidRPr="00954957">
        <w:rPr>
          <w:bCs/>
          <w:szCs w:val="28"/>
        </w:rPr>
        <w:t>Лунтос</w:t>
      </w:r>
      <w:proofErr w:type="spellEnd"/>
      <w:r w:rsidRPr="00954957">
        <w:rPr>
          <w:bCs/>
          <w:szCs w:val="28"/>
        </w:rPr>
        <w:t xml:space="preserve"> и их левых притоков через характерные точки 126 и 129, соответствующие вершинам с отметками 1597,1 м и 1583,7 м, далее до характерной точки 130 с географическими координатами 53 градуса 49 минут 30.6 секунд северной широты и 157 градусов 17 минут 10.2 </w:t>
      </w:r>
      <w:r w:rsidRPr="00954957">
        <w:rPr>
          <w:bCs/>
          <w:szCs w:val="28"/>
        </w:rPr>
        <w:lastRenderedPageBreak/>
        <w:t xml:space="preserve">секунд восточной долготы, расположенной на горном перевале (отметка 1324,6 м), на протяжении 1778,2 метра по прямой в юго-западном направлении до характерной точки 131 с географическими координатами 53 градуса 48 минут 51 секунда северной широты и 157 градусов 15 минут 59.7 секунд восточной долготы, расположенной на безымянной вершине Срединного хребта на линии границы между Соболевский и </w:t>
      </w:r>
      <w:proofErr w:type="spellStart"/>
      <w:r w:rsidRPr="00954957">
        <w:rPr>
          <w:bCs/>
          <w:szCs w:val="28"/>
        </w:rPr>
        <w:t>Елизовским</w:t>
      </w:r>
      <w:proofErr w:type="spellEnd"/>
      <w:r w:rsidRPr="00954957">
        <w:rPr>
          <w:bCs/>
          <w:szCs w:val="28"/>
        </w:rPr>
        <w:t xml:space="preserve"> административным районами;</w:t>
      </w:r>
    </w:p>
    <w:p w14:paraId="18B4C513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 xml:space="preserve">в) южная граница: от характерной точки 131 граница проходит в общем северо-западном направлении на протяжении 6937,4 м по водоразделу первого левого притока реки Правая Коль и правых притоков реки </w:t>
      </w:r>
      <w:proofErr w:type="spellStart"/>
      <w:r w:rsidRPr="00954957">
        <w:rPr>
          <w:bCs/>
          <w:szCs w:val="28"/>
        </w:rPr>
        <w:t>Сунтук</w:t>
      </w:r>
      <w:proofErr w:type="spellEnd"/>
      <w:r w:rsidRPr="00954957">
        <w:rPr>
          <w:bCs/>
          <w:szCs w:val="28"/>
        </w:rPr>
        <w:t xml:space="preserve">, являющейся притоком реки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, через скалы-останцы высотой 20 м через характерные точки 132-143 до характерной точки 144 с географическими координатами 53 градуса 50 минут 15.7 секунд северной широты и 157 градусов 10 минут 59.1 секунд восточной долготы, соответствующей вершине с отметкой 1500,8 м; далее от характерной точки 144 граница проходит в южном направлении по прямой  на протяжении 1240,6 м через характерную точку 145 с географическими координатами 53 градуса 49 минут 55.9 секунд северной широты и 157 градусов 10 минут 47.6 секунд восточной долготы до характерной точки 146 с географическими координатами 53 градуса 49 минут 36.8 секунд северной широты и 157 градусов 10 минут 45.9 секунд восточной долготы, расположенной между двух безымянных озер; затем от характерной точки 146 в юго-западном направлении по водоразделу притоков рек Прав. Коль и </w:t>
      </w:r>
      <w:proofErr w:type="spellStart"/>
      <w:r w:rsidRPr="00954957">
        <w:rPr>
          <w:bCs/>
          <w:szCs w:val="28"/>
        </w:rPr>
        <w:t>Сунтунк</w:t>
      </w:r>
      <w:proofErr w:type="spellEnd"/>
      <w:r w:rsidRPr="00954957">
        <w:rPr>
          <w:bCs/>
          <w:szCs w:val="28"/>
        </w:rPr>
        <w:t xml:space="preserve">  на протяжении 1492,0 м  через характерную точку 147 с географическими координатами 53 градуса 49 минут 24.9 секунд северной широты и 157 градусов 10 минут 32.9 секунд восточной долготы, соответствующую пункту триангуляции с отметкой 1537,4, до характерной точки 148 с географическими координатами 53 градуса 49 минут 3.2 секунд северной широты и 157 градусов 9 минут 48.4 секунд восточной долготы; далее от характерной точки 148 на протяжении 2495,1 м через характерные точки 149-151  до характерной точки 152  с географическими координатами 53 градуса 48 минут 42.2 секунд северной широты и 157 градусов 7 минут 54.5 секунд восточной долготы (отметка 1425,8 м); далее от характерной точки 152 в общем юго-западном  направлении на протяжении 6937,4 м через характерные точки 153-158 до характерной точки 159 с географическими координатами 53 градуса 47 минут 14.1 секунд северной широты и 157 градусов 2 минуты 18.8 секунды восточной долготы, соответствующей вершине с отметкой 1382,6 м; далее от характерной точки 159 граница проходит по водоразделу рук. Холодок и Пальмовидный - притоков рек Прав. Коль и </w:t>
      </w:r>
      <w:proofErr w:type="spellStart"/>
      <w:r w:rsidRPr="00954957">
        <w:rPr>
          <w:bCs/>
          <w:szCs w:val="28"/>
        </w:rPr>
        <w:t>Сунтунк</w:t>
      </w:r>
      <w:proofErr w:type="spellEnd"/>
      <w:r w:rsidRPr="00954957">
        <w:rPr>
          <w:bCs/>
          <w:szCs w:val="28"/>
        </w:rPr>
        <w:t xml:space="preserve">, минуя (на расстоянии 0,2 км с северной стороны) безымянное озеро с отметкой 1078,1 м, через  скалы-останцы высотой 2 и 5 м на протяжении 8080,5 м через характерные точки 160-167 до характерной точки 168 с географическими координатами 53 градуса 47 минут 32.5 секунд северной широты и 156 градусов 56 минут 39.5 секунд восточной долготы, соответствующей  вершине с отметкой  1409,6 м;  далее от характерной точки 168 в юго-западном направлении на протяжении 1409,6 м через скалы-останцы высотой 2 м и 3 м, через характерную точку 169 с географическими координатами 53 градуса 47 минут 27.1 секунд северной </w:t>
      </w:r>
      <w:r w:rsidRPr="00954957">
        <w:rPr>
          <w:bCs/>
          <w:szCs w:val="28"/>
        </w:rPr>
        <w:lastRenderedPageBreak/>
        <w:t xml:space="preserve">широты и 156 градусов 56 минут 16.9 секунд восточной долготы до характерной точки 170 с географическими координатами 53 градуса 47 минут 27.5 секунд северной широты и 156 градусов 55 минут 24.3 секунд восточной долготы, соответствующей вершине с отметкой 1325,6 м; затем от характерной точки 170 граница проходит в юго-юго-западном направлении на протяжении 3696,8 м по водоразделу реки Лев. </w:t>
      </w:r>
      <w:proofErr w:type="spellStart"/>
      <w:r w:rsidRPr="00954957">
        <w:rPr>
          <w:bCs/>
          <w:szCs w:val="28"/>
        </w:rPr>
        <w:t>Киумшечек</w:t>
      </w:r>
      <w:proofErr w:type="spellEnd"/>
      <w:r w:rsidRPr="00954957">
        <w:rPr>
          <w:bCs/>
          <w:szCs w:val="28"/>
        </w:rPr>
        <w:t xml:space="preserve"> и ручей Пальмовидный через характерные точки 171-176 до характерной точки 177 с географическими координатами 53 градуса 45 минут 43.3 секунды северной широты и 156 градусов 54 минуты 20.0 секунд восточной долготы, соответствующей  вершине с отметкой 1294,8 м; далее от характерной точки 177 в западно-юго-западном направлении по прямой на протяжении  2512,4 м до характерной точки 178 с географическими координатами 53 градуса 45 минут 21.1 секунд северной широты и 156 градусов 52 минут 8.2 секунды восточной долготы, соответствующей вершине г. Обрывистая и пункту триангуляции с отметкой 1376,8 м; от характерной точки 178 граница проходит в западном и запад-юго-западном направлениях на протяжении 18960,2 м по водоразделу ручьев Живой, Окружной и Родничок - притоков рек Лев. </w:t>
      </w:r>
      <w:proofErr w:type="spellStart"/>
      <w:r w:rsidRPr="00954957">
        <w:rPr>
          <w:bCs/>
          <w:szCs w:val="28"/>
        </w:rPr>
        <w:t>Киумшечек</w:t>
      </w:r>
      <w:proofErr w:type="spellEnd"/>
      <w:r w:rsidRPr="00954957">
        <w:rPr>
          <w:bCs/>
          <w:szCs w:val="28"/>
        </w:rPr>
        <w:t xml:space="preserve"> и </w:t>
      </w:r>
      <w:proofErr w:type="spellStart"/>
      <w:r w:rsidRPr="00954957">
        <w:rPr>
          <w:bCs/>
          <w:szCs w:val="28"/>
        </w:rPr>
        <w:t>Киумшечек</w:t>
      </w:r>
      <w:proofErr w:type="spellEnd"/>
      <w:r w:rsidRPr="00954957">
        <w:rPr>
          <w:bCs/>
          <w:szCs w:val="28"/>
        </w:rPr>
        <w:t xml:space="preserve"> с северной стороны и ручьев Подгорный, Темный, Вечерний и Боковой - притоков реки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 с южной стороны через характерные точки 179, 186, 191 и соответствующие им вершины с отметками 1161,5 м, 983,3 м, 750,8 м; далее через характерные точки 192-195 до характерной точки 196 с географическими координатами 53 градуса 44 минут 29.6 секунд северной широты и 156 градусов 42 минуты 35.2 секунды восточной долготы; далее через характерную точку 197 с географическими координатами 53 градуса 44 минуты 8.4 секунды северной широты и 156 градусов 41 минута 25.1 секунды восточной долготы до характерной точки 198 с географическими координатами 53 градуса 42 минут 52.5 секунд северной широты и 156 градусов 37 минут 3.8 секунд восточной долготы, соответствующей вершине с отметкой 277,3 м; от характерной точки 198 граница проходит по водоразделу рек Извилина - притока реки </w:t>
      </w:r>
      <w:proofErr w:type="spellStart"/>
      <w:r w:rsidRPr="00954957">
        <w:rPr>
          <w:bCs/>
          <w:szCs w:val="28"/>
        </w:rPr>
        <w:t>Киумшечек</w:t>
      </w:r>
      <w:proofErr w:type="spellEnd"/>
      <w:r w:rsidRPr="00954957">
        <w:rPr>
          <w:bCs/>
          <w:szCs w:val="28"/>
        </w:rPr>
        <w:t xml:space="preserve"> 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 в западном-юго-западном направлении по прямой на протяжении 3760,2 м до характерной точки 199 с географическими координатами 53 градуса 42 минут 44.5 секунд северной широты и 156 градусов 33 минуты 39.2 секунды восточной долготы; далее от характерной точки 199 граница проходит в юго-западном направлении по прямой на протяжении 2758,5 м до характерной точки 200 с географическими координатами 53 градуса 41 минут 25.3 секунд северной широты и 156 градусов 32 минут 29.9 секунд восточной долготы, соответствующей вершине с отметкой 250,7 м (водораздел рек Чаевая 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); затем от характерной точки 200 граница проходит в западном направлении на протяжении 7976,2 м по водоразделу реки </w:t>
      </w:r>
      <w:proofErr w:type="spellStart"/>
      <w:r w:rsidRPr="00954957">
        <w:rPr>
          <w:bCs/>
          <w:szCs w:val="28"/>
        </w:rPr>
        <w:t>Сквичик</w:t>
      </w:r>
      <w:proofErr w:type="spellEnd"/>
      <w:r w:rsidRPr="00954957">
        <w:rPr>
          <w:bCs/>
          <w:szCs w:val="28"/>
        </w:rPr>
        <w:t xml:space="preserve"> (приток реки Коль) и правого безымянного притока реки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 через характерные точки 201 и 202, соответствующие вершинам 217,4 и 191,6 м до характерной точки 203 с географическими координатами 53 градуса 42 минут 24.7 секунд северной широты и 156 градусов 25 минуты 34.9 секунды восточной долготы, расположенной на условной прямой между истоками ручья Глинистый, являющегося притоком реки Коль и безымянного притока реки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, и </w:t>
      </w:r>
      <w:proofErr w:type="spellStart"/>
      <w:r w:rsidRPr="00954957">
        <w:rPr>
          <w:bCs/>
          <w:szCs w:val="28"/>
        </w:rPr>
        <w:lastRenderedPageBreak/>
        <w:t>равноудаленой</w:t>
      </w:r>
      <w:proofErr w:type="spellEnd"/>
      <w:r w:rsidRPr="00954957">
        <w:rPr>
          <w:bCs/>
          <w:szCs w:val="28"/>
        </w:rPr>
        <w:t xml:space="preserve"> от них на 0,8 км; от характерной точки 203 граница проходит в юго-западном направлении по прямой на протяжении 1762,8 м до характерной точки 204 с географическими координатами 53 градуса 41 минут 40.1 секунд северной широты и 156 градусов 24 минут 35.1 секунд восточной долготы, соответствующей вершине с отметкой 245,7 м; от характерной точки 204 граница проходит в северо-западном направлении на протяжении 8630,2 м по водоразделу ручья Глинистый и притока реки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 через характерную точку 205 с географическими координатами 53 градуса 41 минут 41.1 секунд северной широты и 156 градусов 22 минут 0.6 секунд восточной долготы, затем через характерную точку 206  с географическими координатами 53 градуса 42 минут 14.9 секунд северной широты и 156 градусов 21 минут 43.2 секунд восточной долготы (отметка 152,1 м), затем через характерную точку 207 с географическими координатами 53 градуса 42 минут 56.4 секунд северной широты и 156 градусов 19 минут 59.5 секунд восточной долготы, соответствующей триангуляционному пункту с отметкой 186,4 м, до характерной точки 208 с географическими координатами 53 градуса 44 минут 8.1 секунд северной широты и 156 градусов 19 минут 8.5 секунд восточной долготы (отметка 171,2 м), соответствующей точке на местности, расположенной на расстоянии 2,0 км к северо-востоку на условной прямой, перпендикулярной линии связи, и 3,8 км на север от места пересечения линии связи с безымянным притоком реки </w:t>
      </w:r>
      <w:proofErr w:type="spellStart"/>
      <w:r w:rsidRPr="00954957">
        <w:rPr>
          <w:bCs/>
          <w:szCs w:val="28"/>
        </w:rPr>
        <w:t>Пымта</w:t>
      </w:r>
      <w:proofErr w:type="spellEnd"/>
      <w:r w:rsidRPr="00954957">
        <w:rPr>
          <w:bCs/>
          <w:szCs w:val="28"/>
        </w:rPr>
        <w:t xml:space="preserve">; от характерной точки 208 граница проходит в западно-северо-западном направлении на протяжении 12900,5 м (на расстоянии 2,8 км по прямой от характерной точки 208 пересекает линию связи) по водоразделу реки Коль и ее притока рек </w:t>
      </w:r>
      <w:proofErr w:type="spellStart"/>
      <w:r w:rsidRPr="00954957">
        <w:rPr>
          <w:bCs/>
          <w:szCs w:val="28"/>
        </w:rPr>
        <w:t>Нилкина</w:t>
      </w:r>
      <w:proofErr w:type="spellEnd"/>
      <w:r w:rsidRPr="00954957">
        <w:rPr>
          <w:bCs/>
          <w:szCs w:val="28"/>
        </w:rPr>
        <w:t xml:space="preserve"> и Прав. Смычка через характерную точку 209 с географическими координатами 53 градуса 44 минут 57.5 секунд северной широты и 156 градусов 14 минут 57.7 секунд восточной долготы (отметкой 125,6 м), затем через характерную точку 210 с географическими координатами 53 градуса 45 минут 6.0 секунд северной широты и 156 градусов 12 минут 41.5 секунд восточной долготы, соответствующую триангуляционному пункту с отметкой 102,6 м, и через характерную точку 211 с географическими координатами 53 градуса 45 минут 46.2 секунд северной широты и 156 градусов 10 минут 30.5 секунд восточной долготы (отметка 87,2 м) до характерной точки 212 с географическими координатами 53 градуса 46 минут 11 секунд северной широты и 156 градусов 8 минут 1.1 секунд восточной долготы (отметка 68,2 м). От характерной точки 212 граница проходит в юго-западном направлении по прямой на протяжении 1984,2 м до характерной точки 213 с географическими координатами 53 градуса 45 минут 25.0 секунды северной широты и 156 градусов 6 минут 45.7 секунд восточной долготы, расположенной в 0,6 км южнее истока левого притока руч. Кирпичный; от характерной точки 213 граница  проходит в западно-северо-западном направлении на протяжении 10432,2 м через характерные точки 214, 215, 216 с географическими координатами: 53 градуса 45 минут 35.9 секунды северной широты и 156 градусов 4 минуты 38.4 секунд восточной долготы; 53 градуса 45 минут 26.6 секунд северной широты и 156 градусов 3 минуты 39.6 секунд восточной долготы; 53 градуса 46 минут 09.5 секунд северной широты и </w:t>
      </w:r>
      <w:r w:rsidRPr="00954957">
        <w:rPr>
          <w:bCs/>
          <w:szCs w:val="28"/>
        </w:rPr>
        <w:lastRenderedPageBreak/>
        <w:t>156 градусов 1 минута 53.3 секунд восточной долготы, до характерной точки 217 с географическими координатами 53 градуса 46 минут 10.6 секунд северной широты и 155 градусов 57 минут 28.1 секунды восточной долготы, расположенной в 5900 м южнее места впадения реки Коль в Охотское Море;</w:t>
      </w:r>
    </w:p>
    <w:p w14:paraId="69F9178F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>г) западная граница: от характерной точки 217 проходит прямой линией в северном направлении по береговой линии Охотского моря на протяжении 22 704,8 м через характерные точки 218-221 и заканчивается в характерной точке 1 с географическими координатами 53 градуса 58 минут 15.9 секунд северной широты и 155 градусов 54 минут 18.5 секунд восточной долготы, расположенной в месте пересечения оси тракторной дороги и береговой линии Охотского моря, на расстоянии 2200 м севернее от места впадения реки Кехта в Охотское море где и замыкается;</w:t>
      </w:r>
    </w:p>
    <w:p w14:paraId="1409C1F6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>2) внутренний контур границы Заказника:</w:t>
      </w:r>
    </w:p>
    <w:p w14:paraId="5562BB41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>а) северная граница: от характерной точки 222 с географическими координатами 53 градуса 56 минут 14.4 секунд северной широты и 155 градусов 54 минут 55.5 секунд восточной долготы проходит в юго-восточном направлении на протяжении 698,1 м через характерные точки 223-226 до характерной точки 227 с географическими координатами 53 градуса 56 минут 3.4 секунд северной широты и 155 градусов 55 минут 28.8 секунд восточной долготы;  далее от характерной точки 227 граница проходит в северо-восточном направлении на протяжении 499,5 м до характерной точки 228 с географическими координатами 53 градуса 56 минут 9.3 секунд северной широты и 155 градусов 55 минут 54.4 секунд восточной долготы;</w:t>
      </w:r>
    </w:p>
    <w:p w14:paraId="47B691FE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>б) восточная граница: от характерной точки 228 с географическими координатами 53 градуса 56 минут 9.3 секунд северной широты и 155 градусов 55 минут 54.4 секунд восточной долготы проходит в общем юго-юго-западном и юго-юго-восточном направлениях на протяжении 218,3 м через характерную точку 229  с географическими координатами 53 градуса 56 минут 7.3 секунд северной широты и 155 градусов 55 минут 59.7 секунд восточной долготы до характерной точки 230 с географическими координатами 53 градуса 56 минут 2.3 секунды северной широты и 155 градусов 55 минут 55.0 секунд восточной долготы;</w:t>
      </w:r>
    </w:p>
    <w:p w14:paraId="420B8DE5" w14:textId="77777777" w:rsidR="00954957" w:rsidRPr="00954957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 xml:space="preserve">в) южная граница: от характерной точки 230 с географическими координатами 53 градуса 56 минут 2.3 секунды северной широты и 155 градусов 55 минут 55.0 секунд восточной долготы проходит в западно-юго-западном направлении на протяжении 534,1 м до характерной точки 231 с географическими координатами 53 градуса 55 минут 56.4 секунды северной широты и 155 градусов 55 минут 27.5 секунд восточной долготы; далее от характерной точки 231 граница проходит в северо-северо-восточном направлении на протяжении 199,8 м до характерной точки 232 с географическими координатами 53 градуса 56 минут 2.9 секунд северной широты и 155 градусов 55 минут 28.5 секунд восточной долготы, затем от характерной точки 232 граница проходит в северо-западном направлении на протяжении 704,1 м через характерные точки 233-236 до характерной точки 237 </w:t>
      </w:r>
      <w:r w:rsidRPr="00954957">
        <w:rPr>
          <w:bCs/>
          <w:szCs w:val="28"/>
        </w:rPr>
        <w:lastRenderedPageBreak/>
        <w:t>с географическими координатами 53 градуса 56 минут 14.1 секунд северной широты и 155 градусов 54 минут 55.2 секунд восточной долготы;</w:t>
      </w:r>
    </w:p>
    <w:p w14:paraId="0C3F85D6" w14:textId="48BC54F5" w:rsidR="00195858" w:rsidRDefault="00954957" w:rsidP="00D86024">
      <w:pPr>
        <w:tabs>
          <w:tab w:val="left" w:pos="7938"/>
        </w:tabs>
        <w:ind w:firstLine="709"/>
        <w:jc w:val="both"/>
        <w:rPr>
          <w:bCs/>
          <w:szCs w:val="28"/>
        </w:rPr>
      </w:pPr>
      <w:r w:rsidRPr="00954957">
        <w:rPr>
          <w:bCs/>
          <w:szCs w:val="28"/>
        </w:rPr>
        <w:t>г) западная граница: от характерной точки 237 с географическими координатами 53 градуса 56 минут 14.1 секунд северной широты и 155 градусов 54 минут 55.2 секунд восточной долготы проходит в северо-восточном направлении на протяжении 10,0 м до характерной точки 222 с географическими координатами 53 градуса 56 минут 14.4 секунд северной широты и 155 градусов 54 минут 55.5 секунд в</w:t>
      </w:r>
      <w:r w:rsidR="003D31E1">
        <w:rPr>
          <w:bCs/>
          <w:szCs w:val="28"/>
        </w:rPr>
        <w:t>осточной долготы и замыкается.</w:t>
      </w:r>
    </w:p>
    <w:p w14:paraId="4DEFDA48" w14:textId="703489F1" w:rsidR="00D86024" w:rsidRDefault="003D31E1" w:rsidP="00F74990">
      <w:pPr>
        <w:tabs>
          <w:tab w:val="left" w:pos="7938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2. </w:t>
      </w:r>
      <w:r w:rsidRPr="003D31E1">
        <w:rPr>
          <w:bCs/>
          <w:szCs w:val="28"/>
        </w:rPr>
        <w:t xml:space="preserve">Граница Заказника от </w:t>
      </w:r>
      <w:r w:rsidR="00602C18">
        <w:rPr>
          <w:bCs/>
          <w:szCs w:val="28"/>
        </w:rPr>
        <w:t xml:space="preserve">характерной </w:t>
      </w:r>
      <w:r w:rsidRPr="003D31E1">
        <w:rPr>
          <w:bCs/>
          <w:szCs w:val="28"/>
        </w:rPr>
        <w:t xml:space="preserve">точки 71 до </w:t>
      </w:r>
      <w:r w:rsidR="00602C18">
        <w:rPr>
          <w:bCs/>
          <w:szCs w:val="28"/>
        </w:rPr>
        <w:t xml:space="preserve">характерной </w:t>
      </w:r>
      <w:r w:rsidRPr="003D31E1">
        <w:rPr>
          <w:bCs/>
          <w:szCs w:val="28"/>
        </w:rPr>
        <w:t xml:space="preserve">точки 129 совпадает с границей </w:t>
      </w:r>
      <w:r w:rsidR="00602C18">
        <w:rPr>
          <w:bCs/>
          <w:szCs w:val="28"/>
        </w:rPr>
        <w:t>государственного природного биологического (зоологического) заказника регионального значения</w:t>
      </w:r>
      <w:r w:rsidRPr="003D31E1">
        <w:rPr>
          <w:bCs/>
          <w:szCs w:val="28"/>
        </w:rPr>
        <w:t xml:space="preserve"> «</w:t>
      </w:r>
      <w:proofErr w:type="spellStart"/>
      <w:r w:rsidRPr="003D31E1">
        <w:rPr>
          <w:bCs/>
          <w:szCs w:val="28"/>
        </w:rPr>
        <w:t>Сурчинный</w:t>
      </w:r>
      <w:proofErr w:type="spellEnd"/>
      <w:r w:rsidRPr="003D31E1">
        <w:rPr>
          <w:bCs/>
          <w:szCs w:val="28"/>
        </w:rPr>
        <w:t>»</w:t>
      </w:r>
      <w:r w:rsidR="00602C18">
        <w:rPr>
          <w:bCs/>
          <w:szCs w:val="28"/>
        </w:rPr>
        <w:t>.</w:t>
      </w:r>
    </w:p>
    <w:p w14:paraId="0595CD4F" w14:textId="77777777" w:rsidR="00D86024" w:rsidRDefault="00D86024" w:rsidP="00D86024">
      <w:pPr>
        <w:tabs>
          <w:tab w:val="left" w:pos="7938"/>
        </w:tabs>
        <w:jc w:val="both"/>
        <w:rPr>
          <w:bCs/>
          <w:szCs w:val="28"/>
        </w:rPr>
      </w:pPr>
    </w:p>
    <w:p w14:paraId="5EF1F84F" w14:textId="77777777" w:rsidR="00D86024" w:rsidRDefault="00D86024" w:rsidP="00D86024">
      <w:pPr>
        <w:tabs>
          <w:tab w:val="left" w:pos="7938"/>
        </w:tabs>
        <w:jc w:val="both"/>
        <w:rPr>
          <w:bCs/>
          <w:szCs w:val="28"/>
        </w:rPr>
      </w:pPr>
    </w:p>
    <w:p w14:paraId="03CFD9C7" w14:textId="77777777" w:rsidR="00D86024" w:rsidRDefault="00D86024" w:rsidP="00D86024">
      <w:pPr>
        <w:tabs>
          <w:tab w:val="left" w:pos="7938"/>
        </w:tabs>
        <w:jc w:val="both"/>
        <w:rPr>
          <w:bCs/>
          <w:szCs w:val="28"/>
        </w:rPr>
      </w:pPr>
    </w:p>
    <w:p w14:paraId="57E24A0F" w14:textId="77777777" w:rsidR="00D86024" w:rsidRDefault="00D86024" w:rsidP="00D86024">
      <w:pPr>
        <w:tabs>
          <w:tab w:val="left" w:pos="7938"/>
        </w:tabs>
        <w:jc w:val="both"/>
        <w:rPr>
          <w:bCs/>
          <w:szCs w:val="28"/>
        </w:rPr>
      </w:pPr>
    </w:p>
    <w:p w14:paraId="0639FCEF" w14:textId="77777777" w:rsidR="00D86024" w:rsidRDefault="00D86024" w:rsidP="00D20B53">
      <w:pPr>
        <w:tabs>
          <w:tab w:val="left" w:pos="7938"/>
        </w:tabs>
        <w:ind w:left="5245" w:hanging="5245"/>
        <w:rPr>
          <w:bCs/>
          <w:szCs w:val="28"/>
        </w:rPr>
        <w:sectPr w:rsidR="00D86024" w:rsidSect="00D86024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14:paraId="60A9915B" w14:textId="1A67411F" w:rsidR="00195858" w:rsidRDefault="00195858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643A31B0" w14:textId="77777777" w:rsidR="00195858" w:rsidRDefault="00195858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tbl>
      <w:tblPr>
        <w:tblStyle w:val="aa"/>
        <w:tblW w:w="150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4536"/>
      </w:tblGrid>
      <w:tr w:rsidR="005B23FE" w14:paraId="45CA25AA" w14:textId="77777777" w:rsidTr="00B255A9">
        <w:tc>
          <w:tcPr>
            <w:tcW w:w="10490" w:type="dxa"/>
          </w:tcPr>
          <w:p w14:paraId="2D607077" w14:textId="12A9A894" w:rsidR="005B23FE" w:rsidRDefault="005B23FE" w:rsidP="00D53BF1">
            <w:pPr>
              <w:tabs>
                <w:tab w:val="left" w:pos="5865"/>
              </w:tabs>
              <w:rPr>
                <w:szCs w:val="28"/>
              </w:rPr>
            </w:pPr>
          </w:p>
        </w:tc>
        <w:tc>
          <w:tcPr>
            <w:tcW w:w="4536" w:type="dxa"/>
          </w:tcPr>
          <w:p w14:paraId="67C75254" w14:textId="109DE2EA" w:rsidR="005B23FE" w:rsidRDefault="005B23FE" w:rsidP="00D53BF1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Приложение</w:t>
            </w:r>
            <w:r>
              <w:rPr>
                <w:rFonts w:cs="Times New Roman"/>
                <w:szCs w:val="28"/>
              </w:rPr>
              <w:t xml:space="preserve"> </w:t>
            </w:r>
            <w:r w:rsidR="00B255A9">
              <w:rPr>
                <w:rFonts w:cs="Times New Roman"/>
                <w:szCs w:val="28"/>
              </w:rPr>
              <w:t>3</w:t>
            </w:r>
            <w:r w:rsidRPr="00BE75AD">
              <w:rPr>
                <w:rFonts w:cs="Times New Roman"/>
                <w:szCs w:val="28"/>
              </w:rPr>
              <w:t xml:space="preserve"> к постановлению </w:t>
            </w:r>
          </w:p>
          <w:p w14:paraId="64AE5D32" w14:textId="77777777" w:rsidR="005B23FE" w:rsidRDefault="005B23FE" w:rsidP="00D53BF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Губернатора</w:t>
            </w:r>
            <w:r w:rsidRPr="00BE75AD">
              <w:rPr>
                <w:rFonts w:cs="Times New Roman"/>
                <w:szCs w:val="28"/>
              </w:rPr>
              <w:t xml:space="preserve"> Камчатского края             </w:t>
            </w:r>
          </w:p>
          <w:p w14:paraId="103A2A99" w14:textId="77777777" w:rsidR="005B23FE" w:rsidRPr="00BE75AD" w:rsidRDefault="005B23FE" w:rsidP="00D53BF1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от ______________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___ № 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____</w:t>
            </w:r>
          </w:p>
          <w:p w14:paraId="2280E47C" w14:textId="77777777" w:rsidR="005B23FE" w:rsidRDefault="005B23FE" w:rsidP="00D53BF1">
            <w:pPr>
              <w:tabs>
                <w:tab w:val="left" w:pos="5865"/>
              </w:tabs>
              <w:rPr>
                <w:szCs w:val="28"/>
              </w:rPr>
            </w:pPr>
          </w:p>
        </w:tc>
      </w:tr>
      <w:tr w:rsidR="00B255A9" w14:paraId="374335E5" w14:textId="77777777" w:rsidTr="00B255A9">
        <w:tc>
          <w:tcPr>
            <w:tcW w:w="10490" w:type="dxa"/>
          </w:tcPr>
          <w:p w14:paraId="18127294" w14:textId="77777777" w:rsidR="00B255A9" w:rsidRDefault="00B255A9" w:rsidP="00D53BF1">
            <w:pPr>
              <w:tabs>
                <w:tab w:val="left" w:pos="5865"/>
              </w:tabs>
              <w:rPr>
                <w:szCs w:val="28"/>
              </w:rPr>
            </w:pPr>
          </w:p>
        </w:tc>
        <w:tc>
          <w:tcPr>
            <w:tcW w:w="4536" w:type="dxa"/>
          </w:tcPr>
          <w:p w14:paraId="16C24E51" w14:textId="78560385" w:rsidR="00B255A9" w:rsidRPr="00BE75AD" w:rsidRDefault="00B255A9" w:rsidP="00D53BF1">
            <w:pPr>
              <w:jc w:val="both"/>
              <w:rPr>
                <w:rFonts w:cs="Times New Roman"/>
                <w:szCs w:val="28"/>
              </w:rPr>
            </w:pPr>
            <w:r w:rsidRPr="00B255A9">
              <w:rPr>
                <w:rFonts w:cs="Times New Roman"/>
                <w:szCs w:val="28"/>
              </w:rPr>
              <w:t>«Приложение № 4 к постановлению губернатора Камчатской области от 25.04.2006 № 206</w:t>
            </w:r>
          </w:p>
        </w:tc>
      </w:tr>
    </w:tbl>
    <w:p w14:paraId="2B4B2C59" w14:textId="26E185E7" w:rsidR="00B255A9" w:rsidRDefault="00B255A9" w:rsidP="00D53BF1">
      <w:pPr>
        <w:tabs>
          <w:tab w:val="left" w:pos="5865"/>
        </w:tabs>
        <w:rPr>
          <w:szCs w:val="28"/>
        </w:rPr>
      </w:pPr>
    </w:p>
    <w:p w14:paraId="34DAA385" w14:textId="4B6C0FEE" w:rsidR="00B255A9" w:rsidRDefault="00B255A9" w:rsidP="00B255A9">
      <w:pPr>
        <w:tabs>
          <w:tab w:val="left" w:pos="5865"/>
        </w:tabs>
        <w:ind w:left="2835"/>
        <w:rPr>
          <w:szCs w:val="28"/>
        </w:rPr>
      </w:pPr>
      <w:r w:rsidRPr="00A553D7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6837019D" wp14:editId="0FF8D95B">
            <wp:simplePos x="0" y="0"/>
            <wp:positionH relativeFrom="column">
              <wp:posOffset>1804035</wp:posOffset>
            </wp:positionH>
            <wp:positionV relativeFrom="paragraph">
              <wp:posOffset>635</wp:posOffset>
            </wp:positionV>
            <wp:extent cx="6865200" cy="4539600"/>
            <wp:effectExtent l="0" t="0" r="0" b="0"/>
            <wp:wrapNone/>
            <wp:docPr id="5" name="Рисунок 5" descr="F:\Министерство природных ресурсов и экологии Камчатского края_2019\Рабочий стол\проекты НПА\проекты НПА к ООПТ\Заказники\2020\Река Коль\Схема зонирования_Река кольисправл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нистерство природных ресурсов и экологии Камчатского края_2019\Рабочий стол\проекты НПА\проекты НПА к ООПТ\Заказники\2020\Река Коль\Схема зонирования_Река кольисправлен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00" cy="45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624B1" w14:textId="1EAA6442" w:rsidR="00991443" w:rsidRPr="00B255A9" w:rsidRDefault="00B255A9" w:rsidP="00B255A9">
      <w:pPr>
        <w:tabs>
          <w:tab w:val="left" w:pos="5865"/>
        </w:tabs>
        <w:rPr>
          <w:szCs w:val="28"/>
        </w:rPr>
        <w:sectPr w:rsidR="00991443" w:rsidRPr="00B255A9" w:rsidSect="00F74990">
          <w:pgSz w:w="16838" w:h="11906" w:orient="landscape" w:code="9"/>
          <w:pgMar w:top="567" w:right="567" w:bottom="567" w:left="1134" w:header="709" w:footer="709" w:gutter="0"/>
          <w:cols w:space="708"/>
          <w:docGrid w:linePitch="360"/>
        </w:sectPr>
      </w:pPr>
      <w:r>
        <w:rPr>
          <w:szCs w:val="28"/>
        </w:rPr>
        <w:tab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1"/>
      </w:tblGrid>
      <w:tr w:rsidR="008C035A" w14:paraId="559E9470" w14:textId="77777777" w:rsidTr="007D2BBD">
        <w:tc>
          <w:tcPr>
            <w:tcW w:w="4957" w:type="dxa"/>
          </w:tcPr>
          <w:p w14:paraId="2D981ABB" w14:textId="77777777" w:rsid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671" w:type="dxa"/>
          </w:tcPr>
          <w:p w14:paraId="3F465452" w14:textId="0B3FE932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637C84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Приложение </w:t>
            </w:r>
            <w:r w:rsidR="00637C84" w:rsidRPr="00637C84">
              <w:rPr>
                <w:rStyle w:val="ab"/>
                <w:rFonts w:cs="Times New Roman"/>
                <w:b w:val="0"/>
                <w:color w:val="auto"/>
                <w:szCs w:val="28"/>
              </w:rPr>
              <w:t>4</w:t>
            </w: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к постановлению </w:t>
            </w:r>
          </w:p>
          <w:p w14:paraId="081DA635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Губернатора Камчатского края             </w:t>
            </w:r>
          </w:p>
          <w:p w14:paraId="747DFF9D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от __________________ № _______</w:t>
            </w:r>
          </w:p>
          <w:p w14:paraId="20C42B5D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  <w:p w14:paraId="20C0560B" w14:textId="31EFB3CD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«Приложение № </w:t>
            </w:r>
            <w:r w:rsidR="005B6C73">
              <w:rPr>
                <w:rStyle w:val="ab"/>
                <w:rFonts w:cs="Times New Roman"/>
                <w:b w:val="0"/>
                <w:color w:val="auto"/>
                <w:szCs w:val="28"/>
              </w:rPr>
              <w:t>6</w:t>
            </w: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к постановлению </w:t>
            </w:r>
          </w:p>
          <w:p w14:paraId="0DB1B3E0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губернатора Камчатской области</w:t>
            </w:r>
          </w:p>
          <w:p w14:paraId="754E3D9D" w14:textId="77777777" w:rsid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</w:tc>
      </w:tr>
    </w:tbl>
    <w:p w14:paraId="3FB175D0" w14:textId="77777777" w:rsidR="00263D0A" w:rsidRDefault="00263D0A" w:rsidP="008C035A">
      <w:pPr>
        <w:rPr>
          <w:rStyle w:val="ab"/>
          <w:rFonts w:cs="Times New Roman"/>
          <w:b w:val="0"/>
          <w:color w:val="auto"/>
          <w:szCs w:val="28"/>
        </w:rPr>
      </w:pPr>
    </w:p>
    <w:p w14:paraId="16018056" w14:textId="77777777" w:rsidR="00263D0A" w:rsidRP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  <w:r w:rsidRPr="00263D0A">
        <w:rPr>
          <w:rFonts w:cs="Times New Roman"/>
          <w:szCs w:val="28"/>
        </w:rPr>
        <w:t>Графическое описание</w:t>
      </w:r>
    </w:p>
    <w:p w14:paraId="52A51990" w14:textId="77777777" w:rsidR="00263D0A" w:rsidRP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  <w:r w:rsidRPr="00263D0A">
        <w:rPr>
          <w:rFonts w:cs="Times New Roman"/>
          <w:szCs w:val="28"/>
        </w:rPr>
        <w:t xml:space="preserve">местоположения границ природного государственного экспериментального биологического (лососевого) заказника регионального значения «Река Коль» (далее – </w:t>
      </w:r>
      <w:r>
        <w:rPr>
          <w:rFonts w:cs="Times New Roman"/>
          <w:szCs w:val="28"/>
        </w:rPr>
        <w:t>Заказник</w:t>
      </w:r>
      <w:r w:rsidRPr="00263D0A">
        <w:rPr>
          <w:rFonts w:cs="Times New Roman"/>
          <w:szCs w:val="28"/>
        </w:rPr>
        <w:t>)</w:t>
      </w:r>
    </w:p>
    <w:p w14:paraId="22D29D9A" w14:textId="77777777" w:rsidR="00263D0A" w:rsidRP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</w:p>
    <w:p w14:paraId="04F4F331" w14:textId="77777777" w:rsid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  <w:r w:rsidRPr="00263D0A">
        <w:rPr>
          <w:rFonts w:cs="Times New Roman"/>
          <w:szCs w:val="28"/>
        </w:rPr>
        <w:t>Раздел 1. Сведения об объекте</w:t>
      </w:r>
    </w:p>
    <w:p w14:paraId="442254E6" w14:textId="77777777" w:rsidR="00263D0A" w:rsidRDefault="00263D0A" w:rsidP="00263D0A">
      <w:pPr>
        <w:tabs>
          <w:tab w:val="left" w:pos="2445"/>
        </w:tabs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358"/>
      </w:tblGrid>
      <w:tr w:rsidR="00470648" w:rsidRPr="0005593D" w14:paraId="051F0BCC" w14:textId="77777777" w:rsidTr="002A7EC8">
        <w:trPr>
          <w:trHeight w:val="545"/>
        </w:trPr>
        <w:tc>
          <w:tcPr>
            <w:tcW w:w="9853" w:type="dxa"/>
            <w:gridSpan w:val="3"/>
            <w:shd w:val="clear" w:color="auto" w:fill="auto"/>
            <w:vAlign w:val="center"/>
          </w:tcPr>
          <w:p w14:paraId="741FDAF0" w14:textId="77777777" w:rsidR="00470648" w:rsidRPr="00470648" w:rsidRDefault="00470648" w:rsidP="00470648">
            <w:pPr>
              <w:pStyle w:val="a7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биологический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 xml:space="preserve"> (лососев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) заказник регионального значения «Река Коль»</w:t>
            </w:r>
          </w:p>
        </w:tc>
      </w:tr>
      <w:tr w:rsidR="00470648" w:rsidRPr="0005593D" w14:paraId="5CC00695" w14:textId="77777777" w:rsidTr="002A7EC8">
        <w:trPr>
          <w:trHeight w:val="411"/>
        </w:trPr>
        <w:tc>
          <w:tcPr>
            <w:tcW w:w="675" w:type="dxa"/>
            <w:shd w:val="clear" w:color="auto" w:fill="auto"/>
          </w:tcPr>
          <w:p w14:paraId="13144616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BD17D95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Характеристика объекта</w:t>
            </w:r>
          </w:p>
        </w:tc>
        <w:tc>
          <w:tcPr>
            <w:tcW w:w="4358" w:type="dxa"/>
            <w:shd w:val="clear" w:color="auto" w:fill="auto"/>
            <w:vAlign w:val="center"/>
          </w:tcPr>
          <w:p w14:paraId="7ECB6A75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 xml:space="preserve">Описание характеристик  </w:t>
            </w:r>
          </w:p>
        </w:tc>
      </w:tr>
      <w:tr w:rsidR="00470648" w:rsidRPr="0005593D" w14:paraId="71106AB7" w14:textId="77777777" w:rsidTr="002A7EC8">
        <w:trPr>
          <w:trHeight w:val="684"/>
        </w:trPr>
        <w:tc>
          <w:tcPr>
            <w:tcW w:w="675" w:type="dxa"/>
            <w:shd w:val="clear" w:color="auto" w:fill="auto"/>
          </w:tcPr>
          <w:p w14:paraId="4DC97A8A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14:paraId="456ED600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Местоположение объекта</w:t>
            </w:r>
          </w:p>
          <w:p w14:paraId="48149DFC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358" w:type="dxa"/>
            <w:shd w:val="clear" w:color="auto" w:fill="auto"/>
          </w:tcPr>
          <w:p w14:paraId="59FD9A2C" w14:textId="77777777" w:rsidR="00470648" w:rsidRPr="0005593D" w:rsidRDefault="00470648" w:rsidP="0047064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 xml:space="preserve">Камчатский край, </w:t>
            </w:r>
            <w:r>
              <w:rPr>
                <w:szCs w:val="28"/>
              </w:rPr>
              <w:t>Соболевский</w:t>
            </w:r>
            <w:r w:rsidRPr="0005593D">
              <w:rPr>
                <w:szCs w:val="28"/>
              </w:rPr>
              <w:t xml:space="preserve"> муниципальный район</w:t>
            </w:r>
          </w:p>
        </w:tc>
      </w:tr>
      <w:tr w:rsidR="00470648" w:rsidRPr="0005593D" w14:paraId="0A9FBEE3" w14:textId="77777777" w:rsidTr="002A7EC8">
        <w:tc>
          <w:tcPr>
            <w:tcW w:w="675" w:type="dxa"/>
            <w:shd w:val="clear" w:color="auto" w:fill="auto"/>
          </w:tcPr>
          <w:p w14:paraId="1DDADB6E" w14:textId="77777777" w:rsidR="00470648" w:rsidRPr="000A19DA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A19DA">
              <w:rPr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20C2A1" w14:textId="77777777" w:rsidR="00470648" w:rsidRPr="000A19DA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A19DA">
              <w:rPr>
                <w:szCs w:val="28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4358" w:type="dxa"/>
            <w:shd w:val="clear" w:color="auto" w:fill="auto"/>
            <w:vAlign w:val="center"/>
          </w:tcPr>
          <w:p w14:paraId="7119ECD6" w14:textId="596FFE92" w:rsidR="00470648" w:rsidRPr="0005593D" w:rsidRDefault="001D186D" w:rsidP="002A7EC8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D186D">
              <w:rPr>
                <w:rFonts w:eastAsia="Calibri" w:cs="Calibri"/>
                <w:color w:val="000000"/>
                <w:szCs w:val="28"/>
                <w:u w:color="000000"/>
              </w:rPr>
              <w:t>2206056400 +/- 82195200 м</w:t>
            </w:r>
            <w:r w:rsidRPr="001D186D">
              <w:rPr>
                <w:rFonts w:eastAsia="Calibri" w:cs="Calibri"/>
                <w:color w:val="000000"/>
                <w:szCs w:val="28"/>
                <w:u w:color="000000"/>
                <w:vertAlign w:val="superscript"/>
              </w:rPr>
              <w:t>2</w:t>
            </w:r>
          </w:p>
        </w:tc>
      </w:tr>
      <w:tr w:rsidR="00470648" w:rsidRPr="00A5572B" w14:paraId="52375694" w14:textId="77777777" w:rsidTr="002A7EC8">
        <w:tc>
          <w:tcPr>
            <w:tcW w:w="675" w:type="dxa"/>
            <w:shd w:val="clear" w:color="auto" w:fill="auto"/>
          </w:tcPr>
          <w:p w14:paraId="2D6AC8BB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14:paraId="74A38599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358" w:type="dxa"/>
            <w:shd w:val="clear" w:color="auto" w:fill="auto"/>
          </w:tcPr>
          <w:p w14:paraId="40492C5A" w14:textId="11EFA845" w:rsidR="00470648" w:rsidRPr="0005593D" w:rsidRDefault="003C5B4E" w:rsidP="002A7EC8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3C5B4E">
              <w:rPr>
                <w:szCs w:val="28"/>
              </w:rPr>
              <w:t>остановление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</w:t>
            </w:r>
          </w:p>
        </w:tc>
      </w:tr>
    </w:tbl>
    <w:p w14:paraId="30015C76" w14:textId="77777777" w:rsidR="00470648" w:rsidRDefault="00470648" w:rsidP="00263D0A">
      <w:pPr>
        <w:tabs>
          <w:tab w:val="left" w:pos="2445"/>
        </w:tabs>
        <w:rPr>
          <w:rFonts w:cs="Times New Roman"/>
          <w:szCs w:val="28"/>
        </w:rPr>
      </w:pPr>
    </w:p>
    <w:p w14:paraId="3F44D589" w14:textId="77777777" w:rsidR="00470648" w:rsidRDefault="00470648" w:rsidP="00470648">
      <w:pPr>
        <w:jc w:val="center"/>
        <w:rPr>
          <w:szCs w:val="28"/>
        </w:rPr>
      </w:pPr>
      <w:r w:rsidRPr="004C5A4A">
        <w:rPr>
          <w:szCs w:val="28"/>
        </w:rPr>
        <w:t xml:space="preserve">Раздел 2. Сведения о местоположении границ </w:t>
      </w:r>
      <w:r>
        <w:rPr>
          <w:szCs w:val="28"/>
        </w:rPr>
        <w:t>Заказника</w:t>
      </w:r>
    </w:p>
    <w:p w14:paraId="4EC0CB3A" w14:textId="77777777" w:rsidR="00470648" w:rsidRDefault="00470648" w:rsidP="00470648">
      <w:pPr>
        <w:rPr>
          <w:szCs w:val="28"/>
        </w:rPr>
      </w:pPr>
    </w:p>
    <w:tbl>
      <w:tblPr>
        <w:tblStyle w:val="a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78"/>
        <w:gridCol w:w="1812"/>
        <w:gridCol w:w="90"/>
        <w:gridCol w:w="1705"/>
        <w:gridCol w:w="47"/>
        <w:gridCol w:w="2221"/>
        <w:gridCol w:w="142"/>
        <w:gridCol w:w="2268"/>
      </w:tblGrid>
      <w:tr w:rsidR="00470648" w:rsidRPr="008C2F3F" w14:paraId="42E016C9" w14:textId="77777777" w:rsidTr="006703C8">
        <w:trPr>
          <w:cantSplit/>
          <w:jc w:val="center"/>
        </w:trPr>
        <w:tc>
          <w:tcPr>
            <w:tcW w:w="9639" w:type="dxa"/>
            <w:gridSpan w:val="9"/>
            <w:vAlign w:val="center"/>
          </w:tcPr>
          <w:p w14:paraId="55413D78" w14:textId="77777777" w:rsidR="00470648" w:rsidRPr="008C2F3F" w:rsidRDefault="00470648" w:rsidP="002A7EC8">
            <w:pPr>
              <w:jc w:val="both"/>
              <w:rPr>
                <w:szCs w:val="28"/>
              </w:rPr>
            </w:pPr>
            <w:r w:rsidRPr="008C2F3F">
              <w:rPr>
                <w:szCs w:val="28"/>
              </w:rPr>
              <w:t>1) Система координат: МСК 41(1), WGS 84</w:t>
            </w:r>
          </w:p>
        </w:tc>
      </w:tr>
      <w:tr w:rsidR="00470648" w:rsidRPr="008C2F3F" w14:paraId="35C0B37E" w14:textId="77777777" w:rsidTr="006703C8">
        <w:trPr>
          <w:cantSplit/>
          <w:jc w:val="center"/>
        </w:trPr>
        <w:tc>
          <w:tcPr>
            <w:tcW w:w="9639" w:type="dxa"/>
            <w:gridSpan w:val="9"/>
            <w:vAlign w:val="center"/>
          </w:tcPr>
          <w:p w14:paraId="29D6EFF8" w14:textId="77777777" w:rsidR="00470648" w:rsidRPr="008C2F3F" w:rsidRDefault="00470648" w:rsidP="002A7EC8">
            <w:pPr>
              <w:jc w:val="both"/>
              <w:rPr>
                <w:szCs w:val="28"/>
              </w:rPr>
            </w:pPr>
            <w:r w:rsidRPr="008C2F3F">
              <w:rPr>
                <w:szCs w:val="28"/>
              </w:rPr>
              <w:t>2) Сведения о характерных точках границ объекта:</w:t>
            </w:r>
          </w:p>
        </w:tc>
      </w:tr>
      <w:tr w:rsidR="00470648" w:rsidRPr="008C2F3F" w14:paraId="17700349" w14:textId="77777777" w:rsidTr="006703C8">
        <w:trPr>
          <w:cantSplit/>
          <w:jc w:val="center"/>
        </w:trPr>
        <w:tc>
          <w:tcPr>
            <w:tcW w:w="1354" w:type="dxa"/>
            <w:gridSpan w:val="2"/>
            <w:vMerge w:val="restart"/>
            <w:vAlign w:val="center"/>
          </w:tcPr>
          <w:p w14:paraId="3CB2BDAB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Номер поворотной точки</w:t>
            </w:r>
          </w:p>
        </w:tc>
        <w:tc>
          <w:tcPr>
            <w:tcW w:w="3654" w:type="dxa"/>
            <w:gridSpan w:val="4"/>
            <w:vAlign w:val="center"/>
          </w:tcPr>
          <w:p w14:paraId="30231B3E" w14:textId="77777777" w:rsidR="00470648" w:rsidRPr="008C2F3F" w:rsidRDefault="00470648" w:rsidP="002A7EC8">
            <w:pPr>
              <w:ind w:left="132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Координаты в МСК-41(1)</w:t>
            </w:r>
          </w:p>
        </w:tc>
        <w:tc>
          <w:tcPr>
            <w:tcW w:w="4631" w:type="dxa"/>
            <w:gridSpan w:val="3"/>
            <w:vAlign w:val="center"/>
          </w:tcPr>
          <w:p w14:paraId="4DD8F65C" w14:textId="77777777" w:rsidR="00470648" w:rsidRPr="008C2F3F" w:rsidRDefault="00470648" w:rsidP="002A7EC8">
            <w:pPr>
              <w:jc w:val="center"/>
              <w:rPr>
                <w:szCs w:val="28"/>
                <w:lang w:val="en-US"/>
              </w:rPr>
            </w:pPr>
            <w:r w:rsidRPr="008C2F3F">
              <w:rPr>
                <w:szCs w:val="28"/>
              </w:rPr>
              <w:t>Координаты WGS-84</w:t>
            </w:r>
          </w:p>
        </w:tc>
      </w:tr>
      <w:tr w:rsidR="00470648" w:rsidRPr="008C2F3F" w14:paraId="7DC8DBF5" w14:textId="77777777" w:rsidTr="006703C8">
        <w:trPr>
          <w:cantSplit/>
          <w:jc w:val="center"/>
        </w:trPr>
        <w:tc>
          <w:tcPr>
            <w:tcW w:w="1354" w:type="dxa"/>
            <w:gridSpan w:val="2"/>
            <w:vMerge/>
            <w:vAlign w:val="center"/>
          </w:tcPr>
          <w:p w14:paraId="3F3AD585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</w:p>
        </w:tc>
        <w:tc>
          <w:tcPr>
            <w:tcW w:w="1812" w:type="dxa"/>
            <w:vAlign w:val="center"/>
          </w:tcPr>
          <w:p w14:paraId="4F1E2C87" w14:textId="77777777" w:rsidR="00470648" w:rsidRPr="008C2F3F" w:rsidRDefault="00470648" w:rsidP="002A7EC8">
            <w:pPr>
              <w:ind w:left="-62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Х</w:t>
            </w:r>
          </w:p>
        </w:tc>
        <w:tc>
          <w:tcPr>
            <w:tcW w:w="1842" w:type="dxa"/>
            <w:gridSpan w:val="3"/>
            <w:vAlign w:val="center"/>
          </w:tcPr>
          <w:p w14:paraId="539F0F62" w14:textId="6ABA955B" w:rsidR="00470648" w:rsidRPr="001D186D" w:rsidRDefault="001D186D" w:rsidP="002A7EC8">
            <w:pPr>
              <w:ind w:left="-108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Y</w:t>
            </w:r>
          </w:p>
        </w:tc>
        <w:tc>
          <w:tcPr>
            <w:tcW w:w="2363" w:type="dxa"/>
            <w:gridSpan w:val="2"/>
            <w:vAlign w:val="center"/>
          </w:tcPr>
          <w:p w14:paraId="181E025D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Северная широта</w:t>
            </w:r>
          </w:p>
        </w:tc>
        <w:tc>
          <w:tcPr>
            <w:tcW w:w="2268" w:type="dxa"/>
            <w:vAlign w:val="center"/>
          </w:tcPr>
          <w:p w14:paraId="524D6281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Восточная долгота</w:t>
            </w:r>
          </w:p>
        </w:tc>
      </w:tr>
      <w:tr w:rsidR="00B87BB3" w:rsidRPr="008C2F3F" w14:paraId="4BA3542D" w14:textId="77777777" w:rsidTr="006703C8">
        <w:trPr>
          <w:cantSplit/>
          <w:jc w:val="center"/>
        </w:trPr>
        <w:tc>
          <w:tcPr>
            <w:tcW w:w="9639" w:type="dxa"/>
            <w:gridSpan w:val="9"/>
            <w:vAlign w:val="center"/>
          </w:tcPr>
          <w:p w14:paraId="1DAB31D4" w14:textId="77777777" w:rsidR="00B87BB3" w:rsidRPr="008C2F3F" w:rsidRDefault="00B87BB3" w:rsidP="002A7EC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Внешний контур границ</w:t>
            </w:r>
            <w:r w:rsidR="007867D9">
              <w:rPr>
                <w:szCs w:val="28"/>
              </w:rPr>
              <w:t>ы</w:t>
            </w:r>
            <w:r>
              <w:rPr>
                <w:szCs w:val="28"/>
              </w:rPr>
              <w:t xml:space="preserve"> Заказника</w:t>
            </w:r>
          </w:p>
        </w:tc>
      </w:tr>
      <w:tr w:rsidR="00D4699A" w:rsidRPr="008C2F3F" w14:paraId="77BB7F0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3E12B19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gridSpan w:val="3"/>
            <w:vAlign w:val="center"/>
          </w:tcPr>
          <w:p w14:paraId="003F356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669203,08</w:t>
            </w:r>
          </w:p>
        </w:tc>
        <w:tc>
          <w:tcPr>
            <w:tcW w:w="1705" w:type="dxa"/>
            <w:vAlign w:val="center"/>
          </w:tcPr>
          <w:p w14:paraId="13EF6EC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1231772,95</w:t>
            </w:r>
          </w:p>
        </w:tc>
        <w:tc>
          <w:tcPr>
            <w:tcW w:w="2268" w:type="dxa"/>
            <w:gridSpan w:val="2"/>
            <w:vAlign w:val="center"/>
          </w:tcPr>
          <w:p w14:paraId="637AA0E3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53°58'15.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27B1AAE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155°54'</w:t>
            </w:r>
            <w:r w:rsidRPr="005A3E4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E710FDA" w14:textId="77777777" w:rsidTr="001D1A7A">
        <w:trPr>
          <w:cantSplit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F05B05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  <w:vAlign w:val="center"/>
          </w:tcPr>
          <w:p w14:paraId="484A263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670307,82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5FA8B929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1236233,31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14:paraId="66D44809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53°58'56.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78DC81EB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155°58'20.8"</w:t>
            </w:r>
          </w:p>
        </w:tc>
      </w:tr>
      <w:tr w:rsidR="00D4699A" w:rsidRPr="008C2F3F" w14:paraId="1E227AA2" w14:textId="77777777" w:rsidTr="001D1A7A">
        <w:trPr>
          <w:cantSplit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27A053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  <w:vAlign w:val="center"/>
          </w:tcPr>
          <w:p w14:paraId="6E272C2D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671792,52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6FD6BDB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1241100,26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14:paraId="1C383F8A" w14:textId="020662A3" w:rsidR="00D4699A" w:rsidRPr="00470648" w:rsidRDefault="00D4699A" w:rsidP="00E85A4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53°59'50.</w:t>
            </w:r>
            <w:r w:rsidR="00E85A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34EA5DEF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156°02'44.9"</w:t>
            </w:r>
          </w:p>
        </w:tc>
      </w:tr>
      <w:tr w:rsidR="00D4699A" w:rsidRPr="008C2F3F" w14:paraId="61064236" w14:textId="77777777" w:rsidTr="001D1A7A">
        <w:trPr>
          <w:cantSplit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BC7666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</w:tcBorders>
            <w:vAlign w:val="center"/>
          </w:tcPr>
          <w:p w14:paraId="1BB0572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673223,93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14:paraId="570D70C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1245611,70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39AC5FCE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54°00'41.2"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vAlign w:val="center"/>
          </w:tcPr>
          <w:p w14:paraId="24E42FB0" w14:textId="1B8E4F0B" w:rsidR="00D4699A" w:rsidRPr="00470648" w:rsidRDefault="00D4699A" w:rsidP="008A5954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156°06'49.</w:t>
            </w:r>
            <w:r w:rsidR="008A59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70CD21A4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826F23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0" w:type="dxa"/>
            <w:gridSpan w:val="3"/>
            <w:vAlign w:val="center"/>
          </w:tcPr>
          <w:p w14:paraId="19266D8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673576,16</w:t>
            </w:r>
          </w:p>
        </w:tc>
        <w:tc>
          <w:tcPr>
            <w:tcW w:w="1705" w:type="dxa"/>
            <w:vAlign w:val="center"/>
          </w:tcPr>
          <w:p w14:paraId="724506E5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1248693,38</w:t>
            </w:r>
          </w:p>
        </w:tc>
        <w:tc>
          <w:tcPr>
            <w:tcW w:w="2268" w:type="dxa"/>
            <w:gridSpan w:val="2"/>
            <w:vAlign w:val="center"/>
          </w:tcPr>
          <w:p w14:paraId="5D266F22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54°00'55.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6825394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156°09'38.2"</w:t>
            </w:r>
          </w:p>
        </w:tc>
      </w:tr>
      <w:tr w:rsidR="00D4699A" w:rsidRPr="008C2F3F" w14:paraId="79DC820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890785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0" w:type="dxa"/>
            <w:gridSpan w:val="3"/>
            <w:vAlign w:val="center"/>
          </w:tcPr>
          <w:p w14:paraId="2966049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673278,48</w:t>
            </w:r>
          </w:p>
        </w:tc>
        <w:tc>
          <w:tcPr>
            <w:tcW w:w="1705" w:type="dxa"/>
            <w:vAlign w:val="center"/>
          </w:tcPr>
          <w:p w14:paraId="49C9E96B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1252093,55</w:t>
            </w:r>
          </w:p>
        </w:tc>
        <w:tc>
          <w:tcPr>
            <w:tcW w:w="2268" w:type="dxa"/>
            <w:gridSpan w:val="2"/>
            <w:vAlign w:val="center"/>
          </w:tcPr>
          <w:p w14:paraId="620C974B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54°00'49.7"</w:t>
            </w:r>
          </w:p>
        </w:tc>
        <w:tc>
          <w:tcPr>
            <w:tcW w:w="2410" w:type="dxa"/>
            <w:gridSpan w:val="2"/>
            <w:vAlign w:val="center"/>
          </w:tcPr>
          <w:p w14:paraId="181507E4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156°12'45.3"</w:t>
            </w:r>
          </w:p>
        </w:tc>
      </w:tr>
      <w:tr w:rsidR="00D4699A" w:rsidRPr="008C2F3F" w14:paraId="0ABB37C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B753C55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0" w:type="dxa"/>
            <w:gridSpan w:val="3"/>
            <w:vAlign w:val="center"/>
          </w:tcPr>
          <w:p w14:paraId="7B98510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673284,68</w:t>
            </w:r>
          </w:p>
        </w:tc>
        <w:tc>
          <w:tcPr>
            <w:tcW w:w="1705" w:type="dxa"/>
            <w:vAlign w:val="center"/>
          </w:tcPr>
          <w:p w14:paraId="1D699D0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1253354,78</w:t>
            </w:r>
          </w:p>
        </w:tc>
        <w:tc>
          <w:tcPr>
            <w:tcW w:w="2268" w:type="dxa"/>
            <w:gridSpan w:val="2"/>
            <w:vAlign w:val="center"/>
          </w:tcPr>
          <w:p w14:paraId="77BA494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54°00'51.2"</w:t>
            </w:r>
          </w:p>
        </w:tc>
        <w:tc>
          <w:tcPr>
            <w:tcW w:w="2410" w:type="dxa"/>
            <w:gridSpan w:val="2"/>
            <w:vAlign w:val="center"/>
          </w:tcPr>
          <w:p w14:paraId="409AB915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156°13'54.5"</w:t>
            </w:r>
          </w:p>
        </w:tc>
      </w:tr>
      <w:tr w:rsidR="00D4699A" w:rsidRPr="008C2F3F" w14:paraId="5CA5AEC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B572B9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0" w:type="dxa"/>
            <w:gridSpan w:val="3"/>
            <w:vAlign w:val="center"/>
          </w:tcPr>
          <w:p w14:paraId="6A2F8A4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672508,71</w:t>
            </w:r>
          </w:p>
        </w:tc>
        <w:tc>
          <w:tcPr>
            <w:tcW w:w="1705" w:type="dxa"/>
            <w:vAlign w:val="center"/>
          </w:tcPr>
          <w:p w14:paraId="3CD8CAD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1254550,64</w:t>
            </w:r>
          </w:p>
        </w:tc>
        <w:tc>
          <w:tcPr>
            <w:tcW w:w="2268" w:type="dxa"/>
            <w:gridSpan w:val="2"/>
            <w:vAlign w:val="center"/>
          </w:tcPr>
          <w:p w14:paraId="63EB70E7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54°00'27.4"</w:t>
            </w:r>
          </w:p>
        </w:tc>
        <w:tc>
          <w:tcPr>
            <w:tcW w:w="2410" w:type="dxa"/>
            <w:gridSpan w:val="2"/>
            <w:vAlign w:val="center"/>
          </w:tcPr>
          <w:p w14:paraId="5A5727F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156°15'01.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7C8A551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B2E3BDD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0" w:type="dxa"/>
            <w:gridSpan w:val="3"/>
            <w:vAlign w:val="center"/>
          </w:tcPr>
          <w:p w14:paraId="17BB830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671473,91</w:t>
            </w:r>
          </w:p>
        </w:tc>
        <w:tc>
          <w:tcPr>
            <w:tcW w:w="1705" w:type="dxa"/>
            <w:vAlign w:val="center"/>
          </w:tcPr>
          <w:p w14:paraId="0F9D583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1255778,06</w:t>
            </w:r>
          </w:p>
        </w:tc>
        <w:tc>
          <w:tcPr>
            <w:tcW w:w="2268" w:type="dxa"/>
            <w:gridSpan w:val="2"/>
            <w:vAlign w:val="center"/>
          </w:tcPr>
          <w:p w14:paraId="224D045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53°59'55.1"</w:t>
            </w:r>
          </w:p>
        </w:tc>
        <w:tc>
          <w:tcPr>
            <w:tcW w:w="2410" w:type="dxa"/>
            <w:gridSpan w:val="2"/>
            <w:vAlign w:val="center"/>
          </w:tcPr>
          <w:p w14:paraId="7FABCAA7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156°16'10.6"</w:t>
            </w:r>
          </w:p>
        </w:tc>
      </w:tr>
      <w:tr w:rsidR="00D4699A" w:rsidRPr="008C2F3F" w14:paraId="5C08678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1EF26E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0" w:type="dxa"/>
            <w:gridSpan w:val="3"/>
            <w:vAlign w:val="center"/>
          </w:tcPr>
          <w:p w14:paraId="2EB433C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672194,34</w:t>
            </w:r>
          </w:p>
        </w:tc>
        <w:tc>
          <w:tcPr>
            <w:tcW w:w="1705" w:type="dxa"/>
            <w:vAlign w:val="center"/>
          </w:tcPr>
          <w:p w14:paraId="5233143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1257127,49</w:t>
            </w:r>
          </w:p>
        </w:tc>
        <w:tc>
          <w:tcPr>
            <w:tcW w:w="2268" w:type="dxa"/>
            <w:gridSpan w:val="2"/>
            <w:vAlign w:val="center"/>
          </w:tcPr>
          <w:p w14:paraId="0C9A4670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58CF7B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156°17'23.4"</w:t>
            </w:r>
          </w:p>
        </w:tc>
      </w:tr>
      <w:tr w:rsidR="00D4699A" w:rsidRPr="008C2F3F" w14:paraId="7BD79BE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978480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0" w:type="dxa"/>
            <w:gridSpan w:val="3"/>
            <w:vAlign w:val="center"/>
          </w:tcPr>
          <w:p w14:paraId="2671532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672635,02</w:t>
            </w:r>
          </w:p>
        </w:tc>
        <w:tc>
          <w:tcPr>
            <w:tcW w:w="1705" w:type="dxa"/>
            <w:vAlign w:val="center"/>
          </w:tcPr>
          <w:p w14:paraId="648EA6C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1258352,25</w:t>
            </w:r>
          </w:p>
        </w:tc>
        <w:tc>
          <w:tcPr>
            <w:tcW w:w="2268" w:type="dxa"/>
            <w:gridSpan w:val="2"/>
            <w:vAlign w:val="center"/>
          </w:tcPr>
          <w:p w14:paraId="4FA0E3F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54°00'35.2"</w:t>
            </w:r>
          </w:p>
        </w:tc>
        <w:tc>
          <w:tcPr>
            <w:tcW w:w="2410" w:type="dxa"/>
            <w:gridSpan w:val="2"/>
            <w:vAlign w:val="center"/>
          </w:tcPr>
          <w:p w14:paraId="6A55E24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156°18'29.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DBD0FA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985F23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0" w:type="dxa"/>
            <w:gridSpan w:val="3"/>
            <w:vAlign w:val="center"/>
          </w:tcPr>
          <w:p w14:paraId="42AB2D3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672696,73</w:t>
            </w:r>
          </w:p>
        </w:tc>
        <w:tc>
          <w:tcPr>
            <w:tcW w:w="1705" w:type="dxa"/>
            <w:vAlign w:val="center"/>
          </w:tcPr>
          <w:p w14:paraId="3BF3222D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1260319,24</w:t>
            </w:r>
          </w:p>
        </w:tc>
        <w:tc>
          <w:tcPr>
            <w:tcW w:w="2268" w:type="dxa"/>
            <w:gridSpan w:val="2"/>
            <w:vAlign w:val="center"/>
          </w:tcPr>
          <w:p w14:paraId="7972E7D8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54°00'39.1"</w:t>
            </w:r>
          </w:p>
        </w:tc>
        <w:tc>
          <w:tcPr>
            <w:tcW w:w="2410" w:type="dxa"/>
            <w:gridSpan w:val="2"/>
            <w:vAlign w:val="center"/>
          </w:tcPr>
          <w:p w14:paraId="48353EF5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156°20'17.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2C4C946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90E3A8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0" w:type="dxa"/>
            <w:gridSpan w:val="3"/>
            <w:vAlign w:val="center"/>
          </w:tcPr>
          <w:p w14:paraId="51E93EF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672048,24</w:t>
            </w:r>
          </w:p>
        </w:tc>
        <w:tc>
          <w:tcPr>
            <w:tcW w:w="1705" w:type="dxa"/>
            <w:vAlign w:val="center"/>
          </w:tcPr>
          <w:p w14:paraId="7C215A5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1261297,85</w:t>
            </w:r>
          </w:p>
        </w:tc>
        <w:tc>
          <w:tcPr>
            <w:tcW w:w="2268" w:type="dxa"/>
            <w:gridSpan w:val="2"/>
            <w:vAlign w:val="center"/>
          </w:tcPr>
          <w:p w14:paraId="2694199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54°00'19.1"</w:t>
            </w:r>
          </w:p>
        </w:tc>
        <w:tc>
          <w:tcPr>
            <w:tcW w:w="2410" w:type="dxa"/>
            <w:gridSpan w:val="2"/>
            <w:vAlign w:val="center"/>
          </w:tcPr>
          <w:p w14:paraId="1AA7A408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156°21'12.4"</w:t>
            </w:r>
          </w:p>
        </w:tc>
      </w:tr>
      <w:tr w:rsidR="00D4699A" w:rsidRPr="008C2F3F" w14:paraId="24C5116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0E5466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0" w:type="dxa"/>
            <w:gridSpan w:val="3"/>
            <w:vAlign w:val="center"/>
          </w:tcPr>
          <w:p w14:paraId="46CA85E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671313,77</w:t>
            </w:r>
          </w:p>
        </w:tc>
        <w:tc>
          <w:tcPr>
            <w:tcW w:w="1705" w:type="dxa"/>
            <w:vAlign w:val="center"/>
          </w:tcPr>
          <w:p w14:paraId="627EE5D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1261794,77</w:t>
            </w:r>
          </w:p>
        </w:tc>
        <w:tc>
          <w:tcPr>
            <w:tcW w:w="2268" w:type="dxa"/>
            <w:gridSpan w:val="2"/>
            <w:vAlign w:val="center"/>
          </w:tcPr>
          <w:p w14:paraId="394593B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53°59'55.8"</w:t>
            </w:r>
          </w:p>
        </w:tc>
        <w:tc>
          <w:tcPr>
            <w:tcW w:w="2410" w:type="dxa"/>
            <w:gridSpan w:val="2"/>
            <w:vAlign w:val="center"/>
          </w:tcPr>
          <w:p w14:paraId="3D41EA4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156°21'40.9"</w:t>
            </w:r>
          </w:p>
        </w:tc>
      </w:tr>
      <w:tr w:rsidR="00D4699A" w:rsidRPr="008C2F3F" w14:paraId="65BDFBE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739D9C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0" w:type="dxa"/>
            <w:gridSpan w:val="3"/>
            <w:vAlign w:val="center"/>
          </w:tcPr>
          <w:p w14:paraId="4163E7E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670235,82</w:t>
            </w:r>
          </w:p>
        </w:tc>
        <w:tc>
          <w:tcPr>
            <w:tcW w:w="1705" w:type="dxa"/>
            <w:vAlign w:val="center"/>
          </w:tcPr>
          <w:p w14:paraId="30C46F7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1261556,57</w:t>
            </w:r>
          </w:p>
        </w:tc>
        <w:tc>
          <w:tcPr>
            <w:tcW w:w="2268" w:type="dxa"/>
            <w:gridSpan w:val="2"/>
            <w:vAlign w:val="center"/>
          </w:tcPr>
          <w:p w14:paraId="7AF62829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53°59'20.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06FA29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6586466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476E1A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0" w:type="dxa"/>
            <w:gridSpan w:val="3"/>
            <w:vAlign w:val="center"/>
          </w:tcPr>
          <w:p w14:paraId="1FBCB29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669561,28</w:t>
            </w:r>
          </w:p>
        </w:tc>
        <w:tc>
          <w:tcPr>
            <w:tcW w:w="1705" w:type="dxa"/>
            <w:vAlign w:val="center"/>
          </w:tcPr>
          <w:p w14:paraId="251C37A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1261719,13</w:t>
            </w:r>
          </w:p>
        </w:tc>
        <w:tc>
          <w:tcPr>
            <w:tcW w:w="2268" w:type="dxa"/>
            <w:gridSpan w:val="2"/>
            <w:vAlign w:val="center"/>
          </w:tcPr>
          <w:p w14:paraId="468FD19E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53°58'59.1"</w:t>
            </w:r>
          </w:p>
        </w:tc>
        <w:tc>
          <w:tcPr>
            <w:tcW w:w="2410" w:type="dxa"/>
            <w:gridSpan w:val="2"/>
            <w:vAlign w:val="center"/>
          </w:tcPr>
          <w:p w14:paraId="16696CF9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156°21'39.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151541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B46BA5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0" w:type="dxa"/>
            <w:gridSpan w:val="3"/>
            <w:vAlign w:val="center"/>
          </w:tcPr>
          <w:p w14:paraId="1368C52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668429,77</w:t>
            </w:r>
          </w:p>
        </w:tc>
        <w:tc>
          <w:tcPr>
            <w:tcW w:w="1705" w:type="dxa"/>
            <w:vAlign w:val="center"/>
          </w:tcPr>
          <w:p w14:paraId="355F24C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1262876,98</w:t>
            </w:r>
          </w:p>
        </w:tc>
        <w:tc>
          <w:tcPr>
            <w:tcW w:w="2268" w:type="dxa"/>
            <w:gridSpan w:val="2"/>
            <w:vAlign w:val="center"/>
          </w:tcPr>
          <w:p w14:paraId="1E12E36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53°58'23.6"</w:t>
            </w:r>
          </w:p>
        </w:tc>
        <w:tc>
          <w:tcPr>
            <w:tcW w:w="2410" w:type="dxa"/>
            <w:gridSpan w:val="2"/>
            <w:vAlign w:val="center"/>
          </w:tcPr>
          <w:p w14:paraId="55AB8D1C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156°22'44.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66AF149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8131BC5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0" w:type="dxa"/>
            <w:gridSpan w:val="3"/>
            <w:vAlign w:val="center"/>
          </w:tcPr>
          <w:p w14:paraId="301D174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667092,21</w:t>
            </w:r>
          </w:p>
        </w:tc>
        <w:tc>
          <w:tcPr>
            <w:tcW w:w="1705" w:type="dxa"/>
            <w:vAlign w:val="center"/>
          </w:tcPr>
          <w:p w14:paraId="6711E56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1263930,49</w:t>
            </w:r>
          </w:p>
        </w:tc>
        <w:tc>
          <w:tcPr>
            <w:tcW w:w="2268" w:type="dxa"/>
            <w:gridSpan w:val="2"/>
            <w:vAlign w:val="center"/>
          </w:tcPr>
          <w:p w14:paraId="349AF451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53°57'41.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79B94F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156°23'44.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6294CBD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5B5893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0" w:type="dxa"/>
            <w:gridSpan w:val="3"/>
            <w:vAlign w:val="center"/>
          </w:tcPr>
          <w:p w14:paraId="005D20A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664084,42</w:t>
            </w:r>
          </w:p>
        </w:tc>
        <w:tc>
          <w:tcPr>
            <w:tcW w:w="1705" w:type="dxa"/>
            <w:vAlign w:val="center"/>
          </w:tcPr>
          <w:p w14:paraId="0FBB5AB4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1267386,89</w:t>
            </w:r>
          </w:p>
        </w:tc>
        <w:tc>
          <w:tcPr>
            <w:tcW w:w="2268" w:type="dxa"/>
            <w:gridSpan w:val="2"/>
            <w:vAlign w:val="center"/>
          </w:tcPr>
          <w:p w14:paraId="2193544E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53°56'07.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C15FCE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156°26'58.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5A62B9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15BE1D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0" w:type="dxa"/>
            <w:gridSpan w:val="3"/>
            <w:vAlign w:val="center"/>
          </w:tcPr>
          <w:p w14:paraId="3CF42244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662815,13</w:t>
            </w:r>
          </w:p>
        </w:tc>
        <w:tc>
          <w:tcPr>
            <w:tcW w:w="1705" w:type="dxa"/>
            <w:vAlign w:val="center"/>
          </w:tcPr>
          <w:p w14:paraId="7CD35BC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1270294,28</w:t>
            </w:r>
          </w:p>
        </w:tc>
        <w:tc>
          <w:tcPr>
            <w:tcW w:w="2268" w:type="dxa"/>
            <w:gridSpan w:val="2"/>
            <w:vAlign w:val="center"/>
          </w:tcPr>
          <w:p w14:paraId="5374B4C3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53°55'28.9"</w:t>
            </w:r>
          </w:p>
        </w:tc>
        <w:tc>
          <w:tcPr>
            <w:tcW w:w="2410" w:type="dxa"/>
            <w:gridSpan w:val="2"/>
            <w:vAlign w:val="center"/>
          </w:tcPr>
          <w:p w14:paraId="3F47842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156°29'40.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147231D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2E3A5C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80" w:type="dxa"/>
            <w:gridSpan w:val="3"/>
            <w:vAlign w:val="center"/>
          </w:tcPr>
          <w:p w14:paraId="325CE17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662913,74</w:t>
            </w:r>
          </w:p>
        </w:tc>
        <w:tc>
          <w:tcPr>
            <w:tcW w:w="1705" w:type="dxa"/>
            <w:vAlign w:val="center"/>
          </w:tcPr>
          <w:p w14:paraId="3043A32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1270909,01</w:t>
            </w:r>
          </w:p>
        </w:tc>
        <w:tc>
          <w:tcPr>
            <w:tcW w:w="2268" w:type="dxa"/>
            <w:gridSpan w:val="2"/>
            <w:vAlign w:val="center"/>
          </w:tcPr>
          <w:p w14:paraId="2DD7A740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53°55'32.7"</w:t>
            </w:r>
          </w:p>
        </w:tc>
        <w:tc>
          <w:tcPr>
            <w:tcW w:w="2410" w:type="dxa"/>
            <w:gridSpan w:val="2"/>
            <w:vAlign w:val="center"/>
          </w:tcPr>
          <w:p w14:paraId="45381B0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156°30'13.6"</w:t>
            </w:r>
          </w:p>
        </w:tc>
      </w:tr>
      <w:tr w:rsidR="00D4699A" w:rsidRPr="008C2F3F" w14:paraId="7E72BFC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BEECB7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0" w:type="dxa"/>
            <w:gridSpan w:val="3"/>
            <w:vAlign w:val="center"/>
          </w:tcPr>
          <w:p w14:paraId="13005D3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662916,11</w:t>
            </w:r>
          </w:p>
        </w:tc>
        <w:tc>
          <w:tcPr>
            <w:tcW w:w="1705" w:type="dxa"/>
            <w:vAlign w:val="center"/>
          </w:tcPr>
          <w:p w14:paraId="1004B77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1271624,66</w:t>
            </w:r>
          </w:p>
        </w:tc>
        <w:tc>
          <w:tcPr>
            <w:tcW w:w="2268" w:type="dxa"/>
            <w:gridSpan w:val="2"/>
            <w:vAlign w:val="center"/>
          </w:tcPr>
          <w:p w14:paraId="1FFEF15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53°55'33.4"</w:t>
            </w:r>
          </w:p>
        </w:tc>
        <w:tc>
          <w:tcPr>
            <w:tcW w:w="2410" w:type="dxa"/>
            <w:gridSpan w:val="2"/>
            <w:vAlign w:val="center"/>
          </w:tcPr>
          <w:p w14:paraId="127DC81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156°30'52.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23359C0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333F47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80" w:type="dxa"/>
            <w:gridSpan w:val="3"/>
            <w:vAlign w:val="center"/>
          </w:tcPr>
          <w:p w14:paraId="4B360B2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664017,06</w:t>
            </w:r>
          </w:p>
        </w:tc>
        <w:tc>
          <w:tcPr>
            <w:tcW w:w="1705" w:type="dxa"/>
            <w:vAlign w:val="center"/>
          </w:tcPr>
          <w:p w14:paraId="7356275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1272589,57</w:t>
            </w:r>
          </w:p>
        </w:tc>
        <w:tc>
          <w:tcPr>
            <w:tcW w:w="2268" w:type="dxa"/>
            <w:gridSpan w:val="2"/>
            <w:vAlign w:val="center"/>
          </w:tcPr>
          <w:p w14:paraId="4B30F8F8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0CC285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156°31'44.0"</w:t>
            </w:r>
          </w:p>
        </w:tc>
      </w:tr>
      <w:tr w:rsidR="00D4699A" w:rsidRPr="008C2F3F" w14:paraId="41F75A3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AAF986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80" w:type="dxa"/>
            <w:gridSpan w:val="3"/>
            <w:vAlign w:val="center"/>
          </w:tcPr>
          <w:p w14:paraId="1D7580E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664915,72</w:t>
            </w:r>
          </w:p>
        </w:tc>
        <w:tc>
          <w:tcPr>
            <w:tcW w:w="1705" w:type="dxa"/>
            <w:vAlign w:val="center"/>
          </w:tcPr>
          <w:p w14:paraId="3FDFED1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1273959,29</w:t>
            </w:r>
          </w:p>
        </w:tc>
        <w:tc>
          <w:tcPr>
            <w:tcW w:w="2268" w:type="dxa"/>
            <w:gridSpan w:val="2"/>
            <w:vAlign w:val="center"/>
          </w:tcPr>
          <w:p w14:paraId="0C96B7B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53°56'40.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D138C3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156°32'57.7"</w:t>
            </w:r>
          </w:p>
        </w:tc>
      </w:tr>
      <w:tr w:rsidR="00D4699A" w:rsidRPr="008C2F3F" w14:paraId="02F94AA4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94E002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0" w:type="dxa"/>
            <w:gridSpan w:val="3"/>
            <w:vAlign w:val="center"/>
          </w:tcPr>
          <w:p w14:paraId="5069774B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663342,17</w:t>
            </w:r>
          </w:p>
        </w:tc>
        <w:tc>
          <w:tcPr>
            <w:tcW w:w="1705" w:type="dxa"/>
            <w:vAlign w:val="center"/>
          </w:tcPr>
          <w:p w14:paraId="791253E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1274715,34</w:t>
            </w:r>
          </w:p>
        </w:tc>
        <w:tc>
          <w:tcPr>
            <w:tcW w:w="2268" w:type="dxa"/>
            <w:gridSpan w:val="2"/>
            <w:vAlign w:val="center"/>
          </w:tcPr>
          <w:p w14:paraId="4F28E48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53°55'49.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ED52BAC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156°33'41.4"</w:t>
            </w:r>
          </w:p>
        </w:tc>
      </w:tr>
      <w:tr w:rsidR="00D4699A" w:rsidRPr="008C2F3F" w14:paraId="224AC9B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0B1317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80" w:type="dxa"/>
            <w:gridSpan w:val="3"/>
            <w:vAlign w:val="center"/>
          </w:tcPr>
          <w:p w14:paraId="18C2C14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663922,53</w:t>
            </w:r>
          </w:p>
        </w:tc>
        <w:tc>
          <w:tcPr>
            <w:tcW w:w="1705" w:type="dxa"/>
            <w:vAlign w:val="center"/>
          </w:tcPr>
          <w:p w14:paraId="027D89A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1280263,66</w:t>
            </w:r>
          </w:p>
        </w:tc>
        <w:tc>
          <w:tcPr>
            <w:tcW w:w="2268" w:type="dxa"/>
            <w:gridSpan w:val="2"/>
            <w:vAlign w:val="center"/>
          </w:tcPr>
          <w:p w14:paraId="251587E2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53°56'13.3"</w:t>
            </w:r>
          </w:p>
        </w:tc>
        <w:tc>
          <w:tcPr>
            <w:tcW w:w="2410" w:type="dxa"/>
            <w:gridSpan w:val="2"/>
            <w:vAlign w:val="center"/>
          </w:tcPr>
          <w:p w14:paraId="460AAAE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156°38'44.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77B5255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A2A3A7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80" w:type="dxa"/>
            <w:gridSpan w:val="3"/>
            <w:vAlign w:val="center"/>
          </w:tcPr>
          <w:p w14:paraId="3112BDA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665448,58</w:t>
            </w:r>
          </w:p>
        </w:tc>
        <w:tc>
          <w:tcPr>
            <w:tcW w:w="1705" w:type="dxa"/>
            <w:vAlign w:val="center"/>
          </w:tcPr>
          <w:p w14:paraId="37028D4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1282283,05</w:t>
            </w:r>
          </w:p>
        </w:tc>
        <w:tc>
          <w:tcPr>
            <w:tcW w:w="2268" w:type="dxa"/>
            <w:gridSpan w:val="2"/>
            <w:vAlign w:val="center"/>
          </w:tcPr>
          <w:p w14:paraId="77F1CB6E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53°57'04.3"</w:t>
            </w:r>
          </w:p>
        </w:tc>
        <w:tc>
          <w:tcPr>
            <w:tcW w:w="2410" w:type="dxa"/>
            <w:gridSpan w:val="2"/>
            <w:vAlign w:val="center"/>
          </w:tcPr>
          <w:p w14:paraId="12162C7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156°40'33.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14A7580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B66D02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80" w:type="dxa"/>
            <w:gridSpan w:val="3"/>
            <w:vAlign w:val="center"/>
          </w:tcPr>
          <w:p w14:paraId="324C35B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664318,91</w:t>
            </w:r>
          </w:p>
        </w:tc>
        <w:tc>
          <w:tcPr>
            <w:tcW w:w="1705" w:type="dxa"/>
            <w:vAlign w:val="center"/>
          </w:tcPr>
          <w:p w14:paraId="30B5ADA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1284878,94</w:t>
            </w:r>
          </w:p>
        </w:tc>
        <w:tc>
          <w:tcPr>
            <w:tcW w:w="2268" w:type="dxa"/>
            <w:gridSpan w:val="2"/>
            <w:vAlign w:val="center"/>
          </w:tcPr>
          <w:p w14:paraId="44D4E43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6451E47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156°42'56.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D51AB8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2E8839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80" w:type="dxa"/>
            <w:gridSpan w:val="3"/>
            <w:vAlign w:val="center"/>
          </w:tcPr>
          <w:p w14:paraId="5D0C44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665270,28</w:t>
            </w:r>
          </w:p>
        </w:tc>
        <w:tc>
          <w:tcPr>
            <w:tcW w:w="1705" w:type="dxa"/>
            <w:vAlign w:val="center"/>
          </w:tcPr>
          <w:p w14:paraId="3A9A2E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1286614,90</w:t>
            </w:r>
          </w:p>
        </w:tc>
        <w:tc>
          <w:tcPr>
            <w:tcW w:w="2268" w:type="dxa"/>
            <w:gridSpan w:val="2"/>
            <w:vAlign w:val="center"/>
          </w:tcPr>
          <w:p w14:paraId="47F62D81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53°57'01.9"</w:t>
            </w:r>
          </w:p>
        </w:tc>
        <w:tc>
          <w:tcPr>
            <w:tcW w:w="2410" w:type="dxa"/>
            <w:gridSpan w:val="2"/>
            <w:vAlign w:val="center"/>
          </w:tcPr>
          <w:p w14:paraId="4A3C7B44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156°44'30.7"</w:t>
            </w:r>
          </w:p>
        </w:tc>
      </w:tr>
      <w:tr w:rsidR="00F41BFF" w:rsidRPr="008C2F3F" w14:paraId="209DB9F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12E535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80" w:type="dxa"/>
            <w:gridSpan w:val="3"/>
            <w:vAlign w:val="center"/>
          </w:tcPr>
          <w:p w14:paraId="394080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665359,03</w:t>
            </w:r>
          </w:p>
        </w:tc>
        <w:tc>
          <w:tcPr>
            <w:tcW w:w="1705" w:type="dxa"/>
            <w:vAlign w:val="center"/>
          </w:tcPr>
          <w:p w14:paraId="7A8CDD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1287779,08</w:t>
            </w:r>
          </w:p>
        </w:tc>
        <w:tc>
          <w:tcPr>
            <w:tcW w:w="2268" w:type="dxa"/>
            <w:gridSpan w:val="2"/>
            <w:vAlign w:val="center"/>
          </w:tcPr>
          <w:p w14:paraId="0916642E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53°57'05.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B0DEF2F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156°45'34.4"</w:t>
            </w:r>
          </w:p>
        </w:tc>
      </w:tr>
      <w:tr w:rsidR="00F41BFF" w:rsidRPr="008C2F3F" w14:paraId="006A624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DF2FA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80" w:type="dxa"/>
            <w:gridSpan w:val="3"/>
            <w:vAlign w:val="center"/>
          </w:tcPr>
          <w:p w14:paraId="4D74E0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665962,38</w:t>
            </w:r>
          </w:p>
        </w:tc>
        <w:tc>
          <w:tcPr>
            <w:tcW w:w="1705" w:type="dxa"/>
            <w:vAlign w:val="center"/>
          </w:tcPr>
          <w:p w14:paraId="17DB18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1289349,80</w:t>
            </w:r>
          </w:p>
        </w:tc>
        <w:tc>
          <w:tcPr>
            <w:tcW w:w="2268" w:type="dxa"/>
            <w:gridSpan w:val="2"/>
            <w:vAlign w:val="center"/>
          </w:tcPr>
          <w:p w14:paraId="4B4D51B3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53°57'26.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0441F1C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156°46'59.7"</w:t>
            </w:r>
          </w:p>
        </w:tc>
      </w:tr>
      <w:tr w:rsidR="00F41BFF" w:rsidRPr="008C2F3F" w14:paraId="0830634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C48B68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980" w:type="dxa"/>
            <w:gridSpan w:val="3"/>
            <w:vAlign w:val="center"/>
          </w:tcPr>
          <w:p w14:paraId="5C8F1B2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666325,96</w:t>
            </w:r>
          </w:p>
        </w:tc>
        <w:tc>
          <w:tcPr>
            <w:tcW w:w="1705" w:type="dxa"/>
            <w:vAlign w:val="center"/>
          </w:tcPr>
          <w:p w14:paraId="7910AE4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1289893,22</w:t>
            </w:r>
          </w:p>
        </w:tc>
        <w:tc>
          <w:tcPr>
            <w:tcW w:w="2268" w:type="dxa"/>
            <w:gridSpan w:val="2"/>
            <w:vAlign w:val="center"/>
          </w:tcPr>
          <w:p w14:paraId="0FFA772B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53°57'38.6"</w:t>
            </w:r>
          </w:p>
        </w:tc>
        <w:tc>
          <w:tcPr>
            <w:tcW w:w="2410" w:type="dxa"/>
            <w:gridSpan w:val="2"/>
            <w:vAlign w:val="center"/>
          </w:tcPr>
          <w:p w14:paraId="16BA67E4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6C0067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35E7A2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80" w:type="dxa"/>
            <w:gridSpan w:val="3"/>
            <w:vAlign w:val="center"/>
          </w:tcPr>
          <w:p w14:paraId="1A8039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666605,45</w:t>
            </w:r>
          </w:p>
        </w:tc>
        <w:tc>
          <w:tcPr>
            <w:tcW w:w="1705" w:type="dxa"/>
            <w:vAlign w:val="center"/>
          </w:tcPr>
          <w:p w14:paraId="441E50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1292275,42</w:t>
            </w:r>
          </w:p>
        </w:tc>
        <w:tc>
          <w:tcPr>
            <w:tcW w:w="2268" w:type="dxa"/>
            <w:gridSpan w:val="2"/>
            <w:vAlign w:val="center"/>
          </w:tcPr>
          <w:p w14:paraId="5A02766B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53°57'49.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85CAC1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156°49'39.3"</w:t>
            </w:r>
          </w:p>
        </w:tc>
      </w:tr>
      <w:tr w:rsidR="00F41BFF" w:rsidRPr="008C2F3F" w14:paraId="7D95AA1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FC4A71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80" w:type="dxa"/>
            <w:gridSpan w:val="3"/>
            <w:vAlign w:val="center"/>
          </w:tcPr>
          <w:p w14:paraId="464C2A5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668209,87</w:t>
            </w:r>
          </w:p>
        </w:tc>
        <w:tc>
          <w:tcPr>
            <w:tcW w:w="1705" w:type="dxa"/>
            <w:vAlign w:val="center"/>
          </w:tcPr>
          <w:p w14:paraId="730098B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1298739,87</w:t>
            </w:r>
          </w:p>
        </w:tc>
        <w:tc>
          <w:tcPr>
            <w:tcW w:w="2268" w:type="dxa"/>
            <w:gridSpan w:val="2"/>
            <w:vAlign w:val="center"/>
          </w:tcPr>
          <w:p w14:paraId="78F00AF5" w14:textId="1D4075A3" w:rsidR="00F41BFF" w:rsidRPr="00470648" w:rsidRDefault="00F41BFF" w:rsidP="00F40F2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53°58'4</w:t>
            </w:r>
            <w:r w:rsidR="00F40F23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E14EB8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156°55'31.8"</w:t>
            </w:r>
          </w:p>
        </w:tc>
      </w:tr>
      <w:tr w:rsidR="00F41BFF" w:rsidRPr="008C2F3F" w14:paraId="1484079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1ABAFA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80" w:type="dxa"/>
            <w:gridSpan w:val="3"/>
            <w:vAlign w:val="center"/>
          </w:tcPr>
          <w:p w14:paraId="627EEF4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669209,20</w:t>
            </w:r>
          </w:p>
        </w:tc>
        <w:tc>
          <w:tcPr>
            <w:tcW w:w="1705" w:type="dxa"/>
            <w:vAlign w:val="center"/>
          </w:tcPr>
          <w:p w14:paraId="3AAEBE5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1299918,13</w:t>
            </w:r>
          </w:p>
        </w:tc>
        <w:tc>
          <w:tcPr>
            <w:tcW w:w="2268" w:type="dxa"/>
            <w:gridSpan w:val="2"/>
            <w:vAlign w:val="center"/>
          </w:tcPr>
          <w:p w14:paraId="5CC86B30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53°59'19.1"</w:t>
            </w:r>
          </w:p>
        </w:tc>
        <w:tc>
          <w:tcPr>
            <w:tcW w:w="2410" w:type="dxa"/>
            <w:gridSpan w:val="2"/>
            <w:vAlign w:val="center"/>
          </w:tcPr>
          <w:p w14:paraId="0FC50601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156°56'35.3"</w:t>
            </w:r>
          </w:p>
        </w:tc>
      </w:tr>
      <w:tr w:rsidR="00F41BFF" w:rsidRPr="008C2F3F" w14:paraId="688B3BD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824F5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0" w:type="dxa"/>
            <w:gridSpan w:val="3"/>
            <w:vAlign w:val="center"/>
          </w:tcPr>
          <w:p w14:paraId="2CDE32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669487,19</w:t>
            </w:r>
          </w:p>
        </w:tc>
        <w:tc>
          <w:tcPr>
            <w:tcW w:w="1705" w:type="dxa"/>
            <w:vAlign w:val="center"/>
          </w:tcPr>
          <w:p w14:paraId="63316A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1300901,61</w:t>
            </w:r>
          </w:p>
        </w:tc>
        <w:tc>
          <w:tcPr>
            <w:tcW w:w="2268" w:type="dxa"/>
            <w:gridSpan w:val="2"/>
            <w:vAlign w:val="center"/>
          </w:tcPr>
          <w:p w14:paraId="79C3B01D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53°59'28.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3485254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156°57'28.9"</w:t>
            </w:r>
          </w:p>
        </w:tc>
      </w:tr>
      <w:tr w:rsidR="00F41BFF" w:rsidRPr="008C2F3F" w14:paraId="73BBAE3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08404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0" w:type="dxa"/>
            <w:gridSpan w:val="3"/>
            <w:vAlign w:val="center"/>
          </w:tcPr>
          <w:p w14:paraId="239FD32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670024,90</w:t>
            </w:r>
          </w:p>
        </w:tc>
        <w:tc>
          <w:tcPr>
            <w:tcW w:w="1705" w:type="dxa"/>
            <w:vAlign w:val="center"/>
          </w:tcPr>
          <w:p w14:paraId="4573BB6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1301460,16</w:t>
            </w:r>
          </w:p>
        </w:tc>
        <w:tc>
          <w:tcPr>
            <w:tcW w:w="2268" w:type="dxa"/>
            <w:gridSpan w:val="2"/>
            <w:vAlign w:val="center"/>
          </w:tcPr>
          <w:p w14:paraId="03EA6360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53°59'46.5"</w:t>
            </w:r>
          </w:p>
        </w:tc>
        <w:tc>
          <w:tcPr>
            <w:tcW w:w="2410" w:type="dxa"/>
            <w:gridSpan w:val="2"/>
            <w:vAlign w:val="center"/>
          </w:tcPr>
          <w:p w14:paraId="51F30961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156°57'58.9"</w:t>
            </w:r>
          </w:p>
        </w:tc>
      </w:tr>
      <w:tr w:rsidR="00F41BFF" w:rsidRPr="008C2F3F" w14:paraId="5F313B4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2178E5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80" w:type="dxa"/>
            <w:gridSpan w:val="3"/>
            <w:vAlign w:val="center"/>
          </w:tcPr>
          <w:p w14:paraId="5CBC339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671016,69</w:t>
            </w:r>
          </w:p>
        </w:tc>
        <w:tc>
          <w:tcPr>
            <w:tcW w:w="1705" w:type="dxa"/>
            <w:vAlign w:val="center"/>
          </w:tcPr>
          <w:p w14:paraId="3B14D49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1302253,88</w:t>
            </w:r>
          </w:p>
        </w:tc>
        <w:tc>
          <w:tcPr>
            <w:tcW w:w="2268" w:type="dxa"/>
            <w:gridSpan w:val="2"/>
            <w:vAlign w:val="center"/>
          </w:tcPr>
          <w:p w14:paraId="292DA64A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54°00'19.1"</w:t>
            </w:r>
          </w:p>
        </w:tc>
        <w:tc>
          <w:tcPr>
            <w:tcW w:w="2410" w:type="dxa"/>
            <w:gridSpan w:val="2"/>
            <w:vAlign w:val="center"/>
          </w:tcPr>
          <w:p w14:paraId="57512625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156°58'41.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75FDAC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EBCB4F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980" w:type="dxa"/>
            <w:gridSpan w:val="3"/>
            <w:vAlign w:val="center"/>
          </w:tcPr>
          <w:p w14:paraId="28783A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670648,49</w:t>
            </w:r>
          </w:p>
        </w:tc>
        <w:tc>
          <w:tcPr>
            <w:tcW w:w="1705" w:type="dxa"/>
            <w:vAlign w:val="center"/>
          </w:tcPr>
          <w:p w14:paraId="277101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1304383,30</w:t>
            </w:r>
          </w:p>
        </w:tc>
        <w:tc>
          <w:tcPr>
            <w:tcW w:w="2268" w:type="dxa"/>
            <w:gridSpan w:val="2"/>
            <w:vAlign w:val="center"/>
          </w:tcPr>
          <w:p w14:paraId="355B28F6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54°00'08.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53F45A7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157°00'38.6"</w:t>
            </w:r>
          </w:p>
        </w:tc>
      </w:tr>
      <w:tr w:rsidR="00F41BFF" w:rsidRPr="008C2F3F" w14:paraId="1B65CF2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359E11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80" w:type="dxa"/>
            <w:gridSpan w:val="3"/>
            <w:vAlign w:val="center"/>
          </w:tcPr>
          <w:p w14:paraId="0A1CD1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670471,69</w:t>
            </w:r>
          </w:p>
        </w:tc>
        <w:tc>
          <w:tcPr>
            <w:tcW w:w="1705" w:type="dxa"/>
            <w:vAlign w:val="center"/>
          </w:tcPr>
          <w:p w14:paraId="0E8D95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1305124,96</w:t>
            </w:r>
          </w:p>
        </w:tc>
        <w:tc>
          <w:tcPr>
            <w:tcW w:w="2268" w:type="dxa"/>
            <w:gridSpan w:val="2"/>
            <w:vAlign w:val="center"/>
          </w:tcPr>
          <w:p w14:paraId="68B4DF06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54°00'03.4"</w:t>
            </w:r>
          </w:p>
        </w:tc>
        <w:tc>
          <w:tcPr>
            <w:tcW w:w="2410" w:type="dxa"/>
            <w:gridSpan w:val="2"/>
            <w:vAlign w:val="center"/>
          </w:tcPr>
          <w:p w14:paraId="7DDCD1B4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157°01'19.5"</w:t>
            </w:r>
          </w:p>
        </w:tc>
      </w:tr>
      <w:tr w:rsidR="00F41BFF" w:rsidRPr="008C2F3F" w14:paraId="2587A28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BC86F8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980" w:type="dxa"/>
            <w:gridSpan w:val="3"/>
            <w:vAlign w:val="center"/>
          </w:tcPr>
          <w:p w14:paraId="436B1A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670256,71</w:t>
            </w:r>
          </w:p>
        </w:tc>
        <w:tc>
          <w:tcPr>
            <w:tcW w:w="1705" w:type="dxa"/>
            <w:vAlign w:val="center"/>
          </w:tcPr>
          <w:p w14:paraId="7ED840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1305463,67</w:t>
            </w:r>
          </w:p>
        </w:tc>
        <w:tc>
          <w:tcPr>
            <w:tcW w:w="2268" w:type="dxa"/>
            <w:gridSpan w:val="2"/>
            <w:vAlign w:val="center"/>
          </w:tcPr>
          <w:p w14:paraId="493E06B4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53°59'56.7"</w:t>
            </w:r>
          </w:p>
        </w:tc>
        <w:tc>
          <w:tcPr>
            <w:tcW w:w="2410" w:type="dxa"/>
            <w:gridSpan w:val="2"/>
            <w:vAlign w:val="center"/>
          </w:tcPr>
          <w:p w14:paraId="6B93F0BE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157°01'38.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CBEBF24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F74136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80" w:type="dxa"/>
            <w:gridSpan w:val="3"/>
            <w:vAlign w:val="center"/>
          </w:tcPr>
          <w:p w14:paraId="03192C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669286,72</w:t>
            </w:r>
          </w:p>
        </w:tc>
        <w:tc>
          <w:tcPr>
            <w:tcW w:w="1705" w:type="dxa"/>
            <w:vAlign w:val="center"/>
          </w:tcPr>
          <w:p w14:paraId="77DBCB7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1306191,46</w:t>
            </w:r>
          </w:p>
        </w:tc>
        <w:tc>
          <w:tcPr>
            <w:tcW w:w="2268" w:type="dxa"/>
            <w:gridSpan w:val="2"/>
            <w:vAlign w:val="center"/>
          </w:tcPr>
          <w:p w14:paraId="46198D9E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53°59'25.8"</w:t>
            </w:r>
          </w:p>
        </w:tc>
        <w:tc>
          <w:tcPr>
            <w:tcW w:w="2410" w:type="dxa"/>
            <w:gridSpan w:val="2"/>
            <w:vAlign w:val="center"/>
          </w:tcPr>
          <w:p w14:paraId="5D5ABAD7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157°02'19.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16CFA51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CB7BDA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80" w:type="dxa"/>
            <w:gridSpan w:val="3"/>
            <w:vAlign w:val="center"/>
          </w:tcPr>
          <w:p w14:paraId="6FF3164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669481,33</w:t>
            </w:r>
          </w:p>
        </w:tc>
        <w:tc>
          <w:tcPr>
            <w:tcW w:w="1705" w:type="dxa"/>
            <w:vAlign w:val="center"/>
          </w:tcPr>
          <w:p w14:paraId="5BAA18C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1306681,82</w:t>
            </w:r>
          </w:p>
        </w:tc>
        <w:tc>
          <w:tcPr>
            <w:tcW w:w="2268" w:type="dxa"/>
            <w:gridSpan w:val="2"/>
            <w:vAlign w:val="center"/>
          </w:tcPr>
          <w:p w14:paraId="2786521B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53°59'32.4"</w:t>
            </w:r>
          </w:p>
        </w:tc>
        <w:tc>
          <w:tcPr>
            <w:tcW w:w="2410" w:type="dxa"/>
            <w:gridSpan w:val="2"/>
            <w:vAlign w:val="center"/>
          </w:tcPr>
          <w:p w14:paraId="6708A34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157°02'46.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3C05BB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CCBC44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980" w:type="dxa"/>
            <w:gridSpan w:val="3"/>
            <w:vAlign w:val="center"/>
          </w:tcPr>
          <w:p w14:paraId="1034A8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669745,58</w:t>
            </w:r>
          </w:p>
        </w:tc>
        <w:tc>
          <w:tcPr>
            <w:tcW w:w="1705" w:type="dxa"/>
            <w:vAlign w:val="center"/>
          </w:tcPr>
          <w:p w14:paraId="4F2CAF5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1306891,58</w:t>
            </w:r>
          </w:p>
        </w:tc>
        <w:tc>
          <w:tcPr>
            <w:tcW w:w="2268" w:type="dxa"/>
            <w:gridSpan w:val="2"/>
            <w:vAlign w:val="center"/>
          </w:tcPr>
          <w:p w14:paraId="004F5A20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53°59'41.1"</w:t>
            </w:r>
          </w:p>
        </w:tc>
        <w:tc>
          <w:tcPr>
            <w:tcW w:w="2410" w:type="dxa"/>
            <w:gridSpan w:val="2"/>
            <w:vAlign w:val="center"/>
          </w:tcPr>
          <w:p w14:paraId="7F4135F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157°02'57.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383937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58B3D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980" w:type="dxa"/>
            <w:gridSpan w:val="3"/>
            <w:vAlign w:val="center"/>
          </w:tcPr>
          <w:p w14:paraId="49C8A55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670092,38</w:t>
            </w:r>
          </w:p>
        </w:tc>
        <w:tc>
          <w:tcPr>
            <w:tcW w:w="1705" w:type="dxa"/>
            <w:vAlign w:val="center"/>
          </w:tcPr>
          <w:p w14:paraId="317B5E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1307004,82</w:t>
            </w:r>
          </w:p>
        </w:tc>
        <w:tc>
          <w:tcPr>
            <w:tcW w:w="2268" w:type="dxa"/>
            <w:gridSpan w:val="2"/>
            <w:vAlign w:val="center"/>
          </w:tcPr>
          <w:p w14:paraId="64F0F620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53°59'52.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B1F1C0B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157°03'03.1"</w:t>
            </w:r>
          </w:p>
        </w:tc>
      </w:tr>
      <w:tr w:rsidR="00F41BFF" w:rsidRPr="008C2F3F" w14:paraId="3A6C07B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9BDCC7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980" w:type="dxa"/>
            <w:gridSpan w:val="3"/>
            <w:vAlign w:val="center"/>
          </w:tcPr>
          <w:p w14:paraId="715907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670373,68</w:t>
            </w:r>
          </w:p>
        </w:tc>
        <w:tc>
          <w:tcPr>
            <w:tcW w:w="1705" w:type="dxa"/>
            <w:vAlign w:val="center"/>
          </w:tcPr>
          <w:p w14:paraId="7F7EF4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1307427,22</w:t>
            </w:r>
          </w:p>
        </w:tc>
        <w:tc>
          <w:tcPr>
            <w:tcW w:w="2268" w:type="dxa"/>
            <w:gridSpan w:val="2"/>
            <w:vAlign w:val="center"/>
          </w:tcPr>
          <w:p w14:paraId="4485478F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54°00'01.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8172179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157°03'25.9"</w:t>
            </w:r>
          </w:p>
        </w:tc>
      </w:tr>
      <w:tr w:rsidR="00F41BFF" w:rsidRPr="008C2F3F" w14:paraId="19A172E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D7082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980" w:type="dxa"/>
            <w:gridSpan w:val="3"/>
            <w:vAlign w:val="center"/>
          </w:tcPr>
          <w:p w14:paraId="4039D14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670513,41</w:t>
            </w:r>
          </w:p>
        </w:tc>
        <w:tc>
          <w:tcPr>
            <w:tcW w:w="1705" w:type="dxa"/>
            <w:vAlign w:val="center"/>
          </w:tcPr>
          <w:p w14:paraId="051ECF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1307807,13</w:t>
            </w:r>
          </w:p>
        </w:tc>
        <w:tc>
          <w:tcPr>
            <w:tcW w:w="2268" w:type="dxa"/>
            <w:gridSpan w:val="2"/>
            <w:vAlign w:val="center"/>
          </w:tcPr>
          <w:p w14:paraId="0A1BEBAE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54°00'06.5"</w:t>
            </w:r>
          </w:p>
        </w:tc>
        <w:tc>
          <w:tcPr>
            <w:tcW w:w="2410" w:type="dxa"/>
            <w:gridSpan w:val="2"/>
            <w:vAlign w:val="center"/>
          </w:tcPr>
          <w:p w14:paraId="6C2D1C3E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157°03'46.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E8E788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1C1F5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980" w:type="dxa"/>
            <w:gridSpan w:val="3"/>
            <w:vAlign w:val="center"/>
          </w:tcPr>
          <w:p w14:paraId="6900FE7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670618,08</w:t>
            </w:r>
          </w:p>
        </w:tc>
        <w:tc>
          <w:tcPr>
            <w:tcW w:w="1705" w:type="dxa"/>
            <w:vAlign w:val="center"/>
          </w:tcPr>
          <w:p w14:paraId="662FE2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1308380,12</w:t>
            </w:r>
          </w:p>
        </w:tc>
        <w:tc>
          <w:tcPr>
            <w:tcW w:w="2268" w:type="dxa"/>
            <w:gridSpan w:val="2"/>
            <w:vAlign w:val="center"/>
          </w:tcPr>
          <w:p w14:paraId="56202ABB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54°00'10.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1422F9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157°04'18.0"</w:t>
            </w:r>
          </w:p>
        </w:tc>
      </w:tr>
      <w:tr w:rsidR="00F41BFF" w:rsidRPr="008C2F3F" w14:paraId="63039B2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AB2DD9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980" w:type="dxa"/>
            <w:gridSpan w:val="3"/>
            <w:vAlign w:val="center"/>
          </w:tcPr>
          <w:p w14:paraId="3AEB97B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670767,96</w:t>
            </w:r>
          </w:p>
        </w:tc>
        <w:tc>
          <w:tcPr>
            <w:tcW w:w="1705" w:type="dxa"/>
            <w:vAlign w:val="center"/>
          </w:tcPr>
          <w:p w14:paraId="7B28013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1308893,42</w:t>
            </w:r>
          </w:p>
        </w:tc>
        <w:tc>
          <w:tcPr>
            <w:tcW w:w="2268" w:type="dxa"/>
            <w:gridSpan w:val="2"/>
            <w:vAlign w:val="center"/>
          </w:tcPr>
          <w:p w14:paraId="48C4CFD0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54°00'15.4"</w:t>
            </w:r>
          </w:p>
        </w:tc>
        <w:tc>
          <w:tcPr>
            <w:tcW w:w="2410" w:type="dxa"/>
            <w:gridSpan w:val="2"/>
            <w:vAlign w:val="center"/>
          </w:tcPr>
          <w:p w14:paraId="41653734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157°04'46.0"</w:t>
            </w:r>
          </w:p>
        </w:tc>
      </w:tr>
      <w:tr w:rsidR="00F41BFF" w:rsidRPr="008C2F3F" w14:paraId="752AC81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C6442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80" w:type="dxa"/>
            <w:gridSpan w:val="3"/>
            <w:vAlign w:val="center"/>
          </w:tcPr>
          <w:p w14:paraId="4D57CA5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670768,12</w:t>
            </w:r>
          </w:p>
        </w:tc>
        <w:tc>
          <w:tcPr>
            <w:tcW w:w="1705" w:type="dxa"/>
            <w:vAlign w:val="center"/>
          </w:tcPr>
          <w:p w14:paraId="3BFB55E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1309426,00</w:t>
            </w:r>
          </w:p>
        </w:tc>
        <w:tc>
          <w:tcPr>
            <w:tcW w:w="2268" w:type="dxa"/>
            <w:gridSpan w:val="2"/>
            <w:vAlign w:val="center"/>
          </w:tcPr>
          <w:p w14:paraId="341AA1DC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54°00'15.8"</w:t>
            </w:r>
          </w:p>
        </w:tc>
        <w:tc>
          <w:tcPr>
            <w:tcW w:w="2410" w:type="dxa"/>
            <w:gridSpan w:val="2"/>
            <w:vAlign w:val="center"/>
          </w:tcPr>
          <w:p w14:paraId="7CC037D4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157°05'15.3"</w:t>
            </w:r>
          </w:p>
        </w:tc>
      </w:tr>
      <w:tr w:rsidR="00F41BFF" w:rsidRPr="008C2F3F" w14:paraId="586BD52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54AC87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980" w:type="dxa"/>
            <w:gridSpan w:val="3"/>
            <w:vAlign w:val="center"/>
          </w:tcPr>
          <w:p w14:paraId="20F83F7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671093,60</w:t>
            </w:r>
          </w:p>
        </w:tc>
        <w:tc>
          <w:tcPr>
            <w:tcW w:w="1705" w:type="dxa"/>
            <w:vAlign w:val="center"/>
          </w:tcPr>
          <w:p w14:paraId="6EA681D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1309652,23</w:t>
            </w:r>
          </w:p>
        </w:tc>
        <w:tc>
          <w:tcPr>
            <w:tcW w:w="2268" w:type="dxa"/>
            <w:gridSpan w:val="2"/>
            <w:vAlign w:val="center"/>
          </w:tcPr>
          <w:p w14:paraId="04D0840E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54°00'26.4"</w:t>
            </w:r>
          </w:p>
        </w:tc>
        <w:tc>
          <w:tcPr>
            <w:tcW w:w="2410" w:type="dxa"/>
            <w:gridSpan w:val="2"/>
            <w:vAlign w:val="center"/>
          </w:tcPr>
          <w:p w14:paraId="4E66CA4D" w14:textId="457ACDBB" w:rsidR="00F41BFF" w:rsidRPr="00470648" w:rsidRDefault="00F41BFF" w:rsidP="009B525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157°05'27.3"</w:t>
            </w:r>
          </w:p>
        </w:tc>
      </w:tr>
      <w:tr w:rsidR="00F41BFF" w:rsidRPr="008C2F3F" w14:paraId="73C0393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BDDD3B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80" w:type="dxa"/>
            <w:gridSpan w:val="3"/>
            <w:vAlign w:val="center"/>
          </w:tcPr>
          <w:p w14:paraId="481038C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670139,01</w:t>
            </w:r>
          </w:p>
        </w:tc>
        <w:tc>
          <w:tcPr>
            <w:tcW w:w="1705" w:type="dxa"/>
            <w:vAlign w:val="center"/>
          </w:tcPr>
          <w:p w14:paraId="315ED2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1309791,61</w:t>
            </w:r>
          </w:p>
        </w:tc>
        <w:tc>
          <w:tcPr>
            <w:tcW w:w="2268" w:type="dxa"/>
            <w:gridSpan w:val="2"/>
            <w:vAlign w:val="center"/>
          </w:tcPr>
          <w:p w14:paraId="1DB3F42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53°59'55.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BAA6A64" w14:textId="16AAD044" w:rsidR="00F41BFF" w:rsidRPr="00470648" w:rsidRDefault="00F41BFF" w:rsidP="007B2BB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157°05'3</w:t>
            </w:r>
            <w:r w:rsidR="007B2BB7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9BC6C0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06010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980" w:type="dxa"/>
            <w:gridSpan w:val="3"/>
            <w:vAlign w:val="center"/>
          </w:tcPr>
          <w:p w14:paraId="706DB0D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669515,33</w:t>
            </w:r>
          </w:p>
        </w:tc>
        <w:tc>
          <w:tcPr>
            <w:tcW w:w="1705" w:type="dxa"/>
            <w:vAlign w:val="center"/>
          </w:tcPr>
          <w:p w14:paraId="3B2708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1309755,43</w:t>
            </w:r>
          </w:p>
        </w:tc>
        <w:tc>
          <w:tcPr>
            <w:tcW w:w="2268" w:type="dxa"/>
            <w:gridSpan w:val="2"/>
            <w:vAlign w:val="center"/>
          </w:tcPr>
          <w:p w14:paraId="63808D4C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53°59'35.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5B988A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157°05'34.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215862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C88F79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980" w:type="dxa"/>
            <w:gridSpan w:val="3"/>
            <w:vAlign w:val="center"/>
          </w:tcPr>
          <w:p w14:paraId="0D8F851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669227,95</w:t>
            </w:r>
          </w:p>
        </w:tc>
        <w:tc>
          <w:tcPr>
            <w:tcW w:w="1705" w:type="dxa"/>
            <w:vAlign w:val="center"/>
          </w:tcPr>
          <w:p w14:paraId="55F2B64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1310344,86</w:t>
            </w:r>
          </w:p>
        </w:tc>
        <w:tc>
          <w:tcPr>
            <w:tcW w:w="2268" w:type="dxa"/>
            <w:gridSpan w:val="2"/>
            <w:vAlign w:val="center"/>
          </w:tcPr>
          <w:p w14:paraId="5B4693BC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53°59'26.5"</w:t>
            </w:r>
          </w:p>
        </w:tc>
        <w:tc>
          <w:tcPr>
            <w:tcW w:w="2410" w:type="dxa"/>
            <w:gridSpan w:val="2"/>
            <w:vAlign w:val="center"/>
          </w:tcPr>
          <w:p w14:paraId="3D9E6F02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157°06'07.3"</w:t>
            </w:r>
          </w:p>
        </w:tc>
      </w:tr>
      <w:tr w:rsidR="00F41BFF" w:rsidRPr="008C2F3F" w14:paraId="4128FF9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EC86BA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980" w:type="dxa"/>
            <w:gridSpan w:val="3"/>
            <w:vAlign w:val="center"/>
          </w:tcPr>
          <w:p w14:paraId="39D58A5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670257,62</w:t>
            </w:r>
          </w:p>
        </w:tc>
        <w:tc>
          <w:tcPr>
            <w:tcW w:w="1705" w:type="dxa"/>
            <w:vAlign w:val="center"/>
          </w:tcPr>
          <w:p w14:paraId="50299C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1312204,47</w:t>
            </w:r>
          </w:p>
        </w:tc>
        <w:tc>
          <w:tcPr>
            <w:tcW w:w="2268" w:type="dxa"/>
            <w:gridSpan w:val="2"/>
            <w:vAlign w:val="center"/>
          </w:tcPr>
          <w:p w14:paraId="6765B35D" w14:textId="79041176" w:rsidR="00F41BFF" w:rsidRPr="00470648" w:rsidRDefault="00F41BFF" w:rsidP="00F01D1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</w:t>
            </w:r>
            <w:r w:rsidR="00F01D1B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39EE0F5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157°07'48.</w:t>
            </w:r>
            <w:r w:rsidR="00B605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1F855A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CE2A6A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980" w:type="dxa"/>
            <w:gridSpan w:val="3"/>
            <w:vAlign w:val="center"/>
          </w:tcPr>
          <w:p w14:paraId="7E209AE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669551,71</w:t>
            </w:r>
          </w:p>
        </w:tc>
        <w:tc>
          <w:tcPr>
            <w:tcW w:w="1705" w:type="dxa"/>
            <w:vAlign w:val="center"/>
          </w:tcPr>
          <w:p w14:paraId="43E467C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1313335,46</w:t>
            </w:r>
          </w:p>
        </w:tc>
        <w:tc>
          <w:tcPr>
            <w:tcW w:w="2268" w:type="dxa"/>
            <w:gridSpan w:val="2"/>
            <w:vAlign w:val="center"/>
          </w:tcPr>
          <w:p w14:paraId="2C6D92CF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53°59'38.8"</w:t>
            </w:r>
          </w:p>
        </w:tc>
        <w:tc>
          <w:tcPr>
            <w:tcW w:w="2410" w:type="dxa"/>
            <w:gridSpan w:val="2"/>
            <w:vAlign w:val="center"/>
          </w:tcPr>
          <w:p w14:paraId="02A5E96B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157°08'51.</w:t>
            </w:r>
            <w:r w:rsidR="00B605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DA7081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EFAF92F" w14:textId="77777777" w:rsidR="00F41BFF" w:rsidRPr="004B3E83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980" w:type="dxa"/>
            <w:gridSpan w:val="3"/>
            <w:vAlign w:val="center"/>
          </w:tcPr>
          <w:p w14:paraId="1D3640D1" w14:textId="77777777" w:rsidR="00F41BFF" w:rsidRPr="004B3E83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669116,13</w:t>
            </w:r>
          </w:p>
        </w:tc>
        <w:tc>
          <w:tcPr>
            <w:tcW w:w="1705" w:type="dxa"/>
            <w:vAlign w:val="center"/>
          </w:tcPr>
          <w:p w14:paraId="45614301" w14:textId="77777777" w:rsidR="00F41BFF" w:rsidRPr="004B3E83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1314355,23</w:t>
            </w:r>
          </w:p>
        </w:tc>
        <w:tc>
          <w:tcPr>
            <w:tcW w:w="2268" w:type="dxa"/>
            <w:gridSpan w:val="2"/>
            <w:vAlign w:val="center"/>
          </w:tcPr>
          <w:p w14:paraId="3F54563B" w14:textId="77777777" w:rsidR="00F41BFF" w:rsidRPr="004B3E83" w:rsidRDefault="00F41BFF" w:rsidP="0027764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53°59'25.</w:t>
            </w:r>
            <w:r w:rsidR="0027764D" w:rsidRPr="004B3E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17CD93F" w14:textId="77777777" w:rsidR="00F41BFF" w:rsidRPr="00470648" w:rsidRDefault="00F41BFF" w:rsidP="0027764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157°09'47.5"</w:t>
            </w:r>
          </w:p>
        </w:tc>
      </w:tr>
      <w:tr w:rsidR="00F41BFF" w:rsidRPr="008C2F3F" w14:paraId="4C05D0C1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BEF7CFB" w14:textId="77777777" w:rsidR="00F41BFF" w:rsidRPr="003C421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980" w:type="dxa"/>
            <w:gridSpan w:val="3"/>
            <w:vAlign w:val="center"/>
          </w:tcPr>
          <w:p w14:paraId="4D9A7C5A" w14:textId="77777777" w:rsidR="00F41BFF" w:rsidRPr="003C421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669547,72</w:t>
            </w:r>
          </w:p>
        </w:tc>
        <w:tc>
          <w:tcPr>
            <w:tcW w:w="1705" w:type="dxa"/>
            <w:vAlign w:val="center"/>
          </w:tcPr>
          <w:p w14:paraId="3AA17A5D" w14:textId="77777777" w:rsidR="00F41BFF" w:rsidRPr="003C421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1315733,72</w:t>
            </w:r>
          </w:p>
        </w:tc>
        <w:tc>
          <w:tcPr>
            <w:tcW w:w="2268" w:type="dxa"/>
            <w:gridSpan w:val="2"/>
            <w:vAlign w:val="center"/>
          </w:tcPr>
          <w:p w14:paraId="5FE00A50" w14:textId="77777777" w:rsidR="00F41BFF" w:rsidRPr="003C421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53°59'40.1"</w:t>
            </w:r>
          </w:p>
        </w:tc>
        <w:tc>
          <w:tcPr>
            <w:tcW w:w="2410" w:type="dxa"/>
            <w:gridSpan w:val="2"/>
            <w:vAlign w:val="center"/>
          </w:tcPr>
          <w:p w14:paraId="30F898AC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157°11'02.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017C8C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62666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980" w:type="dxa"/>
            <w:gridSpan w:val="3"/>
            <w:vAlign w:val="center"/>
          </w:tcPr>
          <w:p w14:paraId="5A45E61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668650,76</w:t>
            </w:r>
          </w:p>
        </w:tc>
        <w:tc>
          <w:tcPr>
            <w:tcW w:w="1705" w:type="dxa"/>
            <w:vAlign w:val="center"/>
          </w:tcPr>
          <w:p w14:paraId="4698A8B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1316350,93</w:t>
            </w:r>
          </w:p>
        </w:tc>
        <w:tc>
          <w:tcPr>
            <w:tcW w:w="2268" w:type="dxa"/>
            <w:gridSpan w:val="2"/>
            <w:vAlign w:val="center"/>
          </w:tcPr>
          <w:p w14:paraId="698E5730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53°59'11.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4B3C84C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157°11'37.4"</w:t>
            </w:r>
          </w:p>
        </w:tc>
      </w:tr>
      <w:tr w:rsidR="00F41BFF" w:rsidRPr="008C2F3F" w14:paraId="1D49655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B7D4F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80" w:type="dxa"/>
            <w:gridSpan w:val="3"/>
            <w:vAlign w:val="center"/>
          </w:tcPr>
          <w:p w14:paraId="51722F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667842,45</w:t>
            </w:r>
          </w:p>
        </w:tc>
        <w:tc>
          <w:tcPr>
            <w:tcW w:w="1705" w:type="dxa"/>
            <w:vAlign w:val="center"/>
          </w:tcPr>
          <w:p w14:paraId="248391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1316868,03</w:t>
            </w:r>
          </w:p>
        </w:tc>
        <w:tc>
          <w:tcPr>
            <w:tcW w:w="2268" w:type="dxa"/>
            <w:gridSpan w:val="2"/>
            <w:vAlign w:val="center"/>
          </w:tcPr>
          <w:p w14:paraId="6665B042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53°58'45.6"</w:t>
            </w:r>
          </w:p>
        </w:tc>
        <w:tc>
          <w:tcPr>
            <w:tcW w:w="2410" w:type="dxa"/>
            <w:gridSpan w:val="2"/>
            <w:vAlign w:val="center"/>
          </w:tcPr>
          <w:p w14:paraId="6627BB4D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157°12'06.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25A84B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3C0C7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980" w:type="dxa"/>
            <w:gridSpan w:val="3"/>
            <w:vAlign w:val="center"/>
          </w:tcPr>
          <w:p w14:paraId="35AA4D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667718,13</w:t>
            </w:r>
          </w:p>
        </w:tc>
        <w:tc>
          <w:tcPr>
            <w:tcW w:w="1705" w:type="dxa"/>
            <w:vAlign w:val="center"/>
          </w:tcPr>
          <w:p w14:paraId="615FBBB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1317441,57</w:t>
            </w:r>
          </w:p>
        </w:tc>
        <w:tc>
          <w:tcPr>
            <w:tcW w:w="2268" w:type="dxa"/>
            <w:gridSpan w:val="2"/>
            <w:vAlign w:val="center"/>
          </w:tcPr>
          <w:p w14:paraId="30B266A7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53°58'41.9"</w:t>
            </w:r>
          </w:p>
        </w:tc>
        <w:tc>
          <w:tcPr>
            <w:tcW w:w="2410" w:type="dxa"/>
            <w:gridSpan w:val="2"/>
            <w:vAlign w:val="center"/>
          </w:tcPr>
          <w:p w14:paraId="4718ED75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157°12'38.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8BA672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5A2007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80" w:type="dxa"/>
            <w:gridSpan w:val="3"/>
            <w:vAlign w:val="center"/>
          </w:tcPr>
          <w:p w14:paraId="32F9114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667186,12</w:t>
            </w:r>
          </w:p>
        </w:tc>
        <w:tc>
          <w:tcPr>
            <w:tcW w:w="1705" w:type="dxa"/>
            <w:vAlign w:val="center"/>
          </w:tcPr>
          <w:p w14:paraId="18198D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1317920,96</w:t>
            </w:r>
          </w:p>
        </w:tc>
        <w:tc>
          <w:tcPr>
            <w:tcW w:w="2268" w:type="dxa"/>
            <w:gridSpan w:val="2"/>
            <w:vAlign w:val="center"/>
          </w:tcPr>
          <w:p w14:paraId="275C92AB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53°58'25.0"</w:t>
            </w:r>
          </w:p>
        </w:tc>
        <w:tc>
          <w:tcPr>
            <w:tcW w:w="2410" w:type="dxa"/>
            <w:gridSpan w:val="2"/>
            <w:vAlign w:val="center"/>
          </w:tcPr>
          <w:p w14:paraId="257370C8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157°13'04.9"</w:t>
            </w:r>
          </w:p>
        </w:tc>
      </w:tr>
      <w:tr w:rsidR="00F41BFF" w:rsidRPr="008C2F3F" w14:paraId="21E6FAB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213E3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980" w:type="dxa"/>
            <w:gridSpan w:val="3"/>
            <w:vAlign w:val="center"/>
          </w:tcPr>
          <w:p w14:paraId="4FF8CB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667032,85</w:t>
            </w:r>
          </w:p>
        </w:tc>
        <w:tc>
          <w:tcPr>
            <w:tcW w:w="1705" w:type="dxa"/>
            <w:vAlign w:val="center"/>
          </w:tcPr>
          <w:p w14:paraId="16A3A61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1318558,60</w:t>
            </w:r>
          </w:p>
        </w:tc>
        <w:tc>
          <w:tcPr>
            <w:tcW w:w="2268" w:type="dxa"/>
            <w:gridSpan w:val="2"/>
            <w:vAlign w:val="center"/>
          </w:tcPr>
          <w:p w14:paraId="1F26F6B4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53°58'20.4"</w:t>
            </w:r>
          </w:p>
        </w:tc>
        <w:tc>
          <w:tcPr>
            <w:tcW w:w="2410" w:type="dxa"/>
            <w:gridSpan w:val="2"/>
            <w:vAlign w:val="center"/>
          </w:tcPr>
          <w:p w14:paraId="34D31C07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157°13'40.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1A04301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52CB42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980" w:type="dxa"/>
            <w:gridSpan w:val="3"/>
            <w:vAlign w:val="center"/>
          </w:tcPr>
          <w:p w14:paraId="0F07A05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666992,28</w:t>
            </w:r>
          </w:p>
        </w:tc>
        <w:tc>
          <w:tcPr>
            <w:tcW w:w="1705" w:type="dxa"/>
            <w:vAlign w:val="center"/>
          </w:tcPr>
          <w:p w14:paraId="32A0277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1319109,74</w:t>
            </w:r>
          </w:p>
        </w:tc>
        <w:tc>
          <w:tcPr>
            <w:tcW w:w="2268" w:type="dxa"/>
            <w:gridSpan w:val="2"/>
            <w:vAlign w:val="center"/>
          </w:tcPr>
          <w:p w14:paraId="4515E61A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53°58'19.4"</w:t>
            </w:r>
          </w:p>
        </w:tc>
        <w:tc>
          <w:tcPr>
            <w:tcW w:w="2410" w:type="dxa"/>
            <w:gridSpan w:val="2"/>
            <w:vAlign w:val="center"/>
          </w:tcPr>
          <w:p w14:paraId="74295B4B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157°14'10.3"</w:t>
            </w:r>
          </w:p>
        </w:tc>
      </w:tr>
      <w:tr w:rsidR="00F41BFF" w:rsidRPr="008C2F3F" w14:paraId="192A562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C3779D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980" w:type="dxa"/>
            <w:gridSpan w:val="3"/>
            <w:vAlign w:val="center"/>
          </w:tcPr>
          <w:p w14:paraId="67493B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667198,07</w:t>
            </w:r>
          </w:p>
        </w:tc>
        <w:tc>
          <w:tcPr>
            <w:tcW w:w="1705" w:type="dxa"/>
            <w:vAlign w:val="center"/>
          </w:tcPr>
          <w:p w14:paraId="7F8B620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1319605,23</w:t>
            </w:r>
          </w:p>
        </w:tc>
        <w:tc>
          <w:tcPr>
            <w:tcW w:w="2268" w:type="dxa"/>
            <w:gridSpan w:val="2"/>
            <w:vAlign w:val="center"/>
          </w:tcPr>
          <w:p w14:paraId="213DB730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53°58'26.3"</w:t>
            </w:r>
          </w:p>
        </w:tc>
        <w:tc>
          <w:tcPr>
            <w:tcW w:w="2410" w:type="dxa"/>
            <w:gridSpan w:val="2"/>
            <w:vAlign w:val="center"/>
          </w:tcPr>
          <w:p w14:paraId="57A968E7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157°14'37.3"</w:t>
            </w:r>
          </w:p>
        </w:tc>
      </w:tr>
      <w:tr w:rsidR="00F41BFF" w:rsidRPr="008C2F3F" w14:paraId="5C0DBA6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83840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980" w:type="dxa"/>
            <w:gridSpan w:val="3"/>
            <w:vAlign w:val="center"/>
          </w:tcPr>
          <w:p w14:paraId="710E83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666370,84</w:t>
            </w:r>
          </w:p>
        </w:tc>
        <w:tc>
          <w:tcPr>
            <w:tcW w:w="1705" w:type="dxa"/>
            <w:vAlign w:val="center"/>
          </w:tcPr>
          <w:p w14:paraId="54D7B7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1320217,75</w:t>
            </w:r>
          </w:p>
        </w:tc>
        <w:tc>
          <w:tcPr>
            <w:tcW w:w="2268" w:type="dxa"/>
            <w:gridSpan w:val="2"/>
            <w:vAlign w:val="center"/>
          </w:tcPr>
          <w:p w14:paraId="7294F57C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53°57'59.9"</w:t>
            </w:r>
          </w:p>
        </w:tc>
        <w:tc>
          <w:tcPr>
            <w:tcW w:w="2410" w:type="dxa"/>
            <w:gridSpan w:val="2"/>
            <w:vAlign w:val="center"/>
          </w:tcPr>
          <w:p w14:paraId="579A7880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157°15'11.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CD9765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5B54E4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980" w:type="dxa"/>
            <w:gridSpan w:val="3"/>
            <w:vAlign w:val="center"/>
          </w:tcPr>
          <w:p w14:paraId="67889E2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665371,10</w:t>
            </w:r>
          </w:p>
        </w:tc>
        <w:tc>
          <w:tcPr>
            <w:tcW w:w="1705" w:type="dxa"/>
            <w:vAlign w:val="center"/>
          </w:tcPr>
          <w:p w14:paraId="7F275BD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1320005,43</w:t>
            </w:r>
          </w:p>
        </w:tc>
        <w:tc>
          <w:tcPr>
            <w:tcW w:w="2268" w:type="dxa"/>
            <w:gridSpan w:val="2"/>
            <w:vAlign w:val="center"/>
          </w:tcPr>
          <w:p w14:paraId="23FBFB23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53°57'27.5"</w:t>
            </w:r>
          </w:p>
        </w:tc>
        <w:tc>
          <w:tcPr>
            <w:tcW w:w="2410" w:type="dxa"/>
            <w:gridSpan w:val="2"/>
            <w:vAlign w:val="center"/>
          </w:tcPr>
          <w:p w14:paraId="14DE3D11" w14:textId="2D563F60" w:rsidR="00F41BFF" w:rsidRPr="00470648" w:rsidRDefault="00F41BFF" w:rsidP="0004123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157°15'0</w:t>
            </w:r>
            <w:r w:rsidR="000412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123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0AE585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D9EA8A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980" w:type="dxa"/>
            <w:gridSpan w:val="3"/>
            <w:vAlign w:val="center"/>
          </w:tcPr>
          <w:p w14:paraId="3AB9B4F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665197,58</w:t>
            </w:r>
          </w:p>
        </w:tc>
        <w:tc>
          <w:tcPr>
            <w:tcW w:w="1705" w:type="dxa"/>
            <w:vAlign w:val="center"/>
          </w:tcPr>
          <w:p w14:paraId="016113F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1320342,60</w:t>
            </w:r>
          </w:p>
        </w:tc>
        <w:tc>
          <w:tcPr>
            <w:tcW w:w="2268" w:type="dxa"/>
            <w:gridSpan w:val="2"/>
            <w:vAlign w:val="center"/>
          </w:tcPr>
          <w:p w14:paraId="0447E491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53°57'22.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5184F7D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157°15'19.6"</w:t>
            </w:r>
          </w:p>
        </w:tc>
      </w:tr>
      <w:tr w:rsidR="00F41BFF" w:rsidRPr="008C2F3F" w14:paraId="20A3805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B7EF73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980" w:type="dxa"/>
            <w:gridSpan w:val="3"/>
            <w:vAlign w:val="center"/>
          </w:tcPr>
          <w:p w14:paraId="30DEC0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665417,22</w:t>
            </w:r>
          </w:p>
        </w:tc>
        <w:tc>
          <w:tcPr>
            <w:tcW w:w="1705" w:type="dxa"/>
            <w:vAlign w:val="center"/>
          </w:tcPr>
          <w:p w14:paraId="6C79146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1320968,39</w:t>
            </w:r>
          </w:p>
        </w:tc>
        <w:tc>
          <w:tcPr>
            <w:tcW w:w="2268" w:type="dxa"/>
            <w:gridSpan w:val="2"/>
            <w:vAlign w:val="center"/>
          </w:tcPr>
          <w:p w14:paraId="7C114B32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53°57'29.5"</w:t>
            </w:r>
          </w:p>
        </w:tc>
        <w:tc>
          <w:tcPr>
            <w:tcW w:w="2410" w:type="dxa"/>
            <w:gridSpan w:val="2"/>
            <w:vAlign w:val="center"/>
          </w:tcPr>
          <w:p w14:paraId="3E7EC6F5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157°15'53.7"</w:t>
            </w:r>
          </w:p>
        </w:tc>
      </w:tr>
      <w:tr w:rsidR="00F41BFF" w:rsidRPr="008C2F3F" w14:paraId="56B0EE6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B7F738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80" w:type="dxa"/>
            <w:gridSpan w:val="3"/>
            <w:vAlign w:val="center"/>
          </w:tcPr>
          <w:p w14:paraId="2380E24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665270,15</w:t>
            </w:r>
          </w:p>
        </w:tc>
        <w:tc>
          <w:tcPr>
            <w:tcW w:w="1705" w:type="dxa"/>
            <w:vAlign w:val="center"/>
          </w:tcPr>
          <w:p w14:paraId="2275B9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1321521,82</w:t>
            </w:r>
          </w:p>
        </w:tc>
        <w:tc>
          <w:tcPr>
            <w:tcW w:w="2268" w:type="dxa"/>
            <w:gridSpan w:val="2"/>
            <w:vAlign w:val="center"/>
          </w:tcPr>
          <w:p w14:paraId="1968986D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53°57'25.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CAC3D1A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157°16'24.2"</w:t>
            </w:r>
          </w:p>
        </w:tc>
      </w:tr>
      <w:tr w:rsidR="00F41BFF" w:rsidRPr="008C2F3F" w14:paraId="2667940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CB7BF9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980" w:type="dxa"/>
            <w:gridSpan w:val="3"/>
            <w:vAlign w:val="center"/>
          </w:tcPr>
          <w:p w14:paraId="103DBE3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664788,08</w:t>
            </w:r>
          </w:p>
        </w:tc>
        <w:tc>
          <w:tcPr>
            <w:tcW w:w="1705" w:type="dxa"/>
            <w:vAlign w:val="center"/>
          </w:tcPr>
          <w:p w14:paraId="2BB77DA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1321903,33</w:t>
            </w:r>
          </w:p>
        </w:tc>
        <w:tc>
          <w:tcPr>
            <w:tcW w:w="2268" w:type="dxa"/>
            <w:gridSpan w:val="2"/>
            <w:vAlign w:val="center"/>
          </w:tcPr>
          <w:p w14:paraId="395C4D8E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53°57'09.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5180AEB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157°16'45.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231787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EA7261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980" w:type="dxa"/>
            <w:gridSpan w:val="3"/>
            <w:vAlign w:val="center"/>
          </w:tcPr>
          <w:p w14:paraId="1D6D0DC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664565,98</w:t>
            </w:r>
          </w:p>
        </w:tc>
        <w:tc>
          <w:tcPr>
            <w:tcW w:w="1705" w:type="dxa"/>
            <w:vAlign w:val="center"/>
          </w:tcPr>
          <w:p w14:paraId="7BB597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1321754,16</w:t>
            </w:r>
          </w:p>
        </w:tc>
        <w:tc>
          <w:tcPr>
            <w:tcW w:w="2268" w:type="dxa"/>
            <w:gridSpan w:val="2"/>
            <w:vAlign w:val="center"/>
          </w:tcPr>
          <w:p w14:paraId="007D3E28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53°57'02.4"</w:t>
            </w:r>
          </w:p>
        </w:tc>
        <w:tc>
          <w:tcPr>
            <w:tcW w:w="2410" w:type="dxa"/>
            <w:gridSpan w:val="2"/>
            <w:vAlign w:val="center"/>
          </w:tcPr>
          <w:p w14:paraId="5FC636CE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157°16'37.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79E917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EE76DA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980" w:type="dxa"/>
            <w:gridSpan w:val="3"/>
            <w:vAlign w:val="center"/>
          </w:tcPr>
          <w:p w14:paraId="1F66AC9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664358,69</w:t>
            </w:r>
          </w:p>
        </w:tc>
        <w:tc>
          <w:tcPr>
            <w:tcW w:w="1705" w:type="dxa"/>
            <w:vAlign w:val="center"/>
          </w:tcPr>
          <w:p w14:paraId="40F8A9B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1321563,13</w:t>
            </w:r>
          </w:p>
        </w:tc>
        <w:tc>
          <w:tcPr>
            <w:tcW w:w="2268" w:type="dxa"/>
            <w:gridSpan w:val="2"/>
            <w:vAlign w:val="center"/>
          </w:tcPr>
          <w:p w14:paraId="1E930761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53°56'55.6"</w:t>
            </w:r>
          </w:p>
        </w:tc>
        <w:tc>
          <w:tcPr>
            <w:tcW w:w="2410" w:type="dxa"/>
            <w:gridSpan w:val="2"/>
            <w:vAlign w:val="center"/>
          </w:tcPr>
          <w:p w14:paraId="098ED56E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157°16'27.3"</w:t>
            </w:r>
          </w:p>
        </w:tc>
      </w:tr>
      <w:tr w:rsidR="00F41BFF" w:rsidRPr="008C2F3F" w14:paraId="04FCA55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940288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80" w:type="dxa"/>
            <w:gridSpan w:val="3"/>
            <w:vAlign w:val="center"/>
          </w:tcPr>
          <w:p w14:paraId="1D606F4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664094,50</w:t>
            </w:r>
          </w:p>
        </w:tc>
        <w:tc>
          <w:tcPr>
            <w:tcW w:w="1705" w:type="dxa"/>
            <w:vAlign w:val="center"/>
          </w:tcPr>
          <w:p w14:paraId="1799F0A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1321469,64</w:t>
            </w:r>
          </w:p>
        </w:tc>
        <w:tc>
          <w:tcPr>
            <w:tcW w:w="2268" w:type="dxa"/>
            <w:gridSpan w:val="2"/>
            <w:vAlign w:val="center"/>
          </w:tcPr>
          <w:p w14:paraId="07B1114E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53°56'47.0"</w:t>
            </w:r>
          </w:p>
        </w:tc>
        <w:tc>
          <w:tcPr>
            <w:tcW w:w="2410" w:type="dxa"/>
            <w:gridSpan w:val="2"/>
            <w:vAlign w:val="center"/>
          </w:tcPr>
          <w:p w14:paraId="2EF1956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157°16'22.4"</w:t>
            </w:r>
          </w:p>
        </w:tc>
      </w:tr>
      <w:tr w:rsidR="00F41BFF" w:rsidRPr="008C2F3F" w14:paraId="5D79C2F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B600B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980" w:type="dxa"/>
            <w:gridSpan w:val="3"/>
            <w:vAlign w:val="center"/>
          </w:tcPr>
          <w:p w14:paraId="5EA6AC0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663895,33</w:t>
            </w:r>
          </w:p>
        </w:tc>
        <w:tc>
          <w:tcPr>
            <w:tcW w:w="1705" w:type="dxa"/>
            <w:vAlign w:val="center"/>
          </w:tcPr>
          <w:p w14:paraId="3B228A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1321335,51</w:t>
            </w:r>
          </w:p>
        </w:tc>
        <w:tc>
          <w:tcPr>
            <w:tcW w:w="2268" w:type="dxa"/>
            <w:gridSpan w:val="2"/>
            <w:vAlign w:val="center"/>
          </w:tcPr>
          <w:p w14:paraId="371896BB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53°56'40.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55B5FDF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157°16'15.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CCDAEB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339F04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980" w:type="dxa"/>
            <w:gridSpan w:val="3"/>
            <w:vAlign w:val="center"/>
          </w:tcPr>
          <w:p w14:paraId="00C3862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663513,27</w:t>
            </w:r>
          </w:p>
        </w:tc>
        <w:tc>
          <w:tcPr>
            <w:tcW w:w="1705" w:type="dxa"/>
            <w:vAlign w:val="center"/>
          </w:tcPr>
          <w:p w14:paraId="67FE15A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1321225,77</w:t>
            </w:r>
          </w:p>
        </w:tc>
        <w:tc>
          <w:tcPr>
            <w:tcW w:w="2268" w:type="dxa"/>
            <w:gridSpan w:val="2"/>
            <w:vAlign w:val="center"/>
          </w:tcPr>
          <w:p w14:paraId="19927EB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53°56'28.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413205F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157°16'09.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A9072C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9B439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980" w:type="dxa"/>
            <w:gridSpan w:val="3"/>
            <w:vAlign w:val="center"/>
          </w:tcPr>
          <w:p w14:paraId="2210FAB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663322,23</w:t>
            </w:r>
          </w:p>
        </w:tc>
        <w:tc>
          <w:tcPr>
            <w:tcW w:w="1705" w:type="dxa"/>
            <w:vAlign w:val="center"/>
          </w:tcPr>
          <w:p w14:paraId="006E26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1321193,26</w:t>
            </w:r>
          </w:p>
        </w:tc>
        <w:tc>
          <w:tcPr>
            <w:tcW w:w="2268" w:type="dxa"/>
            <w:gridSpan w:val="2"/>
            <w:vAlign w:val="center"/>
          </w:tcPr>
          <w:p w14:paraId="1CCE948A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53°56'21.9"</w:t>
            </w:r>
          </w:p>
        </w:tc>
        <w:tc>
          <w:tcPr>
            <w:tcW w:w="2410" w:type="dxa"/>
            <w:gridSpan w:val="2"/>
            <w:vAlign w:val="center"/>
          </w:tcPr>
          <w:p w14:paraId="3C2535DF" w14:textId="2F01FA55" w:rsidR="00F41BFF" w:rsidRPr="00470648" w:rsidRDefault="00F41BFF" w:rsidP="008307D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</w:t>
            </w:r>
            <w:r w:rsidR="008307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307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847036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2903ED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980" w:type="dxa"/>
            <w:gridSpan w:val="3"/>
            <w:vAlign w:val="center"/>
          </w:tcPr>
          <w:p w14:paraId="42C6C1F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663249,07</w:t>
            </w:r>
          </w:p>
        </w:tc>
        <w:tc>
          <w:tcPr>
            <w:tcW w:w="1705" w:type="dxa"/>
            <w:vAlign w:val="center"/>
          </w:tcPr>
          <w:p w14:paraId="5E0B61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1321185,13</w:t>
            </w:r>
          </w:p>
        </w:tc>
        <w:tc>
          <w:tcPr>
            <w:tcW w:w="2268" w:type="dxa"/>
            <w:gridSpan w:val="2"/>
            <w:vAlign w:val="center"/>
          </w:tcPr>
          <w:p w14:paraId="75B92C25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53°56'19.5"</w:t>
            </w:r>
          </w:p>
        </w:tc>
        <w:tc>
          <w:tcPr>
            <w:tcW w:w="2410" w:type="dxa"/>
            <w:gridSpan w:val="2"/>
            <w:vAlign w:val="center"/>
          </w:tcPr>
          <w:p w14:paraId="5BDF8039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157°16'07.6"</w:t>
            </w:r>
          </w:p>
        </w:tc>
      </w:tr>
      <w:tr w:rsidR="00F41BFF" w:rsidRPr="008C2F3F" w14:paraId="1692598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75AEB4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980" w:type="dxa"/>
            <w:gridSpan w:val="3"/>
            <w:vAlign w:val="center"/>
          </w:tcPr>
          <w:p w14:paraId="05FFC5C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663013,33</w:t>
            </w:r>
          </w:p>
        </w:tc>
        <w:tc>
          <w:tcPr>
            <w:tcW w:w="1705" w:type="dxa"/>
            <w:vAlign w:val="center"/>
          </w:tcPr>
          <w:p w14:paraId="405225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1321213,58</w:t>
            </w:r>
          </w:p>
        </w:tc>
        <w:tc>
          <w:tcPr>
            <w:tcW w:w="2268" w:type="dxa"/>
            <w:gridSpan w:val="2"/>
            <w:vAlign w:val="center"/>
          </w:tcPr>
          <w:p w14:paraId="2A83D506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53°56'11.9"</w:t>
            </w:r>
          </w:p>
        </w:tc>
        <w:tc>
          <w:tcPr>
            <w:tcW w:w="2410" w:type="dxa"/>
            <w:gridSpan w:val="2"/>
            <w:vAlign w:val="center"/>
          </w:tcPr>
          <w:p w14:paraId="1E90081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157°16'09.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20F7E6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7826D3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0" w:type="dxa"/>
            <w:gridSpan w:val="3"/>
            <w:vAlign w:val="center"/>
          </w:tcPr>
          <w:p w14:paraId="31A475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662883,26</w:t>
            </w:r>
          </w:p>
        </w:tc>
        <w:tc>
          <w:tcPr>
            <w:tcW w:w="1705" w:type="dxa"/>
            <w:vAlign w:val="center"/>
          </w:tcPr>
          <w:p w14:paraId="0D3020E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1321201,39</w:t>
            </w:r>
          </w:p>
        </w:tc>
        <w:tc>
          <w:tcPr>
            <w:tcW w:w="2268" w:type="dxa"/>
            <w:gridSpan w:val="2"/>
            <w:vAlign w:val="center"/>
          </w:tcPr>
          <w:p w14:paraId="0A6B2ACB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53°56'07.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C555E4D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157°16'08.8"</w:t>
            </w:r>
          </w:p>
        </w:tc>
      </w:tr>
      <w:tr w:rsidR="00F41BFF" w:rsidRPr="008C2F3F" w14:paraId="3892945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771D5E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980" w:type="dxa"/>
            <w:gridSpan w:val="3"/>
            <w:vAlign w:val="center"/>
          </w:tcPr>
          <w:p w14:paraId="552771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662712,55</w:t>
            </w:r>
          </w:p>
        </w:tc>
        <w:tc>
          <w:tcPr>
            <w:tcW w:w="1705" w:type="dxa"/>
            <w:vAlign w:val="center"/>
          </w:tcPr>
          <w:p w14:paraId="6545E4D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1321185,13</w:t>
            </w:r>
          </w:p>
        </w:tc>
        <w:tc>
          <w:tcPr>
            <w:tcW w:w="2268" w:type="dxa"/>
            <w:gridSpan w:val="2"/>
            <w:vAlign w:val="center"/>
          </w:tcPr>
          <w:p w14:paraId="456919B8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53°56'02.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C0C8D38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157°16'08.1"</w:t>
            </w:r>
          </w:p>
        </w:tc>
      </w:tr>
      <w:tr w:rsidR="00F41BFF" w:rsidRPr="008C2F3F" w14:paraId="18E9D7E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A51457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980" w:type="dxa"/>
            <w:gridSpan w:val="3"/>
            <w:vAlign w:val="center"/>
          </w:tcPr>
          <w:p w14:paraId="4AE1BB3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662582,49</w:t>
            </w:r>
          </w:p>
        </w:tc>
        <w:tc>
          <w:tcPr>
            <w:tcW w:w="1705" w:type="dxa"/>
            <w:vAlign w:val="center"/>
          </w:tcPr>
          <w:p w14:paraId="50D926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1321111,97</w:t>
            </w:r>
          </w:p>
        </w:tc>
        <w:tc>
          <w:tcPr>
            <w:tcW w:w="2268" w:type="dxa"/>
            <w:gridSpan w:val="2"/>
            <w:vAlign w:val="center"/>
          </w:tcPr>
          <w:p w14:paraId="35A2C79C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53°55'57.9"</w:t>
            </w:r>
          </w:p>
        </w:tc>
        <w:tc>
          <w:tcPr>
            <w:tcW w:w="2410" w:type="dxa"/>
            <w:gridSpan w:val="2"/>
            <w:vAlign w:val="center"/>
          </w:tcPr>
          <w:p w14:paraId="40D07A1F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157°16'04.2"</w:t>
            </w:r>
          </w:p>
        </w:tc>
      </w:tr>
      <w:tr w:rsidR="00F41BFF" w:rsidRPr="008C2F3F" w14:paraId="2F6FE1D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E0D38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980" w:type="dxa"/>
            <w:gridSpan w:val="3"/>
            <w:vAlign w:val="center"/>
          </w:tcPr>
          <w:p w14:paraId="3C37905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662432,10</w:t>
            </w:r>
          </w:p>
        </w:tc>
        <w:tc>
          <w:tcPr>
            <w:tcW w:w="1705" w:type="dxa"/>
            <w:vAlign w:val="center"/>
          </w:tcPr>
          <w:p w14:paraId="3AA923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1321038,80</w:t>
            </w:r>
          </w:p>
        </w:tc>
        <w:tc>
          <w:tcPr>
            <w:tcW w:w="2268" w:type="dxa"/>
            <w:gridSpan w:val="2"/>
            <w:vAlign w:val="center"/>
          </w:tcPr>
          <w:p w14:paraId="05C6098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53°55'53.0"</w:t>
            </w:r>
          </w:p>
        </w:tc>
        <w:tc>
          <w:tcPr>
            <w:tcW w:w="2410" w:type="dxa"/>
            <w:gridSpan w:val="2"/>
            <w:vAlign w:val="center"/>
          </w:tcPr>
          <w:p w14:paraId="19676A90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157°16'00.3"</w:t>
            </w:r>
          </w:p>
        </w:tc>
      </w:tr>
      <w:tr w:rsidR="00F41BFF" w:rsidRPr="008C2F3F" w14:paraId="4B416EF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237D28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980" w:type="dxa"/>
            <w:gridSpan w:val="3"/>
            <w:vAlign w:val="center"/>
          </w:tcPr>
          <w:p w14:paraId="6294E5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662171,97</w:t>
            </w:r>
          </w:p>
        </w:tc>
        <w:tc>
          <w:tcPr>
            <w:tcW w:w="1705" w:type="dxa"/>
            <w:vAlign w:val="center"/>
          </w:tcPr>
          <w:p w14:paraId="05308D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1321107,90</w:t>
            </w:r>
          </w:p>
        </w:tc>
        <w:tc>
          <w:tcPr>
            <w:tcW w:w="2268" w:type="dxa"/>
            <w:gridSpan w:val="2"/>
            <w:vAlign w:val="center"/>
          </w:tcPr>
          <w:p w14:paraId="32BC1FCD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53°55'44.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61CD5C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157°16'04.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A7F6A8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84A940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980" w:type="dxa"/>
            <w:gridSpan w:val="3"/>
            <w:vAlign w:val="center"/>
          </w:tcPr>
          <w:p w14:paraId="501DC76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661911,84</w:t>
            </w:r>
          </w:p>
        </w:tc>
        <w:tc>
          <w:tcPr>
            <w:tcW w:w="1705" w:type="dxa"/>
            <w:vAlign w:val="center"/>
          </w:tcPr>
          <w:p w14:paraId="2176B13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1321477,77</w:t>
            </w:r>
          </w:p>
        </w:tc>
        <w:tc>
          <w:tcPr>
            <w:tcW w:w="2268" w:type="dxa"/>
            <w:gridSpan w:val="2"/>
            <w:vAlign w:val="center"/>
          </w:tcPr>
          <w:p w14:paraId="6179C18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53°55'36.4"</w:t>
            </w:r>
          </w:p>
        </w:tc>
        <w:tc>
          <w:tcPr>
            <w:tcW w:w="2410" w:type="dxa"/>
            <w:gridSpan w:val="2"/>
            <w:vAlign w:val="center"/>
          </w:tcPr>
          <w:p w14:paraId="17015DFD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157°16'24.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C5E802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525CE8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980" w:type="dxa"/>
            <w:gridSpan w:val="3"/>
            <w:vAlign w:val="center"/>
          </w:tcPr>
          <w:p w14:paraId="4670C79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661672,03</w:t>
            </w:r>
          </w:p>
        </w:tc>
        <w:tc>
          <w:tcPr>
            <w:tcW w:w="1705" w:type="dxa"/>
            <w:vAlign w:val="center"/>
          </w:tcPr>
          <w:p w14:paraId="6FA5CEA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1321713,52</w:t>
            </w:r>
          </w:p>
        </w:tc>
        <w:tc>
          <w:tcPr>
            <w:tcW w:w="2268" w:type="dxa"/>
            <w:gridSpan w:val="2"/>
            <w:vAlign w:val="center"/>
          </w:tcPr>
          <w:p w14:paraId="46F6FFD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53°55'28.8"</w:t>
            </w:r>
          </w:p>
        </w:tc>
        <w:tc>
          <w:tcPr>
            <w:tcW w:w="2410" w:type="dxa"/>
            <w:gridSpan w:val="2"/>
            <w:vAlign w:val="center"/>
          </w:tcPr>
          <w:p w14:paraId="0CC0D2AA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157°16'38.0"</w:t>
            </w:r>
          </w:p>
        </w:tc>
      </w:tr>
      <w:tr w:rsidR="00F41BFF" w:rsidRPr="008C2F3F" w14:paraId="5905296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0671B1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980" w:type="dxa"/>
            <w:gridSpan w:val="3"/>
            <w:vAlign w:val="center"/>
          </w:tcPr>
          <w:p w14:paraId="7E86AFF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661367,19</w:t>
            </w:r>
          </w:p>
        </w:tc>
        <w:tc>
          <w:tcPr>
            <w:tcW w:w="1705" w:type="dxa"/>
            <w:vAlign w:val="center"/>
          </w:tcPr>
          <w:p w14:paraId="1019B7E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1321888,29</w:t>
            </w:r>
          </w:p>
        </w:tc>
        <w:tc>
          <w:tcPr>
            <w:tcW w:w="2268" w:type="dxa"/>
            <w:gridSpan w:val="2"/>
            <w:vAlign w:val="center"/>
          </w:tcPr>
          <w:p w14:paraId="45B0E7A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53°55'19.0"</w:t>
            </w:r>
          </w:p>
        </w:tc>
        <w:tc>
          <w:tcPr>
            <w:tcW w:w="2410" w:type="dxa"/>
            <w:gridSpan w:val="2"/>
            <w:vAlign w:val="center"/>
          </w:tcPr>
          <w:p w14:paraId="2EB4614A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157°16'47.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CE4465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6112B6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980" w:type="dxa"/>
            <w:gridSpan w:val="3"/>
            <w:vAlign w:val="center"/>
          </w:tcPr>
          <w:p w14:paraId="4BBA0A7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660773,77</w:t>
            </w:r>
          </w:p>
        </w:tc>
        <w:tc>
          <w:tcPr>
            <w:tcW w:w="1705" w:type="dxa"/>
            <w:vAlign w:val="center"/>
          </w:tcPr>
          <w:p w14:paraId="3B307C7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1322091,52</w:t>
            </w:r>
          </w:p>
        </w:tc>
        <w:tc>
          <w:tcPr>
            <w:tcW w:w="2268" w:type="dxa"/>
            <w:gridSpan w:val="2"/>
            <w:vAlign w:val="center"/>
          </w:tcPr>
          <w:p w14:paraId="4E23465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53°54'59.9"</w:t>
            </w:r>
          </w:p>
        </w:tc>
        <w:tc>
          <w:tcPr>
            <w:tcW w:w="2410" w:type="dxa"/>
            <w:gridSpan w:val="2"/>
            <w:vAlign w:val="center"/>
          </w:tcPr>
          <w:p w14:paraId="3A4DFCB4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157°16'59.5"</w:t>
            </w:r>
          </w:p>
        </w:tc>
      </w:tr>
      <w:tr w:rsidR="00F41BFF" w:rsidRPr="008C2F3F" w14:paraId="2A3E11B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C6BD7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980" w:type="dxa"/>
            <w:gridSpan w:val="3"/>
            <w:vAlign w:val="center"/>
          </w:tcPr>
          <w:p w14:paraId="10258D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660538,03</w:t>
            </w:r>
          </w:p>
        </w:tc>
        <w:tc>
          <w:tcPr>
            <w:tcW w:w="1705" w:type="dxa"/>
            <w:vAlign w:val="center"/>
          </w:tcPr>
          <w:p w14:paraId="0BB22C7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1322323,20</w:t>
            </w:r>
          </w:p>
        </w:tc>
        <w:tc>
          <w:tcPr>
            <w:tcW w:w="2268" w:type="dxa"/>
            <w:gridSpan w:val="2"/>
            <w:vAlign w:val="center"/>
          </w:tcPr>
          <w:p w14:paraId="4D5F7C5C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53°54'52.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332ADB0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157°17'12.4"</w:t>
            </w:r>
          </w:p>
        </w:tc>
      </w:tr>
      <w:tr w:rsidR="00F41BFF" w:rsidRPr="008C2F3F" w14:paraId="55650B84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A3AEFC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1980" w:type="dxa"/>
            <w:gridSpan w:val="3"/>
            <w:vAlign w:val="center"/>
          </w:tcPr>
          <w:p w14:paraId="320D6BA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660078,73</w:t>
            </w:r>
          </w:p>
        </w:tc>
        <w:tc>
          <w:tcPr>
            <w:tcW w:w="1705" w:type="dxa"/>
            <w:vAlign w:val="center"/>
          </w:tcPr>
          <w:p w14:paraId="47E7AE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1322400,42</w:t>
            </w:r>
          </w:p>
        </w:tc>
        <w:tc>
          <w:tcPr>
            <w:tcW w:w="2268" w:type="dxa"/>
            <w:gridSpan w:val="2"/>
            <w:vAlign w:val="center"/>
          </w:tcPr>
          <w:p w14:paraId="1E23ED00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53°54'37.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347D28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DE3503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077AB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980" w:type="dxa"/>
            <w:gridSpan w:val="3"/>
            <w:vAlign w:val="center"/>
          </w:tcPr>
          <w:p w14:paraId="2A06EA6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659700,73</w:t>
            </w:r>
          </w:p>
        </w:tc>
        <w:tc>
          <w:tcPr>
            <w:tcW w:w="1705" w:type="dxa"/>
            <w:vAlign w:val="center"/>
          </w:tcPr>
          <w:p w14:paraId="665B79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1322237,84</w:t>
            </w:r>
          </w:p>
        </w:tc>
        <w:tc>
          <w:tcPr>
            <w:tcW w:w="2268" w:type="dxa"/>
            <w:gridSpan w:val="2"/>
            <w:vAlign w:val="center"/>
          </w:tcPr>
          <w:p w14:paraId="5E45055F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53°54'25.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8EBECAC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157°17'08.5"</w:t>
            </w:r>
          </w:p>
        </w:tc>
      </w:tr>
      <w:tr w:rsidR="00F41BFF" w:rsidRPr="008C2F3F" w14:paraId="7694B71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48802C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980" w:type="dxa"/>
            <w:gridSpan w:val="3"/>
            <w:vAlign w:val="center"/>
          </w:tcPr>
          <w:p w14:paraId="70DF4EC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659391,83</w:t>
            </w:r>
          </w:p>
        </w:tc>
        <w:tc>
          <w:tcPr>
            <w:tcW w:w="1705" w:type="dxa"/>
            <w:vAlign w:val="center"/>
          </w:tcPr>
          <w:p w14:paraId="41DD20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1322245,97</w:t>
            </w:r>
          </w:p>
        </w:tc>
        <w:tc>
          <w:tcPr>
            <w:tcW w:w="2268" w:type="dxa"/>
            <w:gridSpan w:val="2"/>
            <w:vAlign w:val="center"/>
          </w:tcPr>
          <w:p w14:paraId="5B2FC9D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53°54'15.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35ECABE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157°17'09.2"</w:t>
            </w:r>
          </w:p>
        </w:tc>
      </w:tr>
      <w:tr w:rsidR="00F41BFF" w:rsidRPr="008C2F3F" w14:paraId="128BC67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24190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980" w:type="dxa"/>
            <w:gridSpan w:val="3"/>
            <w:vAlign w:val="center"/>
          </w:tcPr>
          <w:p w14:paraId="684120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658997,56</w:t>
            </w:r>
          </w:p>
        </w:tc>
        <w:tc>
          <w:tcPr>
            <w:tcW w:w="1705" w:type="dxa"/>
            <w:vAlign w:val="center"/>
          </w:tcPr>
          <w:p w14:paraId="2579D20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1322311,00</w:t>
            </w:r>
          </w:p>
        </w:tc>
        <w:tc>
          <w:tcPr>
            <w:tcW w:w="2268" w:type="dxa"/>
            <w:gridSpan w:val="2"/>
            <w:vAlign w:val="center"/>
          </w:tcPr>
          <w:p w14:paraId="4D7A1F3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53°54'02.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10B88C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157°17'13.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E580F2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7497A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980" w:type="dxa"/>
            <w:gridSpan w:val="3"/>
            <w:vAlign w:val="center"/>
          </w:tcPr>
          <w:p w14:paraId="78E2E95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658522,01</w:t>
            </w:r>
          </w:p>
        </w:tc>
        <w:tc>
          <w:tcPr>
            <w:tcW w:w="1705" w:type="dxa"/>
            <w:vAlign w:val="center"/>
          </w:tcPr>
          <w:p w14:paraId="341ED2D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1322502,04</w:t>
            </w:r>
          </w:p>
        </w:tc>
        <w:tc>
          <w:tcPr>
            <w:tcW w:w="2268" w:type="dxa"/>
            <w:gridSpan w:val="2"/>
            <w:vAlign w:val="center"/>
          </w:tcPr>
          <w:p w14:paraId="1D8BAEA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53°53'47.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2B895D0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157°17'24.1"</w:t>
            </w:r>
          </w:p>
        </w:tc>
      </w:tr>
      <w:tr w:rsidR="00F41BFF" w:rsidRPr="008C2F3F" w14:paraId="6E04C86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34AF72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980" w:type="dxa"/>
            <w:gridSpan w:val="3"/>
            <w:vAlign w:val="center"/>
          </w:tcPr>
          <w:p w14:paraId="0DF984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658286,27</w:t>
            </w:r>
          </w:p>
        </w:tc>
        <w:tc>
          <w:tcPr>
            <w:tcW w:w="1705" w:type="dxa"/>
            <w:vAlign w:val="center"/>
          </w:tcPr>
          <w:p w14:paraId="386254C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1322595,52</w:t>
            </w:r>
          </w:p>
        </w:tc>
        <w:tc>
          <w:tcPr>
            <w:tcW w:w="2268" w:type="dxa"/>
            <w:gridSpan w:val="2"/>
            <w:vAlign w:val="center"/>
          </w:tcPr>
          <w:p w14:paraId="2F5A4D66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53°53'39.8"</w:t>
            </w:r>
          </w:p>
        </w:tc>
        <w:tc>
          <w:tcPr>
            <w:tcW w:w="2410" w:type="dxa"/>
            <w:gridSpan w:val="2"/>
            <w:vAlign w:val="center"/>
          </w:tcPr>
          <w:p w14:paraId="3658215D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157°17'29.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400205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889B6B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980" w:type="dxa"/>
            <w:gridSpan w:val="3"/>
            <w:vAlign w:val="center"/>
          </w:tcPr>
          <w:p w14:paraId="66328E0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657839,17</w:t>
            </w:r>
          </w:p>
        </w:tc>
        <w:tc>
          <w:tcPr>
            <w:tcW w:w="1705" w:type="dxa"/>
            <w:vAlign w:val="center"/>
          </w:tcPr>
          <w:p w14:paraId="3C7F615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1323140,17</w:t>
            </w:r>
          </w:p>
        </w:tc>
        <w:tc>
          <w:tcPr>
            <w:tcW w:w="2268" w:type="dxa"/>
            <w:gridSpan w:val="2"/>
            <w:vAlign w:val="center"/>
          </w:tcPr>
          <w:p w14:paraId="7DC5DBF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53°53'25.6"</w:t>
            </w:r>
          </w:p>
        </w:tc>
        <w:tc>
          <w:tcPr>
            <w:tcW w:w="2410" w:type="dxa"/>
            <w:gridSpan w:val="2"/>
            <w:vAlign w:val="center"/>
          </w:tcPr>
          <w:p w14:paraId="2A943D4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157°17'59.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CFAE8E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3E494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980" w:type="dxa"/>
            <w:gridSpan w:val="3"/>
            <w:vAlign w:val="center"/>
          </w:tcPr>
          <w:p w14:paraId="5321BA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657684,72</w:t>
            </w:r>
          </w:p>
        </w:tc>
        <w:tc>
          <w:tcPr>
            <w:tcW w:w="1705" w:type="dxa"/>
            <w:vAlign w:val="center"/>
          </w:tcPr>
          <w:p w14:paraId="4FFCD60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1323766,11</w:t>
            </w:r>
          </w:p>
        </w:tc>
        <w:tc>
          <w:tcPr>
            <w:tcW w:w="2268" w:type="dxa"/>
            <w:gridSpan w:val="2"/>
            <w:vAlign w:val="center"/>
          </w:tcPr>
          <w:p w14:paraId="31ACC63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53°53'20.9"</w:t>
            </w:r>
          </w:p>
        </w:tc>
        <w:tc>
          <w:tcPr>
            <w:tcW w:w="2410" w:type="dxa"/>
            <w:gridSpan w:val="2"/>
            <w:vAlign w:val="center"/>
          </w:tcPr>
          <w:p w14:paraId="4C3CA10A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157°18'33.9"</w:t>
            </w:r>
          </w:p>
        </w:tc>
      </w:tr>
      <w:tr w:rsidR="00F41BFF" w:rsidRPr="008C2F3F" w14:paraId="1D64CFE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0C5D1D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980" w:type="dxa"/>
            <w:gridSpan w:val="3"/>
            <w:vAlign w:val="center"/>
          </w:tcPr>
          <w:p w14:paraId="500F07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657717,24</w:t>
            </w:r>
          </w:p>
        </w:tc>
        <w:tc>
          <w:tcPr>
            <w:tcW w:w="1705" w:type="dxa"/>
            <w:vAlign w:val="center"/>
          </w:tcPr>
          <w:p w14:paraId="6BB205D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1324062,82</w:t>
            </w:r>
          </w:p>
        </w:tc>
        <w:tc>
          <w:tcPr>
            <w:tcW w:w="2268" w:type="dxa"/>
            <w:gridSpan w:val="2"/>
            <w:vAlign w:val="center"/>
          </w:tcPr>
          <w:p w14:paraId="27970B4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897AA1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157°18'50.2"</w:t>
            </w:r>
          </w:p>
        </w:tc>
      </w:tr>
      <w:tr w:rsidR="00F41BFF" w:rsidRPr="008C2F3F" w14:paraId="55D84AC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F89B14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980" w:type="dxa"/>
            <w:gridSpan w:val="3"/>
            <w:vAlign w:val="center"/>
          </w:tcPr>
          <w:p w14:paraId="2063E0F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657680,66</w:t>
            </w:r>
          </w:p>
        </w:tc>
        <w:tc>
          <w:tcPr>
            <w:tcW w:w="1705" w:type="dxa"/>
            <w:vAlign w:val="center"/>
          </w:tcPr>
          <w:p w14:paraId="32BB3A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1324347,34</w:t>
            </w:r>
          </w:p>
        </w:tc>
        <w:tc>
          <w:tcPr>
            <w:tcW w:w="2268" w:type="dxa"/>
            <w:gridSpan w:val="2"/>
            <w:vAlign w:val="center"/>
          </w:tcPr>
          <w:p w14:paraId="53AFE7E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53°53'21.1"</w:t>
            </w:r>
          </w:p>
        </w:tc>
        <w:tc>
          <w:tcPr>
            <w:tcW w:w="2410" w:type="dxa"/>
            <w:gridSpan w:val="2"/>
            <w:vAlign w:val="center"/>
          </w:tcPr>
          <w:p w14:paraId="1E5FA20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157°19'05.8"</w:t>
            </w:r>
          </w:p>
        </w:tc>
      </w:tr>
      <w:tr w:rsidR="00F41BFF" w:rsidRPr="008C2F3F" w14:paraId="67D4CF1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5B9726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0" w:type="dxa"/>
            <w:gridSpan w:val="3"/>
            <w:vAlign w:val="center"/>
          </w:tcPr>
          <w:p w14:paraId="1666EF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657416,46</w:t>
            </w:r>
          </w:p>
        </w:tc>
        <w:tc>
          <w:tcPr>
            <w:tcW w:w="1705" w:type="dxa"/>
            <w:vAlign w:val="center"/>
          </w:tcPr>
          <w:p w14:paraId="060D340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1324457,08</w:t>
            </w:r>
          </w:p>
        </w:tc>
        <w:tc>
          <w:tcPr>
            <w:tcW w:w="2268" w:type="dxa"/>
            <w:gridSpan w:val="2"/>
            <w:vAlign w:val="center"/>
          </w:tcPr>
          <w:p w14:paraId="4391A73E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53°53'12.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5C9BFED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5A526C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A19D0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980" w:type="dxa"/>
            <w:gridSpan w:val="3"/>
            <w:vAlign w:val="center"/>
          </w:tcPr>
          <w:p w14:paraId="7B5D66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657001,88</w:t>
            </w:r>
          </w:p>
        </w:tc>
        <w:tc>
          <w:tcPr>
            <w:tcW w:w="1705" w:type="dxa"/>
            <w:vAlign w:val="center"/>
          </w:tcPr>
          <w:p w14:paraId="4937B69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1324473,34</w:t>
            </w:r>
          </w:p>
        </w:tc>
        <w:tc>
          <w:tcPr>
            <w:tcW w:w="2268" w:type="dxa"/>
            <w:gridSpan w:val="2"/>
            <w:vAlign w:val="center"/>
          </w:tcPr>
          <w:p w14:paraId="7965637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53°52'59.3"</w:t>
            </w:r>
          </w:p>
        </w:tc>
        <w:tc>
          <w:tcPr>
            <w:tcW w:w="2410" w:type="dxa"/>
            <w:gridSpan w:val="2"/>
            <w:vAlign w:val="center"/>
          </w:tcPr>
          <w:p w14:paraId="41A5186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157°19'13.3"</w:t>
            </w:r>
          </w:p>
        </w:tc>
      </w:tr>
      <w:tr w:rsidR="00F41BFF" w:rsidRPr="008C2F3F" w14:paraId="5E3DB40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BCD0BC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980" w:type="dxa"/>
            <w:gridSpan w:val="3"/>
            <w:vAlign w:val="center"/>
          </w:tcPr>
          <w:p w14:paraId="64491A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656538,52</w:t>
            </w:r>
          </w:p>
        </w:tc>
        <w:tc>
          <w:tcPr>
            <w:tcW w:w="1705" w:type="dxa"/>
            <w:vAlign w:val="center"/>
          </w:tcPr>
          <w:p w14:paraId="6391025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1324493,66</w:t>
            </w:r>
          </w:p>
        </w:tc>
        <w:tc>
          <w:tcPr>
            <w:tcW w:w="2268" w:type="dxa"/>
            <w:gridSpan w:val="2"/>
            <w:vAlign w:val="center"/>
          </w:tcPr>
          <w:p w14:paraId="4D14875F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53°52'44.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79A1C5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157°19'14.8</w:t>
            </w:r>
          </w:p>
        </w:tc>
      </w:tr>
      <w:tr w:rsidR="00F41BFF" w:rsidRPr="008C2F3F" w14:paraId="5094D8F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03077D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980" w:type="dxa"/>
            <w:gridSpan w:val="3"/>
            <w:vAlign w:val="center"/>
          </w:tcPr>
          <w:p w14:paraId="5E7334C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655888,19</w:t>
            </w:r>
          </w:p>
        </w:tc>
        <w:tc>
          <w:tcPr>
            <w:tcW w:w="1705" w:type="dxa"/>
            <w:vAlign w:val="center"/>
          </w:tcPr>
          <w:p w14:paraId="04BC61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1324664,37</w:t>
            </w:r>
          </w:p>
        </w:tc>
        <w:tc>
          <w:tcPr>
            <w:tcW w:w="2268" w:type="dxa"/>
            <w:gridSpan w:val="2"/>
            <w:vAlign w:val="center"/>
          </w:tcPr>
          <w:p w14:paraId="49F378F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53°52'23.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C7506DC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157°19'24.7"</w:t>
            </w:r>
          </w:p>
        </w:tc>
      </w:tr>
      <w:tr w:rsidR="00F41BFF" w:rsidRPr="008C2F3F" w14:paraId="55CCF27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953B0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980" w:type="dxa"/>
            <w:gridSpan w:val="3"/>
            <w:vAlign w:val="center"/>
          </w:tcPr>
          <w:p w14:paraId="1AA710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655567,10</w:t>
            </w:r>
          </w:p>
        </w:tc>
        <w:tc>
          <w:tcPr>
            <w:tcW w:w="1705" w:type="dxa"/>
            <w:vAlign w:val="center"/>
          </w:tcPr>
          <w:p w14:paraId="1635497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1324985,47</w:t>
            </w:r>
          </w:p>
        </w:tc>
        <w:tc>
          <w:tcPr>
            <w:tcW w:w="2268" w:type="dxa"/>
            <w:gridSpan w:val="2"/>
            <w:vAlign w:val="center"/>
          </w:tcPr>
          <w:p w14:paraId="154FA8A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53°52'13.1"</w:t>
            </w:r>
          </w:p>
        </w:tc>
        <w:tc>
          <w:tcPr>
            <w:tcW w:w="2410" w:type="dxa"/>
            <w:gridSpan w:val="2"/>
            <w:vAlign w:val="center"/>
          </w:tcPr>
          <w:p w14:paraId="2C04F8E3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157°19'42.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E5A2DF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27F469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980" w:type="dxa"/>
            <w:gridSpan w:val="3"/>
            <w:vAlign w:val="center"/>
          </w:tcPr>
          <w:p w14:paraId="57C46DB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655347,61</w:t>
            </w:r>
          </w:p>
        </w:tc>
        <w:tc>
          <w:tcPr>
            <w:tcW w:w="1705" w:type="dxa"/>
            <w:vAlign w:val="center"/>
          </w:tcPr>
          <w:p w14:paraId="25B100C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1325343,15</w:t>
            </w:r>
          </w:p>
        </w:tc>
        <w:tc>
          <w:tcPr>
            <w:tcW w:w="2268" w:type="dxa"/>
            <w:gridSpan w:val="2"/>
            <w:vAlign w:val="center"/>
          </w:tcPr>
          <w:p w14:paraId="1277DE90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53°52'06.2"</w:t>
            </w:r>
          </w:p>
        </w:tc>
        <w:tc>
          <w:tcPr>
            <w:tcW w:w="2410" w:type="dxa"/>
            <w:gridSpan w:val="2"/>
            <w:vAlign w:val="center"/>
          </w:tcPr>
          <w:p w14:paraId="1BA1EEFD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157°20'02.3"</w:t>
            </w:r>
          </w:p>
        </w:tc>
      </w:tr>
      <w:tr w:rsidR="00F41BFF" w:rsidRPr="008C2F3F" w14:paraId="0694D3C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4A300B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980" w:type="dxa"/>
            <w:gridSpan w:val="3"/>
            <w:vAlign w:val="center"/>
          </w:tcPr>
          <w:p w14:paraId="0C5FB3C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655148,45</w:t>
            </w:r>
          </w:p>
        </w:tc>
        <w:tc>
          <w:tcPr>
            <w:tcW w:w="1705" w:type="dxa"/>
            <w:vAlign w:val="center"/>
          </w:tcPr>
          <w:p w14:paraId="4E812C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1325696,77</w:t>
            </w:r>
          </w:p>
        </w:tc>
        <w:tc>
          <w:tcPr>
            <w:tcW w:w="2268" w:type="dxa"/>
            <w:gridSpan w:val="2"/>
            <w:vAlign w:val="center"/>
          </w:tcPr>
          <w:p w14:paraId="4C959F84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53°51'59.9"</w:t>
            </w:r>
          </w:p>
        </w:tc>
        <w:tc>
          <w:tcPr>
            <w:tcW w:w="2410" w:type="dxa"/>
            <w:gridSpan w:val="2"/>
            <w:vAlign w:val="center"/>
          </w:tcPr>
          <w:p w14:paraId="23156372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157°20'21.</w:t>
            </w:r>
            <w:r w:rsidR="00167D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631EE7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68C1D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980" w:type="dxa"/>
            <w:gridSpan w:val="3"/>
            <w:vAlign w:val="center"/>
          </w:tcPr>
          <w:p w14:paraId="184A27E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654965,54</w:t>
            </w:r>
          </w:p>
        </w:tc>
        <w:tc>
          <w:tcPr>
            <w:tcW w:w="1705" w:type="dxa"/>
            <w:vAlign w:val="center"/>
          </w:tcPr>
          <w:p w14:paraId="6FEA20C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1325924,38</w:t>
            </w:r>
          </w:p>
        </w:tc>
        <w:tc>
          <w:tcPr>
            <w:tcW w:w="2268" w:type="dxa"/>
            <w:gridSpan w:val="2"/>
            <w:vAlign w:val="center"/>
          </w:tcPr>
          <w:p w14:paraId="03F8A4A0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53°51'54.</w:t>
            </w:r>
            <w:r w:rsidR="00167D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4D04D49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157°20'34.</w:t>
            </w:r>
            <w:r w:rsidR="00167D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28B226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49547E1" w14:textId="77777777" w:rsidR="00F41BFF" w:rsidRPr="009A36C5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980" w:type="dxa"/>
            <w:gridSpan w:val="3"/>
            <w:vAlign w:val="center"/>
          </w:tcPr>
          <w:p w14:paraId="1DF3730F" w14:textId="77777777" w:rsidR="00F41BFF" w:rsidRPr="009A36C5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654656,64</w:t>
            </w:r>
          </w:p>
        </w:tc>
        <w:tc>
          <w:tcPr>
            <w:tcW w:w="1705" w:type="dxa"/>
            <w:vAlign w:val="center"/>
          </w:tcPr>
          <w:p w14:paraId="1F91C4B8" w14:textId="77777777" w:rsidR="00F41BFF" w:rsidRPr="009A36C5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1326180,45</w:t>
            </w:r>
          </w:p>
        </w:tc>
        <w:tc>
          <w:tcPr>
            <w:tcW w:w="2268" w:type="dxa"/>
            <w:gridSpan w:val="2"/>
            <w:vAlign w:val="center"/>
          </w:tcPr>
          <w:p w14:paraId="36347826" w14:textId="77777777" w:rsidR="00F41BFF" w:rsidRPr="009A36C5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53°51'44.3"</w:t>
            </w:r>
          </w:p>
        </w:tc>
        <w:tc>
          <w:tcPr>
            <w:tcW w:w="2410" w:type="dxa"/>
            <w:gridSpan w:val="2"/>
            <w:vAlign w:val="center"/>
          </w:tcPr>
          <w:p w14:paraId="15F21137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157°20'48.7"</w:t>
            </w:r>
          </w:p>
        </w:tc>
      </w:tr>
      <w:tr w:rsidR="00F41BFF" w:rsidRPr="008C2F3F" w14:paraId="72C1081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EB4995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980" w:type="dxa"/>
            <w:gridSpan w:val="3"/>
            <w:vAlign w:val="center"/>
          </w:tcPr>
          <w:p w14:paraId="616AC3F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654420,89</w:t>
            </w:r>
          </w:p>
        </w:tc>
        <w:tc>
          <w:tcPr>
            <w:tcW w:w="1705" w:type="dxa"/>
            <w:vAlign w:val="center"/>
          </w:tcPr>
          <w:p w14:paraId="57EBEDA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1326253,61</w:t>
            </w:r>
          </w:p>
        </w:tc>
        <w:tc>
          <w:tcPr>
            <w:tcW w:w="2268" w:type="dxa"/>
            <w:gridSpan w:val="2"/>
            <w:vAlign w:val="center"/>
          </w:tcPr>
          <w:p w14:paraId="11084E1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53°51'36.7"</w:t>
            </w:r>
          </w:p>
        </w:tc>
        <w:tc>
          <w:tcPr>
            <w:tcW w:w="2410" w:type="dxa"/>
            <w:gridSpan w:val="2"/>
            <w:vAlign w:val="center"/>
          </w:tcPr>
          <w:p w14:paraId="06A7E9C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157°20'52.9"</w:t>
            </w:r>
          </w:p>
        </w:tc>
      </w:tr>
      <w:tr w:rsidR="00F41BFF" w:rsidRPr="008C2F3F" w14:paraId="786DDDF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260DB3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980" w:type="dxa"/>
            <w:gridSpan w:val="3"/>
            <w:vAlign w:val="center"/>
          </w:tcPr>
          <w:p w14:paraId="08C673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653937,21</w:t>
            </w:r>
          </w:p>
        </w:tc>
        <w:tc>
          <w:tcPr>
            <w:tcW w:w="1705" w:type="dxa"/>
            <w:vAlign w:val="center"/>
          </w:tcPr>
          <w:p w14:paraId="404C70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1326188,58</w:t>
            </w:r>
          </w:p>
        </w:tc>
        <w:tc>
          <w:tcPr>
            <w:tcW w:w="2268" w:type="dxa"/>
            <w:gridSpan w:val="2"/>
            <w:vAlign w:val="center"/>
          </w:tcPr>
          <w:p w14:paraId="4F84846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53°51'21.0"</w:t>
            </w:r>
          </w:p>
        </w:tc>
        <w:tc>
          <w:tcPr>
            <w:tcW w:w="2410" w:type="dxa"/>
            <w:gridSpan w:val="2"/>
            <w:vAlign w:val="center"/>
          </w:tcPr>
          <w:p w14:paraId="29D8ACE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157°20'49.8"</w:t>
            </w:r>
          </w:p>
        </w:tc>
      </w:tr>
      <w:tr w:rsidR="00F41BFF" w:rsidRPr="008C2F3F" w14:paraId="1E71E09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9E8B0C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980" w:type="dxa"/>
            <w:gridSpan w:val="3"/>
            <w:vAlign w:val="center"/>
          </w:tcPr>
          <w:p w14:paraId="5ED2CC1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653636,44</w:t>
            </w:r>
          </w:p>
        </w:tc>
        <w:tc>
          <w:tcPr>
            <w:tcW w:w="1705" w:type="dxa"/>
            <w:vAlign w:val="center"/>
          </w:tcPr>
          <w:p w14:paraId="57EC434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1326062,58</w:t>
            </w:r>
          </w:p>
        </w:tc>
        <w:tc>
          <w:tcPr>
            <w:tcW w:w="2268" w:type="dxa"/>
            <w:gridSpan w:val="2"/>
            <w:vAlign w:val="center"/>
          </w:tcPr>
          <w:p w14:paraId="1DDCF79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53°51'11.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1135A0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157°20'43.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DC81EB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1C2BC9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980" w:type="dxa"/>
            <w:gridSpan w:val="3"/>
            <w:vAlign w:val="center"/>
          </w:tcPr>
          <w:p w14:paraId="76CA4A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653360,05</w:t>
            </w:r>
          </w:p>
        </w:tc>
        <w:tc>
          <w:tcPr>
            <w:tcW w:w="1705" w:type="dxa"/>
            <w:vAlign w:val="center"/>
          </w:tcPr>
          <w:p w14:paraId="4995C8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1325940,64</w:t>
            </w:r>
          </w:p>
        </w:tc>
        <w:tc>
          <w:tcPr>
            <w:tcW w:w="2268" w:type="dxa"/>
            <w:gridSpan w:val="2"/>
            <w:vAlign w:val="center"/>
          </w:tcPr>
          <w:p w14:paraId="124C246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E1DF18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157°20'36.7"</w:t>
            </w:r>
          </w:p>
        </w:tc>
      </w:tr>
      <w:tr w:rsidR="00F41BFF" w:rsidRPr="008C2F3F" w14:paraId="0E0CC12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14F155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980" w:type="dxa"/>
            <w:gridSpan w:val="3"/>
            <w:vAlign w:val="center"/>
          </w:tcPr>
          <w:p w14:paraId="01F19F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653323,47</w:t>
            </w:r>
          </w:p>
        </w:tc>
        <w:tc>
          <w:tcPr>
            <w:tcW w:w="1705" w:type="dxa"/>
            <w:vAlign w:val="center"/>
          </w:tcPr>
          <w:p w14:paraId="2D73E6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1325855,28</w:t>
            </w:r>
          </w:p>
        </w:tc>
        <w:tc>
          <w:tcPr>
            <w:tcW w:w="2268" w:type="dxa"/>
            <w:gridSpan w:val="2"/>
            <w:vAlign w:val="center"/>
          </w:tcPr>
          <w:p w14:paraId="526DDAD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53°51'01.0"</w:t>
            </w:r>
          </w:p>
        </w:tc>
        <w:tc>
          <w:tcPr>
            <w:tcW w:w="2410" w:type="dxa"/>
            <w:gridSpan w:val="2"/>
            <w:vAlign w:val="center"/>
          </w:tcPr>
          <w:p w14:paraId="5B70B64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157°20'32.1"</w:t>
            </w:r>
          </w:p>
        </w:tc>
      </w:tr>
      <w:tr w:rsidR="00F41BFF" w:rsidRPr="008C2F3F" w14:paraId="146818A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A5A60A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980" w:type="dxa"/>
            <w:gridSpan w:val="3"/>
            <w:vAlign w:val="center"/>
          </w:tcPr>
          <w:p w14:paraId="183A2F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653368,18</w:t>
            </w:r>
          </w:p>
        </w:tc>
        <w:tc>
          <w:tcPr>
            <w:tcW w:w="1705" w:type="dxa"/>
            <w:vAlign w:val="center"/>
          </w:tcPr>
          <w:p w14:paraId="0B4C46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1325696,77</w:t>
            </w:r>
          </w:p>
        </w:tc>
        <w:tc>
          <w:tcPr>
            <w:tcW w:w="2268" w:type="dxa"/>
            <w:gridSpan w:val="2"/>
            <w:vAlign w:val="center"/>
          </w:tcPr>
          <w:p w14:paraId="08395BF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B89E6C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157°20'23.4"</w:t>
            </w:r>
          </w:p>
        </w:tc>
      </w:tr>
      <w:tr w:rsidR="00F41BFF" w:rsidRPr="008C2F3F" w14:paraId="351D5A6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8873B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980" w:type="dxa"/>
            <w:gridSpan w:val="3"/>
            <w:vAlign w:val="center"/>
          </w:tcPr>
          <w:p w14:paraId="7712CA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653445,40</w:t>
            </w:r>
          </w:p>
        </w:tc>
        <w:tc>
          <w:tcPr>
            <w:tcW w:w="1705" w:type="dxa"/>
            <w:vAlign w:val="center"/>
          </w:tcPr>
          <w:p w14:paraId="26FC68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1325619,54</w:t>
            </w:r>
          </w:p>
        </w:tc>
        <w:tc>
          <w:tcPr>
            <w:tcW w:w="2268" w:type="dxa"/>
            <w:gridSpan w:val="2"/>
            <w:vAlign w:val="center"/>
          </w:tcPr>
          <w:p w14:paraId="3C43F05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567406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157°20'19.1"</w:t>
            </w:r>
          </w:p>
        </w:tc>
      </w:tr>
      <w:tr w:rsidR="00F41BFF" w:rsidRPr="008C2F3F" w14:paraId="3CFC1F6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221C56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980" w:type="dxa"/>
            <w:gridSpan w:val="3"/>
            <w:vAlign w:val="center"/>
          </w:tcPr>
          <w:p w14:paraId="249E21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653563,27</w:t>
            </w:r>
          </w:p>
        </w:tc>
        <w:tc>
          <w:tcPr>
            <w:tcW w:w="1705" w:type="dxa"/>
            <w:vAlign w:val="center"/>
          </w:tcPr>
          <w:p w14:paraId="617D264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1325505,73</w:t>
            </w:r>
          </w:p>
        </w:tc>
        <w:tc>
          <w:tcPr>
            <w:tcW w:w="2268" w:type="dxa"/>
            <w:gridSpan w:val="2"/>
            <w:vAlign w:val="center"/>
          </w:tcPr>
          <w:p w14:paraId="1933721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53°51'08.6"</w:t>
            </w:r>
          </w:p>
        </w:tc>
        <w:tc>
          <w:tcPr>
            <w:tcW w:w="2410" w:type="dxa"/>
            <w:gridSpan w:val="2"/>
            <w:vAlign w:val="center"/>
          </w:tcPr>
          <w:p w14:paraId="65AD1B4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157°20'12.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1EEC6C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F4C82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980" w:type="dxa"/>
            <w:gridSpan w:val="3"/>
            <w:vAlign w:val="center"/>
          </w:tcPr>
          <w:p w14:paraId="253C7C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653677,08</w:t>
            </w:r>
          </w:p>
        </w:tc>
        <w:tc>
          <w:tcPr>
            <w:tcW w:w="1705" w:type="dxa"/>
            <w:vAlign w:val="center"/>
          </w:tcPr>
          <w:p w14:paraId="1C72104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1325363,47</w:t>
            </w:r>
          </w:p>
        </w:tc>
        <w:tc>
          <w:tcPr>
            <w:tcW w:w="2268" w:type="dxa"/>
            <w:gridSpan w:val="2"/>
            <w:vAlign w:val="center"/>
          </w:tcPr>
          <w:p w14:paraId="5EE7EA1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53°51'12.2"</w:t>
            </w:r>
          </w:p>
        </w:tc>
        <w:tc>
          <w:tcPr>
            <w:tcW w:w="2410" w:type="dxa"/>
            <w:gridSpan w:val="2"/>
            <w:vAlign w:val="center"/>
          </w:tcPr>
          <w:p w14:paraId="020C037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157°20'04.9"</w:t>
            </w:r>
          </w:p>
        </w:tc>
      </w:tr>
      <w:tr w:rsidR="00F41BFF" w:rsidRPr="008C2F3F" w14:paraId="7930586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04C772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980" w:type="dxa"/>
            <w:gridSpan w:val="3"/>
            <w:vAlign w:val="center"/>
          </w:tcPr>
          <w:p w14:paraId="70838F6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653628,31</w:t>
            </w:r>
          </w:p>
        </w:tc>
        <w:tc>
          <w:tcPr>
            <w:tcW w:w="1705" w:type="dxa"/>
            <w:vAlign w:val="center"/>
          </w:tcPr>
          <w:p w14:paraId="0221F8E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1325127,73</w:t>
            </w:r>
          </w:p>
        </w:tc>
        <w:tc>
          <w:tcPr>
            <w:tcW w:w="2268" w:type="dxa"/>
            <w:gridSpan w:val="2"/>
            <w:vAlign w:val="center"/>
          </w:tcPr>
          <w:p w14:paraId="6C577C1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53°51'10.5"</w:t>
            </w:r>
          </w:p>
        </w:tc>
        <w:tc>
          <w:tcPr>
            <w:tcW w:w="2410" w:type="dxa"/>
            <w:gridSpan w:val="2"/>
            <w:vAlign w:val="center"/>
          </w:tcPr>
          <w:p w14:paraId="733FFF4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157°19'52.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EBE55A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EBD12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980" w:type="dxa"/>
            <w:gridSpan w:val="3"/>
            <w:vAlign w:val="center"/>
          </w:tcPr>
          <w:p w14:paraId="466E6A2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653445,40</w:t>
            </w:r>
          </w:p>
        </w:tc>
        <w:tc>
          <w:tcPr>
            <w:tcW w:w="1705" w:type="dxa"/>
            <w:vAlign w:val="center"/>
          </w:tcPr>
          <w:p w14:paraId="14EB9AB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1324932,63</w:t>
            </w:r>
          </w:p>
        </w:tc>
        <w:tc>
          <w:tcPr>
            <w:tcW w:w="2268" w:type="dxa"/>
            <w:gridSpan w:val="2"/>
            <w:vAlign w:val="center"/>
          </w:tcPr>
          <w:p w14:paraId="2D9BF11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53°51'04.5"</w:t>
            </w:r>
          </w:p>
        </w:tc>
        <w:tc>
          <w:tcPr>
            <w:tcW w:w="2410" w:type="dxa"/>
            <w:gridSpan w:val="2"/>
            <w:vAlign w:val="center"/>
          </w:tcPr>
          <w:p w14:paraId="527CF48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157°19'41.5"</w:t>
            </w:r>
          </w:p>
        </w:tc>
      </w:tr>
      <w:tr w:rsidR="00F41BFF" w:rsidRPr="008C2F3F" w14:paraId="458DF99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6E7F93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980" w:type="dxa"/>
            <w:gridSpan w:val="3"/>
            <w:vAlign w:val="center"/>
          </w:tcPr>
          <w:p w14:paraId="0C50E39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653217,79</w:t>
            </w:r>
          </w:p>
        </w:tc>
        <w:tc>
          <w:tcPr>
            <w:tcW w:w="1705" w:type="dxa"/>
            <w:vAlign w:val="center"/>
          </w:tcPr>
          <w:p w14:paraId="1637D03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1324782,25</w:t>
            </w:r>
          </w:p>
        </w:tc>
        <w:tc>
          <w:tcPr>
            <w:tcW w:w="2268" w:type="dxa"/>
            <w:gridSpan w:val="2"/>
            <w:vAlign w:val="center"/>
          </w:tcPr>
          <w:p w14:paraId="763B252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53°50'57.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60CD68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157°19'33.5"</w:t>
            </w:r>
          </w:p>
        </w:tc>
      </w:tr>
      <w:tr w:rsidR="00F41BFF" w:rsidRPr="008C2F3F" w14:paraId="54093A7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2ACF0D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980" w:type="dxa"/>
            <w:gridSpan w:val="3"/>
            <w:vAlign w:val="center"/>
          </w:tcPr>
          <w:p w14:paraId="6F9F6F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652925,14</w:t>
            </w:r>
          </w:p>
        </w:tc>
        <w:tc>
          <w:tcPr>
            <w:tcW w:w="1705" w:type="dxa"/>
            <w:vAlign w:val="center"/>
          </w:tcPr>
          <w:p w14:paraId="52815E1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1324481,47</w:t>
            </w:r>
          </w:p>
        </w:tc>
        <w:tc>
          <w:tcPr>
            <w:tcW w:w="2268" w:type="dxa"/>
            <w:gridSpan w:val="2"/>
            <w:vAlign w:val="center"/>
          </w:tcPr>
          <w:p w14:paraId="48028D1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53°50'47.4"</w:t>
            </w:r>
          </w:p>
        </w:tc>
        <w:tc>
          <w:tcPr>
            <w:tcW w:w="2410" w:type="dxa"/>
            <w:gridSpan w:val="2"/>
            <w:vAlign w:val="center"/>
          </w:tcPr>
          <w:p w14:paraId="24EA855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157°19'17.3"</w:t>
            </w:r>
          </w:p>
        </w:tc>
      </w:tr>
      <w:tr w:rsidR="00F41BFF" w:rsidRPr="008C2F3F" w14:paraId="7B79425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1157A8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980" w:type="dxa"/>
            <w:gridSpan w:val="3"/>
            <w:vAlign w:val="center"/>
          </w:tcPr>
          <w:p w14:paraId="300A012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652786,95</w:t>
            </w:r>
          </w:p>
        </w:tc>
        <w:tc>
          <w:tcPr>
            <w:tcW w:w="1705" w:type="dxa"/>
            <w:vAlign w:val="center"/>
          </w:tcPr>
          <w:p w14:paraId="0ADA2D6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1324131,92</w:t>
            </w:r>
          </w:p>
        </w:tc>
        <w:tc>
          <w:tcPr>
            <w:tcW w:w="2268" w:type="dxa"/>
            <w:gridSpan w:val="2"/>
            <w:vAlign w:val="center"/>
          </w:tcPr>
          <w:p w14:paraId="6F0C824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53°50'42.8"</w:t>
            </w:r>
          </w:p>
        </w:tc>
        <w:tc>
          <w:tcPr>
            <w:tcW w:w="2410" w:type="dxa"/>
            <w:gridSpan w:val="2"/>
            <w:vAlign w:val="center"/>
          </w:tcPr>
          <w:p w14:paraId="4DEF96C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157°18'58.3"</w:t>
            </w:r>
          </w:p>
        </w:tc>
      </w:tr>
      <w:tr w:rsidR="00F41BFF" w:rsidRPr="008C2F3F" w14:paraId="0C2A0641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5F3C85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980" w:type="dxa"/>
            <w:gridSpan w:val="3"/>
            <w:vAlign w:val="center"/>
          </w:tcPr>
          <w:p w14:paraId="2459BAC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652591,85</w:t>
            </w:r>
          </w:p>
        </w:tc>
        <w:tc>
          <w:tcPr>
            <w:tcW w:w="1705" w:type="dxa"/>
            <w:vAlign w:val="center"/>
          </w:tcPr>
          <w:p w14:paraId="216014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1323936,82</w:t>
            </w:r>
          </w:p>
        </w:tc>
        <w:tc>
          <w:tcPr>
            <w:tcW w:w="2268" w:type="dxa"/>
            <w:gridSpan w:val="2"/>
            <w:vAlign w:val="center"/>
          </w:tcPr>
          <w:p w14:paraId="7DFC7E2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53°50'36.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A806ED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157°18'47.8"</w:t>
            </w:r>
          </w:p>
        </w:tc>
      </w:tr>
      <w:tr w:rsidR="00F41BFF" w:rsidRPr="008C2F3F" w14:paraId="741EFB1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33EA9A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980" w:type="dxa"/>
            <w:gridSpan w:val="3"/>
            <w:vAlign w:val="center"/>
          </w:tcPr>
          <w:p w14:paraId="55FF54C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652388,62</w:t>
            </w:r>
          </w:p>
        </w:tc>
        <w:tc>
          <w:tcPr>
            <w:tcW w:w="1705" w:type="dxa"/>
            <w:vAlign w:val="center"/>
          </w:tcPr>
          <w:p w14:paraId="3F64C3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1323888,05</w:t>
            </w:r>
          </w:p>
        </w:tc>
        <w:tc>
          <w:tcPr>
            <w:tcW w:w="2268" w:type="dxa"/>
            <w:gridSpan w:val="2"/>
            <w:vAlign w:val="center"/>
          </w:tcPr>
          <w:p w14:paraId="17AD7BA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53°50'29.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56D108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073491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394175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980" w:type="dxa"/>
            <w:gridSpan w:val="3"/>
            <w:vAlign w:val="center"/>
          </w:tcPr>
          <w:p w14:paraId="435071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652006,56</w:t>
            </w:r>
          </w:p>
        </w:tc>
        <w:tc>
          <w:tcPr>
            <w:tcW w:w="1705" w:type="dxa"/>
            <w:vAlign w:val="center"/>
          </w:tcPr>
          <w:p w14:paraId="001B152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1323953,08</w:t>
            </w:r>
          </w:p>
        </w:tc>
        <w:tc>
          <w:tcPr>
            <w:tcW w:w="2268" w:type="dxa"/>
            <w:gridSpan w:val="2"/>
            <w:vAlign w:val="center"/>
          </w:tcPr>
          <w:p w14:paraId="2A07040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A328DB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57A874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1C71C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980" w:type="dxa"/>
            <w:gridSpan w:val="3"/>
            <w:vAlign w:val="center"/>
          </w:tcPr>
          <w:p w14:paraId="5E8D95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651921,20</w:t>
            </w:r>
          </w:p>
        </w:tc>
        <w:tc>
          <w:tcPr>
            <w:tcW w:w="1705" w:type="dxa"/>
            <w:vAlign w:val="center"/>
          </w:tcPr>
          <w:p w14:paraId="78A9F5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1323843,34</w:t>
            </w:r>
          </w:p>
        </w:tc>
        <w:tc>
          <w:tcPr>
            <w:tcW w:w="2268" w:type="dxa"/>
            <w:gridSpan w:val="2"/>
            <w:vAlign w:val="center"/>
          </w:tcPr>
          <w:p w14:paraId="2B38277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53°50'14.6"</w:t>
            </w:r>
          </w:p>
        </w:tc>
        <w:tc>
          <w:tcPr>
            <w:tcW w:w="2410" w:type="dxa"/>
            <w:gridSpan w:val="2"/>
            <w:vAlign w:val="center"/>
          </w:tcPr>
          <w:p w14:paraId="244FD3B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157°18'43.3"</w:t>
            </w:r>
          </w:p>
        </w:tc>
      </w:tr>
      <w:tr w:rsidR="00F41BFF" w:rsidRPr="008C2F3F" w14:paraId="0CBA52B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8A54AB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980" w:type="dxa"/>
            <w:gridSpan w:val="3"/>
            <w:vAlign w:val="center"/>
          </w:tcPr>
          <w:p w14:paraId="282F71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651823,65</w:t>
            </w:r>
          </w:p>
        </w:tc>
        <w:tc>
          <w:tcPr>
            <w:tcW w:w="1705" w:type="dxa"/>
            <w:vAlign w:val="center"/>
          </w:tcPr>
          <w:p w14:paraId="3F24BE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1323375,91</w:t>
            </w:r>
          </w:p>
        </w:tc>
        <w:tc>
          <w:tcPr>
            <w:tcW w:w="2268" w:type="dxa"/>
            <w:gridSpan w:val="2"/>
            <w:vAlign w:val="center"/>
          </w:tcPr>
          <w:p w14:paraId="7FBBE3E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53°50'11.2"</w:t>
            </w:r>
          </w:p>
        </w:tc>
        <w:tc>
          <w:tcPr>
            <w:tcW w:w="2410" w:type="dxa"/>
            <w:gridSpan w:val="2"/>
            <w:vAlign w:val="center"/>
          </w:tcPr>
          <w:p w14:paraId="6623F6A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157°18'17.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E396CA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304EF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980" w:type="dxa"/>
            <w:gridSpan w:val="3"/>
            <w:vAlign w:val="center"/>
          </w:tcPr>
          <w:p w14:paraId="4F77496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651701,72</w:t>
            </w:r>
          </w:p>
        </w:tc>
        <w:tc>
          <w:tcPr>
            <w:tcW w:w="1705" w:type="dxa"/>
            <w:vAlign w:val="center"/>
          </w:tcPr>
          <w:p w14:paraId="2E489A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1322965,39</w:t>
            </w:r>
          </w:p>
        </w:tc>
        <w:tc>
          <w:tcPr>
            <w:tcW w:w="2268" w:type="dxa"/>
            <w:gridSpan w:val="2"/>
            <w:vAlign w:val="center"/>
          </w:tcPr>
          <w:p w14:paraId="326ACA7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53°50'07.1"</w:t>
            </w:r>
          </w:p>
        </w:tc>
        <w:tc>
          <w:tcPr>
            <w:tcW w:w="2410" w:type="dxa"/>
            <w:gridSpan w:val="2"/>
            <w:vAlign w:val="center"/>
          </w:tcPr>
          <w:p w14:paraId="45E5DC1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157°17'55.5"</w:t>
            </w:r>
          </w:p>
        </w:tc>
      </w:tr>
      <w:tr w:rsidR="00F41BFF" w:rsidRPr="008C2F3F" w14:paraId="33C9914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C09CD4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980" w:type="dxa"/>
            <w:gridSpan w:val="3"/>
            <w:vAlign w:val="center"/>
          </w:tcPr>
          <w:p w14:paraId="3F16219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651757,80</w:t>
            </w:r>
          </w:p>
        </w:tc>
        <w:tc>
          <w:tcPr>
            <w:tcW w:w="1705" w:type="dxa"/>
            <w:vAlign w:val="center"/>
          </w:tcPr>
          <w:p w14:paraId="4F13B28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1322541,25</w:t>
            </w:r>
          </w:p>
        </w:tc>
        <w:tc>
          <w:tcPr>
            <w:tcW w:w="2268" w:type="dxa"/>
            <w:gridSpan w:val="2"/>
            <w:vAlign w:val="center"/>
          </w:tcPr>
          <w:p w14:paraId="41B433D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53°50'08.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934A5C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157°17'32.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7624B9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6D60D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980" w:type="dxa"/>
            <w:gridSpan w:val="3"/>
            <w:vAlign w:val="center"/>
          </w:tcPr>
          <w:p w14:paraId="6CD7A6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650587,46</w:t>
            </w:r>
          </w:p>
        </w:tc>
        <w:tc>
          <w:tcPr>
            <w:tcW w:w="1705" w:type="dxa"/>
            <w:vAlign w:val="center"/>
          </w:tcPr>
          <w:p w14:paraId="281591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1322117,77</w:t>
            </w:r>
          </w:p>
        </w:tc>
        <w:tc>
          <w:tcPr>
            <w:tcW w:w="2268" w:type="dxa"/>
            <w:gridSpan w:val="2"/>
            <w:vAlign w:val="center"/>
          </w:tcPr>
          <w:p w14:paraId="5E8A2DC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53°49'30.6"</w:t>
            </w:r>
          </w:p>
        </w:tc>
        <w:tc>
          <w:tcPr>
            <w:tcW w:w="2410" w:type="dxa"/>
            <w:gridSpan w:val="2"/>
            <w:vAlign w:val="center"/>
          </w:tcPr>
          <w:p w14:paraId="760BA26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157°17'10.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C5A2FC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0F9E7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980" w:type="dxa"/>
            <w:gridSpan w:val="3"/>
            <w:vAlign w:val="center"/>
          </w:tcPr>
          <w:p w14:paraId="1E255EB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649384,15</w:t>
            </w:r>
          </w:p>
        </w:tc>
        <w:tc>
          <w:tcPr>
            <w:tcW w:w="1705" w:type="dxa"/>
            <w:vAlign w:val="center"/>
          </w:tcPr>
          <w:p w14:paraId="1AB072D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1320808,54</w:t>
            </w:r>
          </w:p>
        </w:tc>
        <w:tc>
          <w:tcPr>
            <w:tcW w:w="2268" w:type="dxa"/>
            <w:gridSpan w:val="2"/>
            <w:vAlign w:val="center"/>
          </w:tcPr>
          <w:p w14:paraId="7E33924D" w14:textId="580EEBAF" w:rsidR="00F41BFF" w:rsidRPr="00470648" w:rsidRDefault="00F41BFF" w:rsidP="00CB72E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53°48'5</w:t>
            </w:r>
            <w:r w:rsidR="00CB72E9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B80842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157°15'59.7"</w:t>
            </w:r>
          </w:p>
        </w:tc>
      </w:tr>
      <w:tr w:rsidR="00F41BFF" w:rsidRPr="008C2F3F" w14:paraId="50B06AB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AE7787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980" w:type="dxa"/>
            <w:gridSpan w:val="3"/>
            <w:vAlign w:val="center"/>
          </w:tcPr>
          <w:p w14:paraId="3D05A6F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649622,98</w:t>
            </w:r>
          </w:p>
        </w:tc>
        <w:tc>
          <w:tcPr>
            <w:tcW w:w="1705" w:type="dxa"/>
            <w:vAlign w:val="center"/>
          </w:tcPr>
          <w:p w14:paraId="1CE3A9A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1319898,70</w:t>
            </w:r>
          </w:p>
        </w:tc>
        <w:tc>
          <w:tcPr>
            <w:tcW w:w="2268" w:type="dxa"/>
            <w:gridSpan w:val="2"/>
            <w:vAlign w:val="center"/>
          </w:tcPr>
          <w:p w14:paraId="64F1180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53°48'58.2"</w:t>
            </w:r>
          </w:p>
        </w:tc>
        <w:tc>
          <w:tcPr>
            <w:tcW w:w="2410" w:type="dxa"/>
            <w:gridSpan w:val="2"/>
            <w:vAlign w:val="center"/>
          </w:tcPr>
          <w:p w14:paraId="1034B27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157°15'09.8"</w:t>
            </w:r>
          </w:p>
        </w:tc>
      </w:tr>
      <w:tr w:rsidR="00F41BFF" w:rsidRPr="008C2F3F" w14:paraId="77B08F3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AFA80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133</w:t>
            </w:r>
          </w:p>
        </w:tc>
        <w:tc>
          <w:tcPr>
            <w:tcW w:w="1980" w:type="dxa"/>
            <w:gridSpan w:val="3"/>
            <w:vAlign w:val="center"/>
          </w:tcPr>
          <w:p w14:paraId="17305EB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649834,08</w:t>
            </w:r>
          </w:p>
        </w:tc>
        <w:tc>
          <w:tcPr>
            <w:tcW w:w="1705" w:type="dxa"/>
            <w:vAlign w:val="center"/>
          </w:tcPr>
          <w:p w14:paraId="35AE2D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1319313,63</w:t>
            </w:r>
          </w:p>
        </w:tc>
        <w:tc>
          <w:tcPr>
            <w:tcW w:w="2268" w:type="dxa"/>
            <w:gridSpan w:val="2"/>
            <w:vAlign w:val="center"/>
          </w:tcPr>
          <w:p w14:paraId="7612A3F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53°49'04.7"</w:t>
            </w:r>
          </w:p>
        </w:tc>
        <w:tc>
          <w:tcPr>
            <w:tcW w:w="2410" w:type="dxa"/>
            <w:gridSpan w:val="2"/>
            <w:vAlign w:val="center"/>
          </w:tcPr>
          <w:p w14:paraId="442918F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157°14'37.6"</w:t>
            </w:r>
          </w:p>
        </w:tc>
      </w:tr>
      <w:tr w:rsidR="00F41BFF" w:rsidRPr="008C2F3F" w14:paraId="19AFF4E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B73A4C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980" w:type="dxa"/>
            <w:gridSpan w:val="3"/>
            <w:vAlign w:val="center"/>
          </w:tcPr>
          <w:p w14:paraId="2E8602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650254,84</w:t>
            </w:r>
          </w:p>
        </w:tc>
        <w:tc>
          <w:tcPr>
            <w:tcW w:w="1705" w:type="dxa"/>
            <w:vAlign w:val="center"/>
          </w:tcPr>
          <w:p w14:paraId="6614DA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1319024,38</w:t>
            </w:r>
          </w:p>
        </w:tc>
        <w:tc>
          <w:tcPr>
            <w:tcW w:w="2268" w:type="dxa"/>
            <w:gridSpan w:val="2"/>
            <w:vAlign w:val="center"/>
          </w:tcPr>
          <w:p w14:paraId="491B262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53°49'18.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19419D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157°14'21.4"</w:t>
            </w:r>
          </w:p>
        </w:tc>
      </w:tr>
      <w:tr w:rsidR="00F41BFF" w:rsidRPr="008C2F3F" w14:paraId="37400EB4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E52B9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980" w:type="dxa"/>
            <w:gridSpan w:val="3"/>
            <w:vAlign w:val="center"/>
          </w:tcPr>
          <w:p w14:paraId="16B57B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650512,10</w:t>
            </w:r>
          </w:p>
        </w:tc>
        <w:tc>
          <w:tcPr>
            <w:tcW w:w="1705" w:type="dxa"/>
            <w:vAlign w:val="center"/>
          </w:tcPr>
          <w:p w14:paraId="4B5FC6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1318942,75</w:t>
            </w:r>
          </w:p>
        </w:tc>
        <w:tc>
          <w:tcPr>
            <w:tcW w:w="2268" w:type="dxa"/>
            <w:gridSpan w:val="2"/>
            <w:vAlign w:val="center"/>
          </w:tcPr>
          <w:p w14:paraId="345D7DC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53°49'26.4"</w:t>
            </w:r>
          </w:p>
        </w:tc>
        <w:tc>
          <w:tcPr>
            <w:tcW w:w="2410" w:type="dxa"/>
            <w:gridSpan w:val="2"/>
            <w:vAlign w:val="center"/>
          </w:tcPr>
          <w:p w14:paraId="01AF258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157°14'16.7"</w:t>
            </w:r>
          </w:p>
        </w:tc>
      </w:tr>
      <w:tr w:rsidR="00F41BFF" w:rsidRPr="008C2F3F" w14:paraId="1F64058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F80D4A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980" w:type="dxa"/>
            <w:gridSpan w:val="3"/>
            <w:vAlign w:val="center"/>
          </w:tcPr>
          <w:p w14:paraId="7C69E8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650619,39</w:t>
            </w:r>
          </w:p>
        </w:tc>
        <w:tc>
          <w:tcPr>
            <w:tcW w:w="1705" w:type="dxa"/>
            <w:vAlign w:val="center"/>
          </w:tcPr>
          <w:p w14:paraId="060FF39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1318578,82</w:t>
            </w:r>
          </w:p>
        </w:tc>
        <w:tc>
          <w:tcPr>
            <w:tcW w:w="2268" w:type="dxa"/>
            <w:gridSpan w:val="2"/>
            <w:vAlign w:val="center"/>
          </w:tcPr>
          <w:p w14:paraId="2CFFB68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53°49'29.7"</w:t>
            </w:r>
          </w:p>
        </w:tc>
        <w:tc>
          <w:tcPr>
            <w:tcW w:w="2410" w:type="dxa"/>
            <w:gridSpan w:val="2"/>
            <w:vAlign w:val="center"/>
          </w:tcPr>
          <w:p w14:paraId="6909288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157°13'56.7"</w:t>
            </w:r>
          </w:p>
        </w:tc>
      </w:tr>
      <w:tr w:rsidR="00F41BFF" w:rsidRPr="008C2F3F" w14:paraId="65CEA22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B34E1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980" w:type="dxa"/>
            <w:gridSpan w:val="3"/>
            <w:vAlign w:val="center"/>
          </w:tcPr>
          <w:p w14:paraId="16A9092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651182,36</w:t>
            </w:r>
          </w:p>
        </w:tc>
        <w:tc>
          <w:tcPr>
            <w:tcW w:w="1705" w:type="dxa"/>
            <w:vAlign w:val="center"/>
          </w:tcPr>
          <w:p w14:paraId="6DD2026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1318152,39</w:t>
            </w:r>
          </w:p>
        </w:tc>
        <w:tc>
          <w:tcPr>
            <w:tcW w:w="2268" w:type="dxa"/>
            <w:gridSpan w:val="2"/>
            <w:vAlign w:val="center"/>
          </w:tcPr>
          <w:p w14:paraId="2CB3EBD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D6B3B4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157°13'32.9"</w:t>
            </w:r>
          </w:p>
        </w:tc>
      </w:tr>
      <w:tr w:rsidR="00F41BFF" w:rsidRPr="008C2F3F" w14:paraId="66C37A5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330BB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980" w:type="dxa"/>
            <w:gridSpan w:val="3"/>
            <w:vAlign w:val="center"/>
          </w:tcPr>
          <w:p w14:paraId="3F892F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651189,23</w:t>
            </w:r>
          </w:p>
        </w:tc>
        <w:tc>
          <w:tcPr>
            <w:tcW w:w="1705" w:type="dxa"/>
            <w:vAlign w:val="center"/>
          </w:tcPr>
          <w:p w14:paraId="0CE2861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1317909,12</w:t>
            </w:r>
          </w:p>
        </w:tc>
        <w:tc>
          <w:tcPr>
            <w:tcW w:w="2268" w:type="dxa"/>
            <w:gridSpan w:val="2"/>
            <w:vAlign w:val="center"/>
          </w:tcPr>
          <w:p w14:paraId="693E1C0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EC6414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157°13'19.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5C967C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438455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980" w:type="dxa"/>
            <w:gridSpan w:val="3"/>
            <w:vAlign w:val="center"/>
          </w:tcPr>
          <w:p w14:paraId="2DCA467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651075,79</w:t>
            </w:r>
          </w:p>
        </w:tc>
        <w:tc>
          <w:tcPr>
            <w:tcW w:w="1705" w:type="dxa"/>
            <w:vAlign w:val="center"/>
          </w:tcPr>
          <w:p w14:paraId="43FD63D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1317254,37</w:t>
            </w:r>
          </w:p>
        </w:tc>
        <w:tc>
          <w:tcPr>
            <w:tcW w:w="2268" w:type="dxa"/>
            <w:gridSpan w:val="2"/>
            <w:vAlign w:val="center"/>
          </w:tcPr>
          <w:p w14:paraId="6AEC4CE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53°49'43.7"</w:t>
            </w:r>
          </w:p>
        </w:tc>
        <w:tc>
          <w:tcPr>
            <w:tcW w:w="2410" w:type="dxa"/>
            <w:gridSpan w:val="2"/>
            <w:vAlign w:val="center"/>
          </w:tcPr>
          <w:p w14:paraId="064F284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157°12'43.9"</w:t>
            </w:r>
          </w:p>
        </w:tc>
      </w:tr>
      <w:tr w:rsidR="00F41BFF" w:rsidRPr="008C2F3F" w14:paraId="0A617F6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A9F801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980" w:type="dxa"/>
            <w:gridSpan w:val="3"/>
            <w:vAlign w:val="center"/>
          </w:tcPr>
          <w:p w14:paraId="14026FD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650794,19</w:t>
            </w:r>
          </w:p>
        </w:tc>
        <w:tc>
          <w:tcPr>
            <w:tcW w:w="1705" w:type="dxa"/>
            <w:vAlign w:val="center"/>
          </w:tcPr>
          <w:p w14:paraId="3C8951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1316995,74</w:t>
            </w:r>
          </w:p>
        </w:tc>
        <w:tc>
          <w:tcPr>
            <w:tcW w:w="2268" w:type="dxa"/>
            <w:gridSpan w:val="2"/>
            <w:vAlign w:val="center"/>
          </w:tcPr>
          <w:p w14:paraId="7B042B5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9FF836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157°12'30.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FF2D6E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96182F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980" w:type="dxa"/>
            <w:gridSpan w:val="3"/>
            <w:vAlign w:val="center"/>
          </w:tcPr>
          <w:p w14:paraId="0CE9EA7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651034,21</w:t>
            </w:r>
          </w:p>
        </w:tc>
        <w:tc>
          <w:tcPr>
            <w:tcW w:w="1705" w:type="dxa"/>
            <w:vAlign w:val="center"/>
          </w:tcPr>
          <w:p w14:paraId="04D49B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1316580,14</w:t>
            </w:r>
          </w:p>
        </w:tc>
        <w:tc>
          <w:tcPr>
            <w:tcW w:w="2268" w:type="dxa"/>
            <w:gridSpan w:val="2"/>
            <w:vAlign w:val="center"/>
          </w:tcPr>
          <w:p w14:paraId="6B60D65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53°49'41.9"</w:t>
            </w:r>
          </w:p>
        </w:tc>
        <w:tc>
          <w:tcPr>
            <w:tcW w:w="2410" w:type="dxa"/>
            <w:gridSpan w:val="2"/>
            <w:vAlign w:val="center"/>
          </w:tcPr>
          <w:p w14:paraId="7D0B276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157°12'07.1"</w:t>
            </w:r>
          </w:p>
        </w:tc>
      </w:tr>
      <w:tr w:rsidR="00F41BFF" w:rsidRPr="008C2F3F" w14:paraId="4987013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22B695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980" w:type="dxa"/>
            <w:gridSpan w:val="3"/>
            <w:vAlign w:val="center"/>
          </w:tcPr>
          <w:p w14:paraId="2673CC2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651594,07</w:t>
            </w:r>
          </w:p>
        </w:tc>
        <w:tc>
          <w:tcPr>
            <w:tcW w:w="1705" w:type="dxa"/>
            <w:vAlign w:val="center"/>
          </w:tcPr>
          <w:p w14:paraId="436C90F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1315925,14</w:t>
            </w:r>
          </w:p>
        </w:tc>
        <w:tc>
          <w:tcPr>
            <w:tcW w:w="2268" w:type="dxa"/>
            <w:gridSpan w:val="2"/>
            <w:vAlign w:val="center"/>
          </w:tcPr>
          <w:p w14:paraId="370263E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53°49'59.7"</w:t>
            </w:r>
          </w:p>
        </w:tc>
        <w:tc>
          <w:tcPr>
            <w:tcW w:w="2410" w:type="dxa"/>
            <w:gridSpan w:val="2"/>
            <w:vAlign w:val="center"/>
          </w:tcPr>
          <w:p w14:paraId="71BF0DF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157°11'30.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281EE8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B47529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980" w:type="dxa"/>
            <w:gridSpan w:val="3"/>
            <w:vAlign w:val="center"/>
          </w:tcPr>
          <w:p w14:paraId="5A38EF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651672,47</w:t>
            </w:r>
          </w:p>
        </w:tc>
        <w:tc>
          <w:tcPr>
            <w:tcW w:w="1705" w:type="dxa"/>
            <w:vAlign w:val="center"/>
          </w:tcPr>
          <w:p w14:paraId="553BAC1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1315510,09</w:t>
            </w:r>
          </w:p>
        </w:tc>
        <w:tc>
          <w:tcPr>
            <w:tcW w:w="2268" w:type="dxa"/>
            <w:gridSpan w:val="2"/>
            <w:vAlign w:val="center"/>
          </w:tcPr>
          <w:p w14:paraId="6D46EBE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53°50'02.0"</w:t>
            </w:r>
          </w:p>
        </w:tc>
        <w:tc>
          <w:tcPr>
            <w:tcW w:w="2410" w:type="dxa"/>
            <w:gridSpan w:val="2"/>
            <w:vAlign w:val="center"/>
          </w:tcPr>
          <w:p w14:paraId="54D4605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157°11'07.9"</w:t>
            </w:r>
          </w:p>
        </w:tc>
      </w:tr>
      <w:tr w:rsidR="00F41BFF" w:rsidRPr="008C2F3F" w14:paraId="25D58FF4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DA9B9D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980" w:type="dxa"/>
            <w:gridSpan w:val="3"/>
            <w:vAlign w:val="center"/>
          </w:tcPr>
          <w:p w14:paraId="734A670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652099,84</w:t>
            </w:r>
          </w:p>
        </w:tc>
        <w:tc>
          <w:tcPr>
            <w:tcW w:w="1705" w:type="dxa"/>
            <w:vAlign w:val="center"/>
          </w:tcPr>
          <w:p w14:paraId="0860861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1315355,66</w:t>
            </w:r>
          </w:p>
        </w:tc>
        <w:tc>
          <w:tcPr>
            <w:tcW w:w="2268" w:type="dxa"/>
            <w:gridSpan w:val="2"/>
            <w:vAlign w:val="center"/>
          </w:tcPr>
          <w:p w14:paraId="7A04D98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53°50'15.7"</w:t>
            </w:r>
          </w:p>
        </w:tc>
        <w:tc>
          <w:tcPr>
            <w:tcW w:w="2410" w:type="dxa"/>
            <w:gridSpan w:val="2"/>
            <w:vAlign w:val="center"/>
          </w:tcPr>
          <w:p w14:paraId="2719DA3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157°10'59.1"</w:t>
            </w:r>
          </w:p>
        </w:tc>
      </w:tr>
      <w:tr w:rsidR="00F41BFF" w:rsidRPr="008C2F3F" w14:paraId="5F9D4E3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D0055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980" w:type="dxa"/>
            <w:gridSpan w:val="3"/>
            <w:vAlign w:val="center"/>
          </w:tcPr>
          <w:p w14:paraId="60ECB6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651488,91</w:t>
            </w:r>
          </w:p>
        </w:tc>
        <w:tc>
          <w:tcPr>
            <w:tcW w:w="1705" w:type="dxa"/>
            <w:vAlign w:val="center"/>
          </w:tcPr>
          <w:p w14:paraId="741EFA7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1315134,17</w:t>
            </w:r>
          </w:p>
        </w:tc>
        <w:tc>
          <w:tcPr>
            <w:tcW w:w="2268" w:type="dxa"/>
            <w:gridSpan w:val="2"/>
            <w:vAlign w:val="center"/>
          </w:tcPr>
          <w:p w14:paraId="637C828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53°49'55.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AA824E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157°10'47.6"</w:t>
            </w:r>
          </w:p>
        </w:tc>
      </w:tr>
      <w:tr w:rsidR="00F41BFF" w:rsidRPr="008C2F3F" w14:paraId="0ACC1F0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0CDB38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980" w:type="dxa"/>
            <w:gridSpan w:val="3"/>
            <w:vAlign w:val="center"/>
          </w:tcPr>
          <w:p w14:paraId="5E6DE47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650899,75</w:t>
            </w:r>
          </w:p>
        </w:tc>
        <w:tc>
          <w:tcPr>
            <w:tcW w:w="1705" w:type="dxa"/>
            <w:vAlign w:val="center"/>
          </w:tcPr>
          <w:p w14:paraId="38E284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1315091,36</w:t>
            </w:r>
          </w:p>
        </w:tc>
        <w:tc>
          <w:tcPr>
            <w:tcW w:w="2268" w:type="dxa"/>
            <w:gridSpan w:val="2"/>
            <w:vAlign w:val="center"/>
          </w:tcPr>
          <w:p w14:paraId="6504989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53°49'36.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C6005D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157°10'45.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0FCFDF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3CE61C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980" w:type="dxa"/>
            <w:gridSpan w:val="3"/>
            <w:vAlign w:val="center"/>
          </w:tcPr>
          <w:p w14:paraId="2F89BEC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650537,76</w:t>
            </w:r>
          </w:p>
        </w:tc>
        <w:tc>
          <w:tcPr>
            <w:tcW w:w="1705" w:type="dxa"/>
            <w:vAlign w:val="center"/>
          </w:tcPr>
          <w:p w14:paraId="5269781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1314846,88</w:t>
            </w:r>
          </w:p>
        </w:tc>
        <w:tc>
          <w:tcPr>
            <w:tcW w:w="2268" w:type="dxa"/>
            <w:gridSpan w:val="2"/>
            <w:vAlign w:val="center"/>
          </w:tcPr>
          <w:p w14:paraId="3330FE5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53°49'24.9"</w:t>
            </w:r>
          </w:p>
        </w:tc>
        <w:tc>
          <w:tcPr>
            <w:tcW w:w="2410" w:type="dxa"/>
            <w:gridSpan w:val="2"/>
            <w:vAlign w:val="center"/>
          </w:tcPr>
          <w:p w14:paraId="799A56B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157°10'32.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0074F6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4A8177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980" w:type="dxa"/>
            <w:gridSpan w:val="3"/>
            <w:vAlign w:val="center"/>
          </w:tcPr>
          <w:p w14:paraId="6F9A150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649881,77</w:t>
            </w:r>
          </w:p>
        </w:tc>
        <w:tc>
          <w:tcPr>
            <w:tcW w:w="1705" w:type="dxa"/>
            <w:vAlign w:val="center"/>
          </w:tcPr>
          <w:p w14:paraId="0525F99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1314020,45</w:t>
            </w:r>
          </w:p>
        </w:tc>
        <w:tc>
          <w:tcPr>
            <w:tcW w:w="2268" w:type="dxa"/>
            <w:gridSpan w:val="2"/>
            <w:vAlign w:val="center"/>
          </w:tcPr>
          <w:p w14:paraId="1CE4474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53°49'03.2"</w:t>
            </w:r>
          </w:p>
        </w:tc>
        <w:tc>
          <w:tcPr>
            <w:tcW w:w="2410" w:type="dxa"/>
            <w:gridSpan w:val="2"/>
            <w:vAlign w:val="center"/>
          </w:tcPr>
          <w:p w14:paraId="7C8E740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157°09'48.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80B11A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37EB25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980" w:type="dxa"/>
            <w:gridSpan w:val="3"/>
            <w:vAlign w:val="center"/>
          </w:tcPr>
          <w:p w14:paraId="1E8C47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649555,19</w:t>
            </w:r>
          </w:p>
        </w:tc>
        <w:tc>
          <w:tcPr>
            <w:tcW w:w="1705" w:type="dxa"/>
            <w:vAlign w:val="center"/>
          </w:tcPr>
          <w:p w14:paraId="069B86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1313423,03</w:t>
            </w:r>
          </w:p>
        </w:tc>
        <w:tc>
          <w:tcPr>
            <w:tcW w:w="2268" w:type="dxa"/>
            <w:gridSpan w:val="2"/>
            <w:vAlign w:val="center"/>
          </w:tcPr>
          <w:p w14:paraId="17892E1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53°48'52.3"</w:t>
            </w:r>
          </w:p>
        </w:tc>
        <w:tc>
          <w:tcPr>
            <w:tcW w:w="2410" w:type="dxa"/>
            <w:gridSpan w:val="2"/>
            <w:vAlign w:val="center"/>
          </w:tcPr>
          <w:p w14:paraId="04B9695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157°09'16.0"</w:t>
            </w:r>
          </w:p>
        </w:tc>
      </w:tr>
      <w:tr w:rsidR="00F41BFF" w:rsidRPr="008C2F3F" w14:paraId="19F5CE61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BB15F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80" w:type="dxa"/>
            <w:gridSpan w:val="3"/>
            <w:vAlign w:val="center"/>
          </w:tcPr>
          <w:p w14:paraId="1E9D38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649017,06</w:t>
            </w:r>
          </w:p>
        </w:tc>
        <w:tc>
          <w:tcPr>
            <w:tcW w:w="1705" w:type="dxa"/>
            <w:vAlign w:val="center"/>
          </w:tcPr>
          <w:p w14:paraId="109DFEC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1312852,00</w:t>
            </w:r>
          </w:p>
        </w:tc>
        <w:tc>
          <w:tcPr>
            <w:tcW w:w="2268" w:type="dxa"/>
            <w:gridSpan w:val="2"/>
            <w:vAlign w:val="center"/>
          </w:tcPr>
          <w:p w14:paraId="18438C2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264A40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157°08'45.4"</w:t>
            </w:r>
          </w:p>
        </w:tc>
      </w:tr>
      <w:tr w:rsidR="00F41BFF" w:rsidRPr="008C2F3F" w14:paraId="4B0308F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5FB224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980" w:type="dxa"/>
            <w:gridSpan w:val="3"/>
            <w:vAlign w:val="center"/>
          </w:tcPr>
          <w:p w14:paraId="0E5FAD4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648933,03</w:t>
            </w:r>
          </w:p>
        </w:tc>
        <w:tc>
          <w:tcPr>
            <w:tcW w:w="1705" w:type="dxa"/>
            <w:vAlign w:val="center"/>
          </w:tcPr>
          <w:p w14:paraId="078662D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1312477,66</w:t>
            </w:r>
          </w:p>
        </w:tc>
        <w:tc>
          <w:tcPr>
            <w:tcW w:w="2268" w:type="dxa"/>
            <w:gridSpan w:val="2"/>
            <w:vAlign w:val="center"/>
          </w:tcPr>
          <w:p w14:paraId="4989BB5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53°48'31.6"</w:t>
            </w:r>
          </w:p>
        </w:tc>
        <w:tc>
          <w:tcPr>
            <w:tcW w:w="2410" w:type="dxa"/>
            <w:gridSpan w:val="2"/>
            <w:vAlign w:val="center"/>
          </w:tcPr>
          <w:p w14:paraId="43E533D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157°08'25.0"</w:t>
            </w:r>
          </w:p>
        </w:tc>
      </w:tr>
      <w:tr w:rsidR="00F41BFF" w:rsidRPr="008C2F3F" w14:paraId="1D8A088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E7BAC3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980" w:type="dxa"/>
            <w:gridSpan w:val="3"/>
            <w:vAlign w:val="center"/>
          </w:tcPr>
          <w:p w14:paraId="798BAF6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649268,46</w:t>
            </w:r>
          </w:p>
        </w:tc>
        <w:tc>
          <w:tcPr>
            <w:tcW w:w="1705" w:type="dxa"/>
            <w:vAlign w:val="center"/>
          </w:tcPr>
          <w:p w14:paraId="7ED5A77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1311925,61</w:t>
            </w:r>
          </w:p>
        </w:tc>
        <w:tc>
          <w:tcPr>
            <w:tcW w:w="2268" w:type="dxa"/>
            <w:gridSpan w:val="2"/>
            <w:vAlign w:val="center"/>
          </w:tcPr>
          <w:p w14:paraId="658642F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53°48'42.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AC4DE1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157°07'54.5"</w:t>
            </w:r>
          </w:p>
        </w:tc>
      </w:tr>
      <w:tr w:rsidR="00F41BFF" w:rsidRPr="008C2F3F" w14:paraId="2DE252C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376F98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980" w:type="dxa"/>
            <w:gridSpan w:val="3"/>
            <w:vAlign w:val="center"/>
          </w:tcPr>
          <w:p w14:paraId="165007B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648949,29</w:t>
            </w:r>
          </w:p>
        </w:tc>
        <w:tc>
          <w:tcPr>
            <w:tcW w:w="1705" w:type="dxa"/>
            <w:vAlign w:val="center"/>
          </w:tcPr>
          <w:p w14:paraId="1743BB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1311400,67</w:t>
            </w:r>
          </w:p>
        </w:tc>
        <w:tc>
          <w:tcPr>
            <w:tcW w:w="2268" w:type="dxa"/>
            <w:gridSpan w:val="2"/>
            <w:vAlign w:val="center"/>
          </w:tcPr>
          <w:p w14:paraId="1C8227B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53°48'31.5"</w:t>
            </w:r>
          </w:p>
        </w:tc>
        <w:tc>
          <w:tcPr>
            <w:tcW w:w="2410" w:type="dxa"/>
            <w:gridSpan w:val="2"/>
            <w:vAlign w:val="center"/>
          </w:tcPr>
          <w:p w14:paraId="483B817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157°07'26.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75F89B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E8D63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980" w:type="dxa"/>
            <w:gridSpan w:val="3"/>
            <w:vAlign w:val="center"/>
          </w:tcPr>
          <w:p w14:paraId="712162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649055,50</w:t>
            </w:r>
          </w:p>
        </w:tc>
        <w:tc>
          <w:tcPr>
            <w:tcW w:w="1705" w:type="dxa"/>
            <w:vAlign w:val="center"/>
          </w:tcPr>
          <w:p w14:paraId="28D25C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1310317,96</w:t>
            </w:r>
          </w:p>
        </w:tc>
        <w:tc>
          <w:tcPr>
            <w:tcW w:w="2268" w:type="dxa"/>
            <w:gridSpan w:val="2"/>
            <w:vAlign w:val="center"/>
          </w:tcPr>
          <w:p w14:paraId="2940523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39DCA1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157°06'26.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D13EFB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733CA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980" w:type="dxa"/>
            <w:gridSpan w:val="3"/>
            <w:vAlign w:val="center"/>
          </w:tcPr>
          <w:p w14:paraId="08FC2FC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648799,43</w:t>
            </w:r>
          </w:p>
        </w:tc>
        <w:tc>
          <w:tcPr>
            <w:tcW w:w="1705" w:type="dxa"/>
            <w:vAlign w:val="center"/>
          </w:tcPr>
          <w:p w14:paraId="4DC1A4A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1310163,27</w:t>
            </w:r>
          </w:p>
        </w:tc>
        <w:tc>
          <w:tcPr>
            <w:tcW w:w="2268" w:type="dxa"/>
            <w:gridSpan w:val="2"/>
            <w:vAlign w:val="center"/>
          </w:tcPr>
          <w:p w14:paraId="18D79AA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53°48'25.9"</w:t>
            </w:r>
          </w:p>
        </w:tc>
        <w:tc>
          <w:tcPr>
            <w:tcW w:w="2410" w:type="dxa"/>
            <w:gridSpan w:val="2"/>
            <w:vAlign w:val="center"/>
          </w:tcPr>
          <w:p w14:paraId="2255B52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157°06'18.7"</w:t>
            </w:r>
          </w:p>
        </w:tc>
      </w:tr>
      <w:tr w:rsidR="00F41BFF" w:rsidRPr="008C2F3F" w14:paraId="5F15E47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0DF0E3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980" w:type="dxa"/>
            <w:gridSpan w:val="3"/>
            <w:vAlign w:val="center"/>
          </w:tcPr>
          <w:p w14:paraId="58309D8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648509,47</w:t>
            </w:r>
          </w:p>
        </w:tc>
        <w:tc>
          <w:tcPr>
            <w:tcW w:w="1705" w:type="dxa"/>
            <w:vAlign w:val="center"/>
          </w:tcPr>
          <w:p w14:paraId="5C175C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1309351,21</w:t>
            </w:r>
          </w:p>
        </w:tc>
        <w:tc>
          <w:tcPr>
            <w:tcW w:w="2268" w:type="dxa"/>
            <w:gridSpan w:val="2"/>
            <w:vAlign w:val="center"/>
          </w:tcPr>
          <w:p w14:paraId="0732E75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53°48'16.0"</w:t>
            </w:r>
          </w:p>
        </w:tc>
        <w:tc>
          <w:tcPr>
            <w:tcW w:w="2410" w:type="dxa"/>
            <w:gridSpan w:val="2"/>
            <w:vAlign w:val="center"/>
          </w:tcPr>
          <w:p w14:paraId="46E1CA2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DADCA2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5EA3A9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980" w:type="dxa"/>
            <w:gridSpan w:val="3"/>
            <w:vAlign w:val="center"/>
          </w:tcPr>
          <w:p w14:paraId="65D7784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647637,22</w:t>
            </w:r>
          </w:p>
        </w:tc>
        <w:tc>
          <w:tcPr>
            <w:tcW w:w="1705" w:type="dxa"/>
            <w:vAlign w:val="center"/>
          </w:tcPr>
          <w:p w14:paraId="162DC3B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1307682,20</w:t>
            </w:r>
          </w:p>
        </w:tc>
        <w:tc>
          <w:tcPr>
            <w:tcW w:w="2268" w:type="dxa"/>
            <w:gridSpan w:val="2"/>
            <w:vAlign w:val="center"/>
          </w:tcPr>
          <w:p w14:paraId="74BAE6E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53°47'46.8"</w:t>
            </w:r>
          </w:p>
        </w:tc>
        <w:tc>
          <w:tcPr>
            <w:tcW w:w="2410" w:type="dxa"/>
            <w:gridSpan w:val="2"/>
            <w:vAlign w:val="center"/>
          </w:tcPr>
          <w:p w14:paraId="4138089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157°04'04.4"</w:t>
            </w:r>
          </w:p>
        </w:tc>
      </w:tr>
      <w:tr w:rsidR="00F41BFF" w:rsidRPr="008C2F3F" w14:paraId="7F7D112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F309F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980" w:type="dxa"/>
            <w:gridSpan w:val="3"/>
            <w:vAlign w:val="center"/>
          </w:tcPr>
          <w:p w14:paraId="77694B3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647043,91</w:t>
            </w:r>
          </w:p>
        </w:tc>
        <w:tc>
          <w:tcPr>
            <w:tcW w:w="1705" w:type="dxa"/>
            <w:vAlign w:val="center"/>
          </w:tcPr>
          <w:p w14:paraId="1D785C3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1307067,26</w:t>
            </w:r>
          </w:p>
        </w:tc>
        <w:tc>
          <w:tcPr>
            <w:tcW w:w="2268" w:type="dxa"/>
            <w:gridSpan w:val="2"/>
            <w:vAlign w:val="center"/>
          </w:tcPr>
          <w:p w14:paraId="2D77A4B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53°47'27.2"</w:t>
            </w:r>
          </w:p>
        </w:tc>
        <w:tc>
          <w:tcPr>
            <w:tcW w:w="2410" w:type="dxa"/>
            <w:gridSpan w:val="2"/>
            <w:vAlign w:val="center"/>
          </w:tcPr>
          <w:p w14:paraId="61F7EE4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157°03'31.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1663FD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C07EC9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980" w:type="dxa"/>
            <w:gridSpan w:val="3"/>
            <w:vAlign w:val="center"/>
          </w:tcPr>
          <w:p w14:paraId="570B69F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646664,49</w:t>
            </w:r>
          </w:p>
        </w:tc>
        <w:tc>
          <w:tcPr>
            <w:tcW w:w="1705" w:type="dxa"/>
            <w:vAlign w:val="center"/>
          </w:tcPr>
          <w:p w14:paraId="6BEDFDB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1305728,70</w:t>
            </w:r>
          </w:p>
        </w:tc>
        <w:tc>
          <w:tcPr>
            <w:tcW w:w="2268" w:type="dxa"/>
            <w:gridSpan w:val="2"/>
            <w:vAlign w:val="center"/>
          </w:tcPr>
          <w:p w14:paraId="242BBB3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53°47'14.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CB9DD2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157°02'18.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241F96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AACF68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980" w:type="dxa"/>
            <w:gridSpan w:val="3"/>
            <w:vAlign w:val="center"/>
          </w:tcPr>
          <w:p w14:paraId="287B3CF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646133,18</w:t>
            </w:r>
          </w:p>
        </w:tc>
        <w:tc>
          <w:tcPr>
            <w:tcW w:w="1705" w:type="dxa"/>
            <w:vAlign w:val="center"/>
          </w:tcPr>
          <w:p w14:paraId="1ADE9CF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1304872,17</w:t>
            </w:r>
          </w:p>
        </w:tc>
        <w:tc>
          <w:tcPr>
            <w:tcW w:w="2268" w:type="dxa"/>
            <w:gridSpan w:val="2"/>
            <w:vAlign w:val="center"/>
          </w:tcPr>
          <w:p w14:paraId="69392D6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53°46'56.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190FCE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157°01'32.6"</w:t>
            </w:r>
          </w:p>
        </w:tc>
      </w:tr>
      <w:tr w:rsidR="00F41BFF" w:rsidRPr="008C2F3F" w14:paraId="78A6418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80926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1980" w:type="dxa"/>
            <w:gridSpan w:val="3"/>
            <w:vAlign w:val="center"/>
          </w:tcPr>
          <w:p w14:paraId="122640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646485,56</w:t>
            </w:r>
          </w:p>
        </w:tc>
        <w:tc>
          <w:tcPr>
            <w:tcW w:w="1705" w:type="dxa"/>
            <w:vAlign w:val="center"/>
          </w:tcPr>
          <w:p w14:paraId="60941D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1303739,98</w:t>
            </w:r>
          </w:p>
        </w:tc>
        <w:tc>
          <w:tcPr>
            <w:tcW w:w="2268" w:type="dxa"/>
            <w:gridSpan w:val="2"/>
            <w:vAlign w:val="center"/>
          </w:tcPr>
          <w:p w14:paraId="2D44690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53°47'07.0"</w:t>
            </w:r>
          </w:p>
        </w:tc>
        <w:tc>
          <w:tcPr>
            <w:tcW w:w="2410" w:type="dxa"/>
            <w:gridSpan w:val="2"/>
            <w:vAlign w:val="center"/>
          </w:tcPr>
          <w:p w14:paraId="347E9EF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157°00'30.4"</w:t>
            </w:r>
          </w:p>
        </w:tc>
      </w:tr>
      <w:tr w:rsidR="00F41BFF" w:rsidRPr="008C2F3F" w14:paraId="160BEFC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D2BB3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980" w:type="dxa"/>
            <w:gridSpan w:val="3"/>
            <w:vAlign w:val="center"/>
          </w:tcPr>
          <w:p w14:paraId="308F340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647087,31</w:t>
            </w:r>
          </w:p>
        </w:tc>
        <w:tc>
          <w:tcPr>
            <w:tcW w:w="1705" w:type="dxa"/>
            <w:vAlign w:val="center"/>
          </w:tcPr>
          <w:p w14:paraId="00CC3C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1303796,11</w:t>
            </w:r>
          </w:p>
        </w:tc>
        <w:tc>
          <w:tcPr>
            <w:tcW w:w="2268" w:type="dxa"/>
            <w:gridSpan w:val="2"/>
            <w:vAlign w:val="center"/>
          </w:tcPr>
          <w:p w14:paraId="3639BE5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53°47'26.5"</w:t>
            </w:r>
          </w:p>
        </w:tc>
        <w:tc>
          <w:tcPr>
            <w:tcW w:w="2410" w:type="dxa"/>
            <w:gridSpan w:val="2"/>
            <w:vAlign w:val="center"/>
          </w:tcPr>
          <w:p w14:paraId="6046C54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157°00'32.8"</w:t>
            </w:r>
          </w:p>
        </w:tc>
      </w:tr>
      <w:tr w:rsidR="00F41BFF" w:rsidRPr="008C2F3F" w14:paraId="4388A63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2FB09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1980" w:type="dxa"/>
            <w:gridSpan w:val="3"/>
            <w:vAlign w:val="center"/>
          </w:tcPr>
          <w:p w14:paraId="53B79D8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647496,96</w:t>
            </w:r>
          </w:p>
        </w:tc>
        <w:tc>
          <w:tcPr>
            <w:tcW w:w="1705" w:type="dxa"/>
            <w:vAlign w:val="center"/>
          </w:tcPr>
          <w:p w14:paraId="462286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1303233,13</w:t>
            </w:r>
          </w:p>
        </w:tc>
        <w:tc>
          <w:tcPr>
            <w:tcW w:w="2268" w:type="dxa"/>
            <w:gridSpan w:val="2"/>
            <w:vAlign w:val="center"/>
          </w:tcPr>
          <w:p w14:paraId="357E7EC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53°47'39.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0D2D6D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157°00'01.6"</w:t>
            </w:r>
          </w:p>
        </w:tc>
      </w:tr>
      <w:tr w:rsidR="00F41BFF" w:rsidRPr="008C2F3F" w14:paraId="01B7E0D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C5D30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980" w:type="dxa"/>
            <w:gridSpan w:val="3"/>
            <w:vAlign w:val="center"/>
          </w:tcPr>
          <w:p w14:paraId="4E1F16C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647360,69</w:t>
            </w:r>
          </w:p>
        </w:tc>
        <w:tc>
          <w:tcPr>
            <w:tcW w:w="1705" w:type="dxa"/>
            <w:vAlign w:val="center"/>
          </w:tcPr>
          <w:p w14:paraId="19B9DA6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1302510,02</w:t>
            </w:r>
          </w:p>
        </w:tc>
        <w:tc>
          <w:tcPr>
            <w:tcW w:w="2268" w:type="dxa"/>
            <w:gridSpan w:val="2"/>
            <w:vAlign w:val="center"/>
          </w:tcPr>
          <w:p w14:paraId="09FBD8B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DB69D2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156°59'22.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1FC09B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639AC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980" w:type="dxa"/>
            <w:gridSpan w:val="3"/>
            <w:vAlign w:val="center"/>
          </w:tcPr>
          <w:p w14:paraId="6D8BBE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647100,29</w:t>
            </w:r>
          </w:p>
        </w:tc>
        <w:tc>
          <w:tcPr>
            <w:tcW w:w="1705" w:type="dxa"/>
            <w:vAlign w:val="center"/>
          </w:tcPr>
          <w:p w14:paraId="250DC00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1301923,72</w:t>
            </w:r>
          </w:p>
        </w:tc>
        <w:tc>
          <w:tcPr>
            <w:tcW w:w="2268" w:type="dxa"/>
            <w:gridSpan w:val="2"/>
            <w:vAlign w:val="center"/>
          </w:tcPr>
          <w:p w14:paraId="1B8CBF1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18C649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156°58'50.6"</w:t>
            </w:r>
          </w:p>
        </w:tc>
      </w:tr>
      <w:tr w:rsidR="00F41BFF" w:rsidRPr="008C2F3F" w14:paraId="4090B82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D0E6E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1980" w:type="dxa"/>
            <w:gridSpan w:val="3"/>
            <w:vAlign w:val="center"/>
          </w:tcPr>
          <w:p w14:paraId="6DAF3DF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648014,87</w:t>
            </w:r>
          </w:p>
        </w:tc>
        <w:tc>
          <w:tcPr>
            <w:tcW w:w="1705" w:type="dxa"/>
            <w:vAlign w:val="center"/>
          </w:tcPr>
          <w:p w14:paraId="76E95A0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1301269,30</w:t>
            </w:r>
          </w:p>
        </w:tc>
        <w:tc>
          <w:tcPr>
            <w:tcW w:w="2268" w:type="dxa"/>
            <w:gridSpan w:val="2"/>
            <w:vAlign w:val="center"/>
          </w:tcPr>
          <w:p w14:paraId="713010B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53°47'54.8"</w:t>
            </w:r>
          </w:p>
        </w:tc>
        <w:tc>
          <w:tcPr>
            <w:tcW w:w="2410" w:type="dxa"/>
            <w:gridSpan w:val="2"/>
            <w:vAlign w:val="center"/>
          </w:tcPr>
          <w:p w14:paraId="5BFE29A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156°58'13.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A8C567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AF634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980" w:type="dxa"/>
            <w:gridSpan w:val="3"/>
            <w:vAlign w:val="center"/>
          </w:tcPr>
          <w:p w14:paraId="2258F96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648144,19</w:t>
            </w:r>
          </w:p>
        </w:tc>
        <w:tc>
          <w:tcPr>
            <w:tcW w:w="1705" w:type="dxa"/>
            <w:vAlign w:val="center"/>
          </w:tcPr>
          <w:p w14:paraId="4A64E30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1300275,34</w:t>
            </w:r>
          </w:p>
        </w:tc>
        <w:tc>
          <w:tcPr>
            <w:tcW w:w="2268" w:type="dxa"/>
            <w:gridSpan w:val="2"/>
            <w:vAlign w:val="center"/>
          </w:tcPr>
          <w:p w14:paraId="1B671C2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53°47'58.3"</w:t>
            </w:r>
          </w:p>
        </w:tc>
        <w:tc>
          <w:tcPr>
            <w:tcW w:w="2410" w:type="dxa"/>
            <w:gridSpan w:val="2"/>
            <w:vAlign w:val="center"/>
          </w:tcPr>
          <w:p w14:paraId="5DAFC10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156°57'19.3"</w:t>
            </w:r>
          </w:p>
        </w:tc>
      </w:tr>
      <w:tr w:rsidR="00F41BFF" w:rsidRPr="008C2F3F" w14:paraId="292D985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4DD42C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1980" w:type="dxa"/>
            <w:gridSpan w:val="3"/>
            <w:vAlign w:val="center"/>
          </w:tcPr>
          <w:p w14:paraId="2756E32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647360,93</w:t>
            </w:r>
          </w:p>
        </w:tc>
        <w:tc>
          <w:tcPr>
            <w:tcW w:w="1705" w:type="dxa"/>
            <w:vAlign w:val="center"/>
          </w:tcPr>
          <w:p w14:paraId="4B55C88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1299529,01</w:t>
            </w:r>
          </w:p>
        </w:tc>
        <w:tc>
          <w:tcPr>
            <w:tcW w:w="2268" w:type="dxa"/>
            <w:gridSpan w:val="2"/>
            <w:vAlign w:val="center"/>
          </w:tcPr>
          <w:p w14:paraId="34FAD01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53°47'32.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50CDAA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156°56'39.5"</w:t>
            </w:r>
          </w:p>
        </w:tc>
      </w:tr>
      <w:tr w:rsidR="00F41BFF" w:rsidRPr="008C2F3F" w14:paraId="34920AC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539AF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980" w:type="dxa"/>
            <w:gridSpan w:val="3"/>
            <w:vAlign w:val="center"/>
          </w:tcPr>
          <w:p w14:paraId="211ECFA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647203,60</w:t>
            </w:r>
          </w:p>
        </w:tc>
        <w:tc>
          <w:tcPr>
            <w:tcW w:w="1705" w:type="dxa"/>
            <w:vAlign w:val="center"/>
          </w:tcPr>
          <w:p w14:paraId="3611B24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1299111,85</w:t>
            </w:r>
          </w:p>
        </w:tc>
        <w:tc>
          <w:tcPr>
            <w:tcW w:w="2268" w:type="dxa"/>
            <w:gridSpan w:val="2"/>
            <w:vAlign w:val="center"/>
          </w:tcPr>
          <w:p w14:paraId="5FF141D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53°47'27.1"</w:t>
            </w:r>
          </w:p>
        </w:tc>
        <w:tc>
          <w:tcPr>
            <w:tcW w:w="2410" w:type="dxa"/>
            <w:gridSpan w:val="2"/>
            <w:vAlign w:val="center"/>
          </w:tcPr>
          <w:p w14:paraId="4578564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156°56'16.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4A175D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1B538B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980" w:type="dxa"/>
            <w:gridSpan w:val="3"/>
            <w:vAlign w:val="center"/>
          </w:tcPr>
          <w:p w14:paraId="004E4B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647235,95</w:t>
            </w:r>
          </w:p>
        </w:tc>
        <w:tc>
          <w:tcPr>
            <w:tcW w:w="1705" w:type="dxa"/>
            <w:vAlign w:val="center"/>
          </w:tcPr>
          <w:p w14:paraId="56A4173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1298148,67</w:t>
            </w:r>
          </w:p>
        </w:tc>
        <w:tc>
          <w:tcPr>
            <w:tcW w:w="2268" w:type="dxa"/>
            <w:gridSpan w:val="2"/>
            <w:vAlign w:val="center"/>
          </w:tcPr>
          <w:p w14:paraId="701C3D2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53°47'27.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661E52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156°55'24.3"</w:t>
            </w:r>
          </w:p>
        </w:tc>
      </w:tr>
      <w:tr w:rsidR="00F41BFF" w:rsidRPr="008C2F3F" w14:paraId="3772011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13397E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1980" w:type="dxa"/>
            <w:gridSpan w:val="3"/>
            <w:vAlign w:val="center"/>
          </w:tcPr>
          <w:p w14:paraId="6357FD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646674,63</w:t>
            </w:r>
          </w:p>
        </w:tc>
        <w:tc>
          <w:tcPr>
            <w:tcW w:w="1705" w:type="dxa"/>
            <w:vAlign w:val="center"/>
          </w:tcPr>
          <w:p w14:paraId="419D07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1298057,34</w:t>
            </w:r>
          </w:p>
        </w:tc>
        <w:tc>
          <w:tcPr>
            <w:tcW w:w="2268" w:type="dxa"/>
            <w:gridSpan w:val="2"/>
            <w:vAlign w:val="center"/>
          </w:tcPr>
          <w:p w14:paraId="4044103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53°47'09.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E2EE0C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156°55'19.9"</w:t>
            </w:r>
          </w:p>
        </w:tc>
      </w:tr>
      <w:tr w:rsidR="00F41BFF" w:rsidRPr="008C2F3F" w14:paraId="66D7EAC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BA1B90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1980" w:type="dxa"/>
            <w:gridSpan w:val="3"/>
            <w:vAlign w:val="center"/>
          </w:tcPr>
          <w:p w14:paraId="76445F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646438,90</w:t>
            </w:r>
          </w:p>
        </w:tc>
        <w:tc>
          <w:tcPr>
            <w:tcW w:w="1705" w:type="dxa"/>
            <w:vAlign w:val="center"/>
          </w:tcPr>
          <w:p w14:paraId="3815FA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1297862,58</w:t>
            </w:r>
          </w:p>
        </w:tc>
        <w:tc>
          <w:tcPr>
            <w:tcW w:w="2268" w:type="dxa"/>
            <w:gridSpan w:val="2"/>
            <w:vAlign w:val="center"/>
          </w:tcPr>
          <w:p w14:paraId="3E36394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53°47'01.5"</w:t>
            </w:r>
          </w:p>
        </w:tc>
        <w:tc>
          <w:tcPr>
            <w:tcW w:w="2410" w:type="dxa"/>
            <w:gridSpan w:val="2"/>
            <w:vAlign w:val="center"/>
          </w:tcPr>
          <w:p w14:paraId="41409D1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156°55'09.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CD72E6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455AE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980" w:type="dxa"/>
            <w:gridSpan w:val="3"/>
            <w:vAlign w:val="center"/>
          </w:tcPr>
          <w:p w14:paraId="661BF8E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646060,74</w:t>
            </w:r>
          </w:p>
        </w:tc>
        <w:tc>
          <w:tcPr>
            <w:tcW w:w="1705" w:type="dxa"/>
            <w:vAlign w:val="center"/>
          </w:tcPr>
          <w:p w14:paraId="5A284A4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1297319,55</w:t>
            </w:r>
          </w:p>
        </w:tc>
        <w:tc>
          <w:tcPr>
            <w:tcW w:w="2268" w:type="dxa"/>
            <w:gridSpan w:val="2"/>
            <w:vAlign w:val="center"/>
          </w:tcPr>
          <w:p w14:paraId="56B72F0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53°46'48.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C94358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156°54'40.4"</w:t>
            </w:r>
          </w:p>
        </w:tc>
      </w:tr>
      <w:tr w:rsidR="00F41BFF" w:rsidRPr="008C2F3F" w14:paraId="7DC11D7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61CDB0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1980" w:type="dxa"/>
            <w:gridSpan w:val="3"/>
            <w:vAlign w:val="center"/>
          </w:tcPr>
          <w:p w14:paraId="6C0B3D5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645121,62</w:t>
            </w:r>
          </w:p>
        </w:tc>
        <w:tc>
          <w:tcPr>
            <w:tcW w:w="1705" w:type="dxa"/>
            <w:vAlign w:val="center"/>
          </w:tcPr>
          <w:p w14:paraId="063CE3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1296933,61</w:t>
            </w:r>
          </w:p>
        </w:tc>
        <w:tc>
          <w:tcPr>
            <w:tcW w:w="2268" w:type="dxa"/>
            <w:gridSpan w:val="2"/>
            <w:vAlign w:val="center"/>
          </w:tcPr>
          <w:p w14:paraId="68DDAAC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53°46'18.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AEC7E9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156°54'20.4"</w:t>
            </w:r>
          </w:p>
        </w:tc>
      </w:tr>
      <w:tr w:rsidR="00F41BFF" w:rsidRPr="008C2F3F" w14:paraId="77F0813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494BB1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980" w:type="dxa"/>
            <w:gridSpan w:val="3"/>
            <w:vAlign w:val="center"/>
          </w:tcPr>
          <w:p w14:paraId="08DB5A0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644959,56</w:t>
            </w:r>
          </w:p>
        </w:tc>
        <w:tc>
          <w:tcPr>
            <w:tcW w:w="1705" w:type="dxa"/>
            <w:vAlign w:val="center"/>
          </w:tcPr>
          <w:p w14:paraId="62194FD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1296798,26</w:t>
            </w:r>
          </w:p>
        </w:tc>
        <w:tc>
          <w:tcPr>
            <w:tcW w:w="2268" w:type="dxa"/>
            <w:gridSpan w:val="2"/>
            <w:vAlign w:val="center"/>
          </w:tcPr>
          <w:p w14:paraId="0019367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53°46'12.9"</w:t>
            </w:r>
          </w:p>
        </w:tc>
        <w:tc>
          <w:tcPr>
            <w:tcW w:w="2410" w:type="dxa"/>
            <w:gridSpan w:val="2"/>
            <w:vAlign w:val="center"/>
          </w:tcPr>
          <w:p w14:paraId="624B25A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156°54'13.2"</w:t>
            </w:r>
          </w:p>
        </w:tc>
      </w:tr>
      <w:tr w:rsidR="00F41BFF" w:rsidRPr="008C2F3F" w14:paraId="570528A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09AD52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176</w:t>
            </w:r>
          </w:p>
        </w:tc>
        <w:tc>
          <w:tcPr>
            <w:tcW w:w="1980" w:type="dxa"/>
            <w:gridSpan w:val="3"/>
            <w:vAlign w:val="center"/>
          </w:tcPr>
          <w:p w14:paraId="2EF02A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644367,86</w:t>
            </w:r>
          </w:p>
        </w:tc>
        <w:tc>
          <w:tcPr>
            <w:tcW w:w="1705" w:type="dxa"/>
            <w:vAlign w:val="center"/>
          </w:tcPr>
          <w:p w14:paraId="4EA81C4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1296796,49</w:t>
            </w:r>
          </w:p>
        </w:tc>
        <w:tc>
          <w:tcPr>
            <w:tcW w:w="2268" w:type="dxa"/>
            <w:gridSpan w:val="2"/>
            <w:vAlign w:val="center"/>
          </w:tcPr>
          <w:p w14:paraId="22517CA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53°45'53.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28CB1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156°54'13.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B6ADCC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BF6221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1980" w:type="dxa"/>
            <w:gridSpan w:val="3"/>
            <w:vAlign w:val="center"/>
          </w:tcPr>
          <w:p w14:paraId="2C8734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644042,39</w:t>
            </w:r>
          </w:p>
        </w:tc>
        <w:tc>
          <w:tcPr>
            <w:tcW w:w="1705" w:type="dxa"/>
            <w:vAlign w:val="center"/>
          </w:tcPr>
          <w:p w14:paraId="59F8283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1296902,96</w:t>
            </w:r>
          </w:p>
        </w:tc>
        <w:tc>
          <w:tcPr>
            <w:tcW w:w="2268" w:type="dxa"/>
            <w:gridSpan w:val="2"/>
            <w:vAlign w:val="center"/>
          </w:tcPr>
          <w:p w14:paraId="202ABC4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53°45'43.3"</w:t>
            </w:r>
          </w:p>
        </w:tc>
        <w:tc>
          <w:tcPr>
            <w:tcW w:w="2410" w:type="dxa"/>
            <w:gridSpan w:val="2"/>
            <w:vAlign w:val="center"/>
          </w:tcPr>
          <w:p w14:paraId="228535B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156°54'20.0"</w:t>
            </w:r>
          </w:p>
        </w:tc>
      </w:tr>
      <w:tr w:rsidR="00F41BFF" w:rsidRPr="008C2F3F" w14:paraId="7A30772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DA5F2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980" w:type="dxa"/>
            <w:gridSpan w:val="3"/>
            <w:vAlign w:val="center"/>
          </w:tcPr>
          <w:p w14:paraId="62644B9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643407,80</w:t>
            </w:r>
          </w:p>
        </w:tc>
        <w:tc>
          <w:tcPr>
            <w:tcW w:w="1705" w:type="dxa"/>
            <w:vAlign w:val="center"/>
          </w:tcPr>
          <w:p w14:paraId="3CB447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1294472,04</w:t>
            </w:r>
          </w:p>
        </w:tc>
        <w:tc>
          <w:tcPr>
            <w:tcW w:w="2268" w:type="dxa"/>
            <w:gridSpan w:val="2"/>
            <w:vAlign w:val="center"/>
          </w:tcPr>
          <w:p w14:paraId="6B27F86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53°45'21.1"</w:t>
            </w:r>
          </w:p>
        </w:tc>
        <w:tc>
          <w:tcPr>
            <w:tcW w:w="2410" w:type="dxa"/>
            <w:gridSpan w:val="2"/>
            <w:vAlign w:val="center"/>
          </w:tcPr>
          <w:p w14:paraId="77726242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156°52'08.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466265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05748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980" w:type="dxa"/>
            <w:gridSpan w:val="3"/>
            <w:vAlign w:val="center"/>
          </w:tcPr>
          <w:p w14:paraId="1F89933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643475,80</w:t>
            </w:r>
          </w:p>
        </w:tc>
        <w:tc>
          <w:tcPr>
            <w:tcW w:w="1705" w:type="dxa"/>
            <w:vAlign w:val="center"/>
          </w:tcPr>
          <w:p w14:paraId="7BE1793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1293076,14</w:t>
            </w:r>
          </w:p>
        </w:tc>
        <w:tc>
          <w:tcPr>
            <w:tcW w:w="2268" w:type="dxa"/>
            <w:gridSpan w:val="2"/>
            <w:vAlign w:val="center"/>
          </w:tcPr>
          <w:p w14:paraId="13F379A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53°45'22.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E8F240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156°50'51.9"</w:t>
            </w:r>
          </w:p>
        </w:tc>
      </w:tr>
      <w:tr w:rsidR="00F41BFF" w:rsidRPr="008C2F3F" w14:paraId="306246B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DDAA78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980" w:type="dxa"/>
            <w:gridSpan w:val="3"/>
            <w:vAlign w:val="center"/>
          </w:tcPr>
          <w:p w14:paraId="78590B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643895,36</w:t>
            </w:r>
          </w:p>
        </w:tc>
        <w:tc>
          <w:tcPr>
            <w:tcW w:w="1705" w:type="dxa"/>
            <w:vAlign w:val="center"/>
          </w:tcPr>
          <w:p w14:paraId="0B166A7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1292578,89</w:t>
            </w:r>
          </w:p>
        </w:tc>
        <w:tc>
          <w:tcPr>
            <w:tcW w:w="2268" w:type="dxa"/>
            <w:gridSpan w:val="2"/>
            <w:vAlign w:val="center"/>
          </w:tcPr>
          <w:p w14:paraId="75FF5C86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08D863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156°50'24.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AD6D3A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540B64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1980" w:type="dxa"/>
            <w:gridSpan w:val="3"/>
            <w:vAlign w:val="center"/>
          </w:tcPr>
          <w:p w14:paraId="5E9E623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643843,81</w:t>
            </w:r>
          </w:p>
        </w:tc>
        <w:tc>
          <w:tcPr>
            <w:tcW w:w="1705" w:type="dxa"/>
            <w:vAlign w:val="center"/>
          </w:tcPr>
          <w:p w14:paraId="7D29D0C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1292313,76</w:t>
            </w:r>
          </w:p>
        </w:tc>
        <w:tc>
          <w:tcPr>
            <w:tcW w:w="2268" w:type="dxa"/>
            <w:gridSpan w:val="2"/>
            <w:vAlign w:val="center"/>
          </w:tcPr>
          <w:p w14:paraId="483C7B5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53°45'33.6"</w:t>
            </w:r>
          </w:p>
        </w:tc>
        <w:tc>
          <w:tcPr>
            <w:tcW w:w="2410" w:type="dxa"/>
            <w:gridSpan w:val="2"/>
            <w:vAlign w:val="center"/>
          </w:tcPr>
          <w:p w14:paraId="53540F2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156°50'09.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43C09CE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E8301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980" w:type="dxa"/>
            <w:gridSpan w:val="3"/>
            <w:vAlign w:val="center"/>
          </w:tcPr>
          <w:p w14:paraId="02EE449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643372,67</w:t>
            </w:r>
          </w:p>
        </w:tc>
        <w:tc>
          <w:tcPr>
            <w:tcW w:w="1705" w:type="dxa"/>
            <w:vAlign w:val="center"/>
          </w:tcPr>
          <w:p w14:paraId="09C9CD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1291886,59</w:t>
            </w:r>
          </w:p>
        </w:tc>
        <w:tc>
          <w:tcPr>
            <w:tcW w:w="2268" w:type="dxa"/>
            <w:gridSpan w:val="2"/>
            <w:vAlign w:val="center"/>
          </w:tcPr>
          <w:p w14:paraId="1DD55C7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D48FDC4" w14:textId="4C30D54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156°49'47.2"</w:t>
            </w:r>
          </w:p>
        </w:tc>
      </w:tr>
      <w:tr w:rsidR="00F41BFF" w:rsidRPr="008C2F3F" w14:paraId="2AB35141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E50EB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1980" w:type="dxa"/>
            <w:gridSpan w:val="3"/>
            <w:vAlign w:val="center"/>
          </w:tcPr>
          <w:p w14:paraId="616796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643384,35</w:t>
            </w:r>
          </w:p>
        </w:tc>
        <w:tc>
          <w:tcPr>
            <w:tcW w:w="1705" w:type="dxa"/>
            <w:vAlign w:val="center"/>
          </w:tcPr>
          <w:p w14:paraId="5E1424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1291367,36</w:t>
            </w:r>
          </w:p>
        </w:tc>
        <w:tc>
          <w:tcPr>
            <w:tcW w:w="2268" w:type="dxa"/>
            <w:gridSpan w:val="2"/>
            <w:vAlign w:val="center"/>
          </w:tcPr>
          <w:p w14:paraId="45BCEED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C24CC02" w14:textId="77AE3FC5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156°49'18.8"</w:t>
            </w:r>
          </w:p>
        </w:tc>
      </w:tr>
      <w:tr w:rsidR="00F41BFF" w:rsidRPr="008C2F3F" w14:paraId="2308B99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C40ED1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980" w:type="dxa"/>
            <w:gridSpan w:val="3"/>
            <w:vAlign w:val="center"/>
          </w:tcPr>
          <w:p w14:paraId="21D3D02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643180,87</w:t>
            </w:r>
          </w:p>
        </w:tc>
        <w:tc>
          <w:tcPr>
            <w:tcW w:w="1705" w:type="dxa"/>
            <w:vAlign w:val="center"/>
          </w:tcPr>
          <w:p w14:paraId="55E5A21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1291046,51</w:t>
            </w:r>
          </w:p>
        </w:tc>
        <w:tc>
          <w:tcPr>
            <w:tcW w:w="2268" w:type="dxa"/>
            <w:gridSpan w:val="2"/>
            <w:vAlign w:val="center"/>
          </w:tcPr>
          <w:p w14:paraId="6587329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53°45'11.2"</w:t>
            </w:r>
          </w:p>
        </w:tc>
        <w:tc>
          <w:tcPr>
            <w:tcW w:w="2410" w:type="dxa"/>
            <w:gridSpan w:val="2"/>
            <w:vAlign w:val="center"/>
          </w:tcPr>
          <w:p w14:paraId="0EAD224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156°49'01.6"</w:t>
            </w:r>
          </w:p>
        </w:tc>
      </w:tr>
      <w:tr w:rsidR="00F41BFF" w:rsidRPr="008C2F3F" w14:paraId="1A8CB92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0C4876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1980" w:type="dxa"/>
            <w:gridSpan w:val="3"/>
            <w:vAlign w:val="center"/>
          </w:tcPr>
          <w:p w14:paraId="2E8A96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643136,38</w:t>
            </w:r>
          </w:p>
        </w:tc>
        <w:tc>
          <w:tcPr>
            <w:tcW w:w="1705" w:type="dxa"/>
            <w:vAlign w:val="center"/>
          </w:tcPr>
          <w:p w14:paraId="15CC60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1289945,51</w:t>
            </w:r>
          </w:p>
        </w:tc>
        <w:tc>
          <w:tcPr>
            <w:tcW w:w="2268" w:type="dxa"/>
            <w:gridSpan w:val="2"/>
            <w:vAlign w:val="center"/>
          </w:tcPr>
          <w:p w14:paraId="5C9D2CF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53°45'08.9"</w:t>
            </w:r>
          </w:p>
        </w:tc>
        <w:tc>
          <w:tcPr>
            <w:tcW w:w="2410" w:type="dxa"/>
            <w:gridSpan w:val="2"/>
            <w:vAlign w:val="center"/>
          </w:tcPr>
          <w:p w14:paraId="14D3C08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156°48'01.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617E96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3A6FD8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1980" w:type="dxa"/>
            <w:gridSpan w:val="3"/>
            <w:vAlign w:val="center"/>
          </w:tcPr>
          <w:p w14:paraId="58591C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643309,68</w:t>
            </w:r>
          </w:p>
        </w:tc>
        <w:tc>
          <w:tcPr>
            <w:tcW w:w="1705" w:type="dxa"/>
            <w:vAlign w:val="center"/>
          </w:tcPr>
          <w:p w14:paraId="6DA2842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1289908,32</w:t>
            </w:r>
          </w:p>
        </w:tc>
        <w:tc>
          <w:tcPr>
            <w:tcW w:w="2268" w:type="dxa"/>
            <w:gridSpan w:val="2"/>
            <w:vAlign w:val="center"/>
          </w:tcPr>
          <w:p w14:paraId="0EB416D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DDC438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156°47'59.3"</w:t>
            </w:r>
          </w:p>
        </w:tc>
      </w:tr>
      <w:tr w:rsidR="00F41BFF" w:rsidRPr="008C2F3F" w14:paraId="37944B6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E6156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1980" w:type="dxa"/>
            <w:gridSpan w:val="3"/>
            <w:vAlign w:val="center"/>
          </w:tcPr>
          <w:p w14:paraId="4732F24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642952,79</w:t>
            </w:r>
          </w:p>
        </w:tc>
        <w:tc>
          <w:tcPr>
            <w:tcW w:w="1705" w:type="dxa"/>
            <w:vAlign w:val="center"/>
          </w:tcPr>
          <w:p w14:paraId="08848A8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1289812,10</w:t>
            </w:r>
          </w:p>
        </w:tc>
        <w:tc>
          <w:tcPr>
            <w:tcW w:w="2268" w:type="dxa"/>
            <w:gridSpan w:val="2"/>
            <w:vAlign w:val="center"/>
          </w:tcPr>
          <w:p w14:paraId="5FC2E12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53°45'02.9"</w:t>
            </w:r>
          </w:p>
        </w:tc>
        <w:tc>
          <w:tcPr>
            <w:tcW w:w="2410" w:type="dxa"/>
            <w:gridSpan w:val="2"/>
            <w:vAlign w:val="center"/>
          </w:tcPr>
          <w:p w14:paraId="5244E1B9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156°47'54.5"</w:t>
            </w:r>
          </w:p>
        </w:tc>
      </w:tr>
      <w:tr w:rsidR="00F41BFF" w:rsidRPr="008C2F3F" w14:paraId="718E0FD7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F1D760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980" w:type="dxa"/>
            <w:gridSpan w:val="3"/>
            <w:vAlign w:val="center"/>
          </w:tcPr>
          <w:p w14:paraId="38469D1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642760,08</w:t>
            </w:r>
          </w:p>
        </w:tc>
        <w:tc>
          <w:tcPr>
            <w:tcW w:w="1705" w:type="dxa"/>
            <w:vAlign w:val="center"/>
          </w:tcPr>
          <w:p w14:paraId="0804BF4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1289525,03</w:t>
            </w:r>
          </w:p>
        </w:tc>
        <w:tc>
          <w:tcPr>
            <w:tcW w:w="2268" w:type="dxa"/>
            <w:gridSpan w:val="2"/>
            <w:vAlign w:val="center"/>
          </w:tcPr>
          <w:p w14:paraId="392A539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53°44'56.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7D6ABE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156°47'39.1"</w:t>
            </w:r>
          </w:p>
        </w:tc>
      </w:tr>
      <w:tr w:rsidR="00F41BFF" w:rsidRPr="008C2F3F" w14:paraId="3B7959B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20291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1980" w:type="dxa"/>
            <w:gridSpan w:val="3"/>
            <w:vAlign w:val="center"/>
          </w:tcPr>
          <w:p w14:paraId="678794A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642122,91</w:t>
            </w:r>
          </w:p>
        </w:tc>
        <w:tc>
          <w:tcPr>
            <w:tcW w:w="1705" w:type="dxa"/>
            <w:vAlign w:val="center"/>
          </w:tcPr>
          <w:p w14:paraId="575EC4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1289106,45</w:t>
            </w:r>
          </w:p>
        </w:tc>
        <w:tc>
          <w:tcPr>
            <w:tcW w:w="2268" w:type="dxa"/>
            <w:gridSpan w:val="2"/>
            <w:vAlign w:val="center"/>
          </w:tcPr>
          <w:p w14:paraId="69B3A90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C6861B6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156°47'17.1"</w:t>
            </w:r>
          </w:p>
        </w:tc>
      </w:tr>
      <w:tr w:rsidR="00F41BFF" w:rsidRPr="008C2F3F" w14:paraId="7100E59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9745A3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980" w:type="dxa"/>
            <w:gridSpan w:val="3"/>
            <w:vAlign w:val="center"/>
          </w:tcPr>
          <w:p w14:paraId="3FB6A0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642000,61</w:t>
            </w:r>
          </w:p>
        </w:tc>
        <w:tc>
          <w:tcPr>
            <w:tcW w:w="1705" w:type="dxa"/>
            <w:vAlign w:val="center"/>
          </w:tcPr>
          <w:p w14:paraId="5C48FBA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1288668,67</w:t>
            </w:r>
          </w:p>
        </w:tc>
        <w:tc>
          <w:tcPr>
            <w:tcW w:w="2268" w:type="dxa"/>
            <w:gridSpan w:val="2"/>
            <w:vAlign w:val="center"/>
          </w:tcPr>
          <w:p w14:paraId="76EB98D9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53°44'31.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753B2D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156°46'53.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8A7077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A753C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1980" w:type="dxa"/>
            <w:gridSpan w:val="3"/>
            <w:vAlign w:val="center"/>
          </w:tcPr>
          <w:p w14:paraId="0EA5C33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642317,97</w:t>
            </w:r>
          </w:p>
        </w:tc>
        <w:tc>
          <w:tcPr>
            <w:tcW w:w="1705" w:type="dxa"/>
            <w:vAlign w:val="center"/>
          </w:tcPr>
          <w:p w14:paraId="083FE7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1287970,70</w:t>
            </w:r>
          </w:p>
        </w:tc>
        <w:tc>
          <w:tcPr>
            <w:tcW w:w="2268" w:type="dxa"/>
            <w:gridSpan w:val="2"/>
            <w:vAlign w:val="center"/>
          </w:tcPr>
          <w:p w14:paraId="16ACB23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53°44'41.0"</w:t>
            </w:r>
          </w:p>
        </w:tc>
        <w:tc>
          <w:tcPr>
            <w:tcW w:w="2410" w:type="dxa"/>
            <w:gridSpan w:val="2"/>
            <w:vAlign w:val="center"/>
          </w:tcPr>
          <w:p w14:paraId="7A3D9C6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156°46'14.9"</w:t>
            </w:r>
          </w:p>
        </w:tc>
      </w:tr>
      <w:tr w:rsidR="00F41BFF" w:rsidRPr="008C2F3F" w14:paraId="73A913E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AD75D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1980" w:type="dxa"/>
            <w:gridSpan w:val="3"/>
            <w:vAlign w:val="center"/>
          </w:tcPr>
          <w:p w14:paraId="23269F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642294,22</w:t>
            </w:r>
          </w:p>
        </w:tc>
        <w:tc>
          <w:tcPr>
            <w:tcW w:w="1705" w:type="dxa"/>
            <w:vAlign w:val="center"/>
          </w:tcPr>
          <w:p w14:paraId="1BBDA5E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1287030,75</w:t>
            </w:r>
          </w:p>
        </w:tc>
        <w:tc>
          <w:tcPr>
            <w:tcW w:w="2268" w:type="dxa"/>
            <w:gridSpan w:val="2"/>
            <w:vAlign w:val="center"/>
          </w:tcPr>
          <w:p w14:paraId="5592824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53°44'39.5"</w:t>
            </w:r>
          </w:p>
        </w:tc>
        <w:tc>
          <w:tcPr>
            <w:tcW w:w="2410" w:type="dxa"/>
            <w:gridSpan w:val="2"/>
            <w:vAlign w:val="center"/>
          </w:tcPr>
          <w:p w14:paraId="709DE00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156°45'23.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C1FCCA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86DACA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1980" w:type="dxa"/>
            <w:gridSpan w:val="3"/>
            <w:vAlign w:val="center"/>
          </w:tcPr>
          <w:p w14:paraId="628683B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641815,48</w:t>
            </w:r>
          </w:p>
        </w:tc>
        <w:tc>
          <w:tcPr>
            <w:tcW w:w="1705" w:type="dxa"/>
            <w:vAlign w:val="center"/>
          </w:tcPr>
          <w:p w14:paraId="5D783B5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1286535,07</w:t>
            </w:r>
          </w:p>
        </w:tc>
        <w:tc>
          <w:tcPr>
            <w:tcW w:w="2268" w:type="dxa"/>
            <w:gridSpan w:val="2"/>
            <w:vAlign w:val="center"/>
          </w:tcPr>
          <w:p w14:paraId="6889E22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53°44'23.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CB5F90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156°44'57.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99B7E5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AFBCCB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980" w:type="dxa"/>
            <w:gridSpan w:val="3"/>
            <w:vAlign w:val="center"/>
          </w:tcPr>
          <w:p w14:paraId="18EA11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642237,76</w:t>
            </w:r>
          </w:p>
        </w:tc>
        <w:tc>
          <w:tcPr>
            <w:tcW w:w="1705" w:type="dxa"/>
            <w:vAlign w:val="center"/>
          </w:tcPr>
          <w:p w14:paraId="66AE47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1285762,05</w:t>
            </w:r>
          </w:p>
        </w:tc>
        <w:tc>
          <w:tcPr>
            <w:tcW w:w="2268" w:type="dxa"/>
            <w:gridSpan w:val="2"/>
            <w:vAlign w:val="center"/>
          </w:tcPr>
          <w:p w14:paraId="46EA5DA1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53°44'36.7"</w:t>
            </w:r>
          </w:p>
        </w:tc>
        <w:tc>
          <w:tcPr>
            <w:tcW w:w="2410" w:type="dxa"/>
            <w:gridSpan w:val="2"/>
            <w:vAlign w:val="center"/>
          </w:tcPr>
          <w:p w14:paraId="2816B145" w14:textId="77777777" w:rsidR="00F41BFF" w:rsidRPr="00470648" w:rsidRDefault="00165E8A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156°44'14.6</w:t>
            </w:r>
            <w:r w:rsidR="00F41BFF"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E5354D5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D4B3E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980" w:type="dxa"/>
            <w:gridSpan w:val="3"/>
            <w:vAlign w:val="center"/>
          </w:tcPr>
          <w:p w14:paraId="3A9D2B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642068,63</w:t>
            </w:r>
          </w:p>
        </w:tc>
        <w:tc>
          <w:tcPr>
            <w:tcW w:w="1705" w:type="dxa"/>
            <w:vAlign w:val="center"/>
          </w:tcPr>
          <w:p w14:paraId="3A95D2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1285000,84</w:t>
            </w:r>
          </w:p>
        </w:tc>
        <w:tc>
          <w:tcPr>
            <w:tcW w:w="2268" w:type="dxa"/>
            <w:gridSpan w:val="2"/>
            <w:vAlign w:val="center"/>
          </w:tcPr>
          <w:p w14:paraId="20B37D52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53°44'30.6"</w:t>
            </w:r>
          </w:p>
        </w:tc>
        <w:tc>
          <w:tcPr>
            <w:tcW w:w="2410" w:type="dxa"/>
            <w:gridSpan w:val="2"/>
            <w:vAlign w:val="center"/>
          </w:tcPr>
          <w:p w14:paraId="20DB763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156°43'33.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DD5BDE2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DEA26F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980" w:type="dxa"/>
            <w:gridSpan w:val="3"/>
            <w:vAlign w:val="center"/>
          </w:tcPr>
          <w:p w14:paraId="1AE6161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642062,92</w:t>
            </w:r>
          </w:p>
        </w:tc>
        <w:tc>
          <w:tcPr>
            <w:tcW w:w="1705" w:type="dxa"/>
            <w:vAlign w:val="center"/>
          </w:tcPr>
          <w:p w14:paraId="07EB59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1283935,14</w:t>
            </w:r>
          </w:p>
        </w:tc>
        <w:tc>
          <w:tcPr>
            <w:tcW w:w="2268" w:type="dxa"/>
            <w:gridSpan w:val="2"/>
            <w:vAlign w:val="center"/>
          </w:tcPr>
          <w:p w14:paraId="6AE41CE6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53°44'29.6"</w:t>
            </w:r>
          </w:p>
        </w:tc>
        <w:tc>
          <w:tcPr>
            <w:tcW w:w="2410" w:type="dxa"/>
            <w:gridSpan w:val="2"/>
            <w:vAlign w:val="center"/>
          </w:tcPr>
          <w:p w14:paraId="4C358FA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156°42'35.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18B331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BE25F5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1980" w:type="dxa"/>
            <w:gridSpan w:val="3"/>
            <w:vAlign w:val="center"/>
          </w:tcPr>
          <w:p w14:paraId="467171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641439,97</w:t>
            </w:r>
          </w:p>
        </w:tc>
        <w:tc>
          <w:tcPr>
            <w:tcW w:w="1705" w:type="dxa"/>
            <w:vAlign w:val="center"/>
          </w:tcPr>
          <w:p w14:paraId="092CE7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1282635,99</w:t>
            </w:r>
          </w:p>
        </w:tc>
        <w:tc>
          <w:tcPr>
            <w:tcW w:w="2268" w:type="dxa"/>
            <w:gridSpan w:val="2"/>
            <w:vAlign w:val="center"/>
          </w:tcPr>
          <w:p w14:paraId="1AB5D40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53°44'08.4"</w:t>
            </w:r>
          </w:p>
        </w:tc>
        <w:tc>
          <w:tcPr>
            <w:tcW w:w="2410" w:type="dxa"/>
            <w:gridSpan w:val="2"/>
            <w:vAlign w:val="center"/>
          </w:tcPr>
          <w:p w14:paraId="4C94BFB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156°41'25.1"</w:t>
            </w:r>
          </w:p>
        </w:tc>
      </w:tr>
      <w:tr w:rsidR="00F41BFF" w:rsidRPr="008C2F3F" w14:paraId="6656AC8B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4338C8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1980" w:type="dxa"/>
            <w:gridSpan w:val="3"/>
            <w:vAlign w:val="center"/>
          </w:tcPr>
          <w:p w14:paraId="58A350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639213,99</w:t>
            </w:r>
          </w:p>
        </w:tc>
        <w:tc>
          <w:tcPr>
            <w:tcW w:w="1705" w:type="dxa"/>
            <w:vAlign w:val="center"/>
          </w:tcPr>
          <w:p w14:paraId="0C5F45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1277784,75</w:t>
            </w:r>
          </w:p>
        </w:tc>
        <w:tc>
          <w:tcPr>
            <w:tcW w:w="2268" w:type="dxa"/>
            <w:gridSpan w:val="2"/>
            <w:vAlign w:val="center"/>
          </w:tcPr>
          <w:p w14:paraId="3E01C895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53°42'52.5"</w:t>
            </w:r>
          </w:p>
        </w:tc>
        <w:tc>
          <w:tcPr>
            <w:tcW w:w="2410" w:type="dxa"/>
            <w:gridSpan w:val="2"/>
            <w:vAlign w:val="center"/>
          </w:tcPr>
          <w:p w14:paraId="6578CCD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156°37'03.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568DA34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6262DE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980" w:type="dxa"/>
            <w:gridSpan w:val="3"/>
            <w:vAlign w:val="center"/>
          </w:tcPr>
          <w:p w14:paraId="21BCF0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639064,25</w:t>
            </w:r>
          </w:p>
        </w:tc>
        <w:tc>
          <w:tcPr>
            <w:tcW w:w="1705" w:type="dxa"/>
            <w:vAlign w:val="center"/>
          </w:tcPr>
          <w:p w14:paraId="686B232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1274027,53</w:t>
            </w:r>
          </w:p>
        </w:tc>
        <w:tc>
          <w:tcPr>
            <w:tcW w:w="2268" w:type="dxa"/>
            <w:gridSpan w:val="2"/>
            <w:vAlign w:val="center"/>
          </w:tcPr>
          <w:p w14:paraId="7130490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53°42'44.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46DDA9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156°33'39.2"</w:t>
            </w:r>
          </w:p>
        </w:tc>
      </w:tr>
      <w:tr w:rsidR="00F41BFF" w:rsidRPr="008C2F3F" w14:paraId="4C5AEFA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287F1E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80" w:type="dxa"/>
            <w:gridSpan w:val="3"/>
            <w:vAlign w:val="center"/>
          </w:tcPr>
          <w:p w14:paraId="345906A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636651,72</w:t>
            </w:r>
          </w:p>
        </w:tc>
        <w:tc>
          <w:tcPr>
            <w:tcW w:w="1705" w:type="dxa"/>
            <w:vAlign w:val="center"/>
          </w:tcPr>
          <w:p w14:paraId="56615B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1272689,97</w:t>
            </w:r>
          </w:p>
        </w:tc>
        <w:tc>
          <w:tcPr>
            <w:tcW w:w="2268" w:type="dxa"/>
            <w:gridSpan w:val="2"/>
            <w:vAlign w:val="center"/>
          </w:tcPr>
          <w:p w14:paraId="6FED55D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53°41'25.3"</w:t>
            </w:r>
          </w:p>
        </w:tc>
        <w:tc>
          <w:tcPr>
            <w:tcW w:w="2410" w:type="dxa"/>
            <w:gridSpan w:val="2"/>
            <w:vAlign w:val="center"/>
          </w:tcPr>
          <w:p w14:paraId="7F03B59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156°32'29.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DB6B29D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7A976C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1980" w:type="dxa"/>
            <w:gridSpan w:val="3"/>
            <w:vAlign w:val="center"/>
          </w:tcPr>
          <w:p w14:paraId="1B3E42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637102,30</w:t>
            </w:r>
          </w:p>
        </w:tc>
        <w:tc>
          <w:tcPr>
            <w:tcW w:w="1705" w:type="dxa"/>
            <w:vAlign w:val="center"/>
          </w:tcPr>
          <w:p w14:paraId="3E9867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1268744,12</w:t>
            </w:r>
          </w:p>
        </w:tc>
        <w:tc>
          <w:tcPr>
            <w:tcW w:w="2268" w:type="dxa"/>
            <w:gridSpan w:val="2"/>
            <w:vAlign w:val="center"/>
          </w:tcPr>
          <w:p w14:paraId="77B4BD8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53°41'36.4"</w:t>
            </w:r>
          </w:p>
        </w:tc>
        <w:tc>
          <w:tcPr>
            <w:tcW w:w="2410" w:type="dxa"/>
            <w:gridSpan w:val="2"/>
            <w:vAlign w:val="center"/>
          </w:tcPr>
          <w:p w14:paraId="6BD88D6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156°28'54.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2F47C28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14EF226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1980" w:type="dxa"/>
            <w:gridSpan w:val="3"/>
            <w:vAlign w:val="center"/>
          </w:tcPr>
          <w:p w14:paraId="35079C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638389,46</w:t>
            </w:r>
          </w:p>
        </w:tc>
        <w:tc>
          <w:tcPr>
            <w:tcW w:w="1705" w:type="dxa"/>
            <w:vAlign w:val="center"/>
          </w:tcPr>
          <w:p w14:paraId="000C38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1266602,79</w:t>
            </w:r>
          </w:p>
        </w:tc>
        <w:tc>
          <w:tcPr>
            <w:tcW w:w="2268" w:type="dxa"/>
            <w:gridSpan w:val="2"/>
            <w:vAlign w:val="center"/>
          </w:tcPr>
          <w:p w14:paraId="6FD83B8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53°42'16.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570C9A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156°26'55.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5568C8F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84BF3B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980" w:type="dxa"/>
            <w:gridSpan w:val="3"/>
            <w:vAlign w:val="center"/>
          </w:tcPr>
          <w:p w14:paraId="74D227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638698,43</w:t>
            </w:r>
          </w:p>
        </w:tc>
        <w:tc>
          <w:tcPr>
            <w:tcW w:w="1705" w:type="dxa"/>
            <w:vAlign w:val="center"/>
          </w:tcPr>
          <w:p w14:paraId="3D48CA0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1265128,28</w:t>
            </w:r>
          </w:p>
        </w:tc>
        <w:tc>
          <w:tcPr>
            <w:tcW w:w="2268" w:type="dxa"/>
            <w:gridSpan w:val="2"/>
            <w:vAlign w:val="center"/>
          </w:tcPr>
          <w:p w14:paraId="2C7C232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53°42'24.7"</w:t>
            </w:r>
          </w:p>
        </w:tc>
        <w:tc>
          <w:tcPr>
            <w:tcW w:w="2410" w:type="dxa"/>
            <w:gridSpan w:val="2"/>
            <w:vAlign w:val="center"/>
          </w:tcPr>
          <w:p w14:paraId="315E2FA5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156°25'34.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857FB96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645B059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1980" w:type="dxa"/>
            <w:gridSpan w:val="3"/>
            <w:vAlign w:val="center"/>
          </w:tcPr>
          <w:p w14:paraId="12F2622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637350,56</w:t>
            </w:r>
          </w:p>
        </w:tc>
        <w:tc>
          <w:tcPr>
            <w:tcW w:w="1705" w:type="dxa"/>
            <w:vAlign w:val="center"/>
          </w:tcPr>
          <w:p w14:paraId="77AD168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1263992,27</w:t>
            </w:r>
          </w:p>
        </w:tc>
        <w:tc>
          <w:tcPr>
            <w:tcW w:w="2268" w:type="dxa"/>
            <w:gridSpan w:val="2"/>
            <w:vAlign w:val="center"/>
          </w:tcPr>
          <w:p w14:paraId="46467CD5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53°41'40.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92FC2F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156°24'35.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ACA47B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425B92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1980" w:type="dxa"/>
            <w:gridSpan w:val="3"/>
            <w:vAlign w:val="center"/>
          </w:tcPr>
          <w:p w14:paraId="4E148B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637462,99</w:t>
            </w:r>
          </w:p>
        </w:tc>
        <w:tc>
          <w:tcPr>
            <w:tcW w:w="1705" w:type="dxa"/>
            <w:vAlign w:val="center"/>
          </w:tcPr>
          <w:p w14:paraId="052BCD5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1261159,91</w:t>
            </w:r>
          </w:p>
        </w:tc>
        <w:tc>
          <w:tcPr>
            <w:tcW w:w="2268" w:type="dxa"/>
            <w:gridSpan w:val="2"/>
            <w:vAlign w:val="center"/>
          </w:tcPr>
          <w:p w14:paraId="7C701D9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53°41'41.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42D595D" w14:textId="7FDBDD28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156°22'00.</w:t>
            </w:r>
            <w:r w:rsidR="004F0DF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C639D6C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0D2CEB0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980" w:type="dxa"/>
            <w:gridSpan w:val="3"/>
            <w:vAlign w:val="center"/>
          </w:tcPr>
          <w:p w14:paraId="0F4044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638517,02</w:t>
            </w:r>
          </w:p>
        </w:tc>
        <w:tc>
          <w:tcPr>
            <w:tcW w:w="1705" w:type="dxa"/>
            <w:vAlign w:val="center"/>
          </w:tcPr>
          <w:p w14:paraId="2F8EEDB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1260871,13</w:t>
            </w:r>
          </w:p>
        </w:tc>
        <w:tc>
          <w:tcPr>
            <w:tcW w:w="2268" w:type="dxa"/>
            <w:gridSpan w:val="2"/>
            <w:vAlign w:val="center"/>
          </w:tcPr>
          <w:p w14:paraId="194305B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53°42'14.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B3FDF3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156°21'43.2"</w:t>
            </w:r>
          </w:p>
        </w:tc>
      </w:tr>
      <w:tr w:rsidR="00F41BFF" w:rsidRPr="008C2F3F" w14:paraId="40AD93F9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49AFA8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1980" w:type="dxa"/>
            <w:gridSpan w:val="3"/>
            <w:vAlign w:val="center"/>
          </w:tcPr>
          <w:p w14:paraId="388A9D2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639856,51</w:t>
            </w:r>
          </w:p>
        </w:tc>
        <w:tc>
          <w:tcPr>
            <w:tcW w:w="1705" w:type="dxa"/>
            <w:vAlign w:val="center"/>
          </w:tcPr>
          <w:p w14:paraId="38BCE32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1259006,55</w:t>
            </w:r>
          </w:p>
        </w:tc>
        <w:tc>
          <w:tcPr>
            <w:tcW w:w="2268" w:type="dxa"/>
            <w:gridSpan w:val="2"/>
            <w:vAlign w:val="center"/>
          </w:tcPr>
          <w:p w14:paraId="41620E4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53°42'56.4"</w:t>
            </w:r>
          </w:p>
        </w:tc>
        <w:tc>
          <w:tcPr>
            <w:tcW w:w="2410" w:type="dxa"/>
            <w:gridSpan w:val="2"/>
            <w:vAlign w:val="center"/>
          </w:tcPr>
          <w:p w14:paraId="69CB8B5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156°19'59.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68C6B7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5E128B9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1980" w:type="dxa"/>
            <w:gridSpan w:val="3"/>
            <w:vAlign w:val="center"/>
          </w:tcPr>
          <w:p w14:paraId="08826C1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642101,19</w:t>
            </w:r>
          </w:p>
        </w:tc>
        <w:tc>
          <w:tcPr>
            <w:tcW w:w="1705" w:type="dxa"/>
            <w:vAlign w:val="center"/>
          </w:tcPr>
          <w:p w14:paraId="0E7A4DD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1258137,88</w:t>
            </w:r>
          </w:p>
        </w:tc>
        <w:tc>
          <w:tcPr>
            <w:tcW w:w="2268" w:type="dxa"/>
            <w:gridSpan w:val="2"/>
            <w:vAlign w:val="center"/>
          </w:tcPr>
          <w:p w14:paraId="0509A2A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53°44'08.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DB291B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156°19'08.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CEE933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403ECE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980" w:type="dxa"/>
            <w:gridSpan w:val="3"/>
            <w:vAlign w:val="center"/>
          </w:tcPr>
          <w:p w14:paraId="55A536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643769,11</w:t>
            </w:r>
          </w:p>
        </w:tc>
        <w:tc>
          <w:tcPr>
            <w:tcW w:w="1705" w:type="dxa"/>
            <w:vAlign w:val="center"/>
          </w:tcPr>
          <w:p w14:paraId="3E280C9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1253590,54</w:t>
            </w:r>
          </w:p>
        </w:tc>
        <w:tc>
          <w:tcPr>
            <w:tcW w:w="2268" w:type="dxa"/>
            <w:gridSpan w:val="2"/>
            <w:vAlign w:val="center"/>
          </w:tcPr>
          <w:p w14:paraId="2177B2A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53°44'57.5"</w:t>
            </w:r>
          </w:p>
        </w:tc>
        <w:tc>
          <w:tcPr>
            <w:tcW w:w="2410" w:type="dxa"/>
            <w:gridSpan w:val="2"/>
            <w:vAlign w:val="center"/>
          </w:tcPr>
          <w:p w14:paraId="080D9A8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156°14'57.7"</w:t>
            </w:r>
          </w:p>
        </w:tc>
      </w:tr>
      <w:tr w:rsidR="00F41BFF" w:rsidRPr="008C2F3F" w14:paraId="02E535B1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3792CB8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980" w:type="dxa"/>
            <w:gridSpan w:val="3"/>
            <w:vAlign w:val="center"/>
          </w:tcPr>
          <w:p w14:paraId="15978B8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644108,99</w:t>
            </w:r>
          </w:p>
        </w:tc>
        <w:tc>
          <w:tcPr>
            <w:tcW w:w="1705" w:type="dxa"/>
            <w:vAlign w:val="center"/>
          </w:tcPr>
          <w:p w14:paraId="71D0B9C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1251103,03</w:t>
            </w:r>
          </w:p>
        </w:tc>
        <w:tc>
          <w:tcPr>
            <w:tcW w:w="2268" w:type="dxa"/>
            <w:gridSpan w:val="2"/>
            <w:vAlign w:val="center"/>
          </w:tcPr>
          <w:p w14:paraId="6F749555" w14:textId="46410ADE" w:rsidR="00F41BFF" w:rsidRPr="00470648" w:rsidRDefault="00F41BFF" w:rsidP="0095411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53°45'0</w:t>
            </w:r>
            <w:r w:rsidR="0095411E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691CFF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156°12'41.5"</w:t>
            </w:r>
          </w:p>
        </w:tc>
      </w:tr>
      <w:tr w:rsidR="00F41BFF" w:rsidRPr="008C2F3F" w14:paraId="7F0B90BA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E4988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980" w:type="dxa"/>
            <w:gridSpan w:val="3"/>
            <w:vAlign w:val="center"/>
          </w:tcPr>
          <w:p w14:paraId="56117DC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645429,69</w:t>
            </w:r>
          </w:p>
        </w:tc>
        <w:tc>
          <w:tcPr>
            <w:tcW w:w="1705" w:type="dxa"/>
            <w:vAlign w:val="center"/>
          </w:tcPr>
          <w:p w14:paraId="78134EA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1248743,31</w:t>
            </w:r>
          </w:p>
        </w:tc>
        <w:tc>
          <w:tcPr>
            <w:tcW w:w="2268" w:type="dxa"/>
            <w:gridSpan w:val="2"/>
            <w:vAlign w:val="center"/>
          </w:tcPr>
          <w:p w14:paraId="17BE27B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53°45'46.2"</w:t>
            </w:r>
          </w:p>
        </w:tc>
        <w:tc>
          <w:tcPr>
            <w:tcW w:w="2410" w:type="dxa"/>
            <w:gridSpan w:val="2"/>
            <w:vAlign w:val="center"/>
          </w:tcPr>
          <w:p w14:paraId="7505EAB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156°10'30.5"</w:t>
            </w:r>
          </w:p>
        </w:tc>
      </w:tr>
      <w:tr w:rsidR="00F41BFF" w:rsidRPr="008C2F3F" w14:paraId="3C304AA0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79BC2CC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980" w:type="dxa"/>
            <w:gridSpan w:val="3"/>
            <w:vAlign w:val="center"/>
          </w:tcPr>
          <w:p w14:paraId="430E95D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646284,05</w:t>
            </w:r>
          </w:p>
        </w:tc>
        <w:tc>
          <w:tcPr>
            <w:tcW w:w="1705" w:type="dxa"/>
            <w:vAlign w:val="center"/>
          </w:tcPr>
          <w:p w14:paraId="219791A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1246032,60</w:t>
            </w:r>
          </w:p>
        </w:tc>
        <w:tc>
          <w:tcPr>
            <w:tcW w:w="2268" w:type="dxa"/>
            <w:gridSpan w:val="2"/>
            <w:vAlign w:val="center"/>
          </w:tcPr>
          <w:p w14:paraId="4EBB9C1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53°46'11.0"</w:t>
            </w:r>
          </w:p>
        </w:tc>
        <w:tc>
          <w:tcPr>
            <w:tcW w:w="2410" w:type="dxa"/>
            <w:gridSpan w:val="2"/>
            <w:vAlign w:val="center"/>
          </w:tcPr>
          <w:p w14:paraId="0E610CA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156°08'01.1"</w:t>
            </w:r>
          </w:p>
        </w:tc>
      </w:tr>
      <w:tr w:rsidR="00F41BFF" w:rsidRPr="008C2F3F" w14:paraId="30597DC3" w14:textId="77777777" w:rsidTr="001D1A7A">
        <w:trPr>
          <w:cantSplit/>
          <w:jc w:val="center"/>
        </w:trPr>
        <w:tc>
          <w:tcPr>
            <w:tcW w:w="1276" w:type="dxa"/>
            <w:vAlign w:val="center"/>
          </w:tcPr>
          <w:p w14:paraId="23ABA6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980" w:type="dxa"/>
            <w:gridSpan w:val="3"/>
            <w:vAlign w:val="center"/>
          </w:tcPr>
          <w:p w14:paraId="0B2630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644907,18</w:t>
            </w:r>
          </w:p>
        </w:tc>
        <w:tc>
          <w:tcPr>
            <w:tcW w:w="1705" w:type="dxa"/>
            <w:vAlign w:val="center"/>
          </w:tcPr>
          <w:p w14:paraId="532A65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1244603,83</w:t>
            </w:r>
          </w:p>
        </w:tc>
        <w:tc>
          <w:tcPr>
            <w:tcW w:w="2268" w:type="dxa"/>
            <w:gridSpan w:val="2"/>
            <w:vAlign w:val="center"/>
          </w:tcPr>
          <w:p w14:paraId="1C75D81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53°45'25.0"</w:t>
            </w:r>
          </w:p>
        </w:tc>
        <w:tc>
          <w:tcPr>
            <w:tcW w:w="2410" w:type="dxa"/>
            <w:gridSpan w:val="2"/>
            <w:vAlign w:val="center"/>
          </w:tcPr>
          <w:p w14:paraId="6FEE9F13" w14:textId="77777777" w:rsidR="00F41BFF" w:rsidRPr="00470648" w:rsidRDefault="00F41BFF" w:rsidP="009157F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156°06'45.</w:t>
            </w:r>
            <w:r w:rsidR="009157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694F66" w:rsidRPr="00B236DE" w14:paraId="1F47C870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43A5E0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7E35471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645320,90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CF551F0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1242283,79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A554585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53°45'35.9"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458D74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156°04'38.4"</w:t>
            </w:r>
          </w:p>
        </w:tc>
      </w:tr>
      <w:tr w:rsidR="00694F66" w:rsidRPr="00B236DE" w14:paraId="07B8527C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FE13E04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1F14E45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645069,15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F87A820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1241198,74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249D66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53°45'26.6"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5B1F95E" w14:textId="3BBC7735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156°03'39.6"</w:t>
            </w:r>
          </w:p>
        </w:tc>
      </w:tr>
      <w:tr w:rsidR="00694F66" w:rsidRPr="00B236DE" w14:paraId="7F97588F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5410F87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6BFD7586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646461,04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5927A75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1239295,86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F70C02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53°46'09.5"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3899147" w14:textId="48360066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156°01'53.3"</w:t>
            </w:r>
          </w:p>
        </w:tc>
      </w:tr>
      <w:tr w:rsidR="00694F66" w:rsidRPr="00B236DE" w14:paraId="75011851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C2D6B3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25782F1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646664,67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EB48D02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1234440,59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F9249E9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53°46'10.6"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6A2A54B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155°57'28.1"</w:t>
            </w:r>
          </w:p>
        </w:tc>
      </w:tr>
      <w:tr w:rsidR="00694F66" w:rsidRPr="00B236DE" w14:paraId="37E5A26A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60ED6D5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42548983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648801,36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02C4227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1234195,62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CF2AAA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53°47'19.4"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89DCBB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155°57'10.6"</w:t>
            </w:r>
          </w:p>
        </w:tc>
      </w:tr>
      <w:tr w:rsidR="00694F66" w:rsidRPr="00B236DE" w14:paraId="0987336B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F9483FC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219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7F9865A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652028,89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481F69E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1233991,18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8DED19B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53°49'03.5"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71C08B6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155°56'53.3"</w:t>
            </w:r>
          </w:p>
        </w:tc>
      </w:tr>
      <w:tr w:rsidR="00694F66" w:rsidRPr="00B236DE" w14:paraId="522C7BAA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2CC48BE" w14:textId="77777777" w:rsidR="00694F66" w:rsidRPr="00B236DE" w:rsidRDefault="00694F66" w:rsidP="00694F66">
            <w:pPr>
              <w:tabs>
                <w:tab w:val="left" w:pos="708"/>
                <w:tab w:val="left" w:pos="1416"/>
              </w:tabs>
              <w:jc w:val="center"/>
              <w:rPr>
                <w:rFonts w:cs="Times New Roman"/>
                <w:szCs w:val="28"/>
              </w:rPr>
            </w:pPr>
            <w:r w:rsidRPr="00B236DE">
              <w:rPr>
                <w:rFonts w:cs="Times New Roman"/>
                <w:szCs w:val="28"/>
              </w:rPr>
              <w:t>220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120F75B2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655308,78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622EAE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1233586,10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499A2F0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53°50'49.0"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50CABEE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155°56'24.8"</w:t>
            </w:r>
          </w:p>
        </w:tc>
      </w:tr>
      <w:tr w:rsidR="00694F66" w:rsidRPr="00694F66" w14:paraId="53FD790E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F90F710" w14:textId="77777777" w:rsidR="00694F66" w:rsidRPr="00B236DE" w:rsidRDefault="00694F66" w:rsidP="00694F66">
            <w:pPr>
              <w:tabs>
                <w:tab w:val="left" w:pos="708"/>
                <w:tab w:val="left" w:pos="1416"/>
              </w:tabs>
              <w:jc w:val="center"/>
              <w:rPr>
                <w:rFonts w:cs="Times New Roman"/>
                <w:szCs w:val="28"/>
              </w:rPr>
            </w:pPr>
            <w:r w:rsidRPr="00B236DE">
              <w:rPr>
                <w:rFonts w:cs="Times New Roman"/>
                <w:szCs w:val="28"/>
              </w:rPr>
              <w:t>221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4762CD2C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660962,74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465D8D7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1232700,14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23C915D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53°53'50.7"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8A16DC9" w14:textId="77777777" w:rsidR="00694F66" w:rsidRPr="00694F66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155°55'25.4"</w:t>
            </w:r>
          </w:p>
        </w:tc>
      </w:tr>
      <w:tr w:rsidR="008E6945" w:rsidRPr="00694F66" w14:paraId="599093AE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E1A0167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06B494CD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669203,08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8BD41C8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1231772,95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F91702B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9890BA5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155°54'</w:t>
            </w:r>
            <w:r w:rsidRPr="005A3E4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E6945" w:rsidRPr="006B2D34" w14:paraId="7B3A6A97" w14:textId="77777777" w:rsidTr="006703C8">
        <w:trPr>
          <w:cantSplit/>
          <w:jc w:val="center"/>
        </w:trPr>
        <w:tc>
          <w:tcPr>
            <w:tcW w:w="9639" w:type="dxa"/>
            <w:gridSpan w:val="9"/>
            <w:shd w:val="clear" w:color="auto" w:fill="auto"/>
            <w:vAlign w:val="center"/>
          </w:tcPr>
          <w:p w14:paraId="1A7E52C7" w14:textId="77777777" w:rsidR="008E6945" w:rsidRPr="006B2D34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D34">
              <w:rPr>
                <w:rFonts w:ascii="Times New Roman" w:hAnsi="Times New Roman" w:cs="Times New Roman"/>
                <w:sz w:val="28"/>
                <w:szCs w:val="28"/>
              </w:rPr>
              <w:t>Внутренний контур границы Заказника</w:t>
            </w:r>
          </w:p>
        </w:tc>
      </w:tr>
      <w:tr w:rsidR="008E6945" w:rsidRPr="006B2D34" w14:paraId="21B299C8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B181BF1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222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36F4B468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665422,43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4B9DB0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1232313,26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914DFA1" w14:textId="77777777" w:rsidR="008E6945" w:rsidRPr="006B2D34" w:rsidRDefault="007351D2" w:rsidP="007351D2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53°56'14.4</w:t>
            </w:r>
            <w:r w:rsidR="00942B54" w:rsidRPr="006B2D34">
              <w:rPr>
                <w:szCs w:val="28"/>
              </w:rPr>
              <w:t>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0D40AE4" w14:textId="77777777" w:rsidR="008E6945" w:rsidRPr="006B2D34" w:rsidRDefault="007351D2" w:rsidP="007351D2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155°54'55.5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46962461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BC2560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223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496B82F1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665062,49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C8B3211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1232903,45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30C79D6" w14:textId="77777777" w:rsidR="008E6945" w:rsidRPr="006B2D34" w:rsidRDefault="007351D2" w:rsidP="007351D2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53°56'03.4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0AAE168" w14:textId="77777777" w:rsidR="008E6945" w:rsidRPr="006B2D34" w:rsidRDefault="007351D2" w:rsidP="007351D2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155°55'28.5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146F02C9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8FE6FAA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224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240E78BE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665061,93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A3ADC66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1232904,90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F262AEB" w14:textId="3C81D74F" w:rsidR="008E6945" w:rsidRPr="006B2D34" w:rsidRDefault="00FD020B" w:rsidP="00A81A77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53°56'03.</w:t>
            </w:r>
            <w:r w:rsidR="00A81A77" w:rsidRPr="006B2D34">
              <w:rPr>
                <w:szCs w:val="28"/>
              </w:rPr>
              <w:t>4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16494880" w14:textId="77777777" w:rsidR="008E6945" w:rsidRPr="006B2D34" w:rsidRDefault="00FD020B" w:rsidP="00FD020B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155°55'28.6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60510F44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1CA99E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225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547F3EA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665061,57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093AA05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1232906,60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BEE5D61" w14:textId="77777777" w:rsidR="008E6945" w:rsidRPr="006B2D34" w:rsidRDefault="00FD020B" w:rsidP="00FD020B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53°56'03.4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2812ABA" w14:textId="77777777" w:rsidR="008E6945" w:rsidRPr="006B2D34" w:rsidRDefault="00FD020B" w:rsidP="00FD020B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155°55'28.7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1208CE6F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0C37A8C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226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06411458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665061,52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9B63263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1232908,30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DB7BF35" w14:textId="77777777" w:rsidR="008E6945" w:rsidRPr="006B2D34" w:rsidRDefault="007E4D95" w:rsidP="007E4D9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53°56'03.4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D2F136A" w14:textId="77777777" w:rsidR="008E6945" w:rsidRPr="006B2D34" w:rsidRDefault="007E4D95" w:rsidP="007E4D9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155°55'28.7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47A121F9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6E434CA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227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2BCA19A1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665061,79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345ECDD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1232910,14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C9C96AE" w14:textId="77777777" w:rsidR="008E6945" w:rsidRPr="006B2D34" w:rsidRDefault="007E4D95" w:rsidP="007E4D9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53°56'03.4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E4D5421" w14:textId="2CD453AD" w:rsidR="008E6945" w:rsidRPr="006B2D34" w:rsidRDefault="007E4D95" w:rsidP="00017BB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</w:t>
            </w:r>
            <w:r w:rsidR="00017BB5" w:rsidRPr="006B2D34">
              <w:rPr>
                <w:szCs w:val="28"/>
              </w:rPr>
              <w:t>8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66F8B592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BA118D7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228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3E42993E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665226,30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BFDAEA6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1233381,80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E21E8F3" w14:textId="77777777" w:rsidR="008E6945" w:rsidRPr="006B2D34" w:rsidRDefault="002D08C5" w:rsidP="002D08C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53°56'09.3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5F29988" w14:textId="77777777" w:rsidR="008E6945" w:rsidRPr="006B2D34" w:rsidRDefault="002D08C5" w:rsidP="002D08C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155°55'54.4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227EA79E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E5A809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229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21045044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665164,69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D87FCB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1233367,82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4F70BA4" w14:textId="77777777" w:rsidR="008E6945" w:rsidRPr="006B2D34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53°56'07.3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4866287" w14:textId="77777777" w:rsidR="008E6945" w:rsidRPr="006B2D34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155°55'53.7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48DCAD13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FF11251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230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0E5896EE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665010,51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7A2D258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1233385,25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C6C686A" w14:textId="77777777" w:rsidR="008E6945" w:rsidRPr="006B2D34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53°56'02.3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5EE7A75" w14:textId="0C63B009" w:rsidR="008E6945" w:rsidRPr="006B2D34" w:rsidRDefault="00F53738" w:rsidP="00905DD4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155°55'5</w:t>
            </w:r>
            <w:r w:rsidR="00905DD4" w:rsidRPr="006B2D34">
              <w:rPr>
                <w:szCs w:val="28"/>
              </w:rPr>
              <w:t>5.0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3909BFC0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4E8922F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231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793CFE92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664846,20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3FF1DA7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1232877,06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D2157D3" w14:textId="77777777" w:rsidR="008E6945" w:rsidRPr="006B2D34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53°55'56.4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6333106B" w14:textId="77777777" w:rsidR="008E6945" w:rsidRPr="006B2D34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155°55'27.5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27A1F6E5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60DEB4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232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1F0834C0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665044,08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8DC6C70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1232904,34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B38D17D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53°56'02.9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DC98938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155°55'28.5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6F5B6E80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B8988F6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233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3657E9B5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665046,80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5ADA243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1232904,13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136D88E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53°56'02.9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01E8EDC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155°55'28.5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61A92830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1AB29E0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234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3E723624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665048,91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E93CCA8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1232903,42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71F311B" w14:textId="491B7787" w:rsidR="008E6945" w:rsidRPr="006B2D34" w:rsidRDefault="009E3831" w:rsidP="00A81A77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</w:t>
            </w:r>
            <w:r w:rsidR="00A81A77" w:rsidRPr="006B2D34">
              <w:rPr>
                <w:szCs w:val="28"/>
              </w:rPr>
              <w:t>3.0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12ABBE1D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155°55'28.5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23856843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177A87C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235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568757DD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665050,95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142A9AE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1232902,14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5743D5F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53°56'03.0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7633217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155°55'28.4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66CA9666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FFD85E4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236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4C065478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665052,60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9E354DD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1232900,46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13B70E3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53°56'03.1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0667CB2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155°55'28.3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35E02EE0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4F8A9D0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237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5297537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665414,17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26A2AAB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1232307,59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DF39035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53°56'14.1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3EFE990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155°54'55.2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8E6945" w:rsidRPr="006B2D34" w14:paraId="5B180A72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47320FD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222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14:paraId="7FC56D09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665422,43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3F4FE76" w14:textId="77777777" w:rsidR="008E6945" w:rsidRPr="006B2D34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6B2D34">
              <w:rPr>
                <w:szCs w:val="28"/>
              </w:rPr>
              <w:t>1232313,26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8D2C902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53°56'14.4</w:t>
            </w:r>
            <w:r w:rsidR="008E6945" w:rsidRPr="006B2D34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9765141" w14:textId="77777777" w:rsidR="008E6945" w:rsidRPr="006B2D34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6B2D34">
              <w:rPr>
                <w:szCs w:val="28"/>
              </w:rPr>
              <w:t>155°54'55.5</w:t>
            </w:r>
            <w:r w:rsidR="008E6945" w:rsidRPr="006B2D34">
              <w:rPr>
                <w:szCs w:val="28"/>
              </w:rPr>
              <w:t>''</w:t>
            </w:r>
          </w:p>
        </w:tc>
      </w:tr>
      <w:tr w:rsidR="00F42323" w:rsidRPr="00694F66" w14:paraId="76BC4BD5" w14:textId="77777777" w:rsidTr="00F42323">
        <w:trPr>
          <w:cantSplit/>
          <w:jc w:val="center"/>
        </w:trPr>
        <w:tc>
          <w:tcPr>
            <w:tcW w:w="9639" w:type="dxa"/>
            <w:gridSpan w:val="9"/>
            <w:shd w:val="clear" w:color="auto" w:fill="auto"/>
            <w:vAlign w:val="center"/>
          </w:tcPr>
          <w:p w14:paraId="387EE24C" w14:textId="4A582E71" w:rsidR="00F42323" w:rsidRPr="006B2D34" w:rsidRDefault="00F42323" w:rsidP="003D31E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szCs w:val="28"/>
              </w:rPr>
            </w:pPr>
            <w:r w:rsidRPr="006B2D34">
              <w:t>3) Сведения о частях границ Заказника, совпадающих с местоположением внешних границ природных объектов и (или) объектов искусственного происхождения</w:t>
            </w:r>
            <w:r w:rsidR="002A124E" w:rsidRPr="006B2D34">
              <w:t xml:space="preserve"> </w:t>
            </w:r>
          </w:p>
        </w:tc>
      </w:tr>
      <w:tr w:rsidR="00F42323" w:rsidRPr="00694F66" w14:paraId="7BBDA838" w14:textId="77777777" w:rsidTr="001D1A7A">
        <w:trPr>
          <w:cantSplit/>
          <w:jc w:val="center"/>
        </w:trPr>
        <w:tc>
          <w:tcPr>
            <w:tcW w:w="3256" w:type="dxa"/>
            <w:gridSpan w:val="4"/>
            <w:shd w:val="clear" w:color="auto" w:fill="auto"/>
            <w:vAlign w:val="center"/>
          </w:tcPr>
          <w:p w14:paraId="1D3606B4" w14:textId="1670D9B4" w:rsidR="00F42323" w:rsidRPr="00C23A74" w:rsidRDefault="00F42323" w:rsidP="008E6945">
            <w:pPr>
              <w:tabs>
                <w:tab w:val="left" w:pos="708"/>
                <w:tab w:val="left" w:pos="1416"/>
              </w:tabs>
              <w:jc w:val="center"/>
              <w:rPr>
                <w:szCs w:val="28"/>
                <w:highlight w:val="yellow"/>
              </w:rPr>
            </w:pPr>
            <w:r>
              <w:t>Обозначения части границ</w:t>
            </w:r>
          </w:p>
        </w:tc>
        <w:tc>
          <w:tcPr>
            <w:tcW w:w="6383" w:type="dxa"/>
            <w:gridSpan w:val="5"/>
            <w:vMerge w:val="restart"/>
            <w:shd w:val="clear" w:color="auto" w:fill="auto"/>
            <w:vAlign w:val="center"/>
          </w:tcPr>
          <w:p w14:paraId="267D9975" w14:textId="77777777" w:rsidR="001D1A7A" w:rsidRDefault="001D1A7A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</w:p>
          <w:p w14:paraId="55821DCA" w14:textId="2E4C3BEE" w:rsidR="00F42323" w:rsidRPr="00C23A74" w:rsidRDefault="00F42323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szCs w:val="28"/>
                <w:highlight w:val="yellow"/>
              </w:rPr>
            </w:pPr>
            <w:r>
              <w:t>Описание прохождения части границ</w:t>
            </w:r>
          </w:p>
        </w:tc>
      </w:tr>
      <w:tr w:rsidR="00F42323" w:rsidRPr="00694F66" w14:paraId="6764A045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</w:tcPr>
          <w:p w14:paraId="5F1481E7" w14:textId="35ECFBFA" w:rsidR="00F42323" w:rsidRPr="00C23A74" w:rsidRDefault="00F42323" w:rsidP="00F42323">
            <w:pPr>
              <w:tabs>
                <w:tab w:val="left" w:pos="708"/>
                <w:tab w:val="left" w:pos="1416"/>
              </w:tabs>
              <w:jc w:val="center"/>
              <w:rPr>
                <w:szCs w:val="28"/>
                <w:highlight w:val="yellow"/>
              </w:rPr>
            </w:pPr>
            <w:r>
              <w:t>от точки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30C866AB" w14:textId="5F8B73BE" w:rsidR="00F42323" w:rsidRPr="00C23A74" w:rsidRDefault="00F42323" w:rsidP="00F42323">
            <w:pPr>
              <w:tabs>
                <w:tab w:val="left" w:pos="708"/>
                <w:tab w:val="left" w:pos="1416"/>
              </w:tabs>
              <w:jc w:val="center"/>
              <w:rPr>
                <w:szCs w:val="28"/>
                <w:highlight w:val="yellow"/>
              </w:rPr>
            </w:pPr>
            <w:r>
              <w:t>до точки</w:t>
            </w:r>
          </w:p>
        </w:tc>
        <w:tc>
          <w:tcPr>
            <w:tcW w:w="6383" w:type="dxa"/>
            <w:gridSpan w:val="5"/>
            <w:vMerge/>
            <w:shd w:val="clear" w:color="auto" w:fill="auto"/>
            <w:vAlign w:val="center"/>
          </w:tcPr>
          <w:p w14:paraId="547353D9" w14:textId="77777777" w:rsidR="00F42323" w:rsidRPr="00C23A74" w:rsidRDefault="00F42323" w:rsidP="00F42323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szCs w:val="28"/>
                <w:highlight w:val="yellow"/>
              </w:rPr>
            </w:pPr>
          </w:p>
        </w:tc>
      </w:tr>
      <w:tr w:rsidR="00F42323" w:rsidRPr="00694F66" w14:paraId="5F6BACD7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</w:tcPr>
          <w:p w14:paraId="21624CE0" w14:textId="3EB2F4F4" w:rsidR="00F42323" w:rsidRPr="00C23A74" w:rsidRDefault="00F42323" w:rsidP="00F42323">
            <w:pPr>
              <w:tabs>
                <w:tab w:val="left" w:pos="708"/>
                <w:tab w:val="left" w:pos="1416"/>
              </w:tabs>
              <w:jc w:val="center"/>
              <w:rPr>
                <w:szCs w:val="28"/>
                <w:highlight w:val="yellow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71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532C0437" w14:textId="726C045D" w:rsidR="00F42323" w:rsidRPr="00C23A74" w:rsidRDefault="00F42323" w:rsidP="00F42323">
            <w:pPr>
              <w:tabs>
                <w:tab w:val="left" w:pos="708"/>
                <w:tab w:val="left" w:pos="1416"/>
              </w:tabs>
              <w:jc w:val="center"/>
              <w:rPr>
                <w:szCs w:val="28"/>
                <w:highlight w:val="yellow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77</w:t>
            </w:r>
          </w:p>
        </w:tc>
        <w:tc>
          <w:tcPr>
            <w:tcW w:w="6383" w:type="dxa"/>
            <w:gridSpan w:val="5"/>
            <w:shd w:val="clear" w:color="auto" w:fill="auto"/>
            <w:vAlign w:val="center"/>
          </w:tcPr>
          <w:p w14:paraId="5E14CF90" w14:textId="3DCC90D4" w:rsidR="00F42323" w:rsidRPr="00C23A74" w:rsidRDefault="001D1A7A" w:rsidP="003753E2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szCs w:val="28"/>
                <w:highlight w:val="yellow"/>
              </w:rPr>
            </w:pPr>
            <w:r>
              <w:t>О</w:t>
            </w:r>
            <w:r w:rsidR="00F42323">
              <w:t>т характерной точки 71</w:t>
            </w:r>
            <w:r w:rsidR="00DD4CDF">
              <w:t>,</w:t>
            </w:r>
            <w:r w:rsidR="00F42323">
              <w:t xml:space="preserve"> расположенной на границе между Соболевски</w:t>
            </w:r>
            <w:r w:rsidR="00DD4CDF">
              <w:t>м</w:t>
            </w:r>
            <w:r w:rsidR="00F42323">
              <w:t xml:space="preserve"> и </w:t>
            </w:r>
            <w:proofErr w:type="spellStart"/>
            <w:r w:rsidR="00F42323">
              <w:t>Елизовским</w:t>
            </w:r>
            <w:proofErr w:type="spellEnd"/>
            <w:r w:rsidR="00F42323">
              <w:t xml:space="preserve"> административным</w:t>
            </w:r>
            <w:r w:rsidR="00DD4CDF">
              <w:t>и</w:t>
            </w:r>
            <w:r w:rsidR="00F42323">
              <w:t xml:space="preserve"> районами</w:t>
            </w:r>
            <w:r w:rsidR="00DD4CDF">
              <w:t>,</w:t>
            </w:r>
            <w:r w:rsidR="00F42323">
              <w:t xml:space="preserve"> граница Заказника проходит через характерные точки 72-76 по водоразделу истоков рек Лев.</w:t>
            </w:r>
            <w:r w:rsidR="00DD4CDF">
              <w:t xml:space="preserve"> </w:t>
            </w:r>
            <w:r w:rsidR="00F42323">
              <w:t xml:space="preserve">Коль и Лев. </w:t>
            </w:r>
            <w:proofErr w:type="spellStart"/>
            <w:r w:rsidR="00F42323">
              <w:t>Лунтос</w:t>
            </w:r>
            <w:proofErr w:type="spellEnd"/>
            <w:r w:rsidR="00F42323">
              <w:t xml:space="preserve"> в юго-юго-западном направлении через пункт полигонометрии, соответствующий характерной точке</w:t>
            </w:r>
            <w:r w:rsidR="00F42323">
              <w:rPr>
                <w:color w:val="FF2C21"/>
                <w:u w:color="FF2C21"/>
              </w:rPr>
              <w:t xml:space="preserve"> </w:t>
            </w:r>
            <w:r w:rsidR="00F42323">
              <w:t>77</w:t>
            </w:r>
            <w:r w:rsidR="003753E2">
              <w:rPr>
                <w:szCs w:val="28"/>
              </w:rPr>
              <w:t xml:space="preserve">, расположенной на границе между Соболевским и </w:t>
            </w:r>
            <w:proofErr w:type="spellStart"/>
            <w:r w:rsidR="003753E2">
              <w:rPr>
                <w:szCs w:val="28"/>
              </w:rPr>
              <w:t>Елизовским</w:t>
            </w:r>
            <w:proofErr w:type="spellEnd"/>
            <w:r w:rsidR="003753E2">
              <w:rPr>
                <w:szCs w:val="28"/>
              </w:rPr>
              <w:t xml:space="preserve"> административными районами</w:t>
            </w:r>
            <w:r w:rsidR="00F42323">
              <w:t xml:space="preserve"> (отметка 1483,1 м)</w:t>
            </w:r>
          </w:p>
        </w:tc>
      </w:tr>
      <w:tr w:rsidR="003753E2" w:rsidRPr="00694F66" w14:paraId="566E3F98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</w:tcPr>
          <w:p w14:paraId="3BBA1B3D" w14:textId="0CFE6FFC" w:rsidR="003753E2" w:rsidRDefault="003753E2" w:rsidP="003753E2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77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6DB3D577" w14:textId="181AC1EF" w:rsidR="003753E2" w:rsidRDefault="003753E2" w:rsidP="003753E2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83</w:t>
            </w:r>
          </w:p>
        </w:tc>
        <w:tc>
          <w:tcPr>
            <w:tcW w:w="6383" w:type="dxa"/>
            <w:gridSpan w:val="5"/>
            <w:shd w:val="clear" w:color="auto" w:fill="auto"/>
            <w:vAlign w:val="center"/>
          </w:tcPr>
          <w:p w14:paraId="27111C0F" w14:textId="6DD26D14" w:rsidR="003753E2" w:rsidRDefault="003753E2" w:rsidP="003753E2">
            <w:pPr>
              <w:tabs>
                <w:tab w:val="left" w:pos="708"/>
                <w:tab w:val="left" w:pos="1416"/>
                <w:tab w:val="left" w:pos="2124"/>
              </w:tabs>
              <w:jc w:val="both"/>
            </w:pPr>
            <w:r>
              <w:rPr>
                <w:szCs w:val="28"/>
              </w:rPr>
              <w:t>От характерной точки 77 граница проходит в общем юго-восточном направлении через характерные точки 78-82 до характерной точки 83, расположенной на безымянной вершине с отметкой 1747,0 м</w:t>
            </w:r>
          </w:p>
        </w:tc>
      </w:tr>
      <w:tr w:rsidR="00E857FB" w:rsidRPr="00694F66" w14:paraId="6F6019CE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</w:tcPr>
          <w:p w14:paraId="1E2F3421" w14:textId="04499C65" w:rsidR="00E857FB" w:rsidRDefault="00E857FB" w:rsidP="00E857FB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lastRenderedPageBreak/>
              <w:t>83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13EF8712" w14:textId="17017189" w:rsidR="00E857FB" w:rsidRDefault="00E857FB" w:rsidP="00E857FB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89</w:t>
            </w:r>
          </w:p>
        </w:tc>
        <w:tc>
          <w:tcPr>
            <w:tcW w:w="6383" w:type="dxa"/>
            <w:gridSpan w:val="5"/>
            <w:shd w:val="clear" w:color="auto" w:fill="auto"/>
            <w:vAlign w:val="center"/>
          </w:tcPr>
          <w:p w14:paraId="671D700A" w14:textId="42D0F839" w:rsidR="00E857FB" w:rsidRDefault="00E857FB" w:rsidP="00E857F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szCs w:val="28"/>
              </w:rPr>
            </w:pPr>
            <w:r>
              <w:t xml:space="preserve">От характерной точки 83 граница проходит в юго-юго-восточном направлении по водоразделу рек Прав. Коль и Лев. </w:t>
            </w:r>
            <w:proofErr w:type="spellStart"/>
            <w:r>
              <w:t>Лунтос</w:t>
            </w:r>
            <w:proofErr w:type="spellEnd"/>
            <w:r>
              <w:t xml:space="preserve"> и их притоков через характерные точки 84-88 до характерной точки 89, соответствующей перевалу с отметкой 1091,3 м на Серединном хребте</w:t>
            </w:r>
          </w:p>
        </w:tc>
      </w:tr>
      <w:tr w:rsidR="00E857FB" w:rsidRPr="00694F66" w14:paraId="28968C92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</w:tcPr>
          <w:p w14:paraId="1A231FED" w14:textId="6890DAB5" w:rsidR="00E857FB" w:rsidRDefault="00E857FB" w:rsidP="00E857FB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89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508C8FA1" w14:textId="18233E2E" w:rsidR="00E857FB" w:rsidRDefault="00E857FB" w:rsidP="00E857FB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117</w:t>
            </w:r>
          </w:p>
        </w:tc>
        <w:tc>
          <w:tcPr>
            <w:tcW w:w="6383" w:type="dxa"/>
            <w:gridSpan w:val="5"/>
            <w:shd w:val="clear" w:color="auto" w:fill="auto"/>
            <w:vAlign w:val="center"/>
          </w:tcPr>
          <w:p w14:paraId="3B6EE6BC" w14:textId="4D4133F9" w:rsidR="00E857FB" w:rsidRDefault="00E857FB" w:rsidP="00E857F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szCs w:val="28"/>
              </w:rPr>
            </w:pPr>
            <w:r>
              <w:t>От характерной точки 89 граница проходит через характерные точки 92 и 102, соответствующие</w:t>
            </w:r>
            <w:r>
              <w:rPr>
                <w:color w:val="FF2C21"/>
                <w:u w:color="FF2C21"/>
              </w:rPr>
              <w:t xml:space="preserve"> </w:t>
            </w:r>
            <w:r>
              <w:t>вершинам с отметками 1603,6 м и 1587,1 м, до характерной точки 117, расположенной на безымянной вершине Срединного хребта с отметкой 1583,0 м</w:t>
            </w:r>
          </w:p>
        </w:tc>
      </w:tr>
      <w:tr w:rsidR="00E857FB" w:rsidRPr="00694F66" w14:paraId="3551E80B" w14:textId="77777777" w:rsidTr="001D1A7A">
        <w:trPr>
          <w:cantSplit/>
          <w:jc w:val="center"/>
        </w:trPr>
        <w:tc>
          <w:tcPr>
            <w:tcW w:w="1276" w:type="dxa"/>
            <w:shd w:val="clear" w:color="auto" w:fill="auto"/>
          </w:tcPr>
          <w:p w14:paraId="19485C02" w14:textId="1957EB7B" w:rsidR="00E857FB" w:rsidRDefault="00E857FB" w:rsidP="00E857FB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117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07FE67DC" w14:textId="5CF17B63" w:rsidR="00E857FB" w:rsidRDefault="00E857FB" w:rsidP="00E857FB">
            <w:pPr>
              <w:tabs>
                <w:tab w:val="left" w:pos="708"/>
                <w:tab w:val="left" w:pos="1416"/>
              </w:tabs>
              <w:jc w:val="center"/>
              <w:rPr>
                <w:rFonts w:eastAsia="Calibri" w:cs="Calibri"/>
                <w:color w:val="000000"/>
                <w:szCs w:val="28"/>
                <w:u w:color="000000"/>
              </w:rPr>
            </w:pPr>
            <w:r>
              <w:rPr>
                <w:rFonts w:eastAsia="Calibri" w:cs="Calibri"/>
                <w:color w:val="000000"/>
                <w:szCs w:val="28"/>
                <w:u w:color="000000"/>
              </w:rPr>
              <w:t>129</w:t>
            </w:r>
          </w:p>
        </w:tc>
        <w:tc>
          <w:tcPr>
            <w:tcW w:w="6383" w:type="dxa"/>
            <w:gridSpan w:val="5"/>
            <w:shd w:val="clear" w:color="auto" w:fill="auto"/>
            <w:vAlign w:val="center"/>
          </w:tcPr>
          <w:p w14:paraId="45E32010" w14:textId="760EAD47" w:rsidR="00E857FB" w:rsidRDefault="00E857FB" w:rsidP="00E857F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szCs w:val="28"/>
              </w:rPr>
            </w:pPr>
            <w:r>
              <w:t xml:space="preserve">От характерной точки 117 граница проходит в юго-западном направлении по водоразделу рек Прав. Коль и Лев. </w:t>
            </w:r>
            <w:proofErr w:type="spellStart"/>
            <w:r>
              <w:t>Лунтос</w:t>
            </w:r>
            <w:proofErr w:type="spellEnd"/>
            <w:r>
              <w:t xml:space="preserve"> и их левых притоков через характерные точки 126 и 129, соответствующие вершинам с отметками 1597,1 м и 1583,7 м</w:t>
            </w:r>
          </w:p>
        </w:tc>
      </w:tr>
    </w:tbl>
    <w:p w14:paraId="44559D77" w14:textId="77777777" w:rsidR="00470648" w:rsidRDefault="00470648" w:rsidP="00F42323">
      <w:pPr>
        <w:jc w:val="both"/>
        <w:rPr>
          <w:szCs w:val="28"/>
        </w:rPr>
      </w:pPr>
    </w:p>
    <w:p w14:paraId="2386C735" w14:textId="77777777" w:rsidR="002A7EC8" w:rsidRDefault="002A7EC8" w:rsidP="00470648">
      <w:pPr>
        <w:jc w:val="center"/>
        <w:rPr>
          <w:szCs w:val="28"/>
        </w:rPr>
      </w:pPr>
    </w:p>
    <w:p w14:paraId="04950217" w14:textId="77777777" w:rsidR="002A7EC8" w:rsidRDefault="002A7EC8" w:rsidP="00470648">
      <w:pPr>
        <w:jc w:val="center"/>
        <w:rPr>
          <w:szCs w:val="28"/>
        </w:rPr>
      </w:pPr>
    </w:p>
    <w:p w14:paraId="637DEAEB" w14:textId="77777777" w:rsidR="002A7EC8" w:rsidRDefault="002A7EC8" w:rsidP="00470648">
      <w:pPr>
        <w:jc w:val="center"/>
        <w:rPr>
          <w:szCs w:val="28"/>
        </w:rPr>
      </w:pPr>
    </w:p>
    <w:p w14:paraId="70AA2CE8" w14:textId="77777777" w:rsidR="002A7EC8" w:rsidRDefault="002A7EC8" w:rsidP="00470648">
      <w:pPr>
        <w:jc w:val="center"/>
        <w:rPr>
          <w:szCs w:val="28"/>
        </w:rPr>
      </w:pPr>
    </w:p>
    <w:p w14:paraId="4B89C3EE" w14:textId="77777777" w:rsidR="002A7EC8" w:rsidRDefault="002A7EC8" w:rsidP="00470648">
      <w:pPr>
        <w:jc w:val="center"/>
        <w:rPr>
          <w:szCs w:val="28"/>
        </w:rPr>
      </w:pPr>
    </w:p>
    <w:p w14:paraId="7F2E60D7" w14:textId="77777777" w:rsidR="002A7EC8" w:rsidRDefault="002A7EC8" w:rsidP="00470648">
      <w:pPr>
        <w:jc w:val="center"/>
        <w:rPr>
          <w:szCs w:val="28"/>
        </w:rPr>
      </w:pPr>
    </w:p>
    <w:p w14:paraId="31462113" w14:textId="77777777" w:rsidR="002A7EC8" w:rsidRDefault="002A7EC8" w:rsidP="00470648">
      <w:pPr>
        <w:jc w:val="center"/>
        <w:rPr>
          <w:szCs w:val="28"/>
        </w:rPr>
      </w:pPr>
    </w:p>
    <w:p w14:paraId="6A6FB13D" w14:textId="77777777" w:rsidR="002A7EC8" w:rsidRDefault="002A7EC8" w:rsidP="00470648">
      <w:pPr>
        <w:jc w:val="center"/>
        <w:rPr>
          <w:szCs w:val="28"/>
        </w:rPr>
      </w:pPr>
    </w:p>
    <w:p w14:paraId="59EF5B1C" w14:textId="77777777" w:rsidR="002A7EC8" w:rsidRDefault="002A7EC8" w:rsidP="00470648">
      <w:pPr>
        <w:jc w:val="center"/>
        <w:rPr>
          <w:szCs w:val="28"/>
        </w:rPr>
      </w:pPr>
    </w:p>
    <w:p w14:paraId="4E8714DE" w14:textId="77777777" w:rsidR="002A7EC8" w:rsidRDefault="002A7EC8" w:rsidP="00470648">
      <w:pPr>
        <w:jc w:val="center"/>
        <w:rPr>
          <w:szCs w:val="28"/>
        </w:rPr>
      </w:pPr>
    </w:p>
    <w:p w14:paraId="2F385E5E" w14:textId="77777777" w:rsidR="002A7EC8" w:rsidRDefault="002A7EC8" w:rsidP="00470648">
      <w:pPr>
        <w:jc w:val="center"/>
        <w:rPr>
          <w:szCs w:val="28"/>
        </w:rPr>
      </w:pPr>
    </w:p>
    <w:p w14:paraId="20890E32" w14:textId="77777777" w:rsidR="002A7EC8" w:rsidRDefault="002A7EC8" w:rsidP="002A7EC8">
      <w:pPr>
        <w:autoSpaceDE w:val="0"/>
        <w:autoSpaceDN w:val="0"/>
        <w:adjustRightInd w:val="0"/>
        <w:jc w:val="center"/>
        <w:rPr>
          <w:szCs w:val="28"/>
        </w:rPr>
        <w:sectPr w:rsidR="002A7EC8" w:rsidSect="005B23FE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14:paraId="1C6FCD86" w14:textId="055BC077" w:rsidR="007D2BBD" w:rsidRPr="00F562CB" w:rsidRDefault="00BB6AFF" w:rsidP="007D2BBD">
      <w:pPr>
        <w:jc w:val="center"/>
        <w:rPr>
          <w:szCs w:val="28"/>
        </w:rPr>
      </w:pPr>
      <w:r w:rsidRPr="00452DDC">
        <w:rPr>
          <w:szCs w:val="28"/>
        </w:rPr>
        <w:lastRenderedPageBreak/>
        <w:t>ПОЯСНИТЕЛЬНАЯ ЗАПИСКА</w:t>
      </w:r>
    </w:p>
    <w:p w14:paraId="082C4F65" w14:textId="77777777" w:rsidR="007D2BBD" w:rsidRDefault="007D2BBD" w:rsidP="007D2BBD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F562CB">
        <w:rPr>
          <w:rFonts w:cs="Times New Roman"/>
          <w:bCs/>
          <w:szCs w:val="28"/>
        </w:rPr>
        <w:t xml:space="preserve">к проекту постановления </w:t>
      </w:r>
      <w:r>
        <w:rPr>
          <w:rFonts w:cs="Times New Roman"/>
          <w:bCs/>
          <w:szCs w:val="28"/>
        </w:rPr>
        <w:t xml:space="preserve">Губернатора Камчатского края </w:t>
      </w:r>
    </w:p>
    <w:p w14:paraId="26EE94A2" w14:textId="77777777" w:rsidR="007D2BBD" w:rsidRPr="00F562CB" w:rsidRDefault="007D2BBD" w:rsidP="007D2BBD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«</w:t>
      </w:r>
      <w:r w:rsidRPr="00AA6E92">
        <w:rPr>
          <w:rFonts w:cs="Times New Roman"/>
          <w:bCs/>
          <w:szCs w:val="28"/>
        </w:rPr>
        <w:t xml:space="preserve">О внесении изменений в </w:t>
      </w:r>
      <w:r>
        <w:rPr>
          <w:rFonts w:cs="Times New Roman"/>
          <w:bCs/>
          <w:szCs w:val="28"/>
        </w:rPr>
        <w:t>постановле</w:t>
      </w:r>
      <w:r w:rsidRPr="00AA6E92">
        <w:rPr>
          <w:rFonts w:cs="Times New Roman"/>
          <w:bCs/>
          <w:szCs w:val="28"/>
        </w:rPr>
        <w:t>ни</w:t>
      </w:r>
      <w:r>
        <w:rPr>
          <w:rFonts w:cs="Times New Roman"/>
          <w:bCs/>
          <w:szCs w:val="28"/>
        </w:rPr>
        <w:t>е</w:t>
      </w:r>
      <w:r w:rsidRPr="00AA6E92">
        <w:rPr>
          <w:rFonts w:cs="Times New Roman"/>
          <w:bCs/>
          <w:szCs w:val="28"/>
        </w:rPr>
        <w:t xml:space="preserve">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</w:t>
      </w:r>
    </w:p>
    <w:p w14:paraId="29C8D482" w14:textId="77777777" w:rsidR="007D2BBD" w:rsidRPr="00F562CB" w:rsidRDefault="007D2BBD" w:rsidP="007D2BBD">
      <w:pPr>
        <w:jc w:val="center"/>
        <w:rPr>
          <w:rFonts w:cs="Times New Roman"/>
          <w:szCs w:val="28"/>
        </w:rPr>
      </w:pPr>
    </w:p>
    <w:p w14:paraId="188D47E9" w14:textId="5BA2D0B6" w:rsidR="007D2BBD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Настоящий проект постановления </w:t>
      </w:r>
      <w:r w:rsidRPr="008321E3">
        <w:rPr>
          <w:rFonts w:cs="Times New Roman"/>
          <w:bCs/>
          <w:szCs w:val="28"/>
        </w:rPr>
        <w:t xml:space="preserve">Губернатора </w:t>
      </w:r>
      <w:r w:rsidRPr="008321E3">
        <w:rPr>
          <w:szCs w:val="28"/>
        </w:rPr>
        <w:t xml:space="preserve">Камчатского края разработан в соответствии с пунктом </w:t>
      </w:r>
      <w:r w:rsidR="00BE2596">
        <w:rPr>
          <w:szCs w:val="28"/>
        </w:rPr>
        <w:t>6 статьи 9, частью 2 статьи</w:t>
      </w:r>
      <w:r w:rsidRPr="008321E3">
        <w:rPr>
          <w:szCs w:val="28"/>
        </w:rPr>
        <w:t xml:space="preserve"> 13</w:t>
      </w:r>
      <w:r w:rsidR="00BE2596">
        <w:rPr>
          <w:szCs w:val="28"/>
        </w:rPr>
        <w:t>(1)</w:t>
      </w:r>
      <w:r w:rsidRPr="008321E3">
        <w:rPr>
          <w:szCs w:val="28"/>
          <w:vertAlign w:val="superscript"/>
        </w:rPr>
        <w:t xml:space="preserve"> </w:t>
      </w:r>
      <w:r w:rsidRPr="008321E3">
        <w:rPr>
          <w:szCs w:val="28"/>
        </w:rPr>
        <w:t>Закона Камчатского края от 29.12.2014 № 564 «Об особо охраняемых природных территориях в Камчатском крае», постановлени</w:t>
      </w:r>
      <w:r w:rsidR="00BE2596">
        <w:rPr>
          <w:szCs w:val="28"/>
        </w:rPr>
        <w:t>ем</w:t>
      </w:r>
      <w:r w:rsidRPr="008321E3">
        <w:rPr>
          <w:szCs w:val="28"/>
        </w:rPr>
        <w:t xml:space="preserve"> Правительства Камчатского края от 26.07.2016 № 291-П «Об утверждении Порядка</w:t>
      </w:r>
      <w:r w:rsidRPr="00AB20DB">
        <w:rPr>
          <w:szCs w:val="28"/>
        </w:rPr>
        <w:t xml:space="preserve">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</w:t>
      </w:r>
      <w:r>
        <w:rPr>
          <w:szCs w:val="28"/>
        </w:rPr>
        <w:t>.</w:t>
      </w:r>
    </w:p>
    <w:p w14:paraId="1106728A" w14:textId="361FB789" w:rsidR="007272A7" w:rsidRDefault="007272A7" w:rsidP="007272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Проектом постановления </w:t>
      </w:r>
      <w:r w:rsidR="00866F58">
        <w:rPr>
          <w:szCs w:val="28"/>
        </w:rPr>
        <w:t xml:space="preserve">незначительно </w:t>
      </w:r>
      <w:r>
        <w:rPr>
          <w:szCs w:val="28"/>
        </w:rPr>
        <w:t>изменяются границы</w:t>
      </w:r>
      <w:r w:rsidRPr="007272A7">
        <w:t xml:space="preserve"> </w:t>
      </w:r>
      <w:r w:rsidRPr="007272A7">
        <w:rPr>
          <w:szCs w:val="28"/>
        </w:rPr>
        <w:t>государственного экспериментального биологического (лососевого) заказника регионального значения «Река Коль»</w:t>
      </w:r>
      <w:r>
        <w:rPr>
          <w:szCs w:val="28"/>
        </w:rPr>
        <w:t xml:space="preserve"> (далее – Заказник) вследствие исключения </w:t>
      </w:r>
      <w:r w:rsidRPr="007272A7">
        <w:rPr>
          <w:szCs w:val="28"/>
        </w:rPr>
        <w:t xml:space="preserve">из </w:t>
      </w:r>
      <w:r>
        <w:rPr>
          <w:szCs w:val="28"/>
        </w:rPr>
        <w:t xml:space="preserve">его территории земельных </w:t>
      </w:r>
      <w:r w:rsidRPr="007272A7">
        <w:rPr>
          <w:szCs w:val="28"/>
        </w:rPr>
        <w:t>участков</w:t>
      </w:r>
      <w:r>
        <w:rPr>
          <w:szCs w:val="28"/>
        </w:rPr>
        <w:t xml:space="preserve"> </w:t>
      </w:r>
      <w:r w:rsidRPr="007272A7">
        <w:rPr>
          <w:szCs w:val="28"/>
        </w:rPr>
        <w:t>с кадастровым номером 41:07:0010106:1062 площадью 101 980 кв. м и с кадастровым номером 41:07:00</w:t>
      </w:r>
      <w:r>
        <w:rPr>
          <w:szCs w:val="28"/>
        </w:rPr>
        <w:t>10106:1066 площадью 6 986 кв. м,</w:t>
      </w:r>
      <w:r w:rsidR="00BC06F1">
        <w:rPr>
          <w:szCs w:val="28"/>
        </w:rPr>
        <w:t xml:space="preserve"> </w:t>
      </w:r>
      <w:r w:rsidRPr="007272A7">
        <w:rPr>
          <w:szCs w:val="28"/>
        </w:rPr>
        <w:t>на которых расположены природные комплексы и (или) объекты, в отношении которых осуществление мер охраны в соответствии с федеральным законодательством возможно без сохранения режима особо охраняемой природной территории</w:t>
      </w:r>
      <w:r w:rsidR="0089661A">
        <w:rPr>
          <w:szCs w:val="28"/>
        </w:rPr>
        <w:t xml:space="preserve"> (далее – ООПТ)</w:t>
      </w:r>
      <w:r w:rsidRPr="007272A7">
        <w:rPr>
          <w:szCs w:val="28"/>
        </w:rPr>
        <w:t xml:space="preserve"> регионального значения</w:t>
      </w:r>
      <w:r>
        <w:rPr>
          <w:szCs w:val="28"/>
        </w:rPr>
        <w:t>.</w:t>
      </w:r>
    </w:p>
    <w:p w14:paraId="4CDA090F" w14:textId="2F1A256A" w:rsidR="00D52277" w:rsidRDefault="00D52277" w:rsidP="007272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B0131">
        <w:rPr>
          <w:szCs w:val="28"/>
        </w:rPr>
        <w:t>Исключаемые из территории Заказника земельные участки</w:t>
      </w:r>
      <w:r>
        <w:rPr>
          <w:szCs w:val="28"/>
        </w:rPr>
        <w:t xml:space="preserve"> </w:t>
      </w:r>
      <w:r w:rsidRPr="00DB0131">
        <w:rPr>
          <w:szCs w:val="28"/>
        </w:rPr>
        <w:t>образованы в установленном законом порядке из земель, находящихся в муниципальной собственности (</w:t>
      </w:r>
      <w:r>
        <w:rPr>
          <w:szCs w:val="28"/>
        </w:rPr>
        <w:t>категории зем</w:t>
      </w:r>
      <w:r w:rsidRPr="00DB0131">
        <w:rPr>
          <w:szCs w:val="28"/>
        </w:rPr>
        <w:t>л</w:t>
      </w:r>
      <w:r>
        <w:rPr>
          <w:szCs w:val="28"/>
        </w:rPr>
        <w:t>и</w:t>
      </w:r>
      <w:r w:rsidRPr="00DB0131">
        <w:rPr>
          <w:szCs w:val="28"/>
        </w:rPr>
        <w:t xml:space="preserve"> запаса)</w:t>
      </w:r>
      <w:r>
        <w:rPr>
          <w:szCs w:val="28"/>
        </w:rPr>
        <w:t xml:space="preserve"> Соболевского муниципального района</w:t>
      </w:r>
      <w:r w:rsidR="00F22D33">
        <w:rPr>
          <w:szCs w:val="28"/>
        </w:rPr>
        <w:t>:</w:t>
      </w:r>
      <w:r w:rsidRPr="00DB0131">
        <w:rPr>
          <w:szCs w:val="28"/>
        </w:rPr>
        <w:t xml:space="preserve"> в отношении </w:t>
      </w:r>
      <w:r w:rsidR="00F22D33">
        <w:rPr>
          <w:szCs w:val="28"/>
        </w:rPr>
        <w:t xml:space="preserve">земельных </w:t>
      </w:r>
      <w:r w:rsidRPr="00DB0131">
        <w:rPr>
          <w:szCs w:val="28"/>
        </w:rPr>
        <w:t xml:space="preserve">участков приняты акты о переводе </w:t>
      </w:r>
      <w:r w:rsidR="00F22D33">
        <w:rPr>
          <w:szCs w:val="28"/>
        </w:rPr>
        <w:t xml:space="preserve">их </w:t>
      </w:r>
      <w:r w:rsidRPr="00DB0131">
        <w:rPr>
          <w:szCs w:val="28"/>
        </w:rPr>
        <w:t>из состава земель запаса в другую категорию земель.</w:t>
      </w:r>
      <w:r>
        <w:rPr>
          <w:szCs w:val="28"/>
        </w:rPr>
        <w:t xml:space="preserve"> Указанные земельные участки</w:t>
      </w:r>
      <w:r w:rsidRPr="00DB0131">
        <w:rPr>
          <w:szCs w:val="28"/>
        </w:rPr>
        <w:t xml:space="preserve"> отнесен</w:t>
      </w:r>
      <w:r>
        <w:rPr>
          <w:szCs w:val="28"/>
        </w:rPr>
        <w:t>ы</w:t>
      </w:r>
      <w:r w:rsidRPr="00DB0131">
        <w:rPr>
          <w:szCs w:val="28"/>
        </w:rPr>
        <w:t xml:space="preserve"> к категории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с видом разрешенного использования земель – объекты промышленности</w:t>
      </w:r>
      <w:r>
        <w:rPr>
          <w:szCs w:val="28"/>
        </w:rPr>
        <w:t>.</w:t>
      </w:r>
    </w:p>
    <w:p w14:paraId="634770C4" w14:textId="3D68C082" w:rsidR="0074694B" w:rsidRDefault="00EE5F30" w:rsidP="00FD591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EE5F30">
        <w:rPr>
          <w:szCs w:val="28"/>
        </w:rPr>
        <w:t>огласно научно-техническому отчету о результатах полевых археологических работ (разведок)</w:t>
      </w:r>
      <w:r>
        <w:rPr>
          <w:szCs w:val="28"/>
        </w:rPr>
        <w:t>,</w:t>
      </w:r>
      <w:r w:rsidRPr="00EE5F30">
        <w:rPr>
          <w:szCs w:val="28"/>
        </w:rPr>
        <w:t xml:space="preserve"> выполненному в 2019 году </w:t>
      </w:r>
      <w:proofErr w:type="spellStart"/>
      <w:r w:rsidRPr="00EE5F30">
        <w:rPr>
          <w:szCs w:val="28"/>
        </w:rPr>
        <w:t>Пташинским</w:t>
      </w:r>
      <w:proofErr w:type="spellEnd"/>
      <w:r w:rsidRPr="00EE5F30">
        <w:rPr>
          <w:szCs w:val="28"/>
        </w:rPr>
        <w:t xml:space="preserve"> А.В. на основании разрешения (открытого листа) № 1401-2019 от 19.07.2019, в границах вышеуказанных земельных участков объектов археологического наследия не обнаружено</w:t>
      </w:r>
      <w:r w:rsidRPr="00CF5F5F">
        <w:rPr>
          <w:szCs w:val="28"/>
        </w:rPr>
        <w:t>. Уникальные природные комплексы и объекты, в том числе абиотические компоненты ландшафта, редкие экосистемы</w:t>
      </w:r>
      <w:r w:rsidR="00FB7036" w:rsidRPr="00CF5F5F">
        <w:rPr>
          <w:szCs w:val="28"/>
        </w:rPr>
        <w:t>,</w:t>
      </w:r>
      <w:r w:rsidRPr="00CF5F5F">
        <w:rPr>
          <w:szCs w:val="28"/>
        </w:rPr>
        <w:t xml:space="preserve"> ред</w:t>
      </w:r>
      <w:r w:rsidR="00FB7036" w:rsidRPr="00CF5F5F">
        <w:rPr>
          <w:szCs w:val="28"/>
        </w:rPr>
        <w:t xml:space="preserve">кие и исчезающие виды животных и растений, занесенные в Красную книгу Российской Федерации и Красную книгу Камчатского края, места гнездования водоплавающих, околоводных и хищных </w:t>
      </w:r>
      <w:r w:rsidR="001C4C06" w:rsidRPr="00CF5F5F">
        <w:rPr>
          <w:szCs w:val="28"/>
        </w:rPr>
        <w:t>птиц</w:t>
      </w:r>
      <w:r w:rsidR="000967C7" w:rsidRPr="00CF5F5F">
        <w:rPr>
          <w:szCs w:val="28"/>
        </w:rPr>
        <w:t xml:space="preserve">, древесная и кустарниковая растительность </w:t>
      </w:r>
      <w:r w:rsidR="001C4C06" w:rsidRPr="00CF5F5F">
        <w:rPr>
          <w:szCs w:val="28"/>
        </w:rPr>
        <w:t>отсутствуют.</w:t>
      </w:r>
      <w:r w:rsidR="0074694B" w:rsidRPr="00CF5F5F">
        <w:t xml:space="preserve"> </w:t>
      </w:r>
      <w:r w:rsidRPr="00CF5F5F">
        <w:rPr>
          <w:szCs w:val="28"/>
        </w:rPr>
        <w:t xml:space="preserve">Соответственно, </w:t>
      </w:r>
      <w:r w:rsidR="00924351" w:rsidRPr="00CF5F5F">
        <w:rPr>
          <w:szCs w:val="28"/>
        </w:rPr>
        <w:t>указанные</w:t>
      </w:r>
      <w:r w:rsidRPr="00CF5F5F">
        <w:rPr>
          <w:szCs w:val="28"/>
        </w:rPr>
        <w:t xml:space="preserve"> земельные участки по </w:t>
      </w:r>
      <w:r w:rsidRPr="00CF5F5F">
        <w:rPr>
          <w:szCs w:val="28"/>
        </w:rPr>
        <w:lastRenderedPageBreak/>
        <w:t>своим характеристикам</w:t>
      </w:r>
      <w:r w:rsidR="001848C5" w:rsidRPr="00CF5F5F">
        <w:rPr>
          <w:szCs w:val="28"/>
        </w:rPr>
        <w:t xml:space="preserve">, включая незначительную площадь, </w:t>
      </w:r>
      <w:r w:rsidRPr="00CF5F5F">
        <w:rPr>
          <w:szCs w:val="28"/>
        </w:rPr>
        <w:t>не могут быть отнесены к ключевым для сохранения ландшафтного и биолог</w:t>
      </w:r>
      <w:r w:rsidR="0074694B" w:rsidRPr="00CF5F5F">
        <w:rPr>
          <w:szCs w:val="28"/>
        </w:rPr>
        <w:t>и</w:t>
      </w:r>
      <w:r w:rsidR="001848C5" w:rsidRPr="00CF5F5F">
        <w:rPr>
          <w:szCs w:val="28"/>
        </w:rPr>
        <w:t xml:space="preserve">ческого разнообразия Заказника: их изъятие </w:t>
      </w:r>
      <w:r w:rsidR="0074694B" w:rsidRPr="00CF5F5F">
        <w:rPr>
          <w:szCs w:val="28"/>
        </w:rPr>
        <w:t>не окажет негативного воздействия на состояние экосистем Заказника</w:t>
      </w:r>
      <w:r w:rsidR="000E4FCC" w:rsidRPr="00CF5F5F">
        <w:rPr>
          <w:szCs w:val="28"/>
        </w:rPr>
        <w:t xml:space="preserve"> (</w:t>
      </w:r>
      <w:r w:rsidR="00FD591B" w:rsidRPr="00CF5F5F">
        <w:rPr>
          <w:szCs w:val="28"/>
        </w:rPr>
        <w:t xml:space="preserve">пункт 2.1 </w:t>
      </w:r>
      <w:r w:rsidR="000E4FCC" w:rsidRPr="00CF5F5F">
        <w:rPr>
          <w:szCs w:val="28"/>
        </w:rPr>
        <w:t>протокол</w:t>
      </w:r>
      <w:r w:rsidR="00FD591B" w:rsidRPr="00CF5F5F">
        <w:rPr>
          <w:szCs w:val="28"/>
        </w:rPr>
        <w:t>а № 2 от 11.03.2020 Межведомственной рабочей группы по выработке решений по вопросам функционирования и развития системы особо охраняемых природных территорий регионального значения в Камчатском крае).</w:t>
      </w:r>
    </w:p>
    <w:p w14:paraId="00ECD9D4" w14:textId="21778AC9" w:rsidR="00EE5F30" w:rsidRDefault="00EE5F30" w:rsidP="00EE5F3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E5F30">
        <w:rPr>
          <w:szCs w:val="28"/>
        </w:rPr>
        <w:t xml:space="preserve">Регулирование использования и охрана земельных, водных, </w:t>
      </w:r>
      <w:r w:rsidR="000967C7">
        <w:rPr>
          <w:szCs w:val="28"/>
        </w:rPr>
        <w:t xml:space="preserve">лесных, биологических ресурсов </w:t>
      </w:r>
      <w:r w:rsidRPr="00EE5F30">
        <w:rPr>
          <w:szCs w:val="28"/>
        </w:rPr>
        <w:t xml:space="preserve">осуществляется в границах </w:t>
      </w:r>
      <w:r w:rsidR="00924351">
        <w:rPr>
          <w:szCs w:val="28"/>
        </w:rPr>
        <w:t>рассматриваемых</w:t>
      </w:r>
      <w:r w:rsidRPr="00EE5F30">
        <w:rPr>
          <w:szCs w:val="28"/>
        </w:rPr>
        <w:t xml:space="preserve"> земельных участков в соответствии с действующим законодательством.</w:t>
      </w:r>
    </w:p>
    <w:p w14:paraId="63CBDA8E" w14:textId="77777777" w:rsidR="006807F7" w:rsidRDefault="00866F58" w:rsidP="00DB013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75F3F">
        <w:rPr>
          <w:szCs w:val="28"/>
        </w:rPr>
        <w:t xml:space="preserve">Вместе с тем </w:t>
      </w:r>
      <w:r w:rsidR="00EE5F30" w:rsidRPr="00975F3F">
        <w:rPr>
          <w:szCs w:val="28"/>
        </w:rPr>
        <w:t xml:space="preserve">в целях компенсации площадных потерь </w:t>
      </w:r>
      <w:r w:rsidR="00924351" w:rsidRPr="00975F3F">
        <w:rPr>
          <w:szCs w:val="28"/>
        </w:rPr>
        <w:t xml:space="preserve">ООПТ </w:t>
      </w:r>
      <w:r w:rsidRPr="00975F3F">
        <w:rPr>
          <w:szCs w:val="28"/>
        </w:rPr>
        <w:t xml:space="preserve">проектом постановления предусматривается включение </w:t>
      </w:r>
      <w:r w:rsidR="007272A7" w:rsidRPr="00975F3F">
        <w:rPr>
          <w:szCs w:val="28"/>
        </w:rPr>
        <w:t xml:space="preserve">в состав </w:t>
      </w:r>
      <w:r w:rsidRPr="00975F3F">
        <w:rPr>
          <w:szCs w:val="28"/>
        </w:rPr>
        <w:t>Заказника</w:t>
      </w:r>
      <w:r w:rsidR="007272A7" w:rsidRPr="00975F3F">
        <w:rPr>
          <w:szCs w:val="28"/>
        </w:rPr>
        <w:t xml:space="preserve"> </w:t>
      </w:r>
      <w:r w:rsidR="00594682" w:rsidRPr="00975F3F">
        <w:rPr>
          <w:szCs w:val="28"/>
        </w:rPr>
        <w:t>более значимо</w:t>
      </w:r>
      <w:r w:rsidR="004B29C5" w:rsidRPr="00975F3F">
        <w:rPr>
          <w:szCs w:val="28"/>
        </w:rPr>
        <w:t>й</w:t>
      </w:r>
      <w:r w:rsidR="00594682" w:rsidRPr="00975F3F">
        <w:rPr>
          <w:szCs w:val="28"/>
        </w:rPr>
        <w:t xml:space="preserve"> по своим природоохранным характеристикам территории компенсации на общей площади 574,1 га, прилегающей к южной границе Заказника и представленной водно-болотными угодьями.</w:t>
      </w:r>
      <w:r w:rsidR="004B29C5" w:rsidRPr="004B29C5">
        <w:rPr>
          <w:szCs w:val="28"/>
        </w:rPr>
        <w:t xml:space="preserve"> </w:t>
      </w:r>
      <w:r w:rsidR="006807F7" w:rsidRPr="000F311B">
        <w:rPr>
          <w:szCs w:val="28"/>
        </w:rPr>
        <w:t xml:space="preserve">Включение территории компенсации в состав Заказника соответствует теоретическим положениям бассейнового подхода при образовании Заказника как части региональной системы территориальной охраны природы, так как в настоящее время, благодаря использованию современных ГИС-технологий, участок южной границы Заказника проходит строго по линии водораздела бассейнов рек Коль (левый приток ручей Кирпичный) и </w:t>
      </w:r>
      <w:proofErr w:type="spellStart"/>
      <w:r w:rsidR="006807F7" w:rsidRPr="000F311B">
        <w:rPr>
          <w:szCs w:val="28"/>
        </w:rPr>
        <w:t>Пымта</w:t>
      </w:r>
      <w:proofErr w:type="spellEnd"/>
      <w:r w:rsidR="006807F7" w:rsidRPr="000F311B">
        <w:rPr>
          <w:szCs w:val="28"/>
        </w:rPr>
        <w:t xml:space="preserve"> (правый приток река Смычка). Данный принцип был использован при образовании Заказника в 2006 году.</w:t>
      </w:r>
      <w:bookmarkStart w:id="0" w:name="_GoBack"/>
      <w:bookmarkEnd w:id="0"/>
    </w:p>
    <w:p w14:paraId="39B995DA" w14:textId="1474B003" w:rsidR="00DB0131" w:rsidRPr="00DB0131" w:rsidRDefault="00DB0131" w:rsidP="00DB0131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>П</w:t>
      </w:r>
      <w:r w:rsidRPr="00DB0131">
        <w:rPr>
          <w:szCs w:val="28"/>
        </w:rPr>
        <w:t>роект постановления</w:t>
      </w:r>
      <w:r>
        <w:rPr>
          <w:szCs w:val="28"/>
        </w:rPr>
        <w:t>,</w:t>
      </w:r>
      <w:r w:rsidRPr="00DB0131">
        <w:rPr>
          <w:szCs w:val="28"/>
        </w:rPr>
        <w:t xml:space="preserve"> </w:t>
      </w:r>
      <w:r w:rsidRPr="0009245B">
        <w:rPr>
          <w:szCs w:val="28"/>
        </w:rPr>
        <w:t>в первую очередь,</w:t>
      </w:r>
      <w:r>
        <w:rPr>
          <w:szCs w:val="28"/>
        </w:rPr>
        <w:t xml:space="preserve"> </w:t>
      </w:r>
      <w:r w:rsidRPr="00DB0131">
        <w:rPr>
          <w:szCs w:val="28"/>
        </w:rPr>
        <w:t xml:space="preserve">направлен на урегулирование коллизионных вопросов, </w:t>
      </w:r>
      <w:r w:rsidRPr="000F311B">
        <w:rPr>
          <w:szCs w:val="28"/>
        </w:rPr>
        <w:t>связанных с</w:t>
      </w:r>
      <w:r w:rsidR="00533818" w:rsidRPr="0064077D">
        <w:rPr>
          <w:color w:val="FF0000"/>
          <w:szCs w:val="28"/>
        </w:rPr>
        <w:t xml:space="preserve"> </w:t>
      </w:r>
      <w:r w:rsidR="00533818" w:rsidRPr="00B25893">
        <w:rPr>
          <w:szCs w:val="28"/>
        </w:rPr>
        <w:t>наложени</w:t>
      </w:r>
      <w:r w:rsidR="00B25893" w:rsidRPr="00B25893">
        <w:rPr>
          <w:szCs w:val="28"/>
        </w:rPr>
        <w:t>ем</w:t>
      </w:r>
      <w:r w:rsidR="00533818" w:rsidRPr="0064077D">
        <w:rPr>
          <w:color w:val="FF0000"/>
          <w:szCs w:val="28"/>
        </w:rPr>
        <w:t xml:space="preserve"> </w:t>
      </w:r>
      <w:r w:rsidR="00533818" w:rsidRPr="000F311B">
        <w:rPr>
          <w:szCs w:val="28"/>
        </w:rPr>
        <w:t>двух различных правовых режимов земельных участков, установленных отдельными положениями</w:t>
      </w:r>
      <w:r w:rsidR="00533818">
        <w:rPr>
          <w:szCs w:val="28"/>
        </w:rPr>
        <w:t xml:space="preserve"> </w:t>
      </w:r>
      <w:r w:rsidR="004A71A1">
        <w:rPr>
          <w:szCs w:val="28"/>
        </w:rPr>
        <w:t xml:space="preserve">Гражданского кодекса Российской Федерации, </w:t>
      </w:r>
      <w:r w:rsidRPr="00DB0131">
        <w:rPr>
          <w:szCs w:val="28"/>
        </w:rPr>
        <w:t>Земельного кодекса Российской Федерации</w:t>
      </w:r>
      <w:r w:rsidR="0085322A">
        <w:rPr>
          <w:szCs w:val="28"/>
        </w:rPr>
        <w:t xml:space="preserve"> (</w:t>
      </w:r>
      <w:r w:rsidR="0089661A">
        <w:rPr>
          <w:szCs w:val="28"/>
        </w:rPr>
        <w:t xml:space="preserve">далее – </w:t>
      </w:r>
      <w:r w:rsidR="0085322A">
        <w:rPr>
          <w:szCs w:val="28"/>
        </w:rPr>
        <w:t>ЗК РФ)</w:t>
      </w:r>
      <w:r w:rsidRPr="00DB0131">
        <w:rPr>
          <w:szCs w:val="28"/>
        </w:rPr>
        <w:t>, Федерального закона от 14.03.1995 № 33-ФЗ «Об особо охраняемых природных территориях»</w:t>
      </w:r>
      <w:r w:rsidR="00E33C29">
        <w:rPr>
          <w:szCs w:val="28"/>
        </w:rPr>
        <w:t xml:space="preserve"> (далее – Закон № 33-ФЗ)</w:t>
      </w:r>
      <w:r w:rsidRPr="00DB0131">
        <w:rPr>
          <w:szCs w:val="28"/>
        </w:rPr>
        <w:t xml:space="preserve"> и Федерального закона от 06.10.2003 № 131-ФЗ «Об общих принципах организации местного самоуправления в Российской</w:t>
      </w:r>
      <w:proofErr w:type="gramEnd"/>
      <w:r w:rsidRPr="00DB0131">
        <w:rPr>
          <w:szCs w:val="28"/>
        </w:rPr>
        <w:t xml:space="preserve"> Федерации»</w:t>
      </w:r>
      <w:r w:rsidR="00C93A0C">
        <w:rPr>
          <w:szCs w:val="28"/>
        </w:rPr>
        <w:t xml:space="preserve"> (далее – Закон № 131-ФЗ)</w:t>
      </w:r>
      <w:r w:rsidRPr="00DB0131">
        <w:rPr>
          <w:szCs w:val="28"/>
        </w:rPr>
        <w:t xml:space="preserve">, при реализации собственником </w:t>
      </w:r>
      <w:r w:rsidR="004A71A1">
        <w:rPr>
          <w:szCs w:val="28"/>
        </w:rPr>
        <w:t xml:space="preserve">– администрацией Соболевского муниципального района, </w:t>
      </w:r>
      <w:r w:rsidRPr="00DB0131">
        <w:rPr>
          <w:szCs w:val="28"/>
        </w:rPr>
        <w:t xml:space="preserve">правомочий по владению, пользованию </w:t>
      </w:r>
      <w:r w:rsidR="004A71A1">
        <w:rPr>
          <w:szCs w:val="28"/>
        </w:rPr>
        <w:t>и распоряжению земельными участками</w:t>
      </w:r>
      <w:r w:rsidR="00784FD9">
        <w:rPr>
          <w:szCs w:val="28"/>
        </w:rPr>
        <w:t>, расположенными в границах Заказника, в составе земель, находящихся в муниципальной собственности района</w:t>
      </w:r>
      <w:r w:rsidRPr="00DB0131">
        <w:rPr>
          <w:szCs w:val="28"/>
        </w:rPr>
        <w:t>.</w:t>
      </w:r>
    </w:p>
    <w:p w14:paraId="3CA577A3" w14:textId="6CACEE13" w:rsidR="00924351" w:rsidRDefault="00924351" w:rsidP="0092435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Поскольку в силу п</w:t>
      </w:r>
      <w:r w:rsidRPr="00DB0131">
        <w:rPr>
          <w:szCs w:val="28"/>
        </w:rPr>
        <w:t>ункт</w:t>
      </w:r>
      <w:r>
        <w:rPr>
          <w:szCs w:val="28"/>
        </w:rPr>
        <w:t>а</w:t>
      </w:r>
      <w:r w:rsidRPr="00DB0131">
        <w:rPr>
          <w:szCs w:val="28"/>
        </w:rPr>
        <w:t xml:space="preserve"> 1 части 5 статьи 27 </w:t>
      </w:r>
      <w:r>
        <w:rPr>
          <w:szCs w:val="28"/>
        </w:rPr>
        <w:t xml:space="preserve">ЗК РФ </w:t>
      </w:r>
      <w:r w:rsidRPr="00EF368D">
        <w:rPr>
          <w:szCs w:val="28"/>
        </w:rPr>
        <w:t>земельные участки</w:t>
      </w:r>
      <w:r>
        <w:rPr>
          <w:szCs w:val="28"/>
        </w:rPr>
        <w:t>,</w:t>
      </w:r>
      <w:r w:rsidRPr="00EF368D">
        <w:rPr>
          <w:szCs w:val="28"/>
        </w:rPr>
        <w:t xml:space="preserve"> находящиеся в государственной или муниципальной собственности</w:t>
      </w:r>
      <w:r>
        <w:rPr>
          <w:szCs w:val="28"/>
        </w:rPr>
        <w:t>,</w:t>
      </w:r>
      <w:r w:rsidRPr="00EF368D">
        <w:rPr>
          <w:szCs w:val="28"/>
        </w:rPr>
        <w:t xml:space="preserve"> в пределах </w:t>
      </w:r>
      <w:r w:rsidR="00784FD9">
        <w:rPr>
          <w:szCs w:val="28"/>
        </w:rPr>
        <w:t>ООПТ</w:t>
      </w:r>
      <w:r w:rsidRPr="00EF368D">
        <w:rPr>
          <w:szCs w:val="28"/>
        </w:rPr>
        <w:t xml:space="preserve"> </w:t>
      </w:r>
      <w:r>
        <w:rPr>
          <w:szCs w:val="28"/>
        </w:rPr>
        <w:t>о</w:t>
      </w:r>
      <w:r w:rsidRPr="00EF368D">
        <w:rPr>
          <w:szCs w:val="28"/>
        </w:rPr>
        <w:t>граничиваются в обороте</w:t>
      </w:r>
      <w:r>
        <w:rPr>
          <w:szCs w:val="28"/>
        </w:rPr>
        <w:t>, администрация Соболевского муниципального района</w:t>
      </w:r>
      <w:r w:rsidR="00C911D3">
        <w:rPr>
          <w:szCs w:val="28"/>
        </w:rPr>
        <w:t xml:space="preserve"> не может в полной мере реализовать полномочия, предусмотренные</w:t>
      </w:r>
      <w:r w:rsidR="00C911D3" w:rsidRPr="00C911D3">
        <w:rPr>
          <w:szCs w:val="28"/>
        </w:rPr>
        <w:t xml:space="preserve"> </w:t>
      </w:r>
      <w:r w:rsidR="00C911D3" w:rsidRPr="00DB0131">
        <w:rPr>
          <w:szCs w:val="28"/>
        </w:rPr>
        <w:t xml:space="preserve">пунктом 3 части 1 статьи 15 </w:t>
      </w:r>
      <w:r w:rsidR="00C911D3">
        <w:rPr>
          <w:szCs w:val="28"/>
        </w:rPr>
        <w:t xml:space="preserve">Закона № 131-ФЗ, а именно </w:t>
      </w:r>
      <w:r w:rsidR="00C911D3" w:rsidRPr="00DB0131">
        <w:rPr>
          <w:szCs w:val="28"/>
        </w:rPr>
        <w:t>владени</w:t>
      </w:r>
      <w:r w:rsidR="00C911D3">
        <w:rPr>
          <w:szCs w:val="28"/>
        </w:rPr>
        <w:t>е</w:t>
      </w:r>
      <w:r w:rsidR="00C911D3" w:rsidRPr="00DB0131">
        <w:rPr>
          <w:szCs w:val="28"/>
        </w:rPr>
        <w:t>, пользовани</w:t>
      </w:r>
      <w:r w:rsidR="00C911D3">
        <w:rPr>
          <w:szCs w:val="28"/>
        </w:rPr>
        <w:t>е</w:t>
      </w:r>
      <w:r w:rsidR="00C911D3" w:rsidRPr="00DB0131">
        <w:rPr>
          <w:szCs w:val="28"/>
        </w:rPr>
        <w:t xml:space="preserve"> и распоряжени</w:t>
      </w:r>
      <w:r w:rsidR="00C911D3">
        <w:rPr>
          <w:szCs w:val="28"/>
        </w:rPr>
        <w:t>е</w:t>
      </w:r>
      <w:r w:rsidR="00C911D3" w:rsidRPr="00DB0131">
        <w:rPr>
          <w:szCs w:val="28"/>
        </w:rPr>
        <w:t xml:space="preserve"> имуществом, находящимся в муниципальной собственности муниципального района</w:t>
      </w:r>
      <w:r w:rsidR="00C911D3">
        <w:rPr>
          <w:szCs w:val="28"/>
        </w:rPr>
        <w:t>.</w:t>
      </w:r>
    </w:p>
    <w:p w14:paraId="0EB30D7F" w14:textId="1C19BADE" w:rsidR="00784FD9" w:rsidRPr="0009245B" w:rsidRDefault="00784FD9" w:rsidP="00784FD9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Данное обстоятельство </w:t>
      </w:r>
      <w:r w:rsidR="00594682">
        <w:rPr>
          <w:szCs w:val="28"/>
        </w:rPr>
        <w:t>существенным образом</w:t>
      </w:r>
      <w:r w:rsidRPr="0009245B">
        <w:rPr>
          <w:szCs w:val="28"/>
        </w:rPr>
        <w:t xml:space="preserve"> </w:t>
      </w:r>
      <w:r w:rsidR="00AB126D">
        <w:rPr>
          <w:szCs w:val="28"/>
        </w:rPr>
        <w:t xml:space="preserve">сдерживает </w:t>
      </w:r>
      <w:r w:rsidRPr="0009245B">
        <w:rPr>
          <w:szCs w:val="28"/>
        </w:rPr>
        <w:t>социально-экономическо</w:t>
      </w:r>
      <w:r w:rsidR="00594682">
        <w:rPr>
          <w:szCs w:val="28"/>
        </w:rPr>
        <w:t>е</w:t>
      </w:r>
      <w:r w:rsidRPr="0009245B">
        <w:rPr>
          <w:szCs w:val="28"/>
        </w:rPr>
        <w:t xml:space="preserve"> развити</w:t>
      </w:r>
      <w:r w:rsidR="00594682">
        <w:rPr>
          <w:szCs w:val="28"/>
        </w:rPr>
        <w:t>е</w:t>
      </w:r>
      <w:r w:rsidRPr="0009245B">
        <w:rPr>
          <w:szCs w:val="28"/>
        </w:rPr>
        <w:t xml:space="preserve"> Соболевского </w:t>
      </w:r>
      <w:r>
        <w:rPr>
          <w:szCs w:val="28"/>
        </w:rPr>
        <w:t xml:space="preserve">муниципального </w:t>
      </w:r>
      <w:r w:rsidRPr="0009245B">
        <w:rPr>
          <w:szCs w:val="28"/>
        </w:rPr>
        <w:t>района.</w:t>
      </w:r>
    </w:p>
    <w:p w14:paraId="324E54C5" w14:textId="411E5B46" w:rsidR="009605EB" w:rsidRPr="0036558E" w:rsidRDefault="00A6135E" w:rsidP="00866F58">
      <w:pPr>
        <w:spacing w:line="230" w:lineRule="auto"/>
        <w:ind w:firstLine="709"/>
        <w:jc w:val="both"/>
        <w:rPr>
          <w:bCs/>
          <w:snapToGrid w:val="0"/>
          <w:szCs w:val="28"/>
        </w:rPr>
      </w:pPr>
      <w:r w:rsidRPr="00A6135E">
        <w:rPr>
          <w:bCs/>
          <w:snapToGrid w:val="0"/>
          <w:szCs w:val="28"/>
        </w:rPr>
        <w:lastRenderedPageBreak/>
        <w:t>Согласно описанию границ Заказник</w:t>
      </w:r>
      <w:r w:rsidR="00784FD9">
        <w:rPr>
          <w:bCs/>
          <w:snapToGrid w:val="0"/>
          <w:szCs w:val="28"/>
        </w:rPr>
        <w:t>а, утвержденных постановление</w:t>
      </w:r>
      <w:r w:rsidR="00280E80">
        <w:rPr>
          <w:bCs/>
          <w:snapToGrid w:val="0"/>
          <w:szCs w:val="28"/>
        </w:rPr>
        <w:t>м</w:t>
      </w:r>
      <w:r w:rsidR="00784FD9">
        <w:rPr>
          <w:bCs/>
          <w:snapToGrid w:val="0"/>
          <w:szCs w:val="28"/>
        </w:rPr>
        <w:t xml:space="preserve"> гу</w:t>
      </w:r>
      <w:r w:rsidRPr="00A6135E">
        <w:rPr>
          <w:bCs/>
          <w:snapToGrid w:val="0"/>
          <w:szCs w:val="28"/>
        </w:rPr>
        <w:t>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Коль», общая площадь Заказника составляет 220 242 га. В результате работ по уточнению границ Заказника, выполненных ООО «</w:t>
      </w:r>
      <w:proofErr w:type="spellStart"/>
      <w:r w:rsidRPr="00A6135E">
        <w:rPr>
          <w:bCs/>
          <w:snapToGrid w:val="0"/>
          <w:szCs w:val="28"/>
        </w:rPr>
        <w:t>Геостром</w:t>
      </w:r>
      <w:proofErr w:type="spellEnd"/>
      <w:r w:rsidRPr="00A6135E">
        <w:rPr>
          <w:bCs/>
          <w:snapToGrid w:val="0"/>
          <w:szCs w:val="28"/>
        </w:rPr>
        <w:t xml:space="preserve">» в 2016 году, общая расчетная площадь Заказника </w:t>
      </w:r>
      <w:r>
        <w:rPr>
          <w:bCs/>
          <w:snapToGrid w:val="0"/>
          <w:szCs w:val="28"/>
        </w:rPr>
        <w:t xml:space="preserve">(без изменения конфигурации внешних границ Заказника) </w:t>
      </w:r>
      <w:r w:rsidRPr="00A6135E">
        <w:rPr>
          <w:bCs/>
          <w:snapToGrid w:val="0"/>
          <w:szCs w:val="28"/>
        </w:rPr>
        <w:t>составила 220 041,37 га.</w:t>
      </w:r>
      <w:r w:rsidR="00021427">
        <w:rPr>
          <w:bCs/>
          <w:snapToGrid w:val="0"/>
          <w:szCs w:val="28"/>
        </w:rPr>
        <w:t xml:space="preserve"> Вместе с тем с учетом компенсации площадных потерь вследствие включения в состав Заказника </w:t>
      </w:r>
      <w:r w:rsidR="00021427" w:rsidRPr="007272A7">
        <w:rPr>
          <w:szCs w:val="28"/>
        </w:rPr>
        <w:t>земельн</w:t>
      </w:r>
      <w:r w:rsidR="00021427">
        <w:rPr>
          <w:szCs w:val="28"/>
        </w:rPr>
        <w:t>ого</w:t>
      </w:r>
      <w:r w:rsidR="00021427" w:rsidRPr="007272A7">
        <w:rPr>
          <w:szCs w:val="28"/>
        </w:rPr>
        <w:t xml:space="preserve"> участк</w:t>
      </w:r>
      <w:r w:rsidR="00021427">
        <w:rPr>
          <w:szCs w:val="28"/>
        </w:rPr>
        <w:t>а площадью 5 741 300 кв. м</w:t>
      </w:r>
      <w:r w:rsidR="00280E80">
        <w:rPr>
          <w:szCs w:val="28"/>
        </w:rPr>
        <w:t xml:space="preserve"> (574,1 га)</w:t>
      </w:r>
      <w:r w:rsidR="00021427">
        <w:rPr>
          <w:szCs w:val="28"/>
        </w:rPr>
        <w:t>, площадь Заказника увеличится на 363,65 га и составит 220</w:t>
      </w:r>
      <w:r w:rsidR="000C29FA">
        <w:rPr>
          <w:szCs w:val="28"/>
        </w:rPr>
        <w:t xml:space="preserve"> </w:t>
      </w:r>
      <w:r w:rsidR="00021427">
        <w:rPr>
          <w:szCs w:val="28"/>
        </w:rPr>
        <w:t>605,64 га</w:t>
      </w:r>
      <w:r w:rsidRPr="00A6135E">
        <w:rPr>
          <w:bCs/>
          <w:snapToGrid w:val="0"/>
          <w:szCs w:val="28"/>
        </w:rPr>
        <w:t>.</w:t>
      </w:r>
    </w:p>
    <w:p w14:paraId="1AA6F295" w14:textId="77777777" w:rsidR="007D2BBD" w:rsidRPr="002A64CF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>Проектом постановления:</w:t>
      </w:r>
    </w:p>
    <w:p w14:paraId="378E0D5D" w14:textId="77777777" w:rsidR="005F5FF2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>1. Утверждаются</w:t>
      </w:r>
      <w:r w:rsidR="005F5FF2">
        <w:rPr>
          <w:szCs w:val="28"/>
        </w:rPr>
        <w:t>:</w:t>
      </w:r>
    </w:p>
    <w:p w14:paraId="11B4FB6C" w14:textId="2E81B90F" w:rsidR="007D2BBD" w:rsidRDefault="005F5FF2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текстовое описание </w:t>
      </w:r>
      <w:r w:rsidR="007D2BBD" w:rsidRPr="002A64CF">
        <w:rPr>
          <w:szCs w:val="28"/>
        </w:rPr>
        <w:t>границ</w:t>
      </w:r>
      <w:r w:rsidR="007D2BBD">
        <w:rPr>
          <w:szCs w:val="28"/>
        </w:rPr>
        <w:t xml:space="preserve"> Заказника</w:t>
      </w:r>
      <w:r w:rsidR="00452DDC">
        <w:rPr>
          <w:szCs w:val="28"/>
        </w:rPr>
        <w:t>, приведенно</w:t>
      </w:r>
      <w:r w:rsidR="007D2BBD" w:rsidRPr="002A64CF">
        <w:rPr>
          <w:szCs w:val="28"/>
        </w:rPr>
        <w:t xml:space="preserve">е в соответствие с требованиями </w:t>
      </w:r>
      <w:r w:rsidR="007D2BBD" w:rsidRPr="0060069A">
        <w:rPr>
          <w:szCs w:val="28"/>
        </w:rPr>
        <w:t>Федеральн</w:t>
      </w:r>
      <w:r w:rsidR="007D2BBD">
        <w:rPr>
          <w:szCs w:val="28"/>
        </w:rPr>
        <w:t>ого</w:t>
      </w:r>
      <w:r w:rsidR="007D2BBD" w:rsidRPr="0060069A">
        <w:rPr>
          <w:szCs w:val="28"/>
        </w:rPr>
        <w:t xml:space="preserve"> закон</w:t>
      </w:r>
      <w:r w:rsidR="007D2BBD">
        <w:rPr>
          <w:szCs w:val="28"/>
        </w:rPr>
        <w:t>а</w:t>
      </w:r>
      <w:r w:rsidR="007D2BBD" w:rsidRPr="0060069A">
        <w:rPr>
          <w:szCs w:val="28"/>
        </w:rPr>
        <w:t xml:space="preserve"> от 30.12.2015 № 431-ФЗ «О геодезии, картографии и пространственных данных и о внесении изменений в отдельные законодател</w:t>
      </w:r>
      <w:r w:rsidR="007D2BBD">
        <w:rPr>
          <w:szCs w:val="28"/>
        </w:rPr>
        <w:t xml:space="preserve">ьные акты Российской Федерации» </w:t>
      </w:r>
      <w:r w:rsidR="00452DDC" w:rsidRPr="0060069A">
        <w:rPr>
          <w:szCs w:val="28"/>
        </w:rPr>
        <w:t>(далее – Закон № 431-ФЗ)</w:t>
      </w:r>
      <w:r w:rsidR="00452DDC">
        <w:rPr>
          <w:szCs w:val="28"/>
        </w:rPr>
        <w:t xml:space="preserve"> </w:t>
      </w:r>
      <w:r w:rsidR="007D2BBD">
        <w:rPr>
          <w:szCs w:val="28"/>
        </w:rPr>
        <w:t>и</w:t>
      </w:r>
      <w:r w:rsidR="007D2BBD" w:rsidRPr="0060069A">
        <w:rPr>
          <w:szCs w:val="28"/>
        </w:rPr>
        <w:t xml:space="preserve"> Федеральн</w:t>
      </w:r>
      <w:r w:rsidR="007D2BBD">
        <w:rPr>
          <w:szCs w:val="28"/>
        </w:rPr>
        <w:t>ого</w:t>
      </w:r>
      <w:r w:rsidR="007D2BBD" w:rsidRPr="0060069A">
        <w:rPr>
          <w:szCs w:val="28"/>
        </w:rPr>
        <w:t xml:space="preserve"> закон</w:t>
      </w:r>
      <w:r w:rsidR="007D2BBD">
        <w:rPr>
          <w:szCs w:val="28"/>
        </w:rPr>
        <w:t>а</w:t>
      </w:r>
      <w:r w:rsidR="007D2BBD" w:rsidRPr="0060069A">
        <w:rPr>
          <w:szCs w:val="28"/>
        </w:rPr>
        <w:t xml:space="preserve"> от 18.06.2</w:t>
      </w:r>
      <w:r w:rsidR="00280E80">
        <w:rPr>
          <w:szCs w:val="28"/>
        </w:rPr>
        <w:t>001 № 78-ФЗ «О землеустройстве»;</w:t>
      </w:r>
    </w:p>
    <w:p w14:paraId="7C017257" w14:textId="3C00184B" w:rsidR="00280E80" w:rsidRDefault="00280E80" w:rsidP="00280E8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</w:t>
      </w:r>
      <w:r w:rsidRPr="002A64CF">
        <w:rPr>
          <w:szCs w:val="28"/>
        </w:rPr>
        <w:t xml:space="preserve"> </w:t>
      </w:r>
      <w:r w:rsidRPr="00CF0850">
        <w:rPr>
          <w:szCs w:val="28"/>
        </w:rPr>
        <w:t>графическое описание местоположения границ Заказника</w:t>
      </w:r>
      <w:r>
        <w:rPr>
          <w:szCs w:val="28"/>
        </w:rPr>
        <w:t xml:space="preserve">, подготовленное в соответствии с требованиями частей 12, 13 Федерального закона </w:t>
      </w:r>
      <w:r w:rsidRPr="005F5FF2">
        <w:rPr>
          <w:szCs w:val="28"/>
        </w:rPr>
        <w:t xml:space="preserve">от 14.03.1995 </w:t>
      </w:r>
      <w:r>
        <w:rPr>
          <w:szCs w:val="28"/>
        </w:rPr>
        <w:t>№</w:t>
      </w:r>
      <w:r w:rsidRPr="005F5FF2">
        <w:rPr>
          <w:szCs w:val="28"/>
        </w:rPr>
        <w:t xml:space="preserve"> 33-ФЗ </w:t>
      </w:r>
      <w:r>
        <w:rPr>
          <w:szCs w:val="28"/>
        </w:rPr>
        <w:t>«</w:t>
      </w:r>
      <w:r w:rsidRPr="005F5FF2">
        <w:rPr>
          <w:szCs w:val="28"/>
        </w:rPr>
        <w:t>Об особо охраняемых природных территориях</w:t>
      </w:r>
      <w:r w:rsidR="00CD73FD">
        <w:rPr>
          <w:szCs w:val="28"/>
        </w:rPr>
        <w:t>»;</w:t>
      </w:r>
    </w:p>
    <w:p w14:paraId="671E2809" w14:textId="3522F297" w:rsidR="007D2BBD" w:rsidRDefault="00CD73F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</w:t>
      </w:r>
      <w:r w:rsidR="007D2BBD" w:rsidRPr="002A64CF">
        <w:rPr>
          <w:szCs w:val="28"/>
        </w:rPr>
        <w:t xml:space="preserve"> площадь </w:t>
      </w:r>
      <w:r w:rsidR="007D2BBD">
        <w:rPr>
          <w:szCs w:val="28"/>
        </w:rPr>
        <w:t>Заказника</w:t>
      </w:r>
      <w:r w:rsidR="007D2BBD" w:rsidRPr="002A64CF">
        <w:rPr>
          <w:szCs w:val="28"/>
        </w:rPr>
        <w:t>, расчет которой произведен в соответствии с требованиями Закона № 431-ФЗ.</w:t>
      </w:r>
    </w:p>
    <w:p w14:paraId="46D8B9CC" w14:textId="518FFC24" w:rsidR="00027E88" w:rsidRDefault="00CD73F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1F0F80">
        <w:rPr>
          <w:szCs w:val="28"/>
        </w:rPr>
        <w:t>. Вносятся изменения в описание местоположения границ функциональных зон Заказника</w:t>
      </w:r>
      <w:r w:rsidR="00711766">
        <w:rPr>
          <w:szCs w:val="28"/>
        </w:rPr>
        <w:t>, а именно</w:t>
      </w:r>
      <w:r w:rsidR="001F0F80">
        <w:rPr>
          <w:szCs w:val="28"/>
        </w:rPr>
        <w:t xml:space="preserve"> б</w:t>
      </w:r>
      <w:r w:rsidR="001F0F80" w:rsidRPr="001F0F80">
        <w:rPr>
          <w:szCs w:val="28"/>
        </w:rPr>
        <w:t>уферн</w:t>
      </w:r>
      <w:r w:rsidR="00711766">
        <w:rPr>
          <w:szCs w:val="28"/>
        </w:rPr>
        <w:t>ой</w:t>
      </w:r>
      <w:r w:rsidR="001F0F80" w:rsidRPr="001F0F80">
        <w:rPr>
          <w:szCs w:val="28"/>
        </w:rPr>
        <w:t xml:space="preserve"> зон</w:t>
      </w:r>
      <w:r w:rsidR="00711766">
        <w:rPr>
          <w:szCs w:val="28"/>
        </w:rPr>
        <w:t>ы</w:t>
      </w:r>
      <w:r w:rsidR="001F0F80" w:rsidRPr="001F0F80">
        <w:rPr>
          <w:szCs w:val="28"/>
        </w:rPr>
        <w:t xml:space="preserve"> «Приморская тундра»</w:t>
      </w:r>
      <w:r w:rsidR="001F0F80">
        <w:rPr>
          <w:szCs w:val="28"/>
        </w:rPr>
        <w:t>, зон</w:t>
      </w:r>
      <w:r w:rsidR="00711766">
        <w:rPr>
          <w:szCs w:val="28"/>
        </w:rPr>
        <w:t>ы</w:t>
      </w:r>
      <w:r w:rsidR="001F0F80">
        <w:rPr>
          <w:szCs w:val="28"/>
        </w:rPr>
        <w:t xml:space="preserve"> хозяйственной деятельности «При</w:t>
      </w:r>
      <w:r w:rsidR="00711766">
        <w:rPr>
          <w:szCs w:val="28"/>
        </w:rPr>
        <w:t>морская галечниковая коса», зоны</w:t>
      </w:r>
      <w:r w:rsidR="001F0F80">
        <w:rPr>
          <w:szCs w:val="28"/>
        </w:rPr>
        <w:t xml:space="preserve"> общего режима и рекреации</w:t>
      </w:r>
      <w:r w:rsidR="00027E88">
        <w:rPr>
          <w:szCs w:val="28"/>
        </w:rPr>
        <w:t>.</w:t>
      </w:r>
      <w:r w:rsidR="00027E88" w:rsidRPr="00027E88">
        <w:rPr>
          <w:szCs w:val="28"/>
        </w:rPr>
        <w:t xml:space="preserve"> </w:t>
      </w:r>
      <w:r w:rsidR="00711766">
        <w:rPr>
          <w:szCs w:val="28"/>
        </w:rPr>
        <w:t>Уточнены</w:t>
      </w:r>
      <w:r w:rsidR="00027E88">
        <w:rPr>
          <w:szCs w:val="28"/>
        </w:rPr>
        <w:t xml:space="preserve"> их площади.</w:t>
      </w:r>
    </w:p>
    <w:p w14:paraId="22451631" w14:textId="124A38E6" w:rsidR="007D2BBD" w:rsidRPr="00DE64BA" w:rsidRDefault="0005691E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Приложение к п</w:t>
      </w:r>
      <w:r w:rsidR="007D2BBD" w:rsidRPr="00DE64BA">
        <w:rPr>
          <w:szCs w:val="28"/>
        </w:rPr>
        <w:t xml:space="preserve">роекту </w:t>
      </w:r>
      <w:r w:rsidR="00891797">
        <w:rPr>
          <w:szCs w:val="28"/>
        </w:rPr>
        <w:t>п</w:t>
      </w:r>
      <w:r w:rsidR="007D2BBD" w:rsidRPr="00DE64BA">
        <w:rPr>
          <w:szCs w:val="28"/>
        </w:rPr>
        <w:t>остановления включает:</w:t>
      </w:r>
    </w:p>
    <w:p w14:paraId="0ACE7887" w14:textId="29F7979A" w:rsidR="00891797" w:rsidRDefault="007D2BBD" w:rsidP="0089179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F0850">
        <w:rPr>
          <w:szCs w:val="28"/>
        </w:rPr>
        <w:t xml:space="preserve">1) </w:t>
      </w:r>
      <w:r w:rsidR="00891797">
        <w:rPr>
          <w:szCs w:val="28"/>
        </w:rPr>
        <w:t xml:space="preserve">схему </w:t>
      </w:r>
      <w:r w:rsidR="00891797" w:rsidRPr="00891797">
        <w:rPr>
          <w:szCs w:val="28"/>
        </w:rPr>
        <w:t xml:space="preserve">границ </w:t>
      </w:r>
      <w:r w:rsidR="00891797">
        <w:rPr>
          <w:szCs w:val="28"/>
        </w:rPr>
        <w:t>Заказника;</w:t>
      </w:r>
    </w:p>
    <w:p w14:paraId="224FE18E" w14:textId="765ACED8" w:rsidR="00891797" w:rsidRDefault="00891797" w:rsidP="0089179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 т</w:t>
      </w:r>
      <w:r w:rsidRPr="00891797">
        <w:rPr>
          <w:szCs w:val="28"/>
        </w:rPr>
        <w:t>екстовое описание местоположения</w:t>
      </w:r>
      <w:r>
        <w:rPr>
          <w:szCs w:val="28"/>
        </w:rPr>
        <w:t xml:space="preserve"> </w:t>
      </w:r>
      <w:r w:rsidRPr="00891797">
        <w:rPr>
          <w:szCs w:val="28"/>
        </w:rPr>
        <w:t xml:space="preserve">границ </w:t>
      </w:r>
      <w:r>
        <w:rPr>
          <w:szCs w:val="28"/>
        </w:rPr>
        <w:t>Заказника;</w:t>
      </w:r>
    </w:p>
    <w:p w14:paraId="36FD2356" w14:textId="77777777" w:rsidR="00D623DD" w:rsidRDefault="00D623DD" w:rsidP="00D623D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7D2BBD">
        <w:rPr>
          <w:szCs w:val="28"/>
        </w:rPr>
        <w:t xml:space="preserve">) схему </w:t>
      </w:r>
      <w:r w:rsidR="007D2BBD" w:rsidRPr="00DE64BA">
        <w:rPr>
          <w:szCs w:val="28"/>
        </w:rPr>
        <w:t xml:space="preserve">зонирования территории </w:t>
      </w:r>
      <w:r w:rsidR="00CF0850">
        <w:rPr>
          <w:szCs w:val="28"/>
        </w:rPr>
        <w:t>Заказника</w:t>
      </w:r>
      <w:r w:rsidR="00891797">
        <w:rPr>
          <w:szCs w:val="28"/>
        </w:rPr>
        <w:t>;</w:t>
      </w:r>
      <w:r w:rsidRPr="00D623DD">
        <w:rPr>
          <w:szCs w:val="28"/>
        </w:rPr>
        <w:t xml:space="preserve"> </w:t>
      </w:r>
    </w:p>
    <w:p w14:paraId="397D5C8D" w14:textId="54B7F0B9" w:rsidR="00D623DD" w:rsidRPr="00CF0850" w:rsidRDefault="00D623DD" w:rsidP="00D623D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4) </w:t>
      </w:r>
      <w:r w:rsidRPr="00CF0850">
        <w:rPr>
          <w:szCs w:val="28"/>
        </w:rPr>
        <w:t xml:space="preserve">графическое описание </w:t>
      </w:r>
      <w:r>
        <w:rPr>
          <w:szCs w:val="28"/>
        </w:rPr>
        <w:t>местоположения границ Заказника.</w:t>
      </w:r>
    </w:p>
    <w:p w14:paraId="3551D783" w14:textId="72B10263" w:rsidR="007D2BBD" w:rsidRPr="00AB20DB" w:rsidRDefault="007D2BBD" w:rsidP="007D2BBD">
      <w:pPr>
        <w:autoSpaceDE w:val="0"/>
        <w:autoSpaceDN w:val="0"/>
        <w:adjustRightInd w:val="0"/>
        <w:ind w:firstLine="709"/>
        <w:jc w:val="both"/>
        <w:rPr>
          <w:rFonts w:cs="Times New Roman"/>
          <w:sz w:val="27"/>
          <w:szCs w:val="27"/>
        </w:rPr>
      </w:pPr>
      <w:r w:rsidRPr="00AB20DB">
        <w:rPr>
          <w:szCs w:val="28"/>
        </w:rPr>
        <w:t xml:space="preserve">Проект постановления </w:t>
      </w:r>
      <w:r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 xml:space="preserve">Камчатского края размещен </w:t>
      </w:r>
      <w:r w:rsidR="00D623DD">
        <w:rPr>
          <w:szCs w:val="28"/>
        </w:rPr>
        <w:t>27.03.2020</w:t>
      </w:r>
      <w:r>
        <w:rPr>
          <w:szCs w:val="28"/>
        </w:rPr>
        <w:t xml:space="preserve"> </w:t>
      </w:r>
      <w:r w:rsidRPr="00AB20DB">
        <w:rPr>
          <w:szCs w:val="28"/>
        </w:rPr>
        <w:t xml:space="preserve">на </w:t>
      </w:r>
      <w:r w:rsidRPr="00165D62">
        <w:rPr>
          <w:szCs w:val="28"/>
        </w:rPr>
        <w:t xml:space="preserve">Едином портале проведения независимой антикоррупционной экспертизы и общественного обсуждения проектов нормативных правовых актов Камчатского края </w:t>
      </w:r>
      <w:r>
        <w:rPr>
          <w:szCs w:val="28"/>
        </w:rPr>
        <w:t xml:space="preserve">в сети «Интернет» для проведения в срок </w:t>
      </w:r>
      <w:r w:rsidRPr="00AB20DB">
        <w:rPr>
          <w:szCs w:val="28"/>
        </w:rPr>
        <w:t xml:space="preserve">до </w:t>
      </w:r>
      <w:r w:rsidR="00D623DD">
        <w:rPr>
          <w:szCs w:val="28"/>
        </w:rPr>
        <w:t>07.04.2020</w:t>
      </w:r>
      <w:r>
        <w:rPr>
          <w:szCs w:val="28"/>
        </w:rPr>
        <w:t xml:space="preserve"> </w:t>
      </w:r>
      <w:r w:rsidRPr="00AB20DB">
        <w:rPr>
          <w:szCs w:val="28"/>
        </w:rPr>
        <w:t>независимо</w:t>
      </w:r>
      <w:r w:rsidR="006C570E">
        <w:rPr>
          <w:szCs w:val="28"/>
        </w:rPr>
        <w:t>й антикоррупционной экспертизы</w:t>
      </w:r>
      <w:r w:rsidR="001E1AA7">
        <w:rPr>
          <w:szCs w:val="28"/>
        </w:rPr>
        <w:t>,</w:t>
      </w:r>
      <w:r w:rsidR="001E1AA7" w:rsidRPr="001E1AA7">
        <w:t xml:space="preserve"> </w:t>
      </w:r>
      <w:r w:rsidR="001E1AA7" w:rsidRPr="001E1AA7">
        <w:rPr>
          <w:szCs w:val="28"/>
        </w:rPr>
        <w:t>по окончании которой заключений независимых экспертов, аккредитованных Министерством юстиции Российской Федерации, не поступало.</w:t>
      </w:r>
    </w:p>
    <w:p w14:paraId="1FC57A42" w14:textId="412B2854" w:rsidR="007D2BBD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Настоящий проект постановления </w:t>
      </w:r>
      <w:r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>Камчатского края 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14:paraId="185FD85F" w14:textId="1672DC5D" w:rsidR="006C570E" w:rsidRDefault="006C570E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П</w:t>
      </w:r>
      <w:r w:rsidRPr="00AB20DB">
        <w:rPr>
          <w:szCs w:val="28"/>
        </w:rPr>
        <w:t>роект постановления</w:t>
      </w:r>
      <w:r>
        <w:rPr>
          <w:szCs w:val="28"/>
        </w:rPr>
        <w:t xml:space="preserve"> размещен </w:t>
      </w:r>
      <w:r w:rsidR="00256AC5">
        <w:rPr>
          <w:szCs w:val="28"/>
        </w:rPr>
        <w:t>30.03.2020</w:t>
      </w:r>
      <w:r w:rsidRPr="00AB20DB">
        <w:rPr>
          <w:szCs w:val="28"/>
        </w:rPr>
        <w:t xml:space="preserve"> </w:t>
      </w:r>
      <w:r w:rsidRPr="006C570E">
        <w:rPr>
          <w:szCs w:val="28"/>
        </w:rPr>
        <w:t xml:space="preserve">на региональном портале http://regulation.kamgov.ru для проведения </w:t>
      </w:r>
      <w:r>
        <w:rPr>
          <w:szCs w:val="28"/>
        </w:rPr>
        <w:t xml:space="preserve">в срок до </w:t>
      </w:r>
      <w:r w:rsidR="00256AC5">
        <w:rPr>
          <w:szCs w:val="28"/>
        </w:rPr>
        <w:t>13.04.2020</w:t>
      </w:r>
      <w:r>
        <w:rPr>
          <w:szCs w:val="28"/>
        </w:rPr>
        <w:t xml:space="preserve"> </w:t>
      </w:r>
      <w:r w:rsidRPr="006C570E">
        <w:rPr>
          <w:szCs w:val="28"/>
        </w:rPr>
        <w:t>оценки регулирующего воздействия проекта постановления в рамках публичных обсуждений</w:t>
      </w:r>
      <w:r>
        <w:rPr>
          <w:szCs w:val="28"/>
        </w:rPr>
        <w:t>.</w:t>
      </w:r>
    </w:p>
    <w:p w14:paraId="1354DAB4" w14:textId="77777777" w:rsidR="006C570E" w:rsidRPr="00AB20DB" w:rsidRDefault="006C570E" w:rsidP="006C57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Принятие настоящего проекта постановления </w:t>
      </w:r>
      <w:r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>Камчатского края не потребует выделения дополнительных финансовых средств из краевого бюджета.</w:t>
      </w:r>
    </w:p>
    <w:p w14:paraId="75EFFC42" w14:textId="77777777" w:rsidR="001D3DBF" w:rsidRDefault="001D3DBF" w:rsidP="007A1E6C">
      <w:pPr>
        <w:tabs>
          <w:tab w:val="left" w:pos="4140"/>
        </w:tabs>
        <w:rPr>
          <w:szCs w:val="28"/>
        </w:rPr>
      </w:pPr>
    </w:p>
    <w:sectPr w:rsidR="001D3DBF" w:rsidSect="006B2D34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C4526"/>
    <w:multiLevelType w:val="hybridMultilevel"/>
    <w:tmpl w:val="944CCDDC"/>
    <w:numStyleLink w:val="a"/>
  </w:abstractNum>
  <w:abstractNum w:abstractNumId="1">
    <w:nsid w:val="4A660146"/>
    <w:multiLevelType w:val="hybridMultilevel"/>
    <w:tmpl w:val="944CCDDC"/>
    <w:numStyleLink w:val="a"/>
  </w:abstractNum>
  <w:abstractNum w:abstractNumId="2">
    <w:nsid w:val="74F10C48"/>
    <w:multiLevelType w:val="hybridMultilevel"/>
    <w:tmpl w:val="944CCDDC"/>
    <w:styleLink w:val="a"/>
    <w:lvl w:ilvl="0" w:tplc="1CEA8062">
      <w:start w:val="1"/>
      <w:numFmt w:val="bullet"/>
      <w:lvlText w:val="-"/>
      <w:lvlJc w:val="left"/>
      <w:pPr>
        <w:tabs>
          <w:tab w:val="num" w:pos="761"/>
        </w:tabs>
        <w:ind w:left="2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DC3954">
      <w:start w:val="1"/>
      <w:numFmt w:val="bullet"/>
      <w:lvlText w:val="-"/>
      <w:lvlJc w:val="left"/>
      <w:pPr>
        <w:tabs>
          <w:tab w:val="num" w:pos="1361"/>
        </w:tabs>
        <w:ind w:left="8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BE332E">
      <w:start w:val="1"/>
      <w:numFmt w:val="bullet"/>
      <w:lvlText w:val="-"/>
      <w:lvlJc w:val="left"/>
      <w:pPr>
        <w:tabs>
          <w:tab w:val="num" w:pos="1961"/>
        </w:tabs>
        <w:ind w:left="14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EC2082">
      <w:start w:val="1"/>
      <w:numFmt w:val="bullet"/>
      <w:lvlText w:val="-"/>
      <w:lvlJc w:val="left"/>
      <w:pPr>
        <w:tabs>
          <w:tab w:val="num" w:pos="2561"/>
        </w:tabs>
        <w:ind w:left="20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ACF936">
      <w:start w:val="1"/>
      <w:numFmt w:val="bullet"/>
      <w:lvlText w:val="-"/>
      <w:lvlJc w:val="left"/>
      <w:pPr>
        <w:tabs>
          <w:tab w:val="num" w:pos="3161"/>
        </w:tabs>
        <w:ind w:left="26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8E5B4">
      <w:start w:val="1"/>
      <w:numFmt w:val="bullet"/>
      <w:lvlText w:val="-"/>
      <w:lvlJc w:val="left"/>
      <w:pPr>
        <w:tabs>
          <w:tab w:val="num" w:pos="3761"/>
        </w:tabs>
        <w:ind w:left="32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74805E">
      <w:start w:val="1"/>
      <w:numFmt w:val="bullet"/>
      <w:lvlText w:val="-"/>
      <w:lvlJc w:val="left"/>
      <w:pPr>
        <w:tabs>
          <w:tab w:val="num" w:pos="4361"/>
        </w:tabs>
        <w:ind w:left="38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8CE3DC">
      <w:start w:val="1"/>
      <w:numFmt w:val="bullet"/>
      <w:lvlText w:val="-"/>
      <w:lvlJc w:val="left"/>
      <w:pPr>
        <w:tabs>
          <w:tab w:val="num" w:pos="4961"/>
        </w:tabs>
        <w:ind w:left="44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386530">
      <w:start w:val="1"/>
      <w:numFmt w:val="bullet"/>
      <w:lvlText w:val="-"/>
      <w:lvlJc w:val="left"/>
      <w:pPr>
        <w:tabs>
          <w:tab w:val="num" w:pos="5561"/>
        </w:tabs>
        <w:ind w:left="50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0EAD"/>
    <w:rsid w:val="00007862"/>
    <w:rsid w:val="000078D1"/>
    <w:rsid w:val="0001615A"/>
    <w:rsid w:val="00016E9A"/>
    <w:rsid w:val="00017BB5"/>
    <w:rsid w:val="00021427"/>
    <w:rsid w:val="00026BCF"/>
    <w:rsid w:val="00027E88"/>
    <w:rsid w:val="00031970"/>
    <w:rsid w:val="00031AC1"/>
    <w:rsid w:val="00041238"/>
    <w:rsid w:val="00042044"/>
    <w:rsid w:val="000423E7"/>
    <w:rsid w:val="000424E8"/>
    <w:rsid w:val="000430FA"/>
    <w:rsid w:val="00043C4E"/>
    <w:rsid w:val="00045778"/>
    <w:rsid w:val="0005174B"/>
    <w:rsid w:val="000519EC"/>
    <w:rsid w:val="00053621"/>
    <w:rsid w:val="00053E2E"/>
    <w:rsid w:val="0005691E"/>
    <w:rsid w:val="0006126D"/>
    <w:rsid w:val="00061E30"/>
    <w:rsid w:val="00066D47"/>
    <w:rsid w:val="00070FD9"/>
    <w:rsid w:val="000717A0"/>
    <w:rsid w:val="0007447B"/>
    <w:rsid w:val="0007456E"/>
    <w:rsid w:val="00075153"/>
    <w:rsid w:val="00076A87"/>
    <w:rsid w:val="000810C4"/>
    <w:rsid w:val="0008225C"/>
    <w:rsid w:val="00083C37"/>
    <w:rsid w:val="00084581"/>
    <w:rsid w:val="00086425"/>
    <w:rsid w:val="00090D12"/>
    <w:rsid w:val="0009245B"/>
    <w:rsid w:val="00092E78"/>
    <w:rsid w:val="000967C7"/>
    <w:rsid w:val="000969AE"/>
    <w:rsid w:val="000A0C60"/>
    <w:rsid w:val="000A19DA"/>
    <w:rsid w:val="000A1C2C"/>
    <w:rsid w:val="000B19D2"/>
    <w:rsid w:val="000B3CDC"/>
    <w:rsid w:val="000B5800"/>
    <w:rsid w:val="000C131C"/>
    <w:rsid w:val="000C142D"/>
    <w:rsid w:val="000C17AF"/>
    <w:rsid w:val="000C2729"/>
    <w:rsid w:val="000C29FA"/>
    <w:rsid w:val="000C624F"/>
    <w:rsid w:val="000C7131"/>
    <w:rsid w:val="000D13EA"/>
    <w:rsid w:val="000D3074"/>
    <w:rsid w:val="000D7993"/>
    <w:rsid w:val="000E0834"/>
    <w:rsid w:val="000E21FB"/>
    <w:rsid w:val="000E2423"/>
    <w:rsid w:val="000E27E4"/>
    <w:rsid w:val="000E4FCC"/>
    <w:rsid w:val="000F311B"/>
    <w:rsid w:val="000F4466"/>
    <w:rsid w:val="000F465B"/>
    <w:rsid w:val="000F557D"/>
    <w:rsid w:val="000F5DD5"/>
    <w:rsid w:val="001030CF"/>
    <w:rsid w:val="0010386B"/>
    <w:rsid w:val="001055A6"/>
    <w:rsid w:val="00107F7B"/>
    <w:rsid w:val="0011179B"/>
    <w:rsid w:val="001121C0"/>
    <w:rsid w:val="00113FD3"/>
    <w:rsid w:val="001150A2"/>
    <w:rsid w:val="00121015"/>
    <w:rsid w:val="00123D9F"/>
    <w:rsid w:val="00126F00"/>
    <w:rsid w:val="0013048B"/>
    <w:rsid w:val="00130492"/>
    <w:rsid w:val="00133996"/>
    <w:rsid w:val="001359A6"/>
    <w:rsid w:val="00143CA0"/>
    <w:rsid w:val="001456F3"/>
    <w:rsid w:val="00145E6D"/>
    <w:rsid w:val="00153215"/>
    <w:rsid w:val="00156027"/>
    <w:rsid w:val="001574AF"/>
    <w:rsid w:val="00161DEC"/>
    <w:rsid w:val="00161FC8"/>
    <w:rsid w:val="00161FF3"/>
    <w:rsid w:val="00164823"/>
    <w:rsid w:val="00164ED2"/>
    <w:rsid w:val="00164EE7"/>
    <w:rsid w:val="001653C2"/>
    <w:rsid w:val="00165E8A"/>
    <w:rsid w:val="00167DC0"/>
    <w:rsid w:val="00170B0B"/>
    <w:rsid w:val="00171E60"/>
    <w:rsid w:val="001848C5"/>
    <w:rsid w:val="00184DAD"/>
    <w:rsid w:val="001873A5"/>
    <w:rsid w:val="00195858"/>
    <w:rsid w:val="00195A07"/>
    <w:rsid w:val="001970EE"/>
    <w:rsid w:val="001A03B0"/>
    <w:rsid w:val="001A09FF"/>
    <w:rsid w:val="001A2092"/>
    <w:rsid w:val="001C16B6"/>
    <w:rsid w:val="001C2AF4"/>
    <w:rsid w:val="001C3FE6"/>
    <w:rsid w:val="001C4C06"/>
    <w:rsid w:val="001C64CF"/>
    <w:rsid w:val="001C718C"/>
    <w:rsid w:val="001D186D"/>
    <w:rsid w:val="001D1A7A"/>
    <w:rsid w:val="001D3DBF"/>
    <w:rsid w:val="001D42E3"/>
    <w:rsid w:val="001D5900"/>
    <w:rsid w:val="001D633A"/>
    <w:rsid w:val="001E1AA7"/>
    <w:rsid w:val="001E2257"/>
    <w:rsid w:val="001E2C67"/>
    <w:rsid w:val="001E6822"/>
    <w:rsid w:val="001F012B"/>
    <w:rsid w:val="001F0F80"/>
    <w:rsid w:val="001F3DE2"/>
    <w:rsid w:val="001F5836"/>
    <w:rsid w:val="00200D0A"/>
    <w:rsid w:val="00203101"/>
    <w:rsid w:val="00203832"/>
    <w:rsid w:val="00210C85"/>
    <w:rsid w:val="00213DAD"/>
    <w:rsid w:val="002210C6"/>
    <w:rsid w:val="0022542C"/>
    <w:rsid w:val="002260BD"/>
    <w:rsid w:val="00230423"/>
    <w:rsid w:val="00236713"/>
    <w:rsid w:val="002368AA"/>
    <w:rsid w:val="0024312A"/>
    <w:rsid w:val="00243B1C"/>
    <w:rsid w:val="002468F8"/>
    <w:rsid w:val="002469ED"/>
    <w:rsid w:val="00250475"/>
    <w:rsid w:val="0025273E"/>
    <w:rsid w:val="00256AC5"/>
    <w:rsid w:val="00257695"/>
    <w:rsid w:val="0025790F"/>
    <w:rsid w:val="002603AF"/>
    <w:rsid w:val="00263D0A"/>
    <w:rsid w:val="00264501"/>
    <w:rsid w:val="00264B6E"/>
    <w:rsid w:val="00271655"/>
    <w:rsid w:val="002761C3"/>
    <w:rsid w:val="0027764D"/>
    <w:rsid w:val="00280E80"/>
    <w:rsid w:val="00280EAC"/>
    <w:rsid w:val="002824FE"/>
    <w:rsid w:val="002829AD"/>
    <w:rsid w:val="00290ACC"/>
    <w:rsid w:val="002A124E"/>
    <w:rsid w:val="002A2554"/>
    <w:rsid w:val="002A2BF7"/>
    <w:rsid w:val="002A4346"/>
    <w:rsid w:val="002A64CF"/>
    <w:rsid w:val="002A66D7"/>
    <w:rsid w:val="002A6E84"/>
    <w:rsid w:val="002A7EC8"/>
    <w:rsid w:val="002B2974"/>
    <w:rsid w:val="002B2B11"/>
    <w:rsid w:val="002B3FB4"/>
    <w:rsid w:val="002B7044"/>
    <w:rsid w:val="002B7656"/>
    <w:rsid w:val="002B7A59"/>
    <w:rsid w:val="002D08C5"/>
    <w:rsid w:val="002D2293"/>
    <w:rsid w:val="002D2398"/>
    <w:rsid w:val="002E0381"/>
    <w:rsid w:val="002E08EB"/>
    <w:rsid w:val="002E4E8F"/>
    <w:rsid w:val="002E5BC5"/>
    <w:rsid w:val="002E6A73"/>
    <w:rsid w:val="003024E9"/>
    <w:rsid w:val="003031CD"/>
    <w:rsid w:val="003112AD"/>
    <w:rsid w:val="0031420C"/>
    <w:rsid w:val="00314326"/>
    <w:rsid w:val="00315255"/>
    <w:rsid w:val="00316B3F"/>
    <w:rsid w:val="00320738"/>
    <w:rsid w:val="003217B8"/>
    <w:rsid w:val="00323222"/>
    <w:rsid w:val="003233AE"/>
    <w:rsid w:val="003245E9"/>
    <w:rsid w:val="003275C9"/>
    <w:rsid w:val="003303BD"/>
    <w:rsid w:val="0033104E"/>
    <w:rsid w:val="00332542"/>
    <w:rsid w:val="00333C17"/>
    <w:rsid w:val="003348B2"/>
    <w:rsid w:val="00336840"/>
    <w:rsid w:val="003421F8"/>
    <w:rsid w:val="00345457"/>
    <w:rsid w:val="00347434"/>
    <w:rsid w:val="003520A2"/>
    <w:rsid w:val="003606D8"/>
    <w:rsid w:val="003626C8"/>
    <w:rsid w:val="00364998"/>
    <w:rsid w:val="00365343"/>
    <w:rsid w:val="003653C0"/>
    <w:rsid w:val="003653ED"/>
    <w:rsid w:val="0036658E"/>
    <w:rsid w:val="00370B4C"/>
    <w:rsid w:val="00370FAD"/>
    <w:rsid w:val="003710FC"/>
    <w:rsid w:val="003753E2"/>
    <w:rsid w:val="0037650D"/>
    <w:rsid w:val="003823FE"/>
    <w:rsid w:val="00391DF3"/>
    <w:rsid w:val="003934BA"/>
    <w:rsid w:val="00393C62"/>
    <w:rsid w:val="0039766B"/>
    <w:rsid w:val="003A0571"/>
    <w:rsid w:val="003A62AC"/>
    <w:rsid w:val="003A6A48"/>
    <w:rsid w:val="003A6AEE"/>
    <w:rsid w:val="003A706C"/>
    <w:rsid w:val="003A74C4"/>
    <w:rsid w:val="003A7865"/>
    <w:rsid w:val="003C0B4F"/>
    <w:rsid w:val="003C2FB8"/>
    <w:rsid w:val="003C4218"/>
    <w:rsid w:val="003C4536"/>
    <w:rsid w:val="003C5455"/>
    <w:rsid w:val="003C5B4E"/>
    <w:rsid w:val="003D0970"/>
    <w:rsid w:val="003D118C"/>
    <w:rsid w:val="003D13F3"/>
    <w:rsid w:val="003D1C08"/>
    <w:rsid w:val="003D1EB6"/>
    <w:rsid w:val="003D2512"/>
    <w:rsid w:val="003D31E1"/>
    <w:rsid w:val="003D5A55"/>
    <w:rsid w:val="003D7D0A"/>
    <w:rsid w:val="003E0183"/>
    <w:rsid w:val="003E05AF"/>
    <w:rsid w:val="003E5B5A"/>
    <w:rsid w:val="003F1122"/>
    <w:rsid w:val="003F1305"/>
    <w:rsid w:val="003F3C02"/>
    <w:rsid w:val="003F473B"/>
    <w:rsid w:val="003F5F1E"/>
    <w:rsid w:val="003F7EA4"/>
    <w:rsid w:val="00400D6C"/>
    <w:rsid w:val="00402407"/>
    <w:rsid w:val="0040510B"/>
    <w:rsid w:val="00405A57"/>
    <w:rsid w:val="0041242D"/>
    <w:rsid w:val="00414A8A"/>
    <w:rsid w:val="004172A6"/>
    <w:rsid w:val="0042079A"/>
    <w:rsid w:val="0042662D"/>
    <w:rsid w:val="00430647"/>
    <w:rsid w:val="00432885"/>
    <w:rsid w:val="00435516"/>
    <w:rsid w:val="0043636E"/>
    <w:rsid w:val="00440048"/>
    <w:rsid w:val="00452DDC"/>
    <w:rsid w:val="00455166"/>
    <w:rsid w:val="00456B05"/>
    <w:rsid w:val="00456B27"/>
    <w:rsid w:val="004627F5"/>
    <w:rsid w:val="00463BBE"/>
    <w:rsid w:val="00464975"/>
    <w:rsid w:val="00466AE3"/>
    <w:rsid w:val="00467E7B"/>
    <w:rsid w:val="00470648"/>
    <w:rsid w:val="00470774"/>
    <w:rsid w:val="00470A80"/>
    <w:rsid w:val="00471292"/>
    <w:rsid w:val="00472646"/>
    <w:rsid w:val="00473A23"/>
    <w:rsid w:val="00474119"/>
    <w:rsid w:val="00482C87"/>
    <w:rsid w:val="00487213"/>
    <w:rsid w:val="0048786E"/>
    <w:rsid w:val="004962AC"/>
    <w:rsid w:val="004A1A51"/>
    <w:rsid w:val="004A71A1"/>
    <w:rsid w:val="004A7390"/>
    <w:rsid w:val="004B0439"/>
    <w:rsid w:val="004B0AFE"/>
    <w:rsid w:val="004B29C5"/>
    <w:rsid w:val="004B31C0"/>
    <w:rsid w:val="004B3E83"/>
    <w:rsid w:val="004B5B51"/>
    <w:rsid w:val="004B5F82"/>
    <w:rsid w:val="004B6389"/>
    <w:rsid w:val="004B65B6"/>
    <w:rsid w:val="004B6CC2"/>
    <w:rsid w:val="004D2CDD"/>
    <w:rsid w:val="004D3E71"/>
    <w:rsid w:val="004E062C"/>
    <w:rsid w:val="004E079F"/>
    <w:rsid w:val="004E5093"/>
    <w:rsid w:val="004E65DF"/>
    <w:rsid w:val="004E735A"/>
    <w:rsid w:val="004F0DF2"/>
    <w:rsid w:val="004F156A"/>
    <w:rsid w:val="004F5985"/>
    <w:rsid w:val="004F64D4"/>
    <w:rsid w:val="00502019"/>
    <w:rsid w:val="00502D6C"/>
    <w:rsid w:val="00522F3F"/>
    <w:rsid w:val="0052578E"/>
    <w:rsid w:val="00531FE8"/>
    <w:rsid w:val="005320CC"/>
    <w:rsid w:val="00533818"/>
    <w:rsid w:val="00537D21"/>
    <w:rsid w:val="00537DE3"/>
    <w:rsid w:val="00542208"/>
    <w:rsid w:val="00546808"/>
    <w:rsid w:val="005510F4"/>
    <w:rsid w:val="00556B57"/>
    <w:rsid w:val="005577EC"/>
    <w:rsid w:val="00560DC5"/>
    <w:rsid w:val="0056278A"/>
    <w:rsid w:val="0056471C"/>
    <w:rsid w:val="00565087"/>
    <w:rsid w:val="00565D3A"/>
    <w:rsid w:val="005666C6"/>
    <w:rsid w:val="00570905"/>
    <w:rsid w:val="00572DBD"/>
    <w:rsid w:val="005812C6"/>
    <w:rsid w:val="00585FD7"/>
    <w:rsid w:val="00587755"/>
    <w:rsid w:val="005929AA"/>
    <w:rsid w:val="0059318D"/>
    <w:rsid w:val="00594682"/>
    <w:rsid w:val="005960F9"/>
    <w:rsid w:val="00596D61"/>
    <w:rsid w:val="00597C81"/>
    <w:rsid w:val="005A1568"/>
    <w:rsid w:val="005A3E4E"/>
    <w:rsid w:val="005A41FF"/>
    <w:rsid w:val="005A7135"/>
    <w:rsid w:val="005A71A6"/>
    <w:rsid w:val="005B23FE"/>
    <w:rsid w:val="005B4990"/>
    <w:rsid w:val="005B6C54"/>
    <w:rsid w:val="005B6C73"/>
    <w:rsid w:val="005C0BB1"/>
    <w:rsid w:val="005C23BC"/>
    <w:rsid w:val="005C32A3"/>
    <w:rsid w:val="005C623D"/>
    <w:rsid w:val="005C788A"/>
    <w:rsid w:val="005D2D52"/>
    <w:rsid w:val="005D4035"/>
    <w:rsid w:val="005D43B2"/>
    <w:rsid w:val="005D4C39"/>
    <w:rsid w:val="005D4CE2"/>
    <w:rsid w:val="005E1E8A"/>
    <w:rsid w:val="005E2064"/>
    <w:rsid w:val="005E723E"/>
    <w:rsid w:val="005F284A"/>
    <w:rsid w:val="005F5FF2"/>
    <w:rsid w:val="005F6863"/>
    <w:rsid w:val="0060069A"/>
    <w:rsid w:val="006015C3"/>
    <w:rsid w:val="00602C18"/>
    <w:rsid w:val="0060633F"/>
    <w:rsid w:val="00610C9A"/>
    <w:rsid w:val="00611343"/>
    <w:rsid w:val="00614668"/>
    <w:rsid w:val="00617706"/>
    <w:rsid w:val="00621D82"/>
    <w:rsid w:val="006240C7"/>
    <w:rsid w:val="0062470B"/>
    <w:rsid w:val="006249F7"/>
    <w:rsid w:val="00632D27"/>
    <w:rsid w:val="00635DE6"/>
    <w:rsid w:val="00637C84"/>
    <w:rsid w:val="0064077D"/>
    <w:rsid w:val="00640F72"/>
    <w:rsid w:val="00642E5F"/>
    <w:rsid w:val="006445C5"/>
    <w:rsid w:val="00645011"/>
    <w:rsid w:val="00652F3C"/>
    <w:rsid w:val="00660525"/>
    <w:rsid w:val="006612E9"/>
    <w:rsid w:val="006619F6"/>
    <w:rsid w:val="00662484"/>
    <w:rsid w:val="0066597C"/>
    <w:rsid w:val="00666D4B"/>
    <w:rsid w:val="00667869"/>
    <w:rsid w:val="006703C8"/>
    <w:rsid w:val="00670B25"/>
    <w:rsid w:val="0067556D"/>
    <w:rsid w:val="00676E83"/>
    <w:rsid w:val="006807F7"/>
    <w:rsid w:val="006818E5"/>
    <w:rsid w:val="00684C84"/>
    <w:rsid w:val="00687FA8"/>
    <w:rsid w:val="00691397"/>
    <w:rsid w:val="00694F66"/>
    <w:rsid w:val="006A2EA0"/>
    <w:rsid w:val="006A3B3D"/>
    <w:rsid w:val="006A3F9F"/>
    <w:rsid w:val="006A5430"/>
    <w:rsid w:val="006A5602"/>
    <w:rsid w:val="006B2077"/>
    <w:rsid w:val="006B2AA5"/>
    <w:rsid w:val="006B2D34"/>
    <w:rsid w:val="006B5922"/>
    <w:rsid w:val="006B5C7C"/>
    <w:rsid w:val="006B5F33"/>
    <w:rsid w:val="006B6451"/>
    <w:rsid w:val="006B6811"/>
    <w:rsid w:val="006B68F6"/>
    <w:rsid w:val="006C00ED"/>
    <w:rsid w:val="006C3AC2"/>
    <w:rsid w:val="006C56EC"/>
    <w:rsid w:val="006C570E"/>
    <w:rsid w:val="006C6F06"/>
    <w:rsid w:val="006D3549"/>
    <w:rsid w:val="006E080D"/>
    <w:rsid w:val="006E2C9B"/>
    <w:rsid w:val="006E376B"/>
    <w:rsid w:val="006E457A"/>
    <w:rsid w:val="006E532D"/>
    <w:rsid w:val="006E7EB2"/>
    <w:rsid w:val="006F22C3"/>
    <w:rsid w:val="006F6B9A"/>
    <w:rsid w:val="00702227"/>
    <w:rsid w:val="007029C4"/>
    <w:rsid w:val="0071123B"/>
    <w:rsid w:val="007114CD"/>
    <w:rsid w:val="00711766"/>
    <w:rsid w:val="00716BE1"/>
    <w:rsid w:val="00721789"/>
    <w:rsid w:val="007232DA"/>
    <w:rsid w:val="007258E5"/>
    <w:rsid w:val="00726C9A"/>
    <w:rsid w:val="00726F65"/>
    <w:rsid w:val="007272A7"/>
    <w:rsid w:val="00734D39"/>
    <w:rsid w:val="007351D2"/>
    <w:rsid w:val="0073527A"/>
    <w:rsid w:val="0073577F"/>
    <w:rsid w:val="00736DF8"/>
    <w:rsid w:val="00737070"/>
    <w:rsid w:val="0073794A"/>
    <w:rsid w:val="0074694B"/>
    <w:rsid w:val="007564BF"/>
    <w:rsid w:val="007578DE"/>
    <w:rsid w:val="0076445B"/>
    <w:rsid w:val="00765215"/>
    <w:rsid w:val="007720F3"/>
    <w:rsid w:val="0077425A"/>
    <w:rsid w:val="00776E1C"/>
    <w:rsid w:val="007828D2"/>
    <w:rsid w:val="00784B26"/>
    <w:rsid w:val="00784FD9"/>
    <w:rsid w:val="007867D9"/>
    <w:rsid w:val="00792D87"/>
    <w:rsid w:val="007973DF"/>
    <w:rsid w:val="007A15F6"/>
    <w:rsid w:val="007A1E6C"/>
    <w:rsid w:val="007A2D73"/>
    <w:rsid w:val="007A750A"/>
    <w:rsid w:val="007B2BB7"/>
    <w:rsid w:val="007B66B5"/>
    <w:rsid w:val="007B7093"/>
    <w:rsid w:val="007B7B81"/>
    <w:rsid w:val="007C7824"/>
    <w:rsid w:val="007D0D8F"/>
    <w:rsid w:val="007D1B6C"/>
    <w:rsid w:val="007D1CBC"/>
    <w:rsid w:val="007D2BBD"/>
    <w:rsid w:val="007E2BB8"/>
    <w:rsid w:val="007E4D95"/>
    <w:rsid w:val="007E67DA"/>
    <w:rsid w:val="007F091F"/>
    <w:rsid w:val="00801068"/>
    <w:rsid w:val="00802927"/>
    <w:rsid w:val="00807FCA"/>
    <w:rsid w:val="00811925"/>
    <w:rsid w:val="008119CF"/>
    <w:rsid w:val="00812ED5"/>
    <w:rsid w:val="008163B6"/>
    <w:rsid w:val="00821A64"/>
    <w:rsid w:val="0082364E"/>
    <w:rsid w:val="008252B0"/>
    <w:rsid w:val="0082658D"/>
    <w:rsid w:val="008307D2"/>
    <w:rsid w:val="008321E3"/>
    <w:rsid w:val="00833122"/>
    <w:rsid w:val="008334CC"/>
    <w:rsid w:val="00835329"/>
    <w:rsid w:val="00836047"/>
    <w:rsid w:val="00836F18"/>
    <w:rsid w:val="00842D33"/>
    <w:rsid w:val="0084636D"/>
    <w:rsid w:val="0084723C"/>
    <w:rsid w:val="00851D9D"/>
    <w:rsid w:val="0085322A"/>
    <w:rsid w:val="00855E22"/>
    <w:rsid w:val="00860FE0"/>
    <w:rsid w:val="00861B8F"/>
    <w:rsid w:val="00864FE9"/>
    <w:rsid w:val="00866F58"/>
    <w:rsid w:val="00867FCC"/>
    <w:rsid w:val="00883399"/>
    <w:rsid w:val="00885862"/>
    <w:rsid w:val="00891797"/>
    <w:rsid w:val="00894230"/>
    <w:rsid w:val="0089629B"/>
    <w:rsid w:val="0089661A"/>
    <w:rsid w:val="008969EF"/>
    <w:rsid w:val="00897C1E"/>
    <w:rsid w:val="008A4CEA"/>
    <w:rsid w:val="008A5954"/>
    <w:rsid w:val="008A5A82"/>
    <w:rsid w:val="008A7521"/>
    <w:rsid w:val="008A7F26"/>
    <w:rsid w:val="008B070B"/>
    <w:rsid w:val="008B0B52"/>
    <w:rsid w:val="008B107F"/>
    <w:rsid w:val="008B27E1"/>
    <w:rsid w:val="008B359C"/>
    <w:rsid w:val="008C035A"/>
    <w:rsid w:val="008C0619"/>
    <w:rsid w:val="008C1CD6"/>
    <w:rsid w:val="008C2D52"/>
    <w:rsid w:val="008C5AD1"/>
    <w:rsid w:val="008C67F8"/>
    <w:rsid w:val="008E0C4E"/>
    <w:rsid w:val="008E3808"/>
    <w:rsid w:val="008E5448"/>
    <w:rsid w:val="008E5704"/>
    <w:rsid w:val="008E6945"/>
    <w:rsid w:val="008F3605"/>
    <w:rsid w:val="008F3F0B"/>
    <w:rsid w:val="008F603F"/>
    <w:rsid w:val="00902578"/>
    <w:rsid w:val="00905DD4"/>
    <w:rsid w:val="00911D20"/>
    <w:rsid w:val="009157F0"/>
    <w:rsid w:val="009170BF"/>
    <w:rsid w:val="00917144"/>
    <w:rsid w:val="009215AD"/>
    <w:rsid w:val="00924351"/>
    <w:rsid w:val="00927DF6"/>
    <w:rsid w:val="009305FE"/>
    <w:rsid w:val="00936EF5"/>
    <w:rsid w:val="00941DE8"/>
    <w:rsid w:val="00942B54"/>
    <w:rsid w:val="00944061"/>
    <w:rsid w:val="00945973"/>
    <w:rsid w:val="00952700"/>
    <w:rsid w:val="00952D3E"/>
    <w:rsid w:val="0095411E"/>
    <w:rsid w:val="00954957"/>
    <w:rsid w:val="00957C5D"/>
    <w:rsid w:val="009605EB"/>
    <w:rsid w:val="00961931"/>
    <w:rsid w:val="00970714"/>
    <w:rsid w:val="0097192C"/>
    <w:rsid w:val="009748E2"/>
    <w:rsid w:val="00975F3F"/>
    <w:rsid w:val="00976807"/>
    <w:rsid w:val="00982678"/>
    <w:rsid w:val="00985992"/>
    <w:rsid w:val="00991443"/>
    <w:rsid w:val="00991570"/>
    <w:rsid w:val="009930F4"/>
    <w:rsid w:val="00996CD3"/>
    <w:rsid w:val="00996F6E"/>
    <w:rsid w:val="009A071D"/>
    <w:rsid w:val="009A2264"/>
    <w:rsid w:val="009A290F"/>
    <w:rsid w:val="009A2C96"/>
    <w:rsid w:val="009A36C5"/>
    <w:rsid w:val="009A42E9"/>
    <w:rsid w:val="009A4665"/>
    <w:rsid w:val="009A4D12"/>
    <w:rsid w:val="009A56CE"/>
    <w:rsid w:val="009A6FFC"/>
    <w:rsid w:val="009A7B8B"/>
    <w:rsid w:val="009B5251"/>
    <w:rsid w:val="009B7B72"/>
    <w:rsid w:val="009C1352"/>
    <w:rsid w:val="009C3C5C"/>
    <w:rsid w:val="009C521E"/>
    <w:rsid w:val="009C655A"/>
    <w:rsid w:val="009D5215"/>
    <w:rsid w:val="009D5660"/>
    <w:rsid w:val="009D58D6"/>
    <w:rsid w:val="009E0AF6"/>
    <w:rsid w:val="009E12B5"/>
    <w:rsid w:val="009E1F18"/>
    <w:rsid w:val="009E3831"/>
    <w:rsid w:val="009E5643"/>
    <w:rsid w:val="009E5980"/>
    <w:rsid w:val="009E6249"/>
    <w:rsid w:val="009E6A87"/>
    <w:rsid w:val="009F0F8C"/>
    <w:rsid w:val="009F37CD"/>
    <w:rsid w:val="009F6A6B"/>
    <w:rsid w:val="00A06689"/>
    <w:rsid w:val="00A067CC"/>
    <w:rsid w:val="00A11A1E"/>
    <w:rsid w:val="00A12E0B"/>
    <w:rsid w:val="00A13643"/>
    <w:rsid w:val="00A14651"/>
    <w:rsid w:val="00A23294"/>
    <w:rsid w:val="00A23659"/>
    <w:rsid w:val="00A3102E"/>
    <w:rsid w:val="00A331B2"/>
    <w:rsid w:val="00A3463A"/>
    <w:rsid w:val="00A37FF8"/>
    <w:rsid w:val="00A45D94"/>
    <w:rsid w:val="00A51741"/>
    <w:rsid w:val="00A553D7"/>
    <w:rsid w:val="00A559E9"/>
    <w:rsid w:val="00A6135E"/>
    <w:rsid w:val="00A61B70"/>
    <w:rsid w:val="00A728AD"/>
    <w:rsid w:val="00A745DC"/>
    <w:rsid w:val="00A7636E"/>
    <w:rsid w:val="00A7655B"/>
    <w:rsid w:val="00A81A77"/>
    <w:rsid w:val="00A93845"/>
    <w:rsid w:val="00A93BDF"/>
    <w:rsid w:val="00A95C86"/>
    <w:rsid w:val="00AA0C99"/>
    <w:rsid w:val="00AA3CD8"/>
    <w:rsid w:val="00AA6E92"/>
    <w:rsid w:val="00AB126D"/>
    <w:rsid w:val="00AB20DB"/>
    <w:rsid w:val="00AC210F"/>
    <w:rsid w:val="00AC2BC6"/>
    <w:rsid w:val="00AC2CB3"/>
    <w:rsid w:val="00AC4E1C"/>
    <w:rsid w:val="00AC598D"/>
    <w:rsid w:val="00AD1B18"/>
    <w:rsid w:val="00AD3484"/>
    <w:rsid w:val="00AD442C"/>
    <w:rsid w:val="00AD694C"/>
    <w:rsid w:val="00AE022B"/>
    <w:rsid w:val="00AE17EF"/>
    <w:rsid w:val="00AE42CE"/>
    <w:rsid w:val="00AF0283"/>
    <w:rsid w:val="00AF18BA"/>
    <w:rsid w:val="00AF2400"/>
    <w:rsid w:val="00AF24EE"/>
    <w:rsid w:val="00B00947"/>
    <w:rsid w:val="00B03E3A"/>
    <w:rsid w:val="00B057E6"/>
    <w:rsid w:val="00B06107"/>
    <w:rsid w:val="00B0687F"/>
    <w:rsid w:val="00B06967"/>
    <w:rsid w:val="00B06C30"/>
    <w:rsid w:val="00B10A64"/>
    <w:rsid w:val="00B13BF6"/>
    <w:rsid w:val="00B17C80"/>
    <w:rsid w:val="00B20260"/>
    <w:rsid w:val="00B21440"/>
    <w:rsid w:val="00B223D9"/>
    <w:rsid w:val="00B236DE"/>
    <w:rsid w:val="00B255A9"/>
    <w:rsid w:val="00B25893"/>
    <w:rsid w:val="00B324E2"/>
    <w:rsid w:val="00B32AC6"/>
    <w:rsid w:val="00B34126"/>
    <w:rsid w:val="00B34998"/>
    <w:rsid w:val="00B3799B"/>
    <w:rsid w:val="00B4474C"/>
    <w:rsid w:val="00B44BBA"/>
    <w:rsid w:val="00B460DE"/>
    <w:rsid w:val="00B5298A"/>
    <w:rsid w:val="00B53526"/>
    <w:rsid w:val="00B53733"/>
    <w:rsid w:val="00B53E4A"/>
    <w:rsid w:val="00B54A5F"/>
    <w:rsid w:val="00B5683A"/>
    <w:rsid w:val="00B56873"/>
    <w:rsid w:val="00B56917"/>
    <w:rsid w:val="00B56CEC"/>
    <w:rsid w:val="00B6053F"/>
    <w:rsid w:val="00B61825"/>
    <w:rsid w:val="00B651FC"/>
    <w:rsid w:val="00B70B96"/>
    <w:rsid w:val="00B756A2"/>
    <w:rsid w:val="00B769A1"/>
    <w:rsid w:val="00B80560"/>
    <w:rsid w:val="00B82EC6"/>
    <w:rsid w:val="00B87BB3"/>
    <w:rsid w:val="00B92139"/>
    <w:rsid w:val="00B95626"/>
    <w:rsid w:val="00B959EC"/>
    <w:rsid w:val="00B9628E"/>
    <w:rsid w:val="00BA1590"/>
    <w:rsid w:val="00BB37B7"/>
    <w:rsid w:val="00BB4B05"/>
    <w:rsid w:val="00BB6AFF"/>
    <w:rsid w:val="00BC06F1"/>
    <w:rsid w:val="00BC49B2"/>
    <w:rsid w:val="00BD1AA9"/>
    <w:rsid w:val="00BD1EF5"/>
    <w:rsid w:val="00BD2187"/>
    <w:rsid w:val="00BD50F1"/>
    <w:rsid w:val="00BE2596"/>
    <w:rsid w:val="00BE4564"/>
    <w:rsid w:val="00BE4CB6"/>
    <w:rsid w:val="00BE65BE"/>
    <w:rsid w:val="00BE75AD"/>
    <w:rsid w:val="00BF0858"/>
    <w:rsid w:val="00BF6385"/>
    <w:rsid w:val="00C025F3"/>
    <w:rsid w:val="00C02676"/>
    <w:rsid w:val="00C0297A"/>
    <w:rsid w:val="00C06EC9"/>
    <w:rsid w:val="00C1008D"/>
    <w:rsid w:val="00C12968"/>
    <w:rsid w:val="00C13F15"/>
    <w:rsid w:val="00C1666F"/>
    <w:rsid w:val="00C221F8"/>
    <w:rsid w:val="00C23173"/>
    <w:rsid w:val="00C23A74"/>
    <w:rsid w:val="00C2789B"/>
    <w:rsid w:val="00C35AA5"/>
    <w:rsid w:val="00C44803"/>
    <w:rsid w:val="00C44D9E"/>
    <w:rsid w:val="00C44FAB"/>
    <w:rsid w:val="00C52371"/>
    <w:rsid w:val="00C572F2"/>
    <w:rsid w:val="00C57603"/>
    <w:rsid w:val="00C5797C"/>
    <w:rsid w:val="00C6237C"/>
    <w:rsid w:val="00C62A99"/>
    <w:rsid w:val="00C62B27"/>
    <w:rsid w:val="00C63282"/>
    <w:rsid w:val="00C6540B"/>
    <w:rsid w:val="00C71C5A"/>
    <w:rsid w:val="00C722C9"/>
    <w:rsid w:val="00C72FB8"/>
    <w:rsid w:val="00C72FBE"/>
    <w:rsid w:val="00C73549"/>
    <w:rsid w:val="00C73800"/>
    <w:rsid w:val="00C765D2"/>
    <w:rsid w:val="00C81257"/>
    <w:rsid w:val="00C81652"/>
    <w:rsid w:val="00C82DD1"/>
    <w:rsid w:val="00C90426"/>
    <w:rsid w:val="00C90863"/>
    <w:rsid w:val="00C911D3"/>
    <w:rsid w:val="00C93A0C"/>
    <w:rsid w:val="00C94CA4"/>
    <w:rsid w:val="00C97C6D"/>
    <w:rsid w:val="00C97E3B"/>
    <w:rsid w:val="00CA0811"/>
    <w:rsid w:val="00CB0433"/>
    <w:rsid w:val="00CB078B"/>
    <w:rsid w:val="00CB112E"/>
    <w:rsid w:val="00CB24D6"/>
    <w:rsid w:val="00CB2B66"/>
    <w:rsid w:val="00CB2B6A"/>
    <w:rsid w:val="00CB618F"/>
    <w:rsid w:val="00CB682E"/>
    <w:rsid w:val="00CB72E9"/>
    <w:rsid w:val="00CC291D"/>
    <w:rsid w:val="00CC6542"/>
    <w:rsid w:val="00CD568F"/>
    <w:rsid w:val="00CD73FD"/>
    <w:rsid w:val="00CE0ECB"/>
    <w:rsid w:val="00CE33E1"/>
    <w:rsid w:val="00CE476B"/>
    <w:rsid w:val="00CF0850"/>
    <w:rsid w:val="00CF5DDB"/>
    <w:rsid w:val="00CF5EAB"/>
    <w:rsid w:val="00CF5F5F"/>
    <w:rsid w:val="00CF6C07"/>
    <w:rsid w:val="00CF7BCC"/>
    <w:rsid w:val="00D0114E"/>
    <w:rsid w:val="00D0663A"/>
    <w:rsid w:val="00D153F2"/>
    <w:rsid w:val="00D17FF0"/>
    <w:rsid w:val="00D20B53"/>
    <w:rsid w:val="00D238AB"/>
    <w:rsid w:val="00D26F7B"/>
    <w:rsid w:val="00D31297"/>
    <w:rsid w:val="00D327BE"/>
    <w:rsid w:val="00D36809"/>
    <w:rsid w:val="00D37C10"/>
    <w:rsid w:val="00D41354"/>
    <w:rsid w:val="00D44E4F"/>
    <w:rsid w:val="00D4529F"/>
    <w:rsid w:val="00D4699A"/>
    <w:rsid w:val="00D52277"/>
    <w:rsid w:val="00D530A3"/>
    <w:rsid w:val="00D53A24"/>
    <w:rsid w:val="00D53BF1"/>
    <w:rsid w:val="00D5435A"/>
    <w:rsid w:val="00D56BD9"/>
    <w:rsid w:val="00D623DD"/>
    <w:rsid w:val="00D62DEF"/>
    <w:rsid w:val="00D63CF9"/>
    <w:rsid w:val="00D701C8"/>
    <w:rsid w:val="00D709E8"/>
    <w:rsid w:val="00D7122C"/>
    <w:rsid w:val="00D737C5"/>
    <w:rsid w:val="00D77C66"/>
    <w:rsid w:val="00D802A8"/>
    <w:rsid w:val="00D817AB"/>
    <w:rsid w:val="00D85569"/>
    <w:rsid w:val="00D86024"/>
    <w:rsid w:val="00D87602"/>
    <w:rsid w:val="00D941A5"/>
    <w:rsid w:val="00D9474C"/>
    <w:rsid w:val="00D958D8"/>
    <w:rsid w:val="00D95D00"/>
    <w:rsid w:val="00DA13E8"/>
    <w:rsid w:val="00DA36D2"/>
    <w:rsid w:val="00DA4476"/>
    <w:rsid w:val="00DA6AD6"/>
    <w:rsid w:val="00DB0131"/>
    <w:rsid w:val="00DB0423"/>
    <w:rsid w:val="00DB05F0"/>
    <w:rsid w:val="00DB1D63"/>
    <w:rsid w:val="00DB2B4B"/>
    <w:rsid w:val="00DB7E08"/>
    <w:rsid w:val="00DB7E63"/>
    <w:rsid w:val="00DC0E7F"/>
    <w:rsid w:val="00DC3B2A"/>
    <w:rsid w:val="00DC4FD4"/>
    <w:rsid w:val="00DC56DC"/>
    <w:rsid w:val="00DC6343"/>
    <w:rsid w:val="00DC6C35"/>
    <w:rsid w:val="00DC7D96"/>
    <w:rsid w:val="00DD2B94"/>
    <w:rsid w:val="00DD4CDF"/>
    <w:rsid w:val="00DD5A1C"/>
    <w:rsid w:val="00DD70BC"/>
    <w:rsid w:val="00DD78BF"/>
    <w:rsid w:val="00DE031D"/>
    <w:rsid w:val="00DE1559"/>
    <w:rsid w:val="00DE1D9A"/>
    <w:rsid w:val="00DE64BA"/>
    <w:rsid w:val="00DF5DCA"/>
    <w:rsid w:val="00DF5F03"/>
    <w:rsid w:val="00DF6458"/>
    <w:rsid w:val="00E0073A"/>
    <w:rsid w:val="00E038DC"/>
    <w:rsid w:val="00E10522"/>
    <w:rsid w:val="00E155EA"/>
    <w:rsid w:val="00E161E7"/>
    <w:rsid w:val="00E179DC"/>
    <w:rsid w:val="00E21ABE"/>
    <w:rsid w:val="00E25116"/>
    <w:rsid w:val="00E2784A"/>
    <w:rsid w:val="00E33158"/>
    <w:rsid w:val="00E33C29"/>
    <w:rsid w:val="00E36F84"/>
    <w:rsid w:val="00E3799B"/>
    <w:rsid w:val="00E459D6"/>
    <w:rsid w:val="00E5197F"/>
    <w:rsid w:val="00E5372A"/>
    <w:rsid w:val="00E561EE"/>
    <w:rsid w:val="00E57DBB"/>
    <w:rsid w:val="00E60EB2"/>
    <w:rsid w:val="00E62FFC"/>
    <w:rsid w:val="00E6381D"/>
    <w:rsid w:val="00E63C07"/>
    <w:rsid w:val="00E64587"/>
    <w:rsid w:val="00E67D6A"/>
    <w:rsid w:val="00E7095E"/>
    <w:rsid w:val="00E7178A"/>
    <w:rsid w:val="00E74DB4"/>
    <w:rsid w:val="00E757A4"/>
    <w:rsid w:val="00E8059C"/>
    <w:rsid w:val="00E82843"/>
    <w:rsid w:val="00E83B72"/>
    <w:rsid w:val="00E857FB"/>
    <w:rsid w:val="00E857FE"/>
    <w:rsid w:val="00E85A4F"/>
    <w:rsid w:val="00E873BA"/>
    <w:rsid w:val="00E90403"/>
    <w:rsid w:val="00E91891"/>
    <w:rsid w:val="00E91EC3"/>
    <w:rsid w:val="00E92A1F"/>
    <w:rsid w:val="00E92C1A"/>
    <w:rsid w:val="00E930E8"/>
    <w:rsid w:val="00E944BF"/>
    <w:rsid w:val="00E96A42"/>
    <w:rsid w:val="00EA0D8D"/>
    <w:rsid w:val="00EA540E"/>
    <w:rsid w:val="00EA7D94"/>
    <w:rsid w:val="00EB21FA"/>
    <w:rsid w:val="00EB3BB8"/>
    <w:rsid w:val="00EB61BA"/>
    <w:rsid w:val="00EC0C0B"/>
    <w:rsid w:val="00EC0D4F"/>
    <w:rsid w:val="00EC216E"/>
    <w:rsid w:val="00EC25B3"/>
    <w:rsid w:val="00EC5ECF"/>
    <w:rsid w:val="00EC6959"/>
    <w:rsid w:val="00ED454F"/>
    <w:rsid w:val="00ED4B4C"/>
    <w:rsid w:val="00ED4C8C"/>
    <w:rsid w:val="00ED6C1B"/>
    <w:rsid w:val="00EE454D"/>
    <w:rsid w:val="00EE5F30"/>
    <w:rsid w:val="00EE6536"/>
    <w:rsid w:val="00EF2617"/>
    <w:rsid w:val="00EF368D"/>
    <w:rsid w:val="00EF41EE"/>
    <w:rsid w:val="00EF494D"/>
    <w:rsid w:val="00EF60B8"/>
    <w:rsid w:val="00F01D1B"/>
    <w:rsid w:val="00F04D10"/>
    <w:rsid w:val="00F04DEB"/>
    <w:rsid w:val="00F10534"/>
    <w:rsid w:val="00F1145C"/>
    <w:rsid w:val="00F22D33"/>
    <w:rsid w:val="00F255D5"/>
    <w:rsid w:val="00F278E2"/>
    <w:rsid w:val="00F33529"/>
    <w:rsid w:val="00F34373"/>
    <w:rsid w:val="00F357C0"/>
    <w:rsid w:val="00F35EE0"/>
    <w:rsid w:val="00F40F23"/>
    <w:rsid w:val="00F41B8E"/>
    <w:rsid w:val="00F41BFF"/>
    <w:rsid w:val="00F42323"/>
    <w:rsid w:val="00F42630"/>
    <w:rsid w:val="00F44F54"/>
    <w:rsid w:val="00F476BD"/>
    <w:rsid w:val="00F479C7"/>
    <w:rsid w:val="00F507AB"/>
    <w:rsid w:val="00F53738"/>
    <w:rsid w:val="00F540E6"/>
    <w:rsid w:val="00F562CB"/>
    <w:rsid w:val="00F66F39"/>
    <w:rsid w:val="00F74990"/>
    <w:rsid w:val="00F75974"/>
    <w:rsid w:val="00F75C40"/>
    <w:rsid w:val="00F7669A"/>
    <w:rsid w:val="00F81046"/>
    <w:rsid w:val="00F81B84"/>
    <w:rsid w:val="00F83FB2"/>
    <w:rsid w:val="00F845B8"/>
    <w:rsid w:val="00F847F4"/>
    <w:rsid w:val="00F860A9"/>
    <w:rsid w:val="00F87687"/>
    <w:rsid w:val="00F95D6C"/>
    <w:rsid w:val="00FA0A71"/>
    <w:rsid w:val="00FA1430"/>
    <w:rsid w:val="00FA220C"/>
    <w:rsid w:val="00FB076B"/>
    <w:rsid w:val="00FB0F9E"/>
    <w:rsid w:val="00FB4AB6"/>
    <w:rsid w:val="00FB4AF7"/>
    <w:rsid w:val="00FB61C8"/>
    <w:rsid w:val="00FB7036"/>
    <w:rsid w:val="00FC331B"/>
    <w:rsid w:val="00FC3DB1"/>
    <w:rsid w:val="00FC5097"/>
    <w:rsid w:val="00FC6B2C"/>
    <w:rsid w:val="00FC70D6"/>
    <w:rsid w:val="00FC76CE"/>
    <w:rsid w:val="00FD020B"/>
    <w:rsid w:val="00FD3B64"/>
    <w:rsid w:val="00FD3F3F"/>
    <w:rsid w:val="00FD591B"/>
    <w:rsid w:val="00FD6240"/>
    <w:rsid w:val="00FD6522"/>
    <w:rsid w:val="00FE4275"/>
    <w:rsid w:val="00FF047C"/>
    <w:rsid w:val="00FF49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6485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B23FE"/>
    <w:rPr>
      <w:rFonts w:cs="Arial"/>
      <w:sz w:val="28"/>
    </w:rPr>
  </w:style>
  <w:style w:type="paragraph" w:styleId="5">
    <w:name w:val="heading 5"/>
    <w:basedOn w:val="a0"/>
    <w:next w:val="a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4">
    <w:name w:val="Hyperlink"/>
    <w:rsid w:val="008B27E1"/>
    <w:rPr>
      <w:color w:val="0000FF"/>
      <w:u w:val="single"/>
    </w:rPr>
  </w:style>
  <w:style w:type="paragraph" w:styleId="a5">
    <w:name w:val="Balloon Text"/>
    <w:basedOn w:val="a0"/>
    <w:link w:val="a6"/>
    <w:rsid w:val="00A146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A14651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8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9">
    <w:name w:val="Normal (Web)"/>
    <w:basedOn w:val="a0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2"/>
    <w:uiPriority w:val="59"/>
    <w:rsid w:val="00930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Цветовое выделение"/>
    <w:uiPriority w:val="99"/>
    <w:rsid w:val="00BE75AD"/>
    <w:rPr>
      <w:b/>
      <w:bCs/>
      <w:color w:val="26282F"/>
    </w:rPr>
  </w:style>
  <w:style w:type="character" w:customStyle="1" w:styleId="ac">
    <w:name w:val="Гипертекстовая ссылка"/>
    <w:basedOn w:val="ab"/>
    <w:uiPriority w:val="99"/>
    <w:rsid w:val="00BE75AD"/>
    <w:rPr>
      <w:b/>
      <w:bCs/>
      <w:color w:val="106BBE"/>
    </w:rPr>
  </w:style>
  <w:style w:type="paragraph" w:customStyle="1" w:styleId="ad">
    <w:name w:val="Текстовый блок"/>
    <w:rsid w:val="007E67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1">
    <w:name w:val="Нет списка1"/>
    <w:next w:val="a3"/>
    <w:uiPriority w:val="99"/>
    <w:semiHidden/>
    <w:unhideWhenUsed/>
    <w:rsid w:val="00470648"/>
  </w:style>
  <w:style w:type="table" w:customStyle="1" w:styleId="TableNormal">
    <w:name w:val="Table Normal"/>
    <w:rsid w:val="0047064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e">
    <w:name w:val="По умолчанию"/>
    <w:rsid w:val="004706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numbering" w:customStyle="1" w:styleId="a">
    <w:name w:val="Пункты"/>
    <w:rsid w:val="00AF2400"/>
    <w:pPr>
      <w:numPr>
        <w:numId w:val="1"/>
      </w:numPr>
    </w:pPr>
  </w:style>
  <w:style w:type="table" w:customStyle="1" w:styleId="TableNormal1">
    <w:name w:val="Table Normal1"/>
    <w:rsid w:val="00F4232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">
    <w:name w:val="Текстовый блок A"/>
    <w:rsid w:val="00F423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B23FE"/>
    <w:rPr>
      <w:rFonts w:cs="Arial"/>
      <w:sz w:val="28"/>
    </w:rPr>
  </w:style>
  <w:style w:type="paragraph" w:styleId="5">
    <w:name w:val="heading 5"/>
    <w:basedOn w:val="a0"/>
    <w:next w:val="a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4">
    <w:name w:val="Hyperlink"/>
    <w:rsid w:val="008B27E1"/>
    <w:rPr>
      <w:color w:val="0000FF"/>
      <w:u w:val="single"/>
    </w:rPr>
  </w:style>
  <w:style w:type="paragraph" w:styleId="a5">
    <w:name w:val="Balloon Text"/>
    <w:basedOn w:val="a0"/>
    <w:link w:val="a6"/>
    <w:rsid w:val="00A146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A14651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8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9">
    <w:name w:val="Normal (Web)"/>
    <w:basedOn w:val="a0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2"/>
    <w:uiPriority w:val="59"/>
    <w:rsid w:val="00930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Цветовое выделение"/>
    <w:uiPriority w:val="99"/>
    <w:rsid w:val="00BE75AD"/>
    <w:rPr>
      <w:b/>
      <w:bCs/>
      <w:color w:val="26282F"/>
    </w:rPr>
  </w:style>
  <w:style w:type="character" w:customStyle="1" w:styleId="ac">
    <w:name w:val="Гипертекстовая ссылка"/>
    <w:basedOn w:val="ab"/>
    <w:uiPriority w:val="99"/>
    <w:rsid w:val="00BE75AD"/>
    <w:rPr>
      <w:b/>
      <w:bCs/>
      <w:color w:val="106BBE"/>
    </w:rPr>
  </w:style>
  <w:style w:type="paragraph" w:customStyle="1" w:styleId="ad">
    <w:name w:val="Текстовый блок"/>
    <w:rsid w:val="007E67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1">
    <w:name w:val="Нет списка1"/>
    <w:next w:val="a3"/>
    <w:uiPriority w:val="99"/>
    <w:semiHidden/>
    <w:unhideWhenUsed/>
    <w:rsid w:val="00470648"/>
  </w:style>
  <w:style w:type="table" w:customStyle="1" w:styleId="TableNormal">
    <w:name w:val="Table Normal"/>
    <w:rsid w:val="0047064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e">
    <w:name w:val="По умолчанию"/>
    <w:rsid w:val="004706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numbering" w:customStyle="1" w:styleId="a">
    <w:name w:val="Пункты"/>
    <w:rsid w:val="00AF2400"/>
    <w:pPr>
      <w:numPr>
        <w:numId w:val="1"/>
      </w:numPr>
    </w:pPr>
  </w:style>
  <w:style w:type="table" w:customStyle="1" w:styleId="TableNormal1">
    <w:name w:val="Table Normal1"/>
    <w:rsid w:val="00F4232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">
    <w:name w:val="Текстовый блок A"/>
    <w:rsid w:val="00F423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2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CE470-2D95-4B42-BF74-8B1A024A4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9331</Words>
  <Characters>53187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62394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Борцова Олеся Петровна</cp:lastModifiedBy>
  <cp:revision>8</cp:revision>
  <cp:lastPrinted>2019-02-28T02:00:00Z</cp:lastPrinted>
  <dcterms:created xsi:type="dcterms:W3CDTF">2020-04-09T21:44:00Z</dcterms:created>
  <dcterms:modified xsi:type="dcterms:W3CDTF">2020-04-13T22:43:00Z</dcterms:modified>
</cp:coreProperties>
</file>