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</w:tblGrid>
      <w:tr w:rsidR="007C5A53" w:rsidRPr="004F3C5E" w:rsidTr="00D1406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A53" w:rsidRPr="00E9672D" w:rsidRDefault="007C5A53" w:rsidP="00D1406F">
            <w:pPr>
              <w:ind w:firstLine="2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9672D">
              <w:rPr>
                <w:sz w:val="28"/>
                <w:szCs w:val="28"/>
              </w:rPr>
              <w:t>УТВЕРЖДАЮ</w:t>
            </w:r>
          </w:p>
          <w:p w:rsidR="007C5A53" w:rsidRDefault="007C5A53" w:rsidP="00D1406F">
            <w:pPr>
              <w:ind w:firstLine="21"/>
              <w:jc w:val="center"/>
              <w:rPr>
                <w:sz w:val="28"/>
                <w:szCs w:val="28"/>
              </w:rPr>
            </w:pPr>
            <w:r w:rsidRPr="00E9672D">
              <w:rPr>
                <w:sz w:val="28"/>
                <w:szCs w:val="28"/>
              </w:rPr>
              <w:t xml:space="preserve">Вице-губернатор Камчатского края </w:t>
            </w:r>
            <w:r>
              <w:rPr>
                <w:sz w:val="28"/>
                <w:szCs w:val="28"/>
              </w:rPr>
              <w:t>–</w:t>
            </w:r>
            <w:r w:rsidRPr="00E9672D">
              <w:rPr>
                <w:sz w:val="28"/>
                <w:szCs w:val="28"/>
              </w:rPr>
              <w:t xml:space="preserve"> </w:t>
            </w:r>
          </w:p>
          <w:p w:rsidR="007C5A53" w:rsidRDefault="007C5A53" w:rsidP="00D1406F">
            <w:pPr>
              <w:ind w:firstLine="21"/>
              <w:jc w:val="center"/>
              <w:rPr>
                <w:sz w:val="28"/>
                <w:szCs w:val="28"/>
              </w:rPr>
            </w:pPr>
            <w:r w:rsidRPr="00E9672D">
              <w:rPr>
                <w:sz w:val="28"/>
                <w:szCs w:val="28"/>
              </w:rPr>
              <w:t xml:space="preserve">руководитель Аппарата Губернатора и Правительства Камчатского края </w:t>
            </w:r>
          </w:p>
          <w:p w:rsidR="007C5A53" w:rsidRPr="005566A4" w:rsidRDefault="007C5A53" w:rsidP="00D1406F">
            <w:pPr>
              <w:ind w:firstLine="21"/>
              <w:jc w:val="center"/>
              <w:rPr>
                <w:sz w:val="16"/>
                <w:szCs w:val="16"/>
              </w:rPr>
            </w:pPr>
          </w:p>
          <w:p w:rsidR="007C5A53" w:rsidRPr="00E9672D" w:rsidRDefault="007C5A53" w:rsidP="00D1406F">
            <w:pPr>
              <w:ind w:firstLine="21"/>
              <w:jc w:val="center"/>
              <w:rPr>
                <w:sz w:val="28"/>
                <w:szCs w:val="28"/>
              </w:rPr>
            </w:pPr>
            <w:r w:rsidRPr="00E9672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</w:t>
            </w:r>
            <w:r w:rsidRPr="00E9672D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>Войтов А.Ю.</w:t>
            </w:r>
          </w:p>
          <w:p w:rsidR="007C5A53" w:rsidRPr="005566A4" w:rsidRDefault="007C5A53" w:rsidP="00D1406F">
            <w:pPr>
              <w:ind w:firstLine="21"/>
              <w:jc w:val="center"/>
            </w:pPr>
            <w:r w:rsidRPr="00E9672D">
              <w:rPr>
                <w:sz w:val="28"/>
                <w:szCs w:val="28"/>
              </w:rPr>
              <w:t>«____» ___</w:t>
            </w:r>
            <w:r>
              <w:rPr>
                <w:sz w:val="28"/>
                <w:szCs w:val="28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Pr="00E2617A" w:rsidRDefault="007C5A53" w:rsidP="007C5A53">
      <w:pPr>
        <w:jc w:val="center"/>
        <w:rPr>
          <w:b/>
          <w:sz w:val="28"/>
          <w:szCs w:val="28"/>
        </w:rPr>
      </w:pPr>
      <w:r w:rsidRPr="00E2617A">
        <w:rPr>
          <w:b/>
          <w:sz w:val="28"/>
          <w:szCs w:val="28"/>
        </w:rPr>
        <w:t>Отчет</w:t>
      </w:r>
    </w:p>
    <w:p w:rsidR="007C5A53" w:rsidRDefault="007C5A53" w:rsidP="007C5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о</w:t>
      </w:r>
      <w:r w:rsidRPr="00E2617A">
        <w:rPr>
          <w:b/>
          <w:sz w:val="28"/>
          <w:szCs w:val="28"/>
        </w:rPr>
        <w:t xml:space="preserve">сновных направлений развития </w:t>
      </w:r>
    </w:p>
    <w:p w:rsidR="007C5A53" w:rsidRPr="00E2617A" w:rsidRDefault="007C5A53" w:rsidP="007C5A53">
      <w:pPr>
        <w:jc w:val="center"/>
        <w:rPr>
          <w:b/>
          <w:sz w:val="28"/>
          <w:szCs w:val="28"/>
        </w:rPr>
      </w:pPr>
      <w:r w:rsidRPr="00E2617A">
        <w:rPr>
          <w:b/>
          <w:sz w:val="28"/>
          <w:szCs w:val="28"/>
        </w:rPr>
        <w:t>архивного дела</w:t>
      </w:r>
      <w:r>
        <w:rPr>
          <w:b/>
          <w:sz w:val="28"/>
          <w:szCs w:val="28"/>
        </w:rPr>
        <w:t xml:space="preserve"> в Камчатском крае за 2018 </w:t>
      </w:r>
      <w:r w:rsidRPr="00E2617A">
        <w:rPr>
          <w:b/>
          <w:sz w:val="28"/>
          <w:szCs w:val="28"/>
        </w:rPr>
        <w:t>год</w:t>
      </w:r>
    </w:p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Pr="00696EED" w:rsidRDefault="007C5A53" w:rsidP="007C5A5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E2617A">
        <w:rPr>
          <w:b/>
          <w:sz w:val="28"/>
          <w:szCs w:val="28"/>
        </w:rPr>
        <w:t>Государственное регулирование развития архивного дела</w:t>
      </w:r>
      <w:r>
        <w:rPr>
          <w:b/>
          <w:sz w:val="28"/>
          <w:szCs w:val="28"/>
        </w:rPr>
        <w:t xml:space="preserve"> </w:t>
      </w:r>
    </w:p>
    <w:p w:rsidR="007C5A53" w:rsidRDefault="007C5A53" w:rsidP="007C5A5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7C5A53" w:rsidRDefault="007C5A53" w:rsidP="007C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Агентства по делам архивов Камчатского края (далее – Агентство), государственного и муниципальных архивов Камчатского края </w:t>
      </w:r>
      <w:r w:rsidRPr="00357778">
        <w:rPr>
          <w:sz w:val="28"/>
          <w:szCs w:val="28"/>
        </w:rPr>
        <w:t>в 2018 году была направлена на выполнение мероприятий Основных направлений развития архивного дела</w:t>
      </w:r>
      <w:r>
        <w:rPr>
          <w:sz w:val="28"/>
          <w:szCs w:val="28"/>
        </w:rPr>
        <w:t xml:space="preserve"> в Камчатском крае</w:t>
      </w:r>
      <w:r w:rsidRPr="00357778">
        <w:rPr>
          <w:sz w:val="28"/>
          <w:szCs w:val="28"/>
        </w:rPr>
        <w:t xml:space="preserve">, </w:t>
      </w:r>
      <w:r w:rsidRPr="00CF4F08">
        <w:rPr>
          <w:sz w:val="28"/>
          <w:szCs w:val="28"/>
        </w:rPr>
        <w:t>решение</w:t>
      </w:r>
      <w:r w:rsidRPr="00431607">
        <w:rPr>
          <w:sz w:val="28"/>
          <w:szCs w:val="28"/>
        </w:rPr>
        <w:t xml:space="preserve"> п</w:t>
      </w:r>
      <w:r w:rsidRPr="00357778">
        <w:rPr>
          <w:sz w:val="28"/>
          <w:szCs w:val="28"/>
        </w:rPr>
        <w:t>риоритетных задач по формированию</w:t>
      </w:r>
      <w:r>
        <w:rPr>
          <w:sz w:val="28"/>
          <w:szCs w:val="28"/>
        </w:rPr>
        <w:t>, учету, сохранности и использованию</w:t>
      </w:r>
      <w:r w:rsidRPr="00357778">
        <w:rPr>
          <w:sz w:val="28"/>
          <w:szCs w:val="28"/>
        </w:rPr>
        <w:t xml:space="preserve"> Архивного фонда Российской Федерации.</w:t>
      </w:r>
    </w:p>
    <w:p w:rsidR="007C5A53" w:rsidRDefault="007C5A53" w:rsidP="007C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юбилейный для архивной службы России 2018 год Агентству удалось полностью реализовать План основных мероприятий по подготовке и проведению празднования 100-летия государственной архивной службы России в Камчатском крае. Состоялся торжественный прием сотрудников и ветеранов архивной отрасли региона, подготовлены видеопрезентации о государственном и муниципальных архивах края, проведены конкурсы учебно-исследовательских работ «Юный архивист Камчатки» и на лучший проект памятного монумента, знака, доски, посвященной 100-летию государственной архивной службы России, с использованием официальной эмблемы. Государственным архивом подготовлена выставка «Государственный архив Камчатского края: вехи истории», очерк о развитии архивного дела на Камчатке в XX в. Муниципальными архивами также подготовлены статьи и выставки архивных </w:t>
      </w:r>
      <w:r>
        <w:rPr>
          <w:sz w:val="28"/>
          <w:szCs w:val="28"/>
        </w:rPr>
        <w:lastRenderedPageBreak/>
        <w:t>документов, проведены дни «открытых дверей», «круглые столы», посвященные юбилею.</w:t>
      </w:r>
    </w:p>
    <w:p w:rsidR="007C5A53" w:rsidRDefault="007C5A53" w:rsidP="007C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нормативно-правового регулирования проведена работа по совершенствованию оплаты труда работников государственного архива Камчатского края, организации работы экспертно-проверочной методической комиссии Агентства, предоставлению государственных услуг. </w:t>
      </w:r>
    </w:p>
    <w:p w:rsidR="007C5A53" w:rsidRDefault="007C5A53" w:rsidP="007C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Камчатского края от 05.07.2018 № 268-П внесены изменения в </w:t>
      </w:r>
      <w:r w:rsidRPr="00123DD7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r w:rsidRPr="00123DD7">
        <w:rPr>
          <w:sz w:val="28"/>
          <w:szCs w:val="28"/>
        </w:rPr>
        <w:t xml:space="preserve"> </w:t>
      </w:r>
      <w:r w:rsidRPr="00CF4F08">
        <w:rPr>
          <w:sz w:val="28"/>
          <w:szCs w:val="28"/>
        </w:rPr>
        <w:t xml:space="preserve">положение </w:t>
      </w:r>
      <w:r w:rsidRPr="00123DD7">
        <w:rPr>
          <w:sz w:val="28"/>
          <w:szCs w:val="28"/>
        </w:rPr>
        <w:t xml:space="preserve">о системе оплаты труда работников государственных учреждений, подведомственных Агентству по делам архивов </w:t>
      </w:r>
      <w:r>
        <w:rPr>
          <w:sz w:val="28"/>
          <w:szCs w:val="28"/>
        </w:rPr>
        <w:t xml:space="preserve">Камчатского края. В связи с </w:t>
      </w:r>
      <w:r w:rsidRPr="0099744A">
        <w:rPr>
          <w:sz w:val="28"/>
          <w:szCs w:val="28"/>
        </w:rPr>
        <w:t>утверждением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приказом Росархива от 13.06.2018 № 63 Примерного положения об экспертно-проверочной комиссии уполномоченного органа исполнительной власти субъекта Российской Федерации в области архивного дела, приказом Агентства от 19.09.2018 № 41-п утверждены Положение об экспертно-проверочной методической комиссии Агентства и П</w:t>
      </w:r>
      <w:r w:rsidRPr="00301B28">
        <w:rPr>
          <w:sz w:val="28"/>
          <w:szCs w:val="28"/>
        </w:rPr>
        <w:t>орядок работы с документами, представленными для рассмотрения экспертно-проверочной методической комиссией Аг</w:t>
      </w:r>
      <w:r>
        <w:rPr>
          <w:sz w:val="28"/>
          <w:szCs w:val="28"/>
        </w:rPr>
        <w:t xml:space="preserve">ентства. В целях уточнения отдельных положений по оказанию услуги в электронном виде, оснований отказа в предоставлении государственной услуги приказом Агентства от 30.10.2018 № 48-п внесены изменения в Административный регламент предоставления Агентством государственной услуги по </w:t>
      </w:r>
      <w:r w:rsidRPr="00CA69BE">
        <w:rPr>
          <w:sz w:val="28"/>
          <w:szCs w:val="28"/>
        </w:rPr>
        <w:t>организации исполнения запросов граждан и других заявителей по документам Архивного фонда Камчатского края</w:t>
      </w:r>
      <w:r>
        <w:rPr>
          <w:sz w:val="28"/>
          <w:szCs w:val="28"/>
        </w:rPr>
        <w:t xml:space="preserve">. </w:t>
      </w:r>
    </w:p>
    <w:p w:rsidR="007C5A53" w:rsidRDefault="007C5A53" w:rsidP="007C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>16 мая 2018 года при Агентстве сформирован новый состав Общественного совета.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совета</w:t>
      </w:r>
      <w:r w:rsidRPr="00357778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</w:t>
      </w:r>
      <w:r w:rsidRPr="00357778">
        <w:rPr>
          <w:sz w:val="28"/>
          <w:szCs w:val="28"/>
        </w:rPr>
        <w:t>тр</w:t>
      </w:r>
      <w:r>
        <w:rPr>
          <w:sz w:val="28"/>
          <w:szCs w:val="28"/>
        </w:rPr>
        <w:t xml:space="preserve">ены </w:t>
      </w:r>
      <w:r w:rsidRPr="00357778">
        <w:rPr>
          <w:sz w:val="28"/>
          <w:szCs w:val="28"/>
        </w:rPr>
        <w:t>отчеты о выполнении основных направлений деятельности Агентства за 2018 год</w:t>
      </w:r>
      <w:r>
        <w:rPr>
          <w:sz w:val="28"/>
          <w:szCs w:val="28"/>
        </w:rPr>
        <w:t xml:space="preserve"> и</w:t>
      </w:r>
      <w:r w:rsidRPr="00357778">
        <w:rPr>
          <w:sz w:val="28"/>
          <w:szCs w:val="28"/>
        </w:rPr>
        <w:t xml:space="preserve"> о реализации Плана основных мероприятий по подготовке и проведению празднования 100-летия государственной архивной службы России,</w:t>
      </w:r>
      <w:r w:rsidRPr="0035777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работы </w:t>
      </w:r>
      <w:r w:rsidRPr="00357778">
        <w:rPr>
          <w:sz w:val="28"/>
          <w:szCs w:val="28"/>
        </w:rPr>
        <w:t xml:space="preserve">по оцифровке документов Архивного фонда Камчатского края, </w:t>
      </w:r>
      <w:r>
        <w:rPr>
          <w:sz w:val="28"/>
          <w:szCs w:val="28"/>
        </w:rPr>
        <w:t xml:space="preserve">вопросы противодействия коррупции и развития добровольчества в сфере архивного дела. В соответствии с рекомендациями Общественного совета увеличены объемы работ по </w:t>
      </w:r>
      <w:r>
        <w:rPr>
          <w:sz w:val="28"/>
          <w:szCs w:val="28"/>
        </w:rPr>
        <w:lastRenderedPageBreak/>
        <w:t>сканированию газетного фонда, хранящегося в государственном архиве Камчатского крае, принято решение о разработке в 2019 году Памятки по проведению генеалогического исследования по фондам краевого государственного казенного учреждения «Государственный архив Камчатского края» (далее – КГКУ ГАКК).</w:t>
      </w:r>
    </w:p>
    <w:p w:rsidR="007C5A53" w:rsidRDefault="007C5A53" w:rsidP="007C5A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течение 2018 </w:t>
      </w:r>
      <w:r w:rsidRPr="006B00E1">
        <w:rPr>
          <w:sz w:val="28"/>
          <w:szCs w:val="28"/>
        </w:rPr>
        <w:t xml:space="preserve">года Агентством осуществлялся </w:t>
      </w:r>
      <w:r w:rsidRPr="008B45AC">
        <w:rPr>
          <w:sz w:val="28"/>
          <w:szCs w:val="28"/>
        </w:rPr>
        <w:t>контроль за соблюдением на территории Камчатского края законодательства об архивном деле в Российской Федерации</w:t>
      </w:r>
      <w:r w:rsidRPr="006B00E1">
        <w:rPr>
          <w:sz w:val="28"/>
          <w:szCs w:val="28"/>
        </w:rPr>
        <w:t xml:space="preserve">. Проведено </w:t>
      </w:r>
      <w:r w:rsidRPr="00167D58">
        <w:rPr>
          <w:sz w:val="28"/>
          <w:szCs w:val="28"/>
        </w:rPr>
        <w:t>6</w:t>
      </w:r>
      <w:r w:rsidRPr="006B00E1">
        <w:rPr>
          <w:sz w:val="28"/>
          <w:szCs w:val="28"/>
        </w:rPr>
        <w:t xml:space="preserve"> проверок соблюдения архивного законодательства, в том числе </w:t>
      </w:r>
      <w:r w:rsidRPr="00167D58">
        <w:rPr>
          <w:sz w:val="28"/>
          <w:szCs w:val="28"/>
        </w:rPr>
        <w:t>5</w:t>
      </w:r>
      <w:r w:rsidRPr="006B00E1">
        <w:rPr>
          <w:sz w:val="28"/>
          <w:szCs w:val="28"/>
        </w:rPr>
        <w:t xml:space="preserve"> плановых проверок, </w:t>
      </w:r>
      <w:r w:rsidRPr="00167D58">
        <w:rPr>
          <w:sz w:val="28"/>
          <w:szCs w:val="28"/>
        </w:rPr>
        <w:t>1</w:t>
      </w:r>
      <w:r>
        <w:rPr>
          <w:sz w:val="28"/>
          <w:szCs w:val="28"/>
        </w:rPr>
        <w:t xml:space="preserve"> внеплановая проверка</w:t>
      </w:r>
      <w:r w:rsidRPr="006B00E1">
        <w:rPr>
          <w:sz w:val="28"/>
          <w:szCs w:val="28"/>
        </w:rPr>
        <w:t xml:space="preserve">. </w:t>
      </w:r>
      <w:r w:rsidRPr="006B00E1">
        <w:rPr>
          <w:sz w:val="28"/>
          <w:szCs w:val="28"/>
          <w:lang w:eastAsia="en-US"/>
        </w:rPr>
        <w:t xml:space="preserve">По итогам проверок составлено </w:t>
      </w:r>
      <w:r w:rsidRPr="00167D58">
        <w:rPr>
          <w:sz w:val="28"/>
          <w:szCs w:val="28"/>
          <w:lang w:eastAsia="en-US"/>
        </w:rPr>
        <w:t>2</w:t>
      </w:r>
      <w:r w:rsidRPr="006B00E1">
        <w:rPr>
          <w:sz w:val="28"/>
          <w:szCs w:val="28"/>
          <w:lang w:eastAsia="en-US"/>
        </w:rPr>
        <w:t xml:space="preserve"> предписания об устранении нарушений с указанием конкрет</w:t>
      </w:r>
      <w:r>
        <w:rPr>
          <w:sz w:val="28"/>
          <w:szCs w:val="28"/>
          <w:lang w:eastAsia="en-US"/>
        </w:rPr>
        <w:t>ных сроков исполнения. За невыполнение ранее выданного предписания</w:t>
      </w:r>
      <w:r w:rsidRPr="006B00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юридическое лицо</w:t>
      </w:r>
      <w:r w:rsidRPr="006B00E1">
        <w:rPr>
          <w:sz w:val="28"/>
          <w:szCs w:val="28"/>
          <w:lang w:eastAsia="en-US"/>
        </w:rPr>
        <w:t xml:space="preserve"> судом </w:t>
      </w:r>
      <w:r>
        <w:rPr>
          <w:sz w:val="28"/>
          <w:szCs w:val="28"/>
          <w:lang w:eastAsia="en-US"/>
        </w:rPr>
        <w:t>наложен административный штраф в размере 10 000 рублей</w:t>
      </w:r>
      <w:r w:rsidRPr="006B00E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Как и прежде, наиболее распространенными нарушениями явились нарушения сроков научно-технической обработки и экспертизы ценности архивных документов и передачи документов Архивного фонда Российской Федерации в государственный и муниципальные архивы. </w:t>
      </w:r>
    </w:p>
    <w:p w:rsidR="007C5A53" w:rsidRPr="00667CC3" w:rsidRDefault="007C5A53" w:rsidP="007C5A53">
      <w:pPr>
        <w:spacing w:line="360" w:lineRule="auto"/>
        <w:ind w:firstLine="567"/>
        <w:jc w:val="both"/>
        <w:rPr>
          <w:sz w:val="28"/>
          <w:szCs w:val="28"/>
        </w:rPr>
      </w:pPr>
      <w:r w:rsidRPr="00357778">
        <w:rPr>
          <w:sz w:val="28"/>
          <w:szCs w:val="28"/>
        </w:rPr>
        <w:t>Продолжена реализация двухстороннего соглашения о взаимодействии Агентства с краевым государственным учреждением «Многофункциональный центр по предоставлению государственных и муниципальных услуг» (далее – МФЦ) в части предоставления гражданам по их заявлениям документов Архивного фонда Камчатского края.</w:t>
      </w:r>
      <w:r>
        <w:rPr>
          <w:sz w:val="28"/>
          <w:szCs w:val="28"/>
        </w:rPr>
        <w:t xml:space="preserve"> </w:t>
      </w:r>
      <w:r w:rsidRPr="00667CC3">
        <w:rPr>
          <w:sz w:val="28"/>
          <w:szCs w:val="28"/>
        </w:rPr>
        <w:t>За 2018 год через МФЦ получено и исполнено 564 запроса, по сравнению с 2017 годом (69 запросов) количество запросов увеличилось в 8 раз.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</w:rPr>
      </w:pPr>
      <w:r w:rsidRPr="00357778">
        <w:rPr>
          <w:sz w:val="28"/>
        </w:rPr>
        <w:t xml:space="preserve">Вопросы </w:t>
      </w:r>
      <w:r>
        <w:rPr>
          <w:sz w:val="28"/>
        </w:rPr>
        <w:t xml:space="preserve">состояния </w:t>
      </w:r>
      <w:r w:rsidRPr="00357778">
        <w:rPr>
          <w:sz w:val="28"/>
        </w:rPr>
        <w:t xml:space="preserve">архивного дела и делопроизводства рассматривались на коллегиях и совещаниях при главах муниципальных районов, на заседаниях методического совета и иных совещательных органов администраций Мильковского, </w:t>
      </w:r>
      <w:r w:rsidRPr="00357778">
        <w:rPr>
          <w:sz w:val="28"/>
          <w:szCs w:val="28"/>
        </w:rPr>
        <w:t>Усть-Камчатского, Усть-Большерецкого муниципальных районов.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</w:rPr>
      </w:pPr>
      <w:r w:rsidRPr="00357778">
        <w:rPr>
          <w:sz w:val="28"/>
        </w:rPr>
        <w:t>В 2018 году принято 9 муниципальных актов по вопросам делопроизводства и архивного дела: в Усть-Камчатском</w:t>
      </w:r>
      <w:r>
        <w:rPr>
          <w:sz w:val="28"/>
        </w:rPr>
        <w:t xml:space="preserve"> муниципальном районе</w:t>
      </w:r>
      <w:r w:rsidRPr="00357778">
        <w:rPr>
          <w:sz w:val="28"/>
        </w:rPr>
        <w:t xml:space="preserve"> </w:t>
      </w:r>
      <w:r>
        <w:rPr>
          <w:sz w:val="28"/>
        </w:rPr>
        <w:lastRenderedPageBreak/>
        <w:t>–</w:t>
      </w:r>
      <w:r w:rsidRPr="00357778">
        <w:rPr>
          <w:sz w:val="28"/>
        </w:rPr>
        <w:t xml:space="preserve"> 3</w:t>
      </w:r>
      <w:r>
        <w:rPr>
          <w:sz w:val="28"/>
        </w:rPr>
        <w:t xml:space="preserve">, </w:t>
      </w:r>
      <w:r w:rsidRPr="00357778">
        <w:rPr>
          <w:sz w:val="28"/>
        </w:rPr>
        <w:t>Усть-Большерецком</w:t>
      </w:r>
      <w:r>
        <w:rPr>
          <w:sz w:val="28"/>
        </w:rPr>
        <w:t xml:space="preserve"> муниципальном районе</w:t>
      </w:r>
      <w:r w:rsidRPr="00357778">
        <w:rPr>
          <w:sz w:val="28"/>
        </w:rPr>
        <w:t xml:space="preserve"> – 1, Алеутском</w:t>
      </w:r>
      <w:r>
        <w:rPr>
          <w:sz w:val="28"/>
        </w:rPr>
        <w:t xml:space="preserve"> муниципальном районе</w:t>
      </w:r>
      <w:r w:rsidRPr="00357778">
        <w:rPr>
          <w:sz w:val="28"/>
        </w:rPr>
        <w:t xml:space="preserve"> </w:t>
      </w:r>
      <w:r>
        <w:rPr>
          <w:sz w:val="28"/>
        </w:rPr>
        <w:t>–</w:t>
      </w:r>
      <w:r w:rsidRPr="00357778">
        <w:rPr>
          <w:sz w:val="28"/>
        </w:rPr>
        <w:t xml:space="preserve"> 1</w:t>
      </w:r>
      <w:r>
        <w:rPr>
          <w:sz w:val="28"/>
        </w:rPr>
        <w:t xml:space="preserve">, </w:t>
      </w:r>
      <w:r w:rsidRPr="00357778">
        <w:rPr>
          <w:sz w:val="28"/>
        </w:rPr>
        <w:t xml:space="preserve">в </w:t>
      </w:r>
      <w:r>
        <w:rPr>
          <w:sz w:val="28"/>
        </w:rPr>
        <w:t>муниципальных районах</w:t>
      </w:r>
      <w:r w:rsidRPr="00357778">
        <w:rPr>
          <w:sz w:val="28"/>
        </w:rPr>
        <w:t xml:space="preserve"> Корякского округа </w:t>
      </w:r>
      <w:r>
        <w:rPr>
          <w:sz w:val="28"/>
        </w:rPr>
        <w:t>–</w:t>
      </w:r>
      <w:r w:rsidRPr="00357778">
        <w:rPr>
          <w:sz w:val="28"/>
        </w:rPr>
        <w:t xml:space="preserve"> 4.</w:t>
      </w:r>
    </w:p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Pr="00A66063" w:rsidRDefault="007C5A53" w:rsidP="007C5A53">
      <w:pPr>
        <w:jc w:val="center"/>
        <w:rPr>
          <w:b/>
          <w:sz w:val="28"/>
          <w:szCs w:val="28"/>
        </w:rPr>
      </w:pPr>
      <w:r w:rsidRPr="00A66063">
        <w:rPr>
          <w:b/>
          <w:sz w:val="28"/>
          <w:szCs w:val="28"/>
        </w:rPr>
        <w:t>2</w:t>
      </w:r>
      <w:r w:rsidRPr="00A66063">
        <w:rPr>
          <w:sz w:val="28"/>
          <w:szCs w:val="28"/>
        </w:rPr>
        <w:t>.</w:t>
      </w:r>
      <w:r w:rsidRPr="00A66063">
        <w:rPr>
          <w:b/>
          <w:sz w:val="28"/>
          <w:szCs w:val="28"/>
        </w:rPr>
        <w:t>Обеспечение сохранности и государственный учет документов</w:t>
      </w:r>
    </w:p>
    <w:p w:rsidR="007C5A53" w:rsidRPr="00A66063" w:rsidRDefault="007C5A53" w:rsidP="007C5A53">
      <w:pPr>
        <w:ind w:firstLine="709"/>
        <w:jc w:val="center"/>
        <w:rPr>
          <w:b/>
          <w:sz w:val="28"/>
          <w:szCs w:val="28"/>
        </w:rPr>
      </w:pPr>
      <w:r w:rsidRPr="00A66063">
        <w:rPr>
          <w:b/>
          <w:sz w:val="28"/>
          <w:szCs w:val="28"/>
        </w:rPr>
        <w:t>Архивного фонда Российской Федерации</w:t>
      </w:r>
    </w:p>
    <w:p w:rsidR="007C5A53" w:rsidRPr="00A66063" w:rsidRDefault="007C5A53" w:rsidP="007C5A53">
      <w:pPr>
        <w:spacing w:line="360" w:lineRule="auto"/>
        <w:ind w:firstLine="709"/>
        <w:jc w:val="center"/>
        <w:rPr>
          <w:sz w:val="28"/>
          <w:szCs w:val="28"/>
        </w:rPr>
      </w:pP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>Государственные и муниципальные архивы края уделяют большое внимание вопросам обеспечения сохранности архивных документов и совершенствованию технологии их хранения.</w:t>
      </w:r>
    </w:p>
    <w:p w:rsidR="007C5A53" w:rsidRDefault="007C5A53" w:rsidP="007C5A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7778">
        <w:rPr>
          <w:bCs/>
          <w:sz w:val="28"/>
          <w:szCs w:val="28"/>
        </w:rPr>
        <w:t>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bCs/>
          <w:sz w:val="28"/>
          <w:szCs w:val="28"/>
        </w:rPr>
        <w:t>, утвержденными приказом Министерства культуры и массовых коммуникаций Российской Федерации от 18.01.2007 № 19</w:t>
      </w:r>
      <w:r w:rsidRPr="00357778">
        <w:rPr>
          <w:bCs/>
          <w:sz w:val="28"/>
          <w:szCs w:val="28"/>
        </w:rPr>
        <w:t xml:space="preserve"> (далее – Правила), целенаправленно выполнялись работы по обеспечению оптимальных условий, соблюдению нормативных режимов </w:t>
      </w:r>
      <w:r>
        <w:rPr>
          <w:bCs/>
          <w:sz w:val="28"/>
          <w:szCs w:val="28"/>
        </w:rPr>
        <w:t>хранения документов Архивного фонда Российской Федерации.</w:t>
      </w:r>
    </w:p>
    <w:p w:rsidR="007C5A53" w:rsidRDefault="007C5A53" w:rsidP="007C5A53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Государственным и муниципальными архивами Камчатского края</w:t>
      </w:r>
      <w:r w:rsidRPr="0019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r w:rsidRPr="00357778">
        <w:rPr>
          <w:sz w:val="28"/>
          <w:szCs w:val="28"/>
        </w:rPr>
        <w:t>ежегод</w:t>
      </w:r>
      <w:r>
        <w:rPr>
          <w:sz w:val="28"/>
          <w:szCs w:val="28"/>
        </w:rPr>
        <w:t>ные плановые подготовки</w:t>
      </w:r>
      <w:r w:rsidRPr="00357778">
        <w:rPr>
          <w:sz w:val="28"/>
          <w:szCs w:val="28"/>
        </w:rPr>
        <w:t xml:space="preserve"> тепловых </w:t>
      </w:r>
      <w:r>
        <w:rPr>
          <w:sz w:val="28"/>
          <w:szCs w:val="28"/>
        </w:rPr>
        <w:t xml:space="preserve">сетей к отопительному сезону, </w:t>
      </w:r>
      <w:r w:rsidRPr="00357778">
        <w:rPr>
          <w:sz w:val="28"/>
          <w:szCs w:val="28"/>
        </w:rPr>
        <w:t>своевремен</w:t>
      </w:r>
      <w:r>
        <w:rPr>
          <w:sz w:val="28"/>
          <w:szCs w:val="28"/>
        </w:rPr>
        <w:t>ная постановка приборов</w:t>
      </w:r>
      <w:r w:rsidRPr="00357778">
        <w:rPr>
          <w:sz w:val="28"/>
          <w:szCs w:val="28"/>
        </w:rPr>
        <w:t xml:space="preserve"> учета тепловой энергии на коммерческий учет.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Для обеспечения бесперебойной </w:t>
      </w:r>
      <w:r>
        <w:rPr>
          <w:sz w:val="28"/>
          <w:szCs w:val="28"/>
        </w:rPr>
        <w:t xml:space="preserve">устойчивой работы КГКУ ГАКК </w:t>
      </w:r>
      <w:r w:rsidRPr="00357778">
        <w:rPr>
          <w:sz w:val="28"/>
          <w:szCs w:val="28"/>
        </w:rPr>
        <w:t>в осен</w:t>
      </w:r>
      <w:r>
        <w:rPr>
          <w:sz w:val="28"/>
          <w:szCs w:val="28"/>
        </w:rPr>
        <w:t>не-зимний период 2018-</w:t>
      </w:r>
      <w:r w:rsidRPr="00357778">
        <w:rPr>
          <w:sz w:val="28"/>
          <w:szCs w:val="28"/>
        </w:rPr>
        <w:t>2019 годов, для восстановления нормального циркуляционного расхода теплоносителя и для поддержания нормативных параметров температуры и влажности, в архивохранилищах и кабинетах сотрудников был прои</w:t>
      </w:r>
      <w:r>
        <w:rPr>
          <w:sz w:val="28"/>
          <w:szCs w:val="28"/>
        </w:rPr>
        <w:t xml:space="preserve">зведен ремонт системы отопления, включающий в себя </w:t>
      </w:r>
      <w:r w:rsidRPr="00357778">
        <w:rPr>
          <w:sz w:val="28"/>
          <w:szCs w:val="28"/>
        </w:rPr>
        <w:t>замену стояков отопления всех этаже</w:t>
      </w:r>
      <w:r>
        <w:rPr>
          <w:sz w:val="28"/>
          <w:szCs w:val="28"/>
        </w:rPr>
        <w:t xml:space="preserve">й, розлива в цокольном этаже и </w:t>
      </w:r>
      <w:r w:rsidRPr="00357778">
        <w:rPr>
          <w:sz w:val="28"/>
          <w:szCs w:val="28"/>
        </w:rPr>
        <w:t xml:space="preserve">замену радиаторов. </w:t>
      </w:r>
      <w:r>
        <w:rPr>
          <w:sz w:val="28"/>
          <w:szCs w:val="28"/>
        </w:rPr>
        <w:t>Кроме этого</w:t>
      </w:r>
      <w:r w:rsidRPr="002E3189"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для увеличения уровня ко</w:t>
      </w:r>
      <w:r>
        <w:rPr>
          <w:sz w:val="28"/>
          <w:szCs w:val="28"/>
        </w:rPr>
        <w:t xml:space="preserve">мфортности в рабочих кабинетах </w:t>
      </w:r>
      <w:r w:rsidRPr="00357778">
        <w:rPr>
          <w:sz w:val="28"/>
          <w:szCs w:val="28"/>
        </w:rPr>
        <w:t>была произведена замена оконных блоков на энергоэ</w:t>
      </w:r>
      <w:r>
        <w:rPr>
          <w:sz w:val="28"/>
          <w:szCs w:val="28"/>
        </w:rPr>
        <w:t xml:space="preserve">ффективные </w:t>
      </w:r>
      <w:r w:rsidRPr="00357778">
        <w:rPr>
          <w:sz w:val="28"/>
          <w:szCs w:val="28"/>
        </w:rPr>
        <w:t xml:space="preserve">с увеличенным сопротивлением теплопередаче. </w:t>
      </w:r>
    </w:p>
    <w:p w:rsidR="007C5A53" w:rsidRPr="00DE53AF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внимание уделяется соблюдению противопожарного режима. 100% площадей государственного и муниципальных архивов </w:t>
      </w:r>
      <w:r w:rsidRPr="00DE53AF">
        <w:rPr>
          <w:sz w:val="28"/>
          <w:szCs w:val="28"/>
        </w:rPr>
        <w:t>оснащены современными системами пожарной сигнализации. Систематически ведется кон</w:t>
      </w:r>
      <w:r>
        <w:rPr>
          <w:sz w:val="28"/>
          <w:szCs w:val="28"/>
        </w:rPr>
        <w:t xml:space="preserve">троль за их исправностью.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7778">
        <w:rPr>
          <w:sz w:val="28"/>
          <w:szCs w:val="28"/>
        </w:rPr>
        <w:t>МКУ «Петропавловск – Камчатск</w:t>
      </w:r>
      <w:r>
        <w:rPr>
          <w:sz w:val="28"/>
          <w:szCs w:val="28"/>
        </w:rPr>
        <w:t xml:space="preserve">ий городской архив» </w:t>
      </w:r>
      <w:r w:rsidRPr="00357778">
        <w:rPr>
          <w:sz w:val="28"/>
          <w:szCs w:val="28"/>
        </w:rPr>
        <w:t>проведены испытания пожарных лестниц с составлением протоколов испытаний, установлены двери пожароопасных помещений, обработаны огнезащитным составом деревянные стропила и обрешетка.</w:t>
      </w:r>
      <w:r>
        <w:rPr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архивах д</w:t>
      </w:r>
      <w:r w:rsidRPr="00357778">
        <w:rPr>
          <w:sz w:val="28"/>
          <w:szCs w:val="28"/>
        </w:rPr>
        <w:t>ля исключения возможности возникновения пожара, предотвращения воздействия опасных факторов пожара на людей и имущество</w:t>
      </w:r>
      <w:r>
        <w:rPr>
          <w:sz w:val="28"/>
          <w:szCs w:val="28"/>
        </w:rPr>
        <w:t>,</w:t>
      </w:r>
      <w:r w:rsidRPr="00357778">
        <w:rPr>
          <w:sz w:val="28"/>
          <w:szCs w:val="28"/>
        </w:rPr>
        <w:t xml:space="preserve"> в 2018 году были проведены работы по ежегодному плановому техническому обслуживанию огнетушителей, проверке внутреннего пожарного водопровода, кранов и пожарных рукавов. Повышенное внимание было уделено отработке навыков поведения сотрудников в случае возникновения нештатной ситуации, ликвидации пожароопасных ситуаций. В плановом порядке проводились инструктажи по вопросам пожарной безопасности.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противопожарного режима государственным архивом</w:t>
      </w:r>
      <w:r w:rsidRPr="002E3189"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были произведены испытания и электрические измерения в электроус</w:t>
      </w:r>
      <w:r>
        <w:rPr>
          <w:sz w:val="28"/>
          <w:szCs w:val="28"/>
        </w:rPr>
        <w:t>тановке до 1000</w:t>
      </w:r>
      <w:r w:rsidRPr="00357778">
        <w:rPr>
          <w:sz w:val="28"/>
          <w:szCs w:val="28"/>
        </w:rPr>
        <w:t>В с замером сопротивления внут</w:t>
      </w:r>
      <w:r>
        <w:rPr>
          <w:sz w:val="28"/>
          <w:szCs w:val="28"/>
        </w:rPr>
        <w:t xml:space="preserve">ренней электрической сети, </w:t>
      </w:r>
      <w:r w:rsidRPr="00357778">
        <w:rPr>
          <w:sz w:val="28"/>
          <w:szCs w:val="28"/>
        </w:rPr>
        <w:t>своевременно и качественно проведены работы по техническому обслуживанию э</w:t>
      </w:r>
      <w:r>
        <w:rPr>
          <w:sz w:val="28"/>
          <w:szCs w:val="28"/>
        </w:rPr>
        <w:t>лектросетей внутренней разводки.</w:t>
      </w:r>
      <w:r w:rsidRPr="002E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Pr="0035777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поддержанию автоматической системы пожаротушения государственного архива в рабочем состоянии, включающие в себя работы </w:t>
      </w:r>
      <w:r w:rsidRPr="00357778">
        <w:rPr>
          <w:sz w:val="28"/>
          <w:szCs w:val="28"/>
        </w:rPr>
        <w:t>по продувке трубопроводов и оросителей сжатым воздухом, пневматическому испытанию трубопровода на прочность и герметичность мобильной установки пожаротушения тонкораспыленной водой и перезарядке огнетушащего вещества.</w:t>
      </w:r>
      <w:r>
        <w:rPr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архивом </w:t>
      </w:r>
      <w:r w:rsidRPr="00357778">
        <w:rPr>
          <w:sz w:val="28"/>
          <w:szCs w:val="28"/>
        </w:rPr>
        <w:t>отработаны и откорректированы документы по гражданской обороне и согласован</w:t>
      </w:r>
      <w:r>
        <w:rPr>
          <w:sz w:val="28"/>
          <w:szCs w:val="28"/>
        </w:rPr>
        <w:t xml:space="preserve">ы с Управлением по обеспечению </w:t>
      </w:r>
      <w:r w:rsidRPr="00357778">
        <w:rPr>
          <w:sz w:val="28"/>
          <w:szCs w:val="28"/>
        </w:rPr>
        <w:t>жизнедеятельности населения администрации Петропавловск - Камчатского городского округа.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В муниципальных архивных учреждениях края обновлены </w:t>
      </w:r>
      <w:r w:rsidRPr="00357778">
        <w:rPr>
          <w:sz w:val="28"/>
          <w:szCs w:val="28"/>
        </w:rPr>
        <w:lastRenderedPageBreak/>
        <w:t>планы эвакуации документов и уточнены расчеты к ним на случай пожара и других стихийных бедствий, осуществлялся систематический контроль за состоянием первичных средств пожаротушения.</w:t>
      </w:r>
    </w:p>
    <w:p w:rsidR="007C5A53" w:rsidRDefault="007C5A53" w:rsidP="007C5A5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57778">
        <w:rPr>
          <w:sz w:val="28"/>
          <w:szCs w:val="28"/>
        </w:rPr>
        <w:t>В 2018 году уделялось внимание решению вопросов укрепления материально-технической базы КГКУ ГАКК, из краевого бюджета были выделены дополнительные средства и произведен косметический ремонт холлов и коридоров первого и цокольного этажей, ра</w:t>
      </w:r>
      <w:r>
        <w:rPr>
          <w:sz w:val="28"/>
          <w:szCs w:val="28"/>
        </w:rPr>
        <w:t xml:space="preserve">бочего кабинета № 3; шлифовкой </w:t>
      </w:r>
      <w:r w:rsidRPr="00357778">
        <w:rPr>
          <w:sz w:val="28"/>
          <w:szCs w:val="28"/>
        </w:rPr>
        <w:t xml:space="preserve">в надлежащий вид приведен мозаичный пол первого этажа. </w:t>
      </w:r>
      <w:r w:rsidRPr="00357778">
        <w:rPr>
          <w:spacing w:val="-5"/>
          <w:sz w:val="28"/>
          <w:szCs w:val="28"/>
        </w:rPr>
        <w:t xml:space="preserve">В целях </w:t>
      </w:r>
      <w:r w:rsidRPr="00357778">
        <w:rPr>
          <w:sz w:val="28"/>
          <w:szCs w:val="28"/>
        </w:rPr>
        <w:t>поддержания в рабочем состоянии инженерно-технических коммуникаци</w:t>
      </w:r>
      <w:r>
        <w:rPr>
          <w:sz w:val="28"/>
          <w:szCs w:val="28"/>
        </w:rPr>
        <w:t xml:space="preserve">й здания архива и для создания нормальных условий эксплуатации, </w:t>
      </w:r>
      <w:r w:rsidRPr="00357778">
        <w:rPr>
          <w:sz w:val="28"/>
          <w:szCs w:val="28"/>
        </w:rPr>
        <w:t>был произведен текущий ремонт туалетных комнат цокольного этажа с заменой сантехнических приборов и со</w:t>
      </w:r>
      <w:r>
        <w:rPr>
          <w:sz w:val="28"/>
          <w:szCs w:val="28"/>
        </w:rPr>
        <w:t xml:space="preserve">путствующих косметических работ, окрашены стены и лестничные марши цокольного этажа. В целях улучшения условий приема посетителей и </w:t>
      </w:r>
      <w:r w:rsidRPr="00956BE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архивистов проведен косметический ремонт в рабочем кабинете специалистов Усть-Камчатского муниципального архива. </w:t>
      </w:r>
    </w:p>
    <w:p w:rsidR="007C5A53" w:rsidRDefault="007C5A53" w:rsidP="007C5A5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0C61EE">
        <w:rPr>
          <w:sz w:val="28"/>
          <w:szCs w:val="28"/>
        </w:rPr>
        <w:t xml:space="preserve"> свете решения Верховного суда Российской Федерации от 23.03.2016, разрешающего самостоятельное копирование арх</w:t>
      </w:r>
      <w:r>
        <w:rPr>
          <w:sz w:val="28"/>
          <w:szCs w:val="28"/>
        </w:rPr>
        <w:t>ивных документов пользователями, в государственном архиве и муниципальных архивах был усилен контроль за сохранностью архивных документов в читальных залах, н</w:t>
      </w:r>
      <w:r w:rsidRPr="00357778">
        <w:rPr>
          <w:sz w:val="28"/>
          <w:szCs w:val="28"/>
        </w:rPr>
        <w:t>еукоснительно соблюдались нормативные требования по организации хранения и выдаче документов различным категориям пользователей, включая работников архивных учреждений края.</w:t>
      </w:r>
      <w:r>
        <w:rPr>
          <w:sz w:val="28"/>
          <w:szCs w:val="28"/>
        </w:rPr>
        <w:t xml:space="preserve"> 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>Исследователям в читальный зал документы выдавались с обязательной полистной проверкой дел как при выдаче из архивохранилищ, так и при их возврате. Регулярно контролировался своевременный возврат дел в хранилища. Один раз в неделю проводилась выверка журналов выдачи дел. Проверялось наличие дел, находящихся в читальном зале.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Все архивные документы перед выдачей визуально просматривались, сверялись заголовки дел, итоговые записи, количество листов, заполнялись и вклеивались в дела листы использования. При выдаче дел, содержащих карты, чертежи, схемы, фотографии, проводилась </w:t>
      </w:r>
      <w:r w:rsidRPr="00357778">
        <w:rPr>
          <w:sz w:val="28"/>
          <w:szCs w:val="28"/>
        </w:rPr>
        <w:lastRenderedPageBreak/>
        <w:t xml:space="preserve">обязательная полистная проверка с отметкой в итоговой записи о составе документов. </w:t>
      </w:r>
    </w:p>
    <w:p w:rsidR="007C5A53" w:rsidRDefault="007C5A53" w:rsidP="007C5A53">
      <w:pPr>
        <w:tabs>
          <w:tab w:val="left" w:pos="9638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Осуществлялся</w:t>
      </w:r>
      <w:r w:rsidRPr="00357778">
        <w:rPr>
          <w:sz w:val="28"/>
          <w:szCs w:val="28"/>
        </w:rPr>
        <w:t xml:space="preserve"> оперативный розыск дел, отсутствующих при выдаче документов пользователям, и дел, находящихся в розыске по результатам проверок предыдущих лет. Фактов утраты документов в архивных учреждениях края в 2018 году не обнаружено. Всего на 01.01.2019 в розыске остаются 16 дел из 2 фондов (Р-692 «Главное управление архитектуры и градостроительства администрации Камчатской области – 14 ед.хр. и Р-118 «Петропавловск-Камч</w:t>
      </w:r>
      <w:r>
        <w:rPr>
          <w:sz w:val="28"/>
          <w:szCs w:val="28"/>
        </w:rPr>
        <w:t xml:space="preserve">атское педагогическое училище» </w:t>
      </w:r>
      <w:r w:rsidRPr="00357778">
        <w:rPr>
          <w:sz w:val="28"/>
          <w:szCs w:val="28"/>
        </w:rPr>
        <w:t>- 2 ед.хр.). Розыск дел будет продолжен.</w:t>
      </w:r>
    </w:p>
    <w:p w:rsidR="007C5A53" w:rsidRPr="00212965" w:rsidRDefault="007C5A53" w:rsidP="007C5A53">
      <w:pPr>
        <w:tabs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158D9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роведении </w:t>
      </w:r>
      <w:r w:rsidRPr="00D158D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сверке наличия и состояния дел всего сверено </w:t>
      </w:r>
      <w:r w:rsidRPr="00212965">
        <w:rPr>
          <w:sz w:val="28"/>
          <w:szCs w:val="28"/>
        </w:rPr>
        <w:t>25 398 ед. хр.,</w:t>
      </w:r>
      <w:r>
        <w:rPr>
          <w:sz w:val="28"/>
          <w:szCs w:val="28"/>
        </w:rPr>
        <w:t xml:space="preserve"> из них государственным архивом – </w:t>
      </w:r>
      <w:r w:rsidRPr="00212965">
        <w:rPr>
          <w:sz w:val="28"/>
          <w:szCs w:val="28"/>
        </w:rPr>
        <w:t>18 894 ед. хр.,</w:t>
      </w:r>
      <w:r>
        <w:rPr>
          <w:sz w:val="28"/>
          <w:szCs w:val="28"/>
        </w:rPr>
        <w:t xml:space="preserve"> муниципальными архивами – </w:t>
      </w:r>
      <w:r w:rsidRPr="00212965">
        <w:rPr>
          <w:sz w:val="28"/>
          <w:szCs w:val="28"/>
        </w:rPr>
        <w:t>6 504 ед. хр.</w:t>
      </w:r>
    </w:p>
    <w:p w:rsidR="007C5A53" w:rsidRDefault="007C5A53" w:rsidP="007C5A53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течение года архивными учреждениями Камчатского края выдано (разложено) </w:t>
      </w:r>
      <w:r w:rsidRPr="00D158D9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 </w:t>
      </w:r>
      <w:r w:rsidRPr="00D158D9">
        <w:rPr>
          <w:b/>
          <w:sz w:val="28"/>
          <w:szCs w:val="28"/>
        </w:rPr>
        <w:t>232</w:t>
      </w:r>
      <w:r>
        <w:rPr>
          <w:b/>
          <w:sz w:val="28"/>
          <w:szCs w:val="28"/>
        </w:rPr>
        <w:t xml:space="preserve"> </w:t>
      </w:r>
      <w:r w:rsidRPr="00D158D9">
        <w:rPr>
          <w:b/>
          <w:sz w:val="28"/>
          <w:szCs w:val="28"/>
        </w:rPr>
        <w:t>ед. хр</w:t>
      </w:r>
      <w:r>
        <w:rPr>
          <w:sz w:val="28"/>
          <w:szCs w:val="28"/>
        </w:rPr>
        <w:t xml:space="preserve">., из них государственным архивом – </w:t>
      </w:r>
      <w:r w:rsidRPr="00D158D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 </w:t>
      </w:r>
      <w:r w:rsidRPr="00D158D9">
        <w:rPr>
          <w:b/>
          <w:sz w:val="28"/>
          <w:szCs w:val="28"/>
        </w:rPr>
        <w:t>623</w:t>
      </w:r>
      <w:r>
        <w:rPr>
          <w:b/>
          <w:sz w:val="28"/>
          <w:szCs w:val="28"/>
        </w:rPr>
        <w:t xml:space="preserve"> </w:t>
      </w:r>
      <w:r w:rsidRPr="00D158D9">
        <w:rPr>
          <w:b/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158D9">
        <w:rPr>
          <w:b/>
          <w:sz w:val="28"/>
          <w:szCs w:val="28"/>
        </w:rPr>
        <w:t>хр.</w:t>
      </w:r>
      <w:r>
        <w:rPr>
          <w:sz w:val="28"/>
          <w:szCs w:val="28"/>
        </w:rPr>
        <w:t xml:space="preserve">, муниципальными архивами – </w:t>
      </w:r>
      <w:r w:rsidRPr="00D158D9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 </w:t>
      </w:r>
      <w:r w:rsidRPr="00D158D9">
        <w:rPr>
          <w:b/>
          <w:sz w:val="28"/>
          <w:szCs w:val="28"/>
        </w:rPr>
        <w:t>609</w:t>
      </w:r>
      <w:r>
        <w:rPr>
          <w:b/>
          <w:sz w:val="28"/>
          <w:szCs w:val="28"/>
        </w:rPr>
        <w:t xml:space="preserve"> </w:t>
      </w:r>
      <w:r w:rsidRPr="00D158D9">
        <w:rPr>
          <w:b/>
          <w:sz w:val="28"/>
          <w:szCs w:val="28"/>
        </w:rPr>
        <w:t>ед. хр.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В плановом порядке осуществлялись </w:t>
      </w:r>
      <w:r>
        <w:rPr>
          <w:sz w:val="28"/>
          <w:szCs w:val="28"/>
        </w:rPr>
        <w:t xml:space="preserve">мелкие реставрационные </w:t>
      </w:r>
      <w:r w:rsidRPr="00357778">
        <w:rPr>
          <w:sz w:val="28"/>
          <w:szCs w:val="28"/>
        </w:rPr>
        <w:t xml:space="preserve">работы по ремонту документов на бумажных носителях. </w:t>
      </w:r>
      <w:r>
        <w:rPr>
          <w:sz w:val="28"/>
          <w:szCs w:val="28"/>
        </w:rPr>
        <w:t xml:space="preserve">Всего отреставрировано государственным и муниципальными архивами – </w:t>
      </w:r>
      <w:r w:rsidRPr="00C97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C97B77">
        <w:rPr>
          <w:b/>
          <w:sz w:val="28"/>
          <w:szCs w:val="28"/>
        </w:rPr>
        <w:t>947</w:t>
      </w:r>
      <w:r>
        <w:rPr>
          <w:b/>
          <w:sz w:val="28"/>
          <w:szCs w:val="28"/>
        </w:rPr>
        <w:t xml:space="preserve"> </w:t>
      </w:r>
      <w:r w:rsidRPr="00C97B77">
        <w:rPr>
          <w:b/>
          <w:sz w:val="28"/>
          <w:szCs w:val="28"/>
        </w:rPr>
        <w:t xml:space="preserve">листов </w:t>
      </w:r>
      <w:r>
        <w:rPr>
          <w:b/>
          <w:sz w:val="28"/>
          <w:szCs w:val="28"/>
        </w:rPr>
        <w:t xml:space="preserve">в </w:t>
      </w:r>
      <w:r w:rsidRPr="00C97B77">
        <w:rPr>
          <w:b/>
          <w:sz w:val="28"/>
          <w:szCs w:val="28"/>
        </w:rPr>
        <w:t>272 ед.</w:t>
      </w:r>
      <w:r>
        <w:rPr>
          <w:b/>
          <w:sz w:val="28"/>
          <w:szCs w:val="28"/>
        </w:rPr>
        <w:t xml:space="preserve"> </w:t>
      </w:r>
      <w:r w:rsidRPr="00C97B77">
        <w:rPr>
          <w:b/>
          <w:sz w:val="28"/>
          <w:szCs w:val="28"/>
        </w:rPr>
        <w:t>хр</w:t>
      </w:r>
      <w:r>
        <w:rPr>
          <w:sz w:val="28"/>
          <w:szCs w:val="28"/>
        </w:rPr>
        <w:t xml:space="preserve">., из них государственным архивом – </w:t>
      </w:r>
      <w:r w:rsidRPr="00C97B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C97B77">
        <w:rPr>
          <w:b/>
          <w:sz w:val="28"/>
          <w:szCs w:val="28"/>
        </w:rPr>
        <w:t>167</w:t>
      </w:r>
      <w:r>
        <w:rPr>
          <w:b/>
          <w:sz w:val="28"/>
          <w:szCs w:val="28"/>
        </w:rPr>
        <w:t xml:space="preserve"> </w:t>
      </w:r>
      <w:r w:rsidRPr="00C97B77">
        <w:rPr>
          <w:b/>
          <w:sz w:val="28"/>
          <w:szCs w:val="28"/>
        </w:rPr>
        <w:t>листов</w:t>
      </w:r>
      <w:r>
        <w:rPr>
          <w:b/>
          <w:sz w:val="28"/>
          <w:szCs w:val="28"/>
        </w:rPr>
        <w:t xml:space="preserve"> в</w:t>
      </w:r>
      <w:r w:rsidRPr="00C97B77">
        <w:rPr>
          <w:b/>
          <w:sz w:val="28"/>
          <w:szCs w:val="28"/>
        </w:rPr>
        <w:t xml:space="preserve"> 192 ед. хр</w:t>
      </w:r>
      <w:r>
        <w:rPr>
          <w:sz w:val="28"/>
          <w:szCs w:val="28"/>
        </w:rPr>
        <w:t xml:space="preserve">., муниципальными архивами – </w:t>
      </w:r>
      <w:r w:rsidRPr="00C97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Pr="00C97B77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 xml:space="preserve"> </w:t>
      </w:r>
      <w:r w:rsidRPr="00C97B77">
        <w:rPr>
          <w:b/>
          <w:sz w:val="28"/>
          <w:szCs w:val="28"/>
        </w:rPr>
        <w:t>листов</w:t>
      </w:r>
      <w:r>
        <w:rPr>
          <w:b/>
          <w:sz w:val="28"/>
          <w:szCs w:val="28"/>
        </w:rPr>
        <w:t xml:space="preserve"> в</w:t>
      </w:r>
      <w:r w:rsidRPr="00C97B77">
        <w:rPr>
          <w:b/>
          <w:sz w:val="28"/>
          <w:szCs w:val="28"/>
        </w:rPr>
        <w:t xml:space="preserve"> 80 ед.</w:t>
      </w:r>
      <w:r>
        <w:rPr>
          <w:b/>
          <w:sz w:val="28"/>
          <w:szCs w:val="28"/>
        </w:rPr>
        <w:t xml:space="preserve"> </w:t>
      </w:r>
      <w:r w:rsidRPr="00C97B77">
        <w:rPr>
          <w:b/>
          <w:sz w:val="28"/>
          <w:szCs w:val="28"/>
        </w:rPr>
        <w:t>хр</w:t>
      </w:r>
      <w:r>
        <w:rPr>
          <w:sz w:val="28"/>
          <w:szCs w:val="28"/>
        </w:rPr>
        <w:t xml:space="preserve">. 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57778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всего </w:t>
      </w:r>
      <w:r w:rsidRPr="00357778">
        <w:rPr>
          <w:sz w:val="28"/>
          <w:szCs w:val="28"/>
        </w:rPr>
        <w:t>подшито</w:t>
      </w:r>
      <w:r>
        <w:rPr>
          <w:sz w:val="28"/>
          <w:szCs w:val="28"/>
        </w:rPr>
        <w:t xml:space="preserve"> дел из архивохранилищ государственным архивом и муниципальными архивами – </w:t>
      </w:r>
      <w:r w:rsidRPr="00E523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E52377">
        <w:rPr>
          <w:b/>
          <w:sz w:val="28"/>
          <w:szCs w:val="28"/>
        </w:rPr>
        <w:t>448</w:t>
      </w:r>
      <w:r>
        <w:rPr>
          <w:b/>
          <w:sz w:val="28"/>
          <w:szCs w:val="28"/>
        </w:rPr>
        <w:t xml:space="preserve"> </w:t>
      </w:r>
      <w:r w:rsidRPr="00E52377">
        <w:rPr>
          <w:b/>
          <w:sz w:val="28"/>
          <w:szCs w:val="28"/>
        </w:rPr>
        <w:t>ед. хр</w:t>
      </w:r>
      <w:r>
        <w:rPr>
          <w:sz w:val="28"/>
          <w:szCs w:val="28"/>
        </w:rPr>
        <w:t>., из них государственным архивом</w:t>
      </w:r>
      <w:r w:rsidRPr="00357778">
        <w:rPr>
          <w:sz w:val="28"/>
          <w:szCs w:val="28"/>
        </w:rPr>
        <w:t xml:space="preserve"> – </w:t>
      </w:r>
      <w:r w:rsidRPr="00357778">
        <w:rPr>
          <w:b/>
          <w:sz w:val="28"/>
          <w:szCs w:val="28"/>
        </w:rPr>
        <w:t>954 ед. хр.,</w:t>
      </w:r>
      <w:r w:rsidRPr="003577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архивами</w:t>
      </w:r>
      <w:r w:rsidRPr="003577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7778">
        <w:rPr>
          <w:sz w:val="28"/>
          <w:szCs w:val="28"/>
        </w:rPr>
        <w:t xml:space="preserve"> </w:t>
      </w:r>
      <w:r w:rsidRPr="003577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357778">
        <w:rPr>
          <w:b/>
          <w:sz w:val="28"/>
          <w:szCs w:val="28"/>
        </w:rPr>
        <w:t>494</w:t>
      </w:r>
      <w:r>
        <w:rPr>
          <w:b/>
          <w:sz w:val="28"/>
          <w:szCs w:val="28"/>
        </w:rPr>
        <w:t xml:space="preserve"> </w:t>
      </w:r>
      <w:r w:rsidRPr="00357778">
        <w:rPr>
          <w:b/>
          <w:sz w:val="28"/>
          <w:szCs w:val="28"/>
        </w:rPr>
        <w:t>ед. хр.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государственным архивом проводилась работа</w:t>
      </w:r>
      <w:r w:rsidRPr="00357778">
        <w:rPr>
          <w:sz w:val="28"/>
          <w:szCs w:val="28"/>
        </w:rPr>
        <w:t xml:space="preserve"> по восстановлению затухающего (малоконтрастного) текста.</w:t>
      </w:r>
      <w:r>
        <w:rPr>
          <w:sz w:val="28"/>
          <w:szCs w:val="28"/>
        </w:rPr>
        <w:t xml:space="preserve"> В</w:t>
      </w:r>
      <w:r w:rsidRPr="00357778">
        <w:rPr>
          <w:sz w:val="28"/>
          <w:szCs w:val="28"/>
        </w:rPr>
        <w:t>сего восстановлено 367 листов в 42 ед. хр. Муниципальными архивными учреждениями работа в данном направлении не проводилась.</w:t>
      </w:r>
    </w:p>
    <w:p w:rsidR="007C5A53" w:rsidRDefault="007C5A53" w:rsidP="007C5A5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57778">
        <w:rPr>
          <w:sz w:val="28"/>
          <w:szCs w:val="28"/>
        </w:rPr>
        <w:t>Работа с особо ценными документами проводилась в соответствии с «Методическими рекомендациями по работе с особо ценными документами в государ</w:t>
      </w:r>
      <w:r>
        <w:rPr>
          <w:sz w:val="28"/>
          <w:szCs w:val="28"/>
        </w:rPr>
        <w:t xml:space="preserve">ственных архивах» (М. 2006 г.). </w:t>
      </w:r>
      <w:r w:rsidRPr="00357778">
        <w:rPr>
          <w:sz w:val="28"/>
          <w:szCs w:val="28"/>
        </w:rPr>
        <w:t>На 01.01.2018</w:t>
      </w:r>
      <w:r w:rsidRPr="00357778">
        <w:rPr>
          <w:b/>
          <w:sz w:val="28"/>
          <w:szCs w:val="28"/>
        </w:rPr>
        <w:t xml:space="preserve"> </w:t>
      </w:r>
      <w:r w:rsidRPr="00357778">
        <w:rPr>
          <w:sz w:val="28"/>
          <w:szCs w:val="28"/>
        </w:rPr>
        <w:t>значилось – 18</w:t>
      </w:r>
      <w:r>
        <w:rPr>
          <w:sz w:val="28"/>
          <w:szCs w:val="28"/>
        </w:rPr>
        <w:t> </w:t>
      </w:r>
      <w:r w:rsidRPr="00357778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ед. хр. </w:t>
      </w:r>
      <w:r w:rsidRPr="00357778">
        <w:rPr>
          <w:sz w:val="28"/>
          <w:szCs w:val="28"/>
        </w:rPr>
        <w:lastRenderedPageBreak/>
        <w:t xml:space="preserve">ОЦД. В 2018 году </w:t>
      </w:r>
      <w:r>
        <w:rPr>
          <w:sz w:val="28"/>
          <w:szCs w:val="28"/>
        </w:rPr>
        <w:t xml:space="preserve">государственным архивом </w:t>
      </w:r>
      <w:r w:rsidRPr="00357778">
        <w:rPr>
          <w:sz w:val="28"/>
          <w:szCs w:val="28"/>
        </w:rPr>
        <w:t xml:space="preserve">выявлено 83 ед.хр.  На 01.01.2019 значится </w:t>
      </w:r>
      <w:r w:rsidRPr="0035777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</w:t>
      </w:r>
      <w:r w:rsidRPr="00357778">
        <w:rPr>
          <w:b/>
          <w:sz w:val="28"/>
          <w:szCs w:val="28"/>
        </w:rPr>
        <w:t>205</w:t>
      </w:r>
      <w:r>
        <w:rPr>
          <w:b/>
          <w:sz w:val="28"/>
          <w:szCs w:val="28"/>
        </w:rPr>
        <w:t xml:space="preserve"> </w:t>
      </w:r>
      <w:r w:rsidRPr="00BB0B58">
        <w:rPr>
          <w:b/>
          <w:sz w:val="28"/>
          <w:szCs w:val="28"/>
        </w:rPr>
        <w:t>ед.хр.</w:t>
      </w:r>
      <w:r>
        <w:rPr>
          <w:b/>
          <w:sz w:val="28"/>
          <w:szCs w:val="28"/>
        </w:rPr>
        <w:t xml:space="preserve"> </w:t>
      </w:r>
      <w:r w:rsidRPr="00357778">
        <w:rPr>
          <w:sz w:val="28"/>
          <w:szCs w:val="28"/>
        </w:rPr>
        <w:t>Муниципальными архивными учреждениями работа в данном направле</w:t>
      </w:r>
      <w:r>
        <w:rPr>
          <w:sz w:val="28"/>
          <w:szCs w:val="28"/>
        </w:rPr>
        <w:t>нии не проводилась.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212965">
        <w:rPr>
          <w:sz w:val="28"/>
          <w:szCs w:val="28"/>
        </w:rPr>
        <w:t>В текущем году государственным и муниципальными архивами были закартонированы – 6 946 ед. хр./385 кор., из них государственным архивом – 3 186 ед. хр./166 кор., муниципальными</w:t>
      </w:r>
      <w:r>
        <w:rPr>
          <w:sz w:val="28"/>
          <w:szCs w:val="28"/>
        </w:rPr>
        <w:t xml:space="preserve"> архивами </w:t>
      </w:r>
      <w:r w:rsidRPr="00212965">
        <w:rPr>
          <w:sz w:val="28"/>
          <w:szCs w:val="28"/>
        </w:rPr>
        <w:t>– 3 760 ед. хр./219 кор.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373C3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сравнению с 2017 годом показатель вырос на 31%.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</w:t>
      </w:r>
      <w:r w:rsidRPr="00357778">
        <w:rPr>
          <w:sz w:val="28"/>
          <w:szCs w:val="28"/>
        </w:rPr>
        <w:t xml:space="preserve"> документов Архивного фонда </w:t>
      </w:r>
      <w:r>
        <w:rPr>
          <w:sz w:val="28"/>
          <w:szCs w:val="28"/>
        </w:rPr>
        <w:t>Российской Федерации проводился</w:t>
      </w:r>
      <w:r w:rsidRPr="00357778">
        <w:rPr>
          <w:sz w:val="28"/>
          <w:szCs w:val="28"/>
        </w:rPr>
        <w:t xml:space="preserve"> в соответствии с приказом Росархива от 11.03.1997 № 11 «Об утверждении Регламента государственного учета документов Архивного </w:t>
      </w:r>
      <w:r>
        <w:rPr>
          <w:sz w:val="28"/>
          <w:szCs w:val="28"/>
        </w:rPr>
        <w:t>ф</w:t>
      </w:r>
      <w:r w:rsidRPr="00357778">
        <w:rPr>
          <w:sz w:val="28"/>
          <w:szCs w:val="28"/>
        </w:rPr>
        <w:t>онда Р</w:t>
      </w:r>
      <w:r>
        <w:rPr>
          <w:sz w:val="28"/>
          <w:szCs w:val="28"/>
        </w:rPr>
        <w:t>оссийской Федерации</w:t>
      </w:r>
      <w:r w:rsidRPr="00357778">
        <w:rPr>
          <w:sz w:val="28"/>
          <w:szCs w:val="28"/>
        </w:rPr>
        <w:t xml:space="preserve">». Учётная </w:t>
      </w:r>
      <w:r w:rsidRPr="001422C2">
        <w:rPr>
          <w:sz w:val="28"/>
          <w:szCs w:val="28"/>
        </w:rPr>
        <w:t>документация заполнялась как в традиционной, так и в электронной форме.</w:t>
      </w:r>
      <w:r>
        <w:rPr>
          <w:sz w:val="28"/>
          <w:szCs w:val="28"/>
        </w:rPr>
        <w:t xml:space="preserve"> В текущем году проведена паспортизация государственного, муниципальных архивов, музеев и библиотек. Архивный фонд Российской Федерации пополнился на 42 архивных фонда: в государственном архиве на 3 фонда, в муниципальных архивах на 35 фондов, в музеях и библиотеках на 4 фонда. 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</w:p>
    <w:p w:rsidR="007C5A53" w:rsidRPr="00A66063" w:rsidRDefault="007C5A53" w:rsidP="007C5A53">
      <w:pPr>
        <w:spacing w:line="360" w:lineRule="auto"/>
        <w:jc w:val="center"/>
        <w:rPr>
          <w:sz w:val="28"/>
          <w:szCs w:val="28"/>
        </w:rPr>
      </w:pPr>
      <w:r w:rsidRPr="00A66063">
        <w:rPr>
          <w:b/>
          <w:sz w:val="28"/>
          <w:szCs w:val="28"/>
        </w:rPr>
        <w:t xml:space="preserve">3. Формирование Архивного фонда Российской Федерации  </w:t>
      </w:r>
    </w:p>
    <w:p w:rsidR="007C5A53" w:rsidRPr="00A6606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</w:p>
    <w:p w:rsidR="007C5A53" w:rsidRPr="00357778" w:rsidRDefault="007C5A53" w:rsidP="007C5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B08">
        <w:rPr>
          <w:bCs/>
          <w:iCs/>
          <w:color w:val="000000"/>
          <w:sz w:val="28"/>
          <w:szCs w:val="28"/>
        </w:rPr>
        <w:t>Одной из важнейших задач</w:t>
      </w:r>
      <w:r>
        <w:rPr>
          <w:bCs/>
          <w:iCs/>
          <w:color w:val="000000"/>
          <w:sz w:val="28"/>
          <w:szCs w:val="28"/>
        </w:rPr>
        <w:t xml:space="preserve"> архивной отрасли является </w:t>
      </w:r>
      <w:r w:rsidRPr="00C25B08">
        <w:rPr>
          <w:bCs/>
          <w:iCs/>
          <w:color w:val="000000"/>
          <w:sz w:val="28"/>
          <w:szCs w:val="28"/>
        </w:rPr>
        <w:t>комплектование Архивного фонда Российской Федерации, оптимизация состава документов, отбираемых на постоянное хранение.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Основные усилия в работе </w:t>
      </w:r>
      <w:r>
        <w:rPr>
          <w:sz w:val="28"/>
          <w:szCs w:val="28"/>
        </w:rPr>
        <w:t>по данному направлению были сосредоточены на решении</w:t>
      </w:r>
      <w:r w:rsidRPr="00357778">
        <w:rPr>
          <w:sz w:val="28"/>
          <w:szCs w:val="28"/>
        </w:rPr>
        <w:t xml:space="preserve"> проблемы ликвидации задолженности по упорядочению документов и передаче их на государственное хранение.</w:t>
      </w:r>
      <w:r>
        <w:rPr>
          <w:sz w:val="28"/>
          <w:szCs w:val="28"/>
        </w:rPr>
        <w:t xml:space="preserve"> 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государственное хранение поступило </w:t>
      </w:r>
      <w:r w:rsidRPr="000F59E2">
        <w:rPr>
          <w:b/>
          <w:sz w:val="28"/>
          <w:szCs w:val="28"/>
        </w:rPr>
        <w:t>9 347</w:t>
      </w:r>
      <w:r>
        <w:rPr>
          <w:sz w:val="28"/>
          <w:szCs w:val="28"/>
        </w:rPr>
        <w:t xml:space="preserve"> ед.хр., что почти на 56% больше аналогичного показателя 2017 года.</w:t>
      </w:r>
      <w:r w:rsidRPr="000F59E2"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На государственное хранение в КГКУ ГАКК в текущем году поступило </w:t>
      </w:r>
      <w:r>
        <w:rPr>
          <w:b/>
          <w:sz w:val="28"/>
          <w:szCs w:val="28"/>
        </w:rPr>
        <w:t>2 </w:t>
      </w:r>
      <w:r w:rsidRPr="00357778">
        <w:rPr>
          <w:b/>
          <w:sz w:val="28"/>
          <w:szCs w:val="28"/>
        </w:rPr>
        <w:t>245</w:t>
      </w:r>
      <w:r>
        <w:rPr>
          <w:b/>
          <w:sz w:val="28"/>
          <w:szCs w:val="28"/>
        </w:rPr>
        <w:t xml:space="preserve"> </w:t>
      </w:r>
      <w:r w:rsidRPr="00357778">
        <w:rPr>
          <w:sz w:val="28"/>
          <w:szCs w:val="28"/>
        </w:rPr>
        <w:t>ед.хр., в том числе: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- управленческой документации – </w:t>
      </w:r>
      <w:r w:rsidRPr="003577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357778">
        <w:rPr>
          <w:b/>
          <w:sz w:val="28"/>
          <w:szCs w:val="28"/>
        </w:rPr>
        <w:t>775</w:t>
      </w:r>
      <w:r>
        <w:rPr>
          <w:b/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ед.хр., 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- НТД – </w:t>
      </w:r>
      <w:r w:rsidRPr="00357778">
        <w:rPr>
          <w:b/>
          <w:sz w:val="28"/>
          <w:szCs w:val="28"/>
        </w:rPr>
        <w:t xml:space="preserve">79 </w:t>
      </w:r>
      <w:r w:rsidRPr="00357778">
        <w:rPr>
          <w:sz w:val="28"/>
          <w:szCs w:val="28"/>
        </w:rPr>
        <w:t>ед.хр.,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lastRenderedPageBreak/>
        <w:t xml:space="preserve">- документов личного происхождения - </w:t>
      </w:r>
      <w:r w:rsidRPr="00357778">
        <w:rPr>
          <w:b/>
          <w:sz w:val="28"/>
          <w:szCs w:val="28"/>
        </w:rPr>
        <w:t xml:space="preserve">161 </w:t>
      </w:r>
      <w:r w:rsidRPr="00357778">
        <w:rPr>
          <w:sz w:val="28"/>
          <w:szCs w:val="28"/>
        </w:rPr>
        <w:t>ед.хр./</w:t>
      </w:r>
      <w:r w:rsidRPr="00357778">
        <w:rPr>
          <w:b/>
          <w:sz w:val="28"/>
          <w:szCs w:val="28"/>
        </w:rPr>
        <w:t xml:space="preserve">180 </w:t>
      </w:r>
      <w:r w:rsidRPr="00357778">
        <w:rPr>
          <w:sz w:val="28"/>
          <w:szCs w:val="28"/>
        </w:rPr>
        <w:t>документов,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- по личному составу – </w:t>
      </w:r>
      <w:r w:rsidRPr="00357778">
        <w:rPr>
          <w:b/>
          <w:sz w:val="28"/>
          <w:szCs w:val="28"/>
        </w:rPr>
        <w:t xml:space="preserve">30 </w:t>
      </w:r>
      <w:r w:rsidRPr="00357778">
        <w:rPr>
          <w:sz w:val="28"/>
          <w:szCs w:val="28"/>
        </w:rPr>
        <w:t>ед.хр.,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7778">
        <w:rPr>
          <w:sz w:val="28"/>
          <w:szCs w:val="28"/>
        </w:rPr>
        <w:t xml:space="preserve"> - фотодокументов – </w:t>
      </w:r>
      <w:r w:rsidRPr="00357778">
        <w:rPr>
          <w:b/>
          <w:sz w:val="28"/>
          <w:szCs w:val="28"/>
        </w:rPr>
        <w:t>200 ед.хр./47 ед.уч.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</w:rPr>
      </w:pPr>
      <w:r w:rsidRPr="00357778">
        <w:rPr>
          <w:sz w:val="28"/>
        </w:rPr>
        <w:t xml:space="preserve">Муниципальными архивами принято на хранение </w:t>
      </w:r>
      <w:r w:rsidRPr="00357778">
        <w:rPr>
          <w:b/>
          <w:sz w:val="28"/>
        </w:rPr>
        <w:t>3</w:t>
      </w:r>
      <w:r>
        <w:rPr>
          <w:b/>
          <w:sz w:val="28"/>
        </w:rPr>
        <w:t> </w:t>
      </w:r>
      <w:r w:rsidRPr="00357778">
        <w:rPr>
          <w:b/>
          <w:sz w:val="28"/>
        </w:rPr>
        <w:t>210</w:t>
      </w:r>
      <w:r>
        <w:rPr>
          <w:b/>
          <w:sz w:val="28"/>
        </w:rPr>
        <w:t xml:space="preserve"> </w:t>
      </w:r>
      <w:r w:rsidRPr="00357778">
        <w:rPr>
          <w:sz w:val="28"/>
        </w:rPr>
        <w:t xml:space="preserve">ед.хр. управленческой документации и </w:t>
      </w:r>
      <w:r w:rsidRPr="00357778">
        <w:rPr>
          <w:b/>
          <w:sz w:val="28"/>
        </w:rPr>
        <w:t>3</w:t>
      </w:r>
      <w:r>
        <w:rPr>
          <w:b/>
          <w:sz w:val="28"/>
        </w:rPr>
        <w:t> </w:t>
      </w:r>
      <w:r w:rsidRPr="00357778">
        <w:rPr>
          <w:b/>
          <w:sz w:val="28"/>
        </w:rPr>
        <w:t>892</w:t>
      </w:r>
      <w:r>
        <w:rPr>
          <w:b/>
          <w:sz w:val="28"/>
        </w:rPr>
        <w:t xml:space="preserve"> </w:t>
      </w:r>
      <w:r w:rsidRPr="00357778">
        <w:rPr>
          <w:sz w:val="28"/>
        </w:rPr>
        <w:t xml:space="preserve">ед.хр. по личному составу.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влияние на работу по приему архивных документов на постоянное хранение оказала налаженная методическая и практическая работа специалистов государственного и муниципальных архивов Камчатского края с организациями – источниками комплектования архивов. </w:t>
      </w:r>
      <w:r w:rsidRPr="00357778">
        <w:rPr>
          <w:sz w:val="28"/>
        </w:rPr>
        <w:t xml:space="preserve">В адрес руководителей </w:t>
      </w:r>
      <w:r>
        <w:rPr>
          <w:sz w:val="28"/>
        </w:rPr>
        <w:t>источников комплектования архивов</w:t>
      </w:r>
      <w:r w:rsidRPr="00357778">
        <w:rPr>
          <w:sz w:val="28"/>
        </w:rPr>
        <w:t xml:space="preserve"> неоднократно направлялись письма с подробной информацией о состоянии делопроизводства и архив</w:t>
      </w:r>
      <w:r>
        <w:rPr>
          <w:sz w:val="28"/>
        </w:rPr>
        <w:t>ного дела в организациях</w:t>
      </w:r>
      <w:r w:rsidRPr="00357778">
        <w:rPr>
          <w:sz w:val="28"/>
        </w:rPr>
        <w:t>, а также с рекомендациями об улучшении указанной работы.</w:t>
      </w:r>
      <w:r>
        <w:rPr>
          <w:sz w:val="28"/>
        </w:rPr>
        <w:t xml:space="preserve"> Велась</w:t>
      </w:r>
      <w:r w:rsidRPr="00357778">
        <w:rPr>
          <w:sz w:val="28"/>
        </w:rPr>
        <w:t xml:space="preserve"> </w:t>
      </w:r>
      <w:r>
        <w:rPr>
          <w:sz w:val="28"/>
        </w:rPr>
        <w:t xml:space="preserve">разъяснительная работа </w:t>
      </w:r>
      <w:r w:rsidRPr="00357778">
        <w:rPr>
          <w:sz w:val="28"/>
        </w:rPr>
        <w:t xml:space="preserve">по вопросам упорядочения </w:t>
      </w:r>
      <w:r>
        <w:rPr>
          <w:sz w:val="28"/>
        </w:rPr>
        <w:t xml:space="preserve">архивных </w:t>
      </w:r>
      <w:r w:rsidRPr="00357778">
        <w:rPr>
          <w:sz w:val="28"/>
        </w:rPr>
        <w:t>докумен</w:t>
      </w:r>
      <w:r>
        <w:rPr>
          <w:sz w:val="28"/>
        </w:rPr>
        <w:t xml:space="preserve">тов, отбора их на государственное хранение, </w:t>
      </w:r>
      <w:r w:rsidRPr="00357778">
        <w:rPr>
          <w:sz w:val="28"/>
        </w:rPr>
        <w:t xml:space="preserve">составлению описей </w:t>
      </w:r>
      <w:r>
        <w:rPr>
          <w:sz w:val="28"/>
        </w:rPr>
        <w:t>дел</w:t>
      </w:r>
      <w:r w:rsidRPr="00357778">
        <w:rPr>
          <w:sz w:val="28"/>
        </w:rPr>
        <w:t>, номенклатур дел, актов на списание документов с истекшими сроками хранения</w:t>
      </w:r>
      <w:r>
        <w:rPr>
          <w:sz w:val="28"/>
        </w:rPr>
        <w:t>. Д</w:t>
      </w:r>
      <w:r w:rsidRPr="00812DB6">
        <w:rPr>
          <w:sz w:val="28"/>
          <w:szCs w:val="28"/>
        </w:rPr>
        <w:t>ля успешной работы с организациями и в целях осуществления контроля был</w:t>
      </w:r>
      <w:r>
        <w:rPr>
          <w:sz w:val="28"/>
          <w:szCs w:val="28"/>
        </w:rPr>
        <w:t>и</w:t>
      </w:r>
      <w:r w:rsidRPr="00812DB6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812DB6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</w:t>
      </w:r>
      <w:r w:rsidRPr="00812DB6">
        <w:rPr>
          <w:sz w:val="28"/>
          <w:szCs w:val="28"/>
        </w:rPr>
        <w:t xml:space="preserve"> взаимодействия с организациями – источниками комплектования по составлению номенклатуры дел, упорядочению документов, представлению описей на рассмотрение ЭПМК Агентства и сдачи документов на постоянное хранение. </w:t>
      </w:r>
    </w:p>
    <w:p w:rsidR="007C5A53" w:rsidRPr="005445FB" w:rsidRDefault="007C5A53" w:rsidP="007C5A5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Архивами проводилась большая работа по информированию и обучению </w:t>
      </w:r>
      <w:r w:rsidRPr="00357778">
        <w:rPr>
          <w:sz w:val="28"/>
          <w:szCs w:val="28"/>
        </w:rPr>
        <w:t>работников делопроизводственных служб и ведомственных архивов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Государственным архивом </w:t>
      </w:r>
      <w:r w:rsidRPr="00357778">
        <w:rPr>
          <w:sz w:val="28"/>
          <w:szCs w:val="28"/>
        </w:rPr>
        <w:t>ежегодн</w:t>
      </w:r>
      <w:r>
        <w:rPr>
          <w:sz w:val="28"/>
          <w:szCs w:val="28"/>
        </w:rPr>
        <w:t xml:space="preserve">о проводится </w:t>
      </w:r>
      <w:r w:rsidRPr="00357778">
        <w:rPr>
          <w:sz w:val="28"/>
          <w:szCs w:val="28"/>
        </w:rPr>
        <w:t xml:space="preserve">обучающий семинар по теме «Актуальные вопросы деятельности архива организации и учреждения». </w:t>
      </w:r>
      <w:r>
        <w:rPr>
          <w:sz w:val="28"/>
          <w:szCs w:val="28"/>
        </w:rPr>
        <w:t>В 2018 году в</w:t>
      </w:r>
      <w:r w:rsidRPr="00357778">
        <w:rPr>
          <w:sz w:val="28"/>
          <w:szCs w:val="28"/>
        </w:rPr>
        <w:t xml:space="preserve"> данном семинаре приняли участие 30 </w:t>
      </w:r>
      <w:r>
        <w:rPr>
          <w:sz w:val="28"/>
          <w:szCs w:val="28"/>
        </w:rPr>
        <w:t>представителей организаций.</w:t>
      </w:r>
      <w:r w:rsidRPr="0035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году также </w:t>
      </w:r>
      <w:r w:rsidRPr="00357778">
        <w:rPr>
          <w:sz w:val="28"/>
          <w:szCs w:val="28"/>
        </w:rPr>
        <w:t>проведен</w:t>
      </w:r>
      <w:r>
        <w:rPr>
          <w:sz w:val="28"/>
          <w:szCs w:val="28"/>
        </w:rPr>
        <w:t>ы 2 обучающих</w:t>
      </w:r>
      <w:r w:rsidRPr="00357778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357778">
        <w:rPr>
          <w:sz w:val="28"/>
          <w:szCs w:val="28"/>
        </w:rPr>
        <w:t xml:space="preserve"> посредством систем видео-конференц связи для работников, ответственных за ведение архивов районных (городских) судов Камчатского края. Мероприятия были направлены на улучшение качества общего и судебного делопроизводства, а также ликвидацию задолженностей по научно-технической обработке документов.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</w:rPr>
      </w:pPr>
      <w:r w:rsidRPr="00357778">
        <w:rPr>
          <w:sz w:val="28"/>
          <w:szCs w:val="28"/>
        </w:rPr>
        <w:lastRenderedPageBreak/>
        <w:t>В муниципальных районах и городских округах</w:t>
      </w:r>
      <w:r>
        <w:rPr>
          <w:sz w:val="28"/>
          <w:szCs w:val="28"/>
        </w:rPr>
        <w:t xml:space="preserve"> методическая работа с источниками комплектования в форме семинара проведена Усть-Большерецким муниципальным архивом. В тоже время муниципальными архивами </w:t>
      </w:r>
      <w:r w:rsidRPr="00357778">
        <w:rPr>
          <w:sz w:val="28"/>
          <w:szCs w:val="28"/>
        </w:rPr>
        <w:t>проводил</w:t>
      </w:r>
      <w:r>
        <w:rPr>
          <w:sz w:val="28"/>
          <w:szCs w:val="28"/>
        </w:rPr>
        <w:t>а</w:t>
      </w:r>
      <w:r w:rsidRPr="00357778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индивидуальная </w:t>
      </w:r>
      <w:r w:rsidRPr="00357778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онная работа </w:t>
      </w:r>
      <w:r w:rsidRPr="00357778">
        <w:rPr>
          <w:sz w:val="28"/>
          <w:szCs w:val="28"/>
        </w:rPr>
        <w:t>по вопросам делопроизводства и архивного дела с ответственными за делопроизводство и архив организаций</w:t>
      </w:r>
      <w:r>
        <w:rPr>
          <w:sz w:val="28"/>
          <w:szCs w:val="28"/>
        </w:rPr>
        <w:t xml:space="preserve">. Всего оказано 416 консультаций, в том числе 21 в форме выездных мероприятий </w:t>
      </w:r>
      <w:r>
        <w:rPr>
          <w:sz w:val="28"/>
        </w:rPr>
        <w:t>на территории организации – источника комплектования муниципального архива.</w:t>
      </w:r>
    </w:p>
    <w:p w:rsidR="007C5A53" w:rsidRPr="00973523" w:rsidRDefault="007C5A53" w:rsidP="007C5A5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7778">
        <w:rPr>
          <w:rFonts w:ascii="Times New Roman" w:hAnsi="Times New Roman" w:cs="Times New Roman"/>
          <w:b w:val="0"/>
          <w:sz w:val="28"/>
        </w:rPr>
        <w:t>В 2018 году проведено 19</w:t>
      </w:r>
      <w:r w:rsidRPr="00357778"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 w:rsidRPr="00357778">
        <w:rPr>
          <w:rFonts w:ascii="Times New Roman" w:hAnsi="Times New Roman" w:cs="Times New Roman"/>
          <w:b w:val="0"/>
          <w:sz w:val="28"/>
        </w:rPr>
        <w:t>заседаний экспертно-проверочной методической комиссии Агентства (далее – ЭПМК)</w:t>
      </w:r>
      <w:r>
        <w:rPr>
          <w:rFonts w:ascii="Times New Roman" w:hAnsi="Times New Roman" w:cs="Times New Roman"/>
          <w:b w:val="0"/>
          <w:sz w:val="28"/>
        </w:rPr>
        <w:t>.</w:t>
      </w:r>
      <w:r w:rsidRPr="00357778">
        <w:rPr>
          <w:rFonts w:ascii="Times New Roman" w:hAnsi="Times New Roman" w:cs="Times New Roman"/>
          <w:b w:val="0"/>
          <w:sz w:val="28"/>
        </w:rPr>
        <w:t xml:space="preserve"> </w:t>
      </w:r>
      <w:r w:rsidRPr="00973523">
        <w:rPr>
          <w:rFonts w:ascii="Times New Roman" w:hAnsi="Times New Roman" w:cs="Times New Roman"/>
          <w:b w:val="0"/>
          <w:sz w:val="28"/>
        </w:rPr>
        <w:t>На рассмотрение ЭПМК Агентства поступило 1</w:t>
      </w:r>
      <w:r>
        <w:rPr>
          <w:rFonts w:ascii="Times New Roman" w:hAnsi="Times New Roman" w:cs="Times New Roman"/>
          <w:b w:val="0"/>
          <w:sz w:val="28"/>
        </w:rPr>
        <w:t> </w:t>
      </w:r>
      <w:r w:rsidRPr="00973523">
        <w:rPr>
          <w:rFonts w:ascii="Times New Roman" w:hAnsi="Times New Roman" w:cs="Times New Roman"/>
          <w:b w:val="0"/>
          <w:sz w:val="28"/>
        </w:rPr>
        <w:t>204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973523">
        <w:rPr>
          <w:rFonts w:ascii="Times New Roman" w:hAnsi="Times New Roman" w:cs="Times New Roman"/>
          <w:b w:val="0"/>
          <w:sz w:val="28"/>
        </w:rPr>
        <w:t>документа, утверждено и</w:t>
      </w:r>
      <w:r>
        <w:rPr>
          <w:rFonts w:ascii="Times New Roman" w:hAnsi="Times New Roman" w:cs="Times New Roman"/>
          <w:b w:val="0"/>
          <w:sz w:val="28"/>
        </w:rPr>
        <w:t>/</w:t>
      </w:r>
      <w:r w:rsidRPr="00973523">
        <w:rPr>
          <w:rFonts w:ascii="Times New Roman" w:hAnsi="Times New Roman" w:cs="Times New Roman"/>
          <w:b w:val="0"/>
          <w:sz w:val="28"/>
        </w:rPr>
        <w:t>или согласовано 983 документа:</w:t>
      </w:r>
      <w:r w:rsidRPr="0097352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73523">
        <w:rPr>
          <w:rFonts w:ascii="Times New Roman" w:hAnsi="Times New Roman" w:cs="Times New Roman"/>
          <w:b w:val="0"/>
          <w:sz w:val="28"/>
          <w:szCs w:val="28"/>
        </w:rPr>
        <w:t>791 опись дел всех видов, 8 актов о выделении к уничтожению документов с истекшими сроками хранения, проверки наличия и состояния документов и о необнаружении дел, пути розыска которых исчерпаны, 61 номенклатура дел, 28 положений об экспертных комиссиях и архивах организаций, 8 инструкций по делопроизводству, 61 предислови</w:t>
      </w:r>
      <w:r>
        <w:rPr>
          <w:rFonts w:ascii="Times New Roman" w:hAnsi="Times New Roman" w:cs="Times New Roman"/>
          <w:b w:val="0"/>
          <w:sz w:val="28"/>
          <w:szCs w:val="28"/>
        </w:rPr>
        <w:t>е и</w:t>
      </w:r>
      <w:r w:rsidRPr="00973523">
        <w:rPr>
          <w:rFonts w:ascii="Times New Roman" w:hAnsi="Times New Roman" w:cs="Times New Roman"/>
          <w:b w:val="0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73523">
        <w:rPr>
          <w:rFonts w:ascii="Times New Roman" w:hAnsi="Times New Roman" w:cs="Times New Roman"/>
          <w:b w:val="0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973523">
        <w:rPr>
          <w:rFonts w:ascii="Times New Roman" w:hAnsi="Times New Roman" w:cs="Times New Roman"/>
          <w:b w:val="0"/>
          <w:sz w:val="28"/>
          <w:szCs w:val="28"/>
        </w:rPr>
        <w:t>, 26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зменений к спискам источников </w:t>
      </w:r>
      <w:r w:rsidRPr="00973523">
        <w:rPr>
          <w:rFonts w:ascii="Times New Roman" w:hAnsi="Times New Roman" w:cs="Times New Roman"/>
          <w:b w:val="0"/>
          <w:sz w:val="28"/>
          <w:szCs w:val="28"/>
        </w:rPr>
        <w:t>комплектования. В общей сложности документы поступили из 392 организаций всех организационно-правовых форм собственности. По результатам заседаний протоколы ЭПМК опубликовывались на официальном сайте для руководства в работе.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>Продолжалось сотрудничество с ликвидационными комиссиями и конкурсными</w:t>
      </w:r>
      <w:r>
        <w:rPr>
          <w:sz w:val="28"/>
          <w:szCs w:val="28"/>
        </w:rPr>
        <w:t xml:space="preserve"> (арбитражными)</w:t>
      </w:r>
      <w:r w:rsidRPr="00357778">
        <w:rPr>
          <w:sz w:val="28"/>
          <w:szCs w:val="28"/>
        </w:rPr>
        <w:t xml:space="preserve"> управляющими организаций и предприятий края, оказывалась методическая и практическая помощь по подготовке документов </w:t>
      </w:r>
      <w:r>
        <w:rPr>
          <w:sz w:val="28"/>
          <w:szCs w:val="28"/>
        </w:rPr>
        <w:t xml:space="preserve">ликвидируемых и обанкротившихся организаций </w:t>
      </w:r>
      <w:r w:rsidRPr="00357778">
        <w:rPr>
          <w:sz w:val="28"/>
          <w:szCs w:val="28"/>
        </w:rPr>
        <w:t>к передаче на хранение в архивные учреждения края.</w:t>
      </w:r>
    </w:p>
    <w:p w:rsidR="007C5A53" w:rsidRPr="00A66063" w:rsidRDefault="007C5A53" w:rsidP="007C5A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</w:t>
      </w:r>
      <w:r w:rsidRPr="00357778">
        <w:rPr>
          <w:sz w:val="28"/>
        </w:rPr>
        <w:t>заимодействие с федеральными</w:t>
      </w:r>
      <w:r>
        <w:rPr>
          <w:sz w:val="28"/>
        </w:rPr>
        <w:t xml:space="preserve"> органами и </w:t>
      </w:r>
      <w:r w:rsidRPr="00357778">
        <w:rPr>
          <w:sz w:val="28"/>
        </w:rPr>
        <w:t>учреждениями, расположенными на территории Камчатского края</w:t>
      </w:r>
      <w:r>
        <w:rPr>
          <w:sz w:val="28"/>
        </w:rPr>
        <w:t>,</w:t>
      </w:r>
      <w:r w:rsidRPr="00357778">
        <w:rPr>
          <w:sz w:val="28"/>
        </w:rPr>
        <w:t xml:space="preserve"> осуществлялось на основании заключенных двусторонних договоров о взаимодействии и сотрудничестве на возмездной основе. Всего в 2018 году заключено 34</w:t>
      </w:r>
      <w:r w:rsidRPr="00357778">
        <w:rPr>
          <w:b/>
          <w:sz w:val="28"/>
        </w:rPr>
        <w:t xml:space="preserve"> </w:t>
      </w:r>
      <w:r w:rsidRPr="00357778">
        <w:rPr>
          <w:sz w:val="28"/>
        </w:rPr>
        <w:t>двусторонних договора.</w:t>
      </w:r>
    </w:p>
    <w:p w:rsidR="007C5A53" w:rsidRDefault="007C5A53" w:rsidP="007C5A53">
      <w:pPr>
        <w:jc w:val="center"/>
        <w:rPr>
          <w:b/>
          <w:sz w:val="28"/>
          <w:szCs w:val="28"/>
        </w:rPr>
      </w:pPr>
    </w:p>
    <w:p w:rsidR="007C5A53" w:rsidRPr="00A66063" w:rsidRDefault="007C5A53" w:rsidP="007C5A53">
      <w:pPr>
        <w:jc w:val="center"/>
        <w:rPr>
          <w:b/>
          <w:color w:val="FF0000"/>
          <w:sz w:val="28"/>
          <w:szCs w:val="28"/>
        </w:rPr>
      </w:pPr>
      <w:r w:rsidRPr="00A66063">
        <w:rPr>
          <w:b/>
          <w:sz w:val="28"/>
          <w:szCs w:val="28"/>
        </w:rPr>
        <w:t>4. Создание информационно-поисковых систем.</w:t>
      </w:r>
    </w:p>
    <w:p w:rsidR="007C5A53" w:rsidRPr="00A66063" w:rsidRDefault="007C5A53" w:rsidP="007C5A53">
      <w:pPr>
        <w:jc w:val="center"/>
        <w:rPr>
          <w:sz w:val="28"/>
          <w:szCs w:val="28"/>
        </w:rPr>
      </w:pPr>
      <w:r w:rsidRPr="00A66063">
        <w:rPr>
          <w:b/>
          <w:sz w:val="28"/>
          <w:szCs w:val="28"/>
        </w:rPr>
        <w:t>Предоставление информационных услуг и использование документов</w:t>
      </w:r>
    </w:p>
    <w:p w:rsidR="007C5A53" w:rsidRPr="00A66063" w:rsidRDefault="007C5A53" w:rsidP="007C5A53">
      <w:pPr>
        <w:spacing w:line="360" w:lineRule="auto"/>
        <w:ind w:left="360" w:firstLine="709"/>
        <w:jc w:val="center"/>
        <w:rPr>
          <w:b/>
          <w:sz w:val="28"/>
          <w:szCs w:val="28"/>
        </w:rPr>
      </w:pP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D57AA">
        <w:rPr>
          <w:sz w:val="28"/>
          <w:szCs w:val="28"/>
        </w:rPr>
        <w:t>Реализуя задачи по развитию информационно-поисковых систем</w:t>
      </w:r>
      <w:r>
        <w:rPr>
          <w:sz w:val="28"/>
          <w:szCs w:val="28"/>
        </w:rPr>
        <w:t xml:space="preserve">, автоматизации и внедрению информационных технологий, государственным и муниципальными архивами Камчатского края проводились следующие виды работ: усовершенствование и переработка описей фондов, перевод архивных документов в электронный вид (оцифровка), ведение тематических баз данных, описание документов.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велась работа по переработке 89 описей фонда П-2 «Камчатский обком КПСС» за 1928-1991гг. В опись № 1 внесено 2 702 ед. хр. Проведена работа по систематизации и описанию учетных карточек членов КПСС, составлены 3 описи на 669 документов.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архивной информации и сокращения сроков исполнения запросов тематического и социально-правового характера государственным архивом </w:t>
      </w:r>
      <w:r w:rsidRPr="00022E6C">
        <w:rPr>
          <w:sz w:val="28"/>
          <w:szCs w:val="28"/>
        </w:rPr>
        <w:t>в 2018 году велась работа по заполнению базы данных «Метрические книги». В течение года внесено 1</w:t>
      </w:r>
      <w:r>
        <w:rPr>
          <w:sz w:val="28"/>
          <w:szCs w:val="28"/>
        </w:rPr>
        <w:t> </w:t>
      </w:r>
      <w:r w:rsidRPr="00022E6C">
        <w:rPr>
          <w:sz w:val="28"/>
          <w:szCs w:val="28"/>
        </w:rPr>
        <w:t>154</w:t>
      </w:r>
      <w:r>
        <w:rPr>
          <w:sz w:val="28"/>
          <w:szCs w:val="28"/>
        </w:rPr>
        <w:t xml:space="preserve"> записей. Переведены в электронный вид перечни решений архивного фонда          № Р-166 «Исполнительный комитет Петропавловск-Камчатского городского Совета народных депутатов» за 1977, 1980 год (1 161 запись), перечни постановлений градоначальника архивного фонда № Р-843 «Администрация г. Петропавловска-Камчатского за 1995, 1997 г.г. (5 381 запись). Начата работа по переводу систематической картотеки КГКУ ГАКК в электронный вид. В 2018 году введено 628 тематических карточек.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заполнению БД «Архивный фонд» версии 5.0.5. Государственным архивом достигнут 100% уровень введения в базу сведений по разделам «Фонды» и «Описи дел».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>В 2018 году по разделу «Единица хранения» введено 16</w:t>
      </w:r>
      <w:r>
        <w:rPr>
          <w:sz w:val="28"/>
          <w:szCs w:val="28"/>
        </w:rPr>
        <w:t> </w:t>
      </w:r>
      <w:r w:rsidRPr="00973523">
        <w:rPr>
          <w:sz w:val="28"/>
          <w:szCs w:val="28"/>
        </w:rPr>
        <w:t>77</w:t>
      </w:r>
      <w:r>
        <w:rPr>
          <w:sz w:val="28"/>
          <w:szCs w:val="28"/>
        </w:rPr>
        <w:t xml:space="preserve">4 ед.хр. </w:t>
      </w:r>
      <w:r w:rsidRPr="00973523">
        <w:rPr>
          <w:sz w:val="28"/>
          <w:szCs w:val="28"/>
        </w:rPr>
        <w:t>По разделу «Документ» введено -1 438 документов по 25 ед.хр.</w:t>
      </w:r>
      <w:r>
        <w:rPr>
          <w:sz w:val="28"/>
          <w:szCs w:val="28"/>
        </w:rPr>
        <w:t xml:space="preserve"> </w:t>
      </w:r>
    </w:p>
    <w:p w:rsidR="007C5A53" w:rsidRPr="0097352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lastRenderedPageBreak/>
        <w:t xml:space="preserve">В 2018 году оцифровано </w:t>
      </w:r>
      <w:r>
        <w:rPr>
          <w:sz w:val="28"/>
          <w:szCs w:val="28"/>
        </w:rPr>
        <w:t>–</w:t>
      </w:r>
      <w:r w:rsidRPr="00973523">
        <w:rPr>
          <w:sz w:val="28"/>
          <w:szCs w:val="28"/>
        </w:rPr>
        <w:t xml:space="preserve"> </w:t>
      </w:r>
      <w:r>
        <w:rPr>
          <w:sz w:val="28"/>
          <w:szCs w:val="28"/>
        </w:rPr>
        <w:t>58 ед.хр./</w:t>
      </w:r>
      <w:r w:rsidRPr="00973523">
        <w:rPr>
          <w:sz w:val="28"/>
          <w:szCs w:val="28"/>
        </w:rPr>
        <w:t>13 054</w:t>
      </w:r>
      <w:r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973523">
        <w:rPr>
          <w:sz w:val="28"/>
          <w:szCs w:val="28"/>
        </w:rPr>
        <w:t xml:space="preserve"> (Ф. Р-843, оп.1; Ф. Р-220 оп.1; Ф.Р-510, оп.1, Ф.Р-186 оп.1</w:t>
      </w:r>
      <w:r>
        <w:rPr>
          <w:sz w:val="28"/>
          <w:szCs w:val="28"/>
        </w:rPr>
        <w:t>).</w:t>
      </w:r>
      <w:r w:rsidRPr="00973523">
        <w:rPr>
          <w:sz w:val="28"/>
          <w:szCs w:val="28"/>
        </w:rPr>
        <w:t xml:space="preserve">       </w:t>
      </w:r>
    </w:p>
    <w:p w:rsidR="007C5A53" w:rsidRDefault="007C5A53" w:rsidP="007C5A53">
      <w:pPr>
        <w:spacing w:line="360" w:lineRule="auto"/>
        <w:ind w:lef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заполнению БД «Архивный фонд» версии 5.0.5. начата муниципальными архивами. В 2018 году муниципальными архивами в базу данных введено: </w:t>
      </w:r>
      <w:r w:rsidR="004E3D36" w:rsidRPr="004E3D36">
        <w:rPr>
          <w:sz w:val="28"/>
          <w:szCs w:val="28"/>
        </w:rPr>
        <w:t>фондов – 197,  описей – 137, ед. хр. – 3483.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Архивным</w:t>
      </w:r>
      <w:r w:rsidRPr="001F6B5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1F6B50">
        <w:rPr>
          <w:sz w:val="28"/>
          <w:szCs w:val="28"/>
        </w:rPr>
        <w:t xml:space="preserve"> Управления делами администрации Елизовского муниципального района приобретен и установлен </w:t>
      </w:r>
      <w:r>
        <w:rPr>
          <w:sz w:val="28"/>
          <w:szCs w:val="28"/>
        </w:rPr>
        <w:t>к</w:t>
      </w:r>
      <w:r w:rsidRPr="001F6B50">
        <w:rPr>
          <w:sz w:val="28"/>
          <w:szCs w:val="28"/>
        </w:rPr>
        <w:t>омплекс планетарного сканирования ЭЛАР ПланСкан А 2ВЦ-600 и на</w:t>
      </w:r>
      <w:r>
        <w:rPr>
          <w:sz w:val="28"/>
          <w:szCs w:val="28"/>
        </w:rPr>
        <w:t>чата работа по сканированию архивных документов.</w:t>
      </w:r>
      <w:r w:rsidRPr="0035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Pr="00973523">
        <w:rPr>
          <w:sz w:val="28"/>
          <w:szCs w:val="28"/>
        </w:rPr>
        <w:t xml:space="preserve"> работа по сканированию научно-справочного аппарата (описи). В 2018 году оцифровано – 143 описи/3</w:t>
      </w:r>
      <w:r>
        <w:rPr>
          <w:sz w:val="28"/>
          <w:szCs w:val="28"/>
        </w:rPr>
        <w:t> </w:t>
      </w:r>
      <w:r w:rsidRPr="00973523">
        <w:rPr>
          <w:sz w:val="28"/>
          <w:szCs w:val="28"/>
        </w:rPr>
        <w:t>332</w:t>
      </w:r>
      <w:r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>листа</w:t>
      </w:r>
      <w:r>
        <w:rPr>
          <w:sz w:val="28"/>
          <w:szCs w:val="28"/>
        </w:rPr>
        <w:t>.</w:t>
      </w:r>
      <w:r w:rsidRPr="007B0992"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Критерием отбора документов для сканирования является востребованность информации по фонду Р-843 «Администрация города Петропавловска-Камчатского» (постановления градоначальника), неудовлетворительное состояние документов фонда Р-220 «Отдел ЗАГС администрации Камчатской области» (метрические книги Камчатских церквей) и газетного фонда (газеты, издаваемые на </w:t>
      </w:r>
      <w:r>
        <w:rPr>
          <w:sz w:val="28"/>
          <w:szCs w:val="28"/>
        </w:rPr>
        <w:t xml:space="preserve">территории Камчатской области). </w:t>
      </w:r>
      <w:r w:rsidRPr="00973523">
        <w:rPr>
          <w:sz w:val="28"/>
          <w:szCs w:val="28"/>
        </w:rPr>
        <w:t>В течении 2018 года велась работа по оцифровке газетного фонда (газета «Известия» за 1920 год, оцифровано – 114 номеров/157 листов.</w:t>
      </w:r>
      <w:r>
        <w:rPr>
          <w:sz w:val="28"/>
          <w:szCs w:val="28"/>
        </w:rPr>
        <w:t>)</w:t>
      </w:r>
    </w:p>
    <w:p w:rsidR="007C5A53" w:rsidRDefault="007C5A53" w:rsidP="007C5A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архивной отрасли остается удовлетворение потребностей населения, органов государственной власти, органов местного самоуправления, общественных организаций и учреждений в архивной информации, в том числе в целях защиты социальных прав граждан.</w:t>
      </w:r>
    </w:p>
    <w:p w:rsidR="007C5A53" w:rsidRPr="0097352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За отчетный период в архивные учреждения края поступило </w:t>
      </w:r>
      <w:r w:rsidRPr="0097352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951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 социально-правового характера: в КГКУ ГАКК </w:t>
      </w:r>
      <w:r w:rsidRPr="009735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236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запросов, в муниципальные архивные учреждения края </w:t>
      </w:r>
      <w:r w:rsidRPr="0097352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715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запросов. Исполнено с положительным результатом </w:t>
      </w:r>
      <w:r w:rsidRPr="0097352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запросов, из них КГКУ ГАКК </w:t>
      </w:r>
      <w:r>
        <w:rPr>
          <w:sz w:val="28"/>
          <w:szCs w:val="28"/>
        </w:rPr>
        <w:t xml:space="preserve">– </w:t>
      </w:r>
      <w:r w:rsidRPr="00973523">
        <w:rPr>
          <w:b/>
          <w:sz w:val="28"/>
          <w:szCs w:val="28"/>
        </w:rPr>
        <w:t>692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 муниципальными архивными учреждениями </w:t>
      </w:r>
      <w:r>
        <w:rPr>
          <w:sz w:val="28"/>
          <w:szCs w:val="28"/>
        </w:rPr>
        <w:t xml:space="preserve">– </w:t>
      </w:r>
      <w:r w:rsidRPr="0097352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555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запросов. Направлено по принадлежности – </w:t>
      </w:r>
      <w:r w:rsidRPr="009735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609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запросов. Преимущественное число запросов социально-правового характера связано с подтверждением трудового стажа, заработной платы, факта награждения медалями «Ветеран труда», знаком </w:t>
      </w:r>
      <w:r w:rsidRPr="00973523">
        <w:rPr>
          <w:sz w:val="28"/>
          <w:szCs w:val="28"/>
        </w:rPr>
        <w:lastRenderedPageBreak/>
        <w:t>«Победитель социалистического соревнования» или «Ударник пятилетки». Все запросы исполнялись без нарушений сроков, установленных законодательством Российской Федерации.</w:t>
      </w:r>
    </w:p>
    <w:p w:rsidR="007C5A53" w:rsidRPr="0097352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Традиционно поступает большое количество запросов тематического и генеалогического характера. Большинство тематических запросов касается имущественных прав граждан и организаций, отвода земли, а также истории государственных учреждений, населенных пунктов, районов. За отчетный период в архивные учреждения края поступило </w:t>
      </w:r>
      <w:r w:rsidRPr="009735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190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тематических запросов. КГКУ ГАКК исполнено </w:t>
      </w:r>
      <w:r w:rsidRPr="009735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032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 xml:space="preserve">запросов, муниципальными архивными учреждениями исполнено </w:t>
      </w:r>
      <w:r w:rsidRPr="009735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973523">
        <w:rPr>
          <w:b/>
          <w:sz w:val="28"/>
          <w:szCs w:val="28"/>
        </w:rPr>
        <w:t>158</w:t>
      </w:r>
      <w:r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>тематических запросов.</w:t>
      </w:r>
    </w:p>
    <w:p w:rsidR="007C5A53" w:rsidRDefault="007C5A53" w:rsidP="007C5A5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>По запросам организаций и граждан в КГКУ ГАКК подготовлено 547 копий документов/1</w:t>
      </w:r>
      <w:r>
        <w:rPr>
          <w:sz w:val="28"/>
          <w:szCs w:val="28"/>
        </w:rPr>
        <w:t> </w:t>
      </w:r>
      <w:r w:rsidRPr="00973523">
        <w:rPr>
          <w:sz w:val="28"/>
          <w:szCs w:val="28"/>
        </w:rPr>
        <w:t xml:space="preserve">923 листа, в </w:t>
      </w:r>
      <w:r>
        <w:rPr>
          <w:sz w:val="28"/>
          <w:szCs w:val="28"/>
        </w:rPr>
        <w:t>том числе</w:t>
      </w:r>
      <w:r w:rsidRPr="00973523">
        <w:rPr>
          <w:sz w:val="28"/>
          <w:szCs w:val="28"/>
        </w:rPr>
        <w:t xml:space="preserve"> в рамках информационного обеспечения органов государственной власти субъекта подготовлено 95 копий документов</w:t>
      </w:r>
      <w:r w:rsidRPr="00973523">
        <w:rPr>
          <w:b/>
          <w:sz w:val="28"/>
          <w:szCs w:val="28"/>
        </w:rPr>
        <w:t>/</w:t>
      </w:r>
      <w:r w:rsidRPr="00973523">
        <w:rPr>
          <w:sz w:val="28"/>
          <w:szCs w:val="28"/>
        </w:rPr>
        <w:t>360 лист</w:t>
      </w:r>
      <w:r>
        <w:rPr>
          <w:sz w:val="28"/>
          <w:szCs w:val="28"/>
        </w:rPr>
        <w:t>ов</w:t>
      </w:r>
      <w:r w:rsidRPr="00973523">
        <w:rPr>
          <w:i/>
          <w:sz w:val="28"/>
          <w:szCs w:val="28"/>
        </w:rPr>
        <w:t>.</w:t>
      </w:r>
      <w:r w:rsidRPr="00973523">
        <w:rPr>
          <w:sz w:val="28"/>
          <w:szCs w:val="28"/>
        </w:rPr>
        <w:t xml:space="preserve"> Муниципальными архивными учреждениями по заказам исследователей изготовлено 2</w:t>
      </w:r>
      <w:r>
        <w:rPr>
          <w:sz w:val="28"/>
          <w:szCs w:val="28"/>
        </w:rPr>
        <w:t> </w:t>
      </w:r>
      <w:r w:rsidRPr="00973523">
        <w:rPr>
          <w:sz w:val="28"/>
          <w:szCs w:val="28"/>
        </w:rPr>
        <w:t>089</w:t>
      </w:r>
      <w:r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>копий архивных документов/7</w:t>
      </w:r>
      <w:r>
        <w:rPr>
          <w:sz w:val="28"/>
          <w:szCs w:val="28"/>
        </w:rPr>
        <w:t> </w:t>
      </w:r>
      <w:r w:rsidRPr="00973523">
        <w:rPr>
          <w:sz w:val="28"/>
          <w:szCs w:val="28"/>
        </w:rPr>
        <w:t>970</w:t>
      </w:r>
      <w:r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>листов.</w:t>
      </w:r>
    </w:p>
    <w:p w:rsidR="007C5A53" w:rsidRPr="0071300B" w:rsidRDefault="007C5A53" w:rsidP="007C5A5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73523">
        <w:rPr>
          <w:sz w:val="28"/>
          <w:szCs w:val="28"/>
        </w:rPr>
        <w:t>Общее количество фактических посещений</w:t>
      </w:r>
      <w:r>
        <w:rPr>
          <w:sz w:val="28"/>
          <w:szCs w:val="28"/>
        </w:rPr>
        <w:t xml:space="preserve"> </w:t>
      </w:r>
      <w:r w:rsidRPr="00973523">
        <w:rPr>
          <w:sz w:val="28"/>
          <w:szCs w:val="28"/>
        </w:rPr>
        <w:t>пользователями</w:t>
      </w:r>
      <w:r>
        <w:rPr>
          <w:sz w:val="28"/>
          <w:szCs w:val="28"/>
        </w:rPr>
        <w:t xml:space="preserve"> в течение года</w:t>
      </w:r>
      <w:r w:rsidRPr="00973523">
        <w:rPr>
          <w:sz w:val="28"/>
          <w:szCs w:val="28"/>
        </w:rPr>
        <w:t xml:space="preserve"> читального зала </w:t>
      </w:r>
      <w:r>
        <w:rPr>
          <w:sz w:val="28"/>
          <w:szCs w:val="28"/>
        </w:rPr>
        <w:t xml:space="preserve">государственного архива составило </w:t>
      </w:r>
      <w:r w:rsidRPr="00973523">
        <w:rPr>
          <w:b/>
          <w:sz w:val="28"/>
          <w:szCs w:val="28"/>
        </w:rPr>
        <w:t xml:space="preserve">293 </w:t>
      </w:r>
      <w:r w:rsidRPr="00973523">
        <w:rPr>
          <w:sz w:val="28"/>
          <w:szCs w:val="28"/>
        </w:rPr>
        <w:t>посещени</w:t>
      </w:r>
      <w:r>
        <w:rPr>
          <w:sz w:val="28"/>
          <w:szCs w:val="28"/>
        </w:rPr>
        <w:t>я</w:t>
      </w:r>
      <w:r w:rsidRPr="00973523">
        <w:rPr>
          <w:sz w:val="28"/>
          <w:szCs w:val="28"/>
        </w:rPr>
        <w:t>/</w:t>
      </w:r>
      <w:r w:rsidRPr="00973523">
        <w:rPr>
          <w:b/>
          <w:sz w:val="28"/>
          <w:szCs w:val="28"/>
        </w:rPr>
        <w:t>80</w:t>
      </w:r>
      <w:r w:rsidRPr="00973523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В муниципальных архивных учреждениях края оборудованные читальные залы, за исключением МБУ </w:t>
      </w:r>
      <w:r w:rsidRPr="00357778">
        <w:rPr>
          <w:sz w:val="28"/>
          <w:szCs w:val="28"/>
        </w:rPr>
        <w:t>«Городской архив ВГО ЗАТО г. Вилючинск»</w:t>
      </w:r>
      <w:r>
        <w:rPr>
          <w:sz w:val="28"/>
          <w:szCs w:val="28"/>
        </w:rPr>
        <w:t xml:space="preserve">, отсутствуют, исследователи и иные посетители работают в рабочих кабинетах специалистов. Общее число посещений пользователями муниципальных архивов – </w:t>
      </w:r>
      <w:r w:rsidRPr="00CC376D">
        <w:rPr>
          <w:b/>
          <w:sz w:val="28"/>
          <w:szCs w:val="28"/>
        </w:rPr>
        <w:t xml:space="preserve">232 </w:t>
      </w:r>
      <w:r w:rsidRPr="00CC376D">
        <w:rPr>
          <w:sz w:val="28"/>
          <w:szCs w:val="28"/>
        </w:rPr>
        <w:t>п</w:t>
      </w:r>
      <w:r>
        <w:rPr>
          <w:sz w:val="28"/>
          <w:szCs w:val="28"/>
        </w:rPr>
        <w:t>осещения/</w:t>
      </w:r>
      <w:r w:rsidRPr="00CC376D"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человек.</w:t>
      </w:r>
    </w:p>
    <w:p w:rsidR="007C5A53" w:rsidRPr="0097352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>В отчетном году архивисты активно занимались подготовкой и проведением информационных мероприятий, использованием и популяризацией архивных документов.</w:t>
      </w:r>
      <w:r>
        <w:rPr>
          <w:sz w:val="28"/>
          <w:szCs w:val="28"/>
        </w:rPr>
        <w:t xml:space="preserve"> Всего проведено </w:t>
      </w:r>
      <w:r w:rsidRPr="0071300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7</w:t>
      </w:r>
      <w:r w:rsidRPr="007130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мероприятий, в том числе государственным архивом – 72, муниципальными архивами – 45.</w:t>
      </w:r>
    </w:p>
    <w:p w:rsidR="007C5A53" w:rsidRPr="0097352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В 2018 году КГКУ ГАКК было проведено </w:t>
      </w:r>
      <w:r w:rsidRPr="0097352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информационных</w:t>
      </w:r>
      <w:r w:rsidRPr="0097352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73523">
        <w:rPr>
          <w:b/>
          <w:sz w:val="28"/>
          <w:szCs w:val="28"/>
        </w:rPr>
        <w:t xml:space="preserve"> </w:t>
      </w:r>
      <w:r w:rsidRPr="00973523">
        <w:rPr>
          <w:sz w:val="28"/>
          <w:szCs w:val="28"/>
        </w:rPr>
        <w:t>в том числе:</w:t>
      </w:r>
    </w:p>
    <w:p w:rsidR="007C5A53" w:rsidRPr="0097352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2D6">
        <w:rPr>
          <w:b/>
          <w:sz w:val="28"/>
          <w:szCs w:val="28"/>
        </w:rPr>
        <w:t>- 6 выставок:</w:t>
      </w:r>
      <w:r w:rsidRPr="009735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юбилею А. И. Белашова, </w:t>
      </w:r>
      <w:r w:rsidRPr="00973523">
        <w:rPr>
          <w:sz w:val="28"/>
          <w:szCs w:val="28"/>
        </w:rPr>
        <w:t>«Государственный архив</w:t>
      </w:r>
      <w:r>
        <w:rPr>
          <w:sz w:val="28"/>
          <w:szCs w:val="28"/>
        </w:rPr>
        <w:t xml:space="preserve"> Камчатского рая: вехи истории», «Петропавловск в ХХ веке», «Фонды личного </w:t>
      </w:r>
      <w:r>
        <w:rPr>
          <w:sz w:val="28"/>
          <w:szCs w:val="28"/>
        </w:rPr>
        <w:lastRenderedPageBreak/>
        <w:t xml:space="preserve">происхождения…», </w:t>
      </w:r>
      <w:r w:rsidRPr="00973523">
        <w:rPr>
          <w:sz w:val="28"/>
          <w:szCs w:val="28"/>
        </w:rPr>
        <w:t>выставка, посвященная «100-летию Архивной службе Рос</w:t>
      </w:r>
      <w:r>
        <w:rPr>
          <w:sz w:val="28"/>
          <w:szCs w:val="28"/>
        </w:rPr>
        <w:t xml:space="preserve">сии», </w:t>
      </w:r>
      <w:r w:rsidRPr="00973523">
        <w:rPr>
          <w:sz w:val="28"/>
          <w:szCs w:val="28"/>
        </w:rPr>
        <w:t>выставка, посвященная презентации книги «Корякский округ: события, даты, факты».</w:t>
      </w:r>
    </w:p>
    <w:p w:rsidR="007C5A53" w:rsidRPr="009A737C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 телесюжета </w:t>
      </w:r>
      <w:r>
        <w:rPr>
          <w:rFonts w:ascii="Times New Roman" w:hAnsi="Times New Roman" w:cs="Times New Roman"/>
          <w:sz w:val="28"/>
          <w:szCs w:val="28"/>
        </w:rPr>
        <w:t>в новостных программах</w:t>
      </w:r>
      <w:r w:rsidRPr="009A737C">
        <w:rPr>
          <w:rFonts w:ascii="Times New Roman" w:hAnsi="Times New Roman" w:cs="Times New Roman"/>
          <w:sz w:val="28"/>
          <w:szCs w:val="28"/>
        </w:rPr>
        <w:t xml:space="preserve"> «Вести-Камчатка»</w:t>
      </w:r>
      <w:r>
        <w:rPr>
          <w:rFonts w:ascii="Times New Roman" w:hAnsi="Times New Roman" w:cs="Times New Roman"/>
          <w:sz w:val="28"/>
          <w:szCs w:val="28"/>
        </w:rPr>
        <w:t>, «Россия 24 Камчатка», «Причал», информирующие о 75-летии архива Корякского округа и выходе справочного издания «Корякский округ: даты, события, факты»;</w:t>
      </w:r>
    </w:p>
    <w:p w:rsidR="007C5A53" w:rsidRPr="00973523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3">
        <w:rPr>
          <w:rFonts w:ascii="Times New Roman" w:hAnsi="Times New Roman" w:cs="Times New Roman"/>
          <w:b/>
          <w:sz w:val="28"/>
          <w:szCs w:val="28"/>
        </w:rPr>
        <w:t>- 11 статей: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татьи</w:t>
      </w:r>
      <w:r w:rsidRPr="00973523">
        <w:rPr>
          <w:rFonts w:ascii="Times New Roman" w:hAnsi="Times New Roman" w:cs="Times New Roman"/>
          <w:sz w:val="28"/>
          <w:szCs w:val="28"/>
        </w:rPr>
        <w:t xml:space="preserve"> в газете «Камчатский край»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3523">
        <w:rPr>
          <w:rFonts w:ascii="Times New Roman" w:hAnsi="Times New Roman" w:cs="Times New Roman"/>
          <w:sz w:val="28"/>
          <w:szCs w:val="28"/>
        </w:rPr>
        <w:t xml:space="preserve"> от 28.02.2018 «Газетная строка длиною в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3523">
        <w:rPr>
          <w:rFonts w:ascii="Times New Roman" w:hAnsi="Times New Roman" w:cs="Times New Roman"/>
          <w:sz w:val="28"/>
          <w:szCs w:val="28"/>
        </w:rPr>
        <w:t>; от 07.03.2018 «На «Бабью деревню – со своим знаменем», от 06.06.2018 «Хранители истории», от 07.11.2018 «</w:t>
      </w:r>
      <w:r w:rsidRPr="00973523">
        <w:rPr>
          <w:rStyle w:val="af6"/>
          <w:rFonts w:ascii="Times New Roman" w:hAnsi="Times New Roman" w:cs="Times New Roman"/>
          <w:sz w:val="28"/>
          <w:szCs w:val="28"/>
        </w:rPr>
        <w:t>И Ленин такой молодой»; от 14.11.2018 «Сыны Петропавловска», от 21.11.2018 «Наше счастливое детство»,  от 19.12.2018 «И 50 лет спустя он как новый»;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с</w:t>
      </w:r>
      <w:r w:rsidRPr="00973523">
        <w:rPr>
          <w:rStyle w:val="af6"/>
          <w:rFonts w:ascii="Times New Roman" w:hAnsi="Times New Roman" w:cs="Times New Roman"/>
          <w:sz w:val="28"/>
          <w:szCs w:val="28"/>
        </w:rPr>
        <w:t>тать</w:t>
      </w:r>
      <w:r>
        <w:rPr>
          <w:rStyle w:val="af6"/>
          <w:rFonts w:ascii="Times New Roman" w:hAnsi="Times New Roman" w:cs="Times New Roman"/>
          <w:sz w:val="28"/>
          <w:szCs w:val="28"/>
        </w:rPr>
        <w:t>и</w:t>
      </w:r>
      <w:r w:rsidRPr="00973523">
        <w:rPr>
          <w:rStyle w:val="af6"/>
          <w:rFonts w:ascii="Times New Roman" w:hAnsi="Times New Roman" w:cs="Times New Roman"/>
          <w:sz w:val="28"/>
          <w:szCs w:val="28"/>
        </w:rPr>
        <w:t xml:space="preserve"> в газете «Народовластие»</w:t>
      </w:r>
      <w:r>
        <w:rPr>
          <w:rStyle w:val="af6"/>
          <w:rFonts w:ascii="Times New Roman" w:hAnsi="Times New Roman" w:cs="Times New Roman"/>
          <w:sz w:val="28"/>
          <w:szCs w:val="28"/>
        </w:rPr>
        <w:t>:</w:t>
      </w:r>
      <w:r w:rsidRPr="00973523">
        <w:rPr>
          <w:rStyle w:val="af6"/>
          <w:rFonts w:ascii="Times New Roman" w:hAnsi="Times New Roman" w:cs="Times New Roman"/>
          <w:sz w:val="28"/>
          <w:szCs w:val="28"/>
        </w:rPr>
        <w:t xml:space="preserve"> от</w:t>
      </w:r>
      <w:r w:rsidRPr="00973523">
        <w:rPr>
          <w:rFonts w:ascii="Times New Roman" w:hAnsi="Times New Roman" w:cs="Times New Roman"/>
          <w:sz w:val="28"/>
          <w:szCs w:val="28"/>
        </w:rPr>
        <w:t xml:space="preserve"> 24.02.2018 «75 лет архиву Корякского округа», от 21.11.2018 «75 лет – История оленесовхоза «Таловский», от 19.12.2018 «Люди достойные, люди великие»;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53" w:rsidRPr="007218E5" w:rsidRDefault="007C5A53" w:rsidP="007C5A53">
      <w:pPr>
        <w:pStyle w:val="a5"/>
        <w:spacing w:before="0" w:after="0" w:line="360" w:lineRule="auto"/>
        <w:ind w:firstLine="709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973523">
        <w:rPr>
          <w:rFonts w:ascii="Times New Roman" w:hAnsi="Times New Roman" w:cs="Times New Roman"/>
          <w:sz w:val="28"/>
          <w:szCs w:val="28"/>
        </w:rPr>
        <w:t xml:space="preserve">- Владимир Атласов: камчатская родословная линия от </w:t>
      </w:r>
      <w:r w:rsidRPr="00973523">
        <w:rPr>
          <w:rStyle w:val="af6"/>
          <w:rFonts w:ascii="Times New Roman" w:hAnsi="Times New Roman" w:cs="Times New Roman"/>
          <w:sz w:val="28"/>
          <w:szCs w:val="28"/>
        </w:rPr>
        <w:t>26.09.2018 г.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информационный ресурс </w:t>
      </w:r>
      <w:hyperlink r:id="rId7" w:history="1">
        <w:r w:rsidRPr="00C72957">
          <w:rPr>
            <w:rStyle w:val="af6"/>
            <w:rFonts w:ascii="Times New Roman" w:hAnsi="Times New Roman" w:cs="Times New Roman"/>
            <w:sz w:val="28"/>
            <w:szCs w:val="28"/>
          </w:rPr>
          <w:t>http://www.kamchadaly.ru/</w:t>
        </w:r>
      </w:hyperlink>
      <w:r w:rsidRPr="00973523">
        <w:rPr>
          <w:rStyle w:val="af6"/>
          <w:rFonts w:ascii="Times New Roman" w:hAnsi="Times New Roman" w:cs="Times New Roman"/>
          <w:sz w:val="28"/>
          <w:szCs w:val="28"/>
        </w:rPr>
        <w:t>;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</w:p>
    <w:p w:rsidR="007C5A53" w:rsidRPr="0097352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523">
        <w:rPr>
          <w:b/>
          <w:sz w:val="28"/>
          <w:szCs w:val="28"/>
        </w:rPr>
        <w:t>- 41 подборка документов:</w:t>
      </w:r>
      <w:r>
        <w:rPr>
          <w:b/>
          <w:sz w:val="28"/>
          <w:szCs w:val="28"/>
        </w:rPr>
        <w:t xml:space="preserve"> </w:t>
      </w:r>
      <w:r w:rsidRPr="007218E5">
        <w:rPr>
          <w:sz w:val="28"/>
          <w:szCs w:val="28"/>
        </w:rPr>
        <w:t xml:space="preserve">к </w:t>
      </w:r>
      <w:r w:rsidRPr="00973523">
        <w:rPr>
          <w:sz w:val="28"/>
          <w:szCs w:val="28"/>
        </w:rPr>
        <w:t xml:space="preserve">100-летнему юбилею газеты «Камчатская правда», подборка фотографий и копий архивных документов о камчатской гонке на собачьих упряжках «Берингия», подборка к юбилею «Океанрыбфлота» «Полвека в океане», из истории народного образования на Камчатке в 1920-е гг., «Календарь знаменательных дат на 2019 год», подборка фотографий и документов по истории города и края для размещения в социальной сети </w:t>
      </w:r>
      <w:r w:rsidRPr="00973523">
        <w:rPr>
          <w:sz w:val="28"/>
          <w:szCs w:val="28"/>
          <w:lang w:val="en-US"/>
        </w:rPr>
        <w:t>Instagramm</w:t>
      </w:r>
      <w:r w:rsidRPr="00973523">
        <w:rPr>
          <w:sz w:val="28"/>
          <w:szCs w:val="28"/>
        </w:rPr>
        <w:t>, подборка документов в Краеведческий музей для выставки «Лукашкина Т.П.», Твои люди округ – Яйлеткан А.И., подборка документов «Чакоки», Зоя Ивановна Ахайпина, Твои люди округ – Ушакова М.Ф.</w:t>
      </w:r>
    </w:p>
    <w:p w:rsidR="007C5A53" w:rsidRPr="00973523" w:rsidRDefault="007C5A53" w:rsidP="007C5A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3">
        <w:rPr>
          <w:rFonts w:ascii="Times New Roman" w:hAnsi="Times New Roman" w:cs="Times New Roman"/>
          <w:b/>
          <w:sz w:val="28"/>
          <w:szCs w:val="28"/>
        </w:rPr>
        <w:t>- 6 экскурсий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E08">
        <w:rPr>
          <w:rFonts w:ascii="Times New Roman" w:hAnsi="Times New Roman" w:cs="Times New Roman"/>
          <w:sz w:val="28"/>
          <w:szCs w:val="28"/>
        </w:rPr>
        <w:t>для студентов,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523">
        <w:rPr>
          <w:rFonts w:ascii="Times New Roman" w:hAnsi="Times New Roman" w:cs="Times New Roman"/>
          <w:sz w:val="28"/>
          <w:szCs w:val="28"/>
        </w:rPr>
        <w:t>2 урока-экску</w:t>
      </w:r>
      <w:r>
        <w:rPr>
          <w:rFonts w:ascii="Times New Roman" w:hAnsi="Times New Roman" w:cs="Times New Roman"/>
          <w:sz w:val="28"/>
          <w:szCs w:val="28"/>
        </w:rPr>
        <w:t>рсии по теме «Округ в годы ВОВ»;</w:t>
      </w:r>
    </w:p>
    <w:p w:rsidR="007C5A53" w:rsidRPr="00973523" w:rsidRDefault="007C5A53" w:rsidP="007C5A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2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3523">
        <w:rPr>
          <w:rFonts w:ascii="Times New Roman" w:hAnsi="Times New Roman" w:cs="Times New Roman"/>
          <w:b/>
          <w:sz w:val="28"/>
          <w:szCs w:val="28"/>
        </w:rPr>
        <w:t xml:space="preserve"> семинара,</w:t>
      </w:r>
    </w:p>
    <w:p w:rsidR="007C5A53" w:rsidRDefault="007C5A53" w:rsidP="007C5A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23">
        <w:rPr>
          <w:rFonts w:ascii="Times New Roman" w:hAnsi="Times New Roman" w:cs="Times New Roman"/>
          <w:b/>
          <w:sz w:val="28"/>
          <w:szCs w:val="28"/>
        </w:rPr>
        <w:t>- 3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иных </w:t>
      </w:r>
      <w:r w:rsidRPr="00973523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A53" w:rsidRPr="00973523" w:rsidRDefault="007C5A53" w:rsidP="007C5A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23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муниципальных архивных учреждений проведено </w:t>
      </w:r>
      <w:r w:rsidRPr="00973523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Pr="00973523">
        <w:rPr>
          <w:rFonts w:ascii="Times New Roman" w:hAnsi="Times New Roman" w:cs="Times New Roman"/>
          <w:sz w:val="28"/>
          <w:szCs w:val="28"/>
        </w:rPr>
        <w:t xml:space="preserve">информационных мероприятий, в том числе: </w:t>
      </w:r>
    </w:p>
    <w:p w:rsidR="007C5A53" w:rsidRPr="0097352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- 8 выставок; </w:t>
      </w:r>
    </w:p>
    <w:p w:rsidR="007C5A53" w:rsidRPr="0097352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>- 6 экскурсий;</w:t>
      </w:r>
    </w:p>
    <w:p w:rsidR="007C5A53" w:rsidRPr="00973523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3">
        <w:rPr>
          <w:rFonts w:ascii="Times New Roman" w:hAnsi="Times New Roman" w:cs="Times New Roman"/>
          <w:sz w:val="28"/>
          <w:szCs w:val="28"/>
        </w:rPr>
        <w:t xml:space="preserve">- 19 статей; </w:t>
      </w:r>
    </w:p>
    <w:p w:rsidR="007C5A53" w:rsidRPr="00973523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3">
        <w:rPr>
          <w:rFonts w:ascii="Times New Roman" w:hAnsi="Times New Roman" w:cs="Times New Roman"/>
          <w:sz w:val="28"/>
          <w:szCs w:val="28"/>
        </w:rPr>
        <w:t>- 9 презентаций;</w:t>
      </w:r>
    </w:p>
    <w:p w:rsidR="007C5A53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радио</w:t>
      </w:r>
      <w:r w:rsidRPr="00973523">
        <w:rPr>
          <w:rFonts w:ascii="Times New Roman" w:hAnsi="Times New Roman" w:cs="Times New Roman"/>
          <w:sz w:val="28"/>
          <w:szCs w:val="28"/>
        </w:rPr>
        <w:t>передачи – «И к будущему выходя навстречу, я прошлое не скидываю с плеч» (о работе архивного отдела администрации Усть-Камчатского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973523">
        <w:rPr>
          <w:rFonts w:ascii="Times New Roman" w:hAnsi="Times New Roman" w:cs="Times New Roman"/>
          <w:sz w:val="28"/>
          <w:szCs w:val="28"/>
        </w:rPr>
        <w:t>с ор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ганизациями-фондообразователями), а также о работе </w:t>
      </w:r>
      <w:r w:rsidRPr="00973523">
        <w:rPr>
          <w:rFonts w:ascii="Times New Roman" w:hAnsi="Times New Roman" w:cs="Times New Roman"/>
          <w:sz w:val="28"/>
          <w:szCs w:val="28"/>
        </w:rPr>
        <w:t>отдела с запросами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A53" w:rsidRDefault="007C5A53" w:rsidP="007C5A53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телесюжет</w:t>
      </w:r>
      <w:r w:rsidRPr="00973523">
        <w:rPr>
          <w:rFonts w:ascii="Times New Roman" w:hAnsi="Times New Roman" w:cs="Times New Roman"/>
          <w:sz w:val="28"/>
          <w:szCs w:val="28"/>
        </w:rPr>
        <w:t xml:space="preserve"> о работе МКУ «Петропавло</w:t>
      </w:r>
      <w:r>
        <w:rPr>
          <w:rFonts w:ascii="Times New Roman" w:hAnsi="Times New Roman" w:cs="Times New Roman"/>
          <w:sz w:val="28"/>
          <w:szCs w:val="28"/>
        </w:rPr>
        <w:t>вск-Камчатский городской архив».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В 2018 году в целях популяризации архивных документов, более широкому освещению деятельности и информированию общественных масс, КГКУ ГАКК </w:t>
      </w:r>
      <w:r>
        <w:rPr>
          <w:sz w:val="28"/>
          <w:szCs w:val="28"/>
        </w:rPr>
        <w:t>продолжена работа по наполнению</w:t>
      </w:r>
      <w:r w:rsidRPr="00973523">
        <w:rPr>
          <w:sz w:val="28"/>
          <w:szCs w:val="28"/>
        </w:rPr>
        <w:t xml:space="preserve"> аккаунта Архивной службы Камчатского края в социальной сети Instagram, который регулярно наполняется материалами о наиболее значимых событиях в истории края.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73523">
        <w:rPr>
          <w:sz w:val="28"/>
          <w:szCs w:val="28"/>
        </w:rPr>
        <w:t xml:space="preserve">Активно используются ресурсы сайта исполнительных органов государственной власти Камчатского края, непосредственно раздел Агентства по делам архивов Камчатского края, как информационного ресурса, для совершенствования работы с обращениями граждан, размещения справочной информации об архивных органах Камчатского края, размещения электронных выставок и справочной информации. </w:t>
      </w:r>
    </w:p>
    <w:p w:rsidR="007C5A53" w:rsidRPr="009F0CB2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9F0CB2">
        <w:rPr>
          <w:sz w:val="28"/>
          <w:szCs w:val="28"/>
        </w:rPr>
        <w:t xml:space="preserve">В 2018 году начата работа по разработке и наполнению в тестовом режиме сайта государственного архива Камчатского края </w:t>
      </w:r>
      <w:r w:rsidRPr="009F0CB2">
        <w:rPr>
          <w:sz w:val="28"/>
          <w:szCs w:val="28"/>
          <w:lang w:val="en-US"/>
        </w:rPr>
        <w:t>kgu</w:t>
      </w:r>
      <w:r w:rsidRPr="009F0CB2">
        <w:rPr>
          <w:sz w:val="28"/>
          <w:szCs w:val="28"/>
        </w:rPr>
        <w:t>-</w:t>
      </w:r>
      <w:r w:rsidRPr="009F0CB2">
        <w:rPr>
          <w:sz w:val="28"/>
          <w:szCs w:val="28"/>
          <w:lang w:val="en-US"/>
        </w:rPr>
        <w:t>gakk</w:t>
      </w:r>
      <w:r w:rsidRPr="009F0CB2">
        <w:rPr>
          <w:sz w:val="28"/>
          <w:szCs w:val="28"/>
        </w:rPr>
        <w:t>.</w:t>
      </w:r>
      <w:r w:rsidRPr="009F0CB2">
        <w:rPr>
          <w:sz w:val="28"/>
          <w:szCs w:val="28"/>
          <w:lang w:val="en-US"/>
        </w:rPr>
        <w:t>ru</w:t>
      </w:r>
      <w:r w:rsidRPr="009F0CB2">
        <w:rPr>
          <w:sz w:val="28"/>
          <w:szCs w:val="28"/>
        </w:rPr>
        <w:t>.</w:t>
      </w:r>
    </w:p>
    <w:p w:rsidR="007C5A53" w:rsidRPr="00A66063" w:rsidRDefault="007C5A53" w:rsidP="007C5A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C5A53" w:rsidRPr="002E66CA" w:rsidRDefault="007C5A53" w:rsidP="007C5A53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E66CA">
        <w:rPr>
          <w:b/>
          <w:sz w:val="28"/>
          <w:szCs w:val="28"/>
        </w:rPr>
        <w:t>5. Научно</w:t>
      </w:r>
      <w:r>
        <w:rPr>
          <w:b/>
          <w:sz w:val="28"/>
          <w:szCs w:val="28"/>
        </w:rPr>
        <w:t>-</w:t>
      </w:r>
      <w:r w:rsidRPr="002E66CA">
        <w:rPr>
          <w:b/>
          <w:sz w:val="28"/>
          <w:szCs w:val="28"/>
        </w:rPr>
        <w:t>исследовательская и методическая работа</w:t>
      </w:r>
    </w:p>
    <w:p w:rsidR="007C5A53" w:rsidRPr="00A66063" w:rsidRDefault="007C5A53" w:rsidP="007C5A5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7C5A53" w:rsidRDefault="007C5A53" w:rsidP="007C5A5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57778">
        <w:rPr>
          <w:spacing w:val="-6"/>
          <w:sz w:val="28"/>
          <w:szCs w:val="28"/>
        </w:rPr>
        <w:t xml:space="preserve">В отчетном периоде </w:t>
      </w:r>
      <w:r>
        <w:rPr>
          <w:spacing w:val="-6"/>
          <w:sz w:val="28"/>
          <w:szCs w:val="28"/>
        </w:rPr>
        <w:t xml:space="preserve">велась работа по подготовке краткого справочника по фондам КГКУ «Государственный архив Камчатского края», содержащего сведения </w:t>
      </w:r>
      <w:r>
        <w:rPr>
          <w:spacing w:val="-6"/>
          <w:sz w:val="28"/>
          <w:szCs w:val="28"/>
        </w:rPr>
        <w:lastRenderedPageBreak/>
        <w:t>о составе, хронологических рамках и объемах архивных фондов по состоянию на 01.01.2019. Издание справочника запланировано на 2019 год.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061C5">
        <w:rPr>
          <w:sz w:val="28"/>
          <w:szCs w:val="28"/>
        </w:rPr>
        <w:t>Консультантом Агентства Т.М.</w:t>
      </w:r>
      <w:r>
        <w:rPr>
          <w:sz w:val="28"/>
          <w:szCs w:val="28"/>
        </w:rPr>
        <w:t xml:space="preserve"> Хелол совместно с уполномоченным по правам человека в Камчатском крае В.Т. Броневич и директором КГБУ ДО «Корякская школа искусств» В.А. Мышляевым осуществлялась работа по подготовке справочного издания «Корякский округ: даты, события, факты». В справочнике систематизированы имеющиеся материалы по открытию, изучению, развитию, становлению уникальнейшего по своим размерам, природе, народам, территории Корякского округа. Данный труд был издан в 2018 году. Торжественная презентация книги прошла в читальном зале Государственного архива Камчатского края. </w:t>
      </w:r>
    </w:p>
    <w:p w:rsidR="007C5A53" w:rsidRDefault="007C5A53" w:rsidP="007C5A5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В соответствии с договором с Камчатским государственным университетом им. Витуса Беринга (далее – КамГУ им. Витуса Беринга), КГКУ ГАКК является базой для прохождения учебной (архивной) практики студентами </w:t>
      </w:r>
      <w:r w:rsidRPr="00357778">
        <w:rPr>
          <w:sz w:val="28"/>
          <w:szCs w:val="28"/>
          <w:lang w:val="en-US"/>
        </w:rPr>
        <w:t>II</w:t>
      </w:r>
      <w:r w:rsidRPr="00357778">
        <w:rPr>
          <w:sz w:val="28"/>
          <w:szCs w:val="28"/>
        </w:rPr>
        <w:t xml:space="preserve"> курса социально-экономического факультета специальности «История». </w:t>
      </w:r>
      <w:r>
        <w:rPr>
          <w:sz w:val="28"/>
          <w:szCs w:val="28"/>
        </w:rPr>
        <w:t>Архивом</w:t>
      </w:r>
      <w:r w:rsidRPr="00357778">
        <w:rPr>
          <w:sz w:val="28"/>
          <w:szCs w:val="28"/>
        </w:rPr>
        <w:t xml:space="preserve"> предоставляют</w:t>
      </w:r>
      <w:r>
        <w:rPr>
          <w:sz w:val="28"/>
          <w:szCs w:val="28"/>
        </w:rPr>
        <w:t>ся</w:t>
      </w:r>
      <w:r w:rsidRPr="00357778">
        <w:rPr>
          <w:sz w:val="28"/>
          <w:szCs w:val="28"/>
        </w:rPr>
        <w:t xml:space="preserve"> места для прохождения практики и организу</w:t>
      </w:r>
      <w:r>
        <w:rPr>
          <w:sz w:val="28"/>
          <w:szCs w:val="28"/>
        </w:rPr>
        <w:t>ется</w:t>
      </w:r>
      <w:r w:rsidRPr="0035777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357778">
        <w:rPr>
          <w:sz w:val="28"/>
          <w:szCs w:val="28"/>
        </w:rPr>
        <w:t xml:space="preserve"> со студентами в соответствии с программой и методическими рекомендациями «Музейная и архивная практика» (Петропавловск – Камчатский, 2008), рекомендованными учебно-методическим Советом КамГУ им. Витуса Беринга. В 2018 году 12 студентами КамГУ им. Витуса Беринга проводился источниковедческий анализ документов и сбор материалов по теме: «Страницы истории Камчатского государственного университета имени Витуса Беринга 1958-2018 гг.». </w:t>
      </w:r>
    </w:p>
    <w:p w:rsidR="007C5A53" w:rsidRPr="007218E5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D406DE">
        <w:rPr>
          <w:sz w:val="28"/>
          <w:szCs w:val="28"/>
        </w:rPr>
        <w:t xml:space="preserve">В 2018 году специалисты КГКУ ГАКК приняли участие в юбилейном </w:t>
      </w:r>
      <w:r>
        <w:rPr>
          <w:sz w:val="28"/>
          <w:szCs w:val="28"/>
        </w:rPr>
        <w:t xml:space="preserve">           </w:t>
      </w:r>
      <w:r w:rsidRPr="00D406DE">
        <w:rPr>
          <w:sz w:val="28"/>
          <w:szCs w:val="28"/>
        </w:rPr>
        <w:t>50-м заседан</w:t>
      </w:r>
      <w:r>
        <w:rPr>
          <w:sz w:val="28"/>
          <w:szCs w:val="28"/>
        </w:rPr>
        <w:t xml:space="preserve">ии научно-методического совета </w:t>
      </w:r>
      <w:r w:rsidRPr="00D406DE">
        <w:rPr>
          <w:sz w:val="28"/>
          <w:szCs w:val="28"/>
        </w:rPr>
        <w:t xml:space="preserve">архивных учреждений Дальневосточного федерального округа, которое проходило в доме официальных приемов в г. Хабаровск. </w:t>
      </w:r>
      <w:r>
        <w:rPr>
          <w:sz w:val="28"/>
          <w:szCs w:val="28"/>
        </w:rPr>
        <w:t>Были подготовлены</w:t>
      </w:r>
      <w:r w:rsidRPr="00D406DE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ы</w:t>
      </w:r>
      <w:r w:rsidRPr="00D406DE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ы</w:t>
      </w:r>
      <w:r w:rsidRPr="00D406DE">
        <w:rPr>
          <w:sz w:val="28"/>
          <w:szCs w:val="28"/>
        </w:rPr>
        <w:t>: «О реализации планов научно-исследовательской и методической работы архивными учреждениями Камчатского края в 2017 году»</w:t>
      </w:r>
      <w:r>
        <w:rPr>
          <w:sz w:val="28"/>
          <w:szCs w:val="28"/>
        </w:rPr>
        <w:t xml:space="preserve"> и «</w:t>
      </w:r>
      <w:r w:rsidRPr="00C345DC">
        <w:rPr>
          <w:sz w:val="28"/>
          <w:szCs w:val="28"/>
        </w:rPr>
        <w:t xml:space="preserve">Обеспечение сохранности и государственный учет документов Архивного фонда Российской </w:t>
      </w:r>
      <w:r w:rsidRPr="00C345DC">
        <w:rPr>
          <w:sz w:val="28"/>
          <w:szCs w:val="28"/>
        </w:rPr>
        <w:lastRenderedPageBreak/>
        <w:t>Федерации в архивных учреждениях Камчатского края».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В научно-методический совет архивных учреждений Дальневосточного Федерального округа подготовлена и направлена заявочная карта на разработку научных исследований на 2019 год и план подготовки публикаций и научно-справочной литературы на 2019 год в соответствии с требованиями Регламента подготовки отраслевого плана научно- исследовательской работы.</w:t>
      </w:r>
      <w:r>
        <w:rPr>
          <w:sz w:val="28"/>
          <w:szCs w:val="28"/>
        </w:rPr>
        <w:t xml:space="preserve"> </w:t>
      </w:r>
    </w:p>
    <w:p w:rsidR="007C5A53" w:rsidRPr="003960AF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960AF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году научно-методическая</w:t>
      </w:r>
      <w:r w:rsidRPr="003960A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 государственного архива пополнилась следующими изданиями:</w:t>
      </w:r>
    </w:p>
    <w:p w:rsidR="007C5A53" w:rsidRPr="003960AF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960AF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3960AF">
        <w:rPr>
          <w:sz w:val="28"/>
          <w:szCs w:val="28"/>
        </w:rPr>
        <w:t>ниг</w:t>
      </w:r>
      <w:r>
        <w:rPr>
          <w:sz w:val="28"/>
          <w:szCs w:val="28"/>
        </w:rPr>
        <w:t>ами</w:t>
      </w:r>
      <w:r w:rsidRPr="003960AF">
        <w:rPr>
          <w:sz w:val="28"/>
          <w:szCs w:val="28"/>
        </w:rPr>
        <w:t xml:space="preserve"> – 74 ед.;</w:t>
      </w:r>
    </w:p>
    <w:p w:rsidR="007C5A53" w:rsidRPr="003960AF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960A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960AF">
        <w:rPr>
          <w:sz w:val="28"/>
          <w:szCs w:val="28"/>
        </w:rPr>
        <w:t>одшив</w:t>
      </w:r>
      <w:r>
        <w:rPr>
          <w:sz w:val="28"/>
          <w:szCs w:val="28"/>
        </w:rPr>
        <w:t>ками</w:t>
      </w:r>
      <w:r w:rsidRPr="003960AF">
        <w:rPr>
          <w:sz w:val="28"/>
          <w:szCs w:val="28"/>
        </w:rPr>
        <w:t xml:space="preserve"> газет – 9</w:t>
      </w:r>
      <w:r w:rsidRPr="003960AF">
        <w:rPr>
          <w:b/>
          <w:sz w:val="28"/>
          <w:szCs w:val="28"/>
        </w:rPr>
        <w:t xml:space="preserve"> </w:t>
      </w:r>
      <w:r w:rsidRPr="003960AF">
        <w:rPr>
          <w:sz w:val="28"/>
          <w:szCs w:val="28"/>
        </w:rPr>
        <w:t>комплектов;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 w:rsidRPr="003960AF">
        <w:rPr>
          <w:sz w:val="28"/>
          <w:szCs w:val="28"/>
        </w:rPr>
        <w:t>-</w:t>
      </w:r>
      <w:r>
        <w:rPr>
          <w:sz w:val="28"/>
          <w:szCs w:val="28"/>
        </w:rPr>
        <w:t xml:space="preserve"> ж</w:t>
      </w:r>
      <w:r w:rsidRPr="003960AF">
        <w:rPr>
          <w:sz w:val="28"/>
          <w:szCs w:val="28"/>
        </w:rPr>
        <w:t>урнал</w:t>
      </w:r>
      <w:r>
        <w:rPr>
          <w:sz w:val="28"/>
          <w:szCs w:val="28"/>
        </w:rPr>
        <w:t>ами</w:t>
      </w:r>
      <w:r w:rsidRPr="003960AF">
        <w:rPr>
          <w:sz w:val="28"/>
          <w:szCs w:val="28"/>
        </w:rPr>
        <w:t xml:space="preserve"> – 55 комплектов.</w:t>
      </w:r>
      <w:r>
        <w:rPr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C5A53" w:rsidRDefault="007C5A53" w:rsidP="007C5A53">
      <w:pPr>
        <w:spacing w:line="360" w:lineRule="auto"/>
        <w:jc w:val="center"/>
        <w:rPr>
          <w:b/>
          <w:sz w:val="28"/>
          <w:szCs w:val="28"/>
        </w:rPr>
      </w:pPr>
      <w:r w:rsidRPr="00A66063">
        <w:rPr>
          <w:b/>
          <w:sz w:val="28"/>
          <w:szCs w:val="28"/>
        </w:rPr>
        <w:t>6. Работа с кадрами</w:t>
      </w:r>
    </w:p>
    <w:p w:rsidR="007C5A53" w:rsidRPr="00CF3A31" w:rsidRDefault="007C5A53" w:rsidP="007C5A53">
      <w:pPr>
        <w:spacing w:line="360" w:lineRule="auto"/>
        <w:ind w:firstLine="567"/>
        <w:jc w:val="center"/>
        <w:rPr>
          <w:sz w:val="28"/>
          <w:szCs w:val="28"/>
        </w:rPr>
      </w:pPr>
    </w:p>
    <w:p w:rsidR="007C5A53" w:rsidRPr="00357778" w:rsidRDefault="007C5A53" w:rsidP="007C5A53">
      <w:pPr>
        <w:spacing w:line="360" w:lineRule="auto"/>
        <w:ind w:left="170" w:firstLine="709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Сеть архивных учреждений Камчатского края состоит из Агентства по делам архивов Камчатского края, КГКУ «Государственный архив Камчатского края», </w:t>
      </w:r>
      <w:r>
        <w:rPr>
          <w:sz w:val="28"/>
          <w:szCs w:val="28"/>
        </w:rPr>
        <w:t xml:space="preserve">его </w:t>
      </w:r>
      <w:r w:rsidRPr="00357778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>п.г.т. Палана</w:t>
      </w:r>
      <w:r w:rsidRPr="00357778">
        <w:rPr>
          <w:sz w:val="28"/>
          <w:szCs w:val="28"/>
        </w:rPr>
        <w:t xml:space="preserve"> и 13 муниципальных архив</w:t>
      </w:r>
      <w:r>
        <w:rPr>
          <w:sz w:val="28"/>
          <w:szCs w:val="28"/>
        </w:rPr>
        <w:t>ов</w:t>
      </w:r>
      <w:r w:rsidRPr="00357778">
        <w:rPr>
          <w:sz w:val="28"/>
          <w:szCs w:val="28"/>
        </w:rPr>
        <w:t>, из которых: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11 архивных отделов муниципальных районов края;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1 муниципальное казенное учреждение «Петропавловск</w:t>
      </w:r>
      <w:r>
        <w:rPr>
          <w:sz w:val="28"/>
          <w:szCs w:val="28"/>
        </w:rPr>
        <w:t>-</w:t>
      </w:r>
      <w:r w:rsidRPr="00357778">
        <w:rPr>
          <w:sz w:val="28"/>
          <w:szCs w:val="28"/>
        </w:rPr>
        <w:t>Камчатский городской архив» и 1 муниципальное бюджетное учреждение «Городской архив ВГО ЗАТО г. Вилючинск».</w:t>
      </w:r>
    </w:p>
    <w:p w:rsidR="007C5A53" w:rsidRDefault="007C5A53" w:rsidP="007C5A53">
      <w:pPr>
        <w:pStyle w:val="af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произошли кадровые изменения, сократилось количество работников архивной отрасли Камчатского края на 2 человека (до 82 человек). </w:t>
      </w:r>
    </w:p>
    <w:p w:rsidR="007C5A53" w:rsidRPr="00357778" w:rsidRDefault="007C5A53" w:rsidP="007C5A53">
      <w:pPr>
        <w:pStyle w:val="af7"/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Большая работа по совершенствованию кадровой расстановки, эффективности труда проведена в государственном архиве Камчатского края. В отчетный период проведены организационно-штатные мероприятия по приведению должностей работников в соответствие с единым </w:t>
      </w:r>
      <w:r w:rsidRPr="00357778">
        <w:rPr>
          <w:rFonts w:ascii="Times New Roman" w:hAnsi="Times New Roman"/>
          <w:bCs/>
          <w:sz w:val="28"/>
          <w:szCs w:val="28"/>
        </w:rPr>
        <w:t>квалификационным справочником должностей руководителей, специалистов и других служащих (ЕКС)</w:t>
      </w:r>
      <w:r>
        <w:rPr>
          <w:rFonts w:ascii="Times New Roman" w:hAnsi="Times New Roman"/>
          <w:bCs/>
          <w:sz w:val="28"/>
          <w:szCs w:val="28"/>
        </w:rPr>
        <w:t>, и пересмотру должностных обязанностей. В связи с этим 9 специалистов архива прошли 3-месячную профессиональную переподготовку по программе «Документоведение и архивоведение».</w:t>
      </w:r>
    </w:p>
    <w:p w:rsidR="007C5A53" w:rsidRPr="00357778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Постоянное внимание уделялось повышению квалификации специалистов, их профессиональному самосовершенствованию. Так, в</w:t>
      </w:r>
      <w:r w:rsidRPr="00357778">
        <w:rPr>
          <w:sz w:val="28"/>
          <w:szCs w:val="28"/>
        </w:rPr>
        <w:t xml:space="preserve"> 2018</w:t>
      </w:r>
      <w:r w:rsidRPr="00357778">
        <w:rPr>
          <w:b/>
          <w:sz w:val="28"/>
          <w:szCs w:val="28"/>
        </w:rPr>
        <w:t xml:space="preserve"> </w:t>
      </w:r>
      <w:r w:rsidRPr="00357778">
        <w:rPr>
          <w:sz w:val="28"/>
          <w:szCs w:val="28"/>
        </w:rPr>
        <w:t xml:space="preserve">году </w:t>
      </w:r>
      <w:r>
        <w:rPr>
          <w:sz w:val="28"/>
          <w:szCs w:val="28"/>
        </w:rPr>
        <w:t>дополнительное профессиональное образование по программам повышения квалификации получили 11 специалистов:</w:t>
      </w:r>
    </w:p>
    <w:p w:rsidR="007C5A53" w:rsidRPr="00357778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78">
        <w:rPr>
          <w:sz w:val="28"/>
          <w:szCs w:val="28"/>
        </w:rPr>
        <w:t>1 специалист Агентства прошел обучение по темам: «Уполномоченный на решение задач в области ГОЧС объекта (организации)», «Основные направления развития системы государственной службы Российской Федерации»; «Вопросы государственной политики в области обеспечения доступа к информации о деятельности государственных органов к открытым данным, «Мобили</w:t>
      </w:r>
      <w:r>
        <w:rPr>
          <w:sz w:val="28"/>
          <w:szCs w:val="28"/>
        </w:rPr>
        <w:t xml:space="preserve">зационная </w:t>
      </w:r>
      <w:r w:rsidRPr="00357778">
        <w:rPr>
          <w:sz w:val="28"/>
          <w:szCs w:val="28"/>
        </w:rPr>
        <w:t>подготовка в субъекте Российской Федерации»;</w:t>
      </w:r>
    </w:p>
    <w:p w:rsidR="007C5A53" w:rsidRPr="00357778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7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778">
        <w:rPr>
          <w:sz w:val="28"/>
          <w:szCs w:val="28"/>
        </w:rPr>
        <w:t>специалист Агентства прошел обучение по теме: «Вопросы противодействия коррупции на госу</w:t>
      </w:r>
      <w:r>
        <w:rPr>
          <w:sz w:val="28"/>
          <w:szCs w:val="28"/>
        </w:rPr>
        <w:t>дарственной гражданской службе»;</w:t>
      </w:r>
      <w:r w:rsidRPr="00357778">
        <w:rPr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78">
        <w:rPr>
          <w:bCs/>
          <w:sz w:val="28"/>
          <w:szCs w:val="28"/>
        </w:rPr>
        <w:t>2 специалиста</w:t>
      </w:r>
      <w:r>
        <w:rPr>
          <w:bCs/>
          <w:sz w:val="28"/>
          <w:szCs w:val="28"/>
        </w:rPr>
        <w:t xml:space="preserve"> государственного архива</w:t>
      </w:r>
      <w:r w:rsidRPr="00357778">
        <w:rPr>
          <w:bCs/>
          <w:sz w:val="28"/>
          <w:szCs w:val="28"/>
        </w:rPr>
        <w:t xml:space="preserve"> прошли обучение в специализированном учебном центре по </w:t>
      </w:r>
      <w:hyperlink r:id="rId8" w:history="1">
        <w:r w:rsidRPr="00357778">
          <w:rPr>
            <w:sz w:val="28"/>
            <w:szCs w:val="28"/>
          </w:rPr>
          <w:t>организации охраны труда</w:t>
        </w:r>
      </w:hyperlink>
      <w:r w:rsidRPr="00357778">
        <w:rPr>
          <w:sz w:val="28"/>
          <w:szCs w:val="28"/>
        </w:rPr>
        <w:t xml:space="preserve"> в учреждении и</w:t>
      </w:r>
      <w:hyperlink r:id="rId9" w:history="1">
        <w:r w:rsidRPr="00357778">
          <w:rPr>
            <w:sz w:val="28"/>
            <w:szCs w:val="28"/>
          </w:rPr>
          <w:t xml:space="preserve"> обеспечении прав работников на охрану труда</w:t>
        </w:r>
      </w:hyperlink>
      <w:r>
        <w:rPr>
          <w:sz w:val="28"/>
          <w:szCs w:val="28"/>
        </w:rPr>
        <w:t>;</w:t>
      </w:r>
      <w:r w:rsidRPr="00357778">
        <w:rPr>
          <w:bCs/>
          <w:sz w:val="28"/>
          <w:szCs w:val="28"/>
        </w:rPr>
        <w:t xml:space="preserve"> </w:t>
      </w:r>
    </w:p>
    <w:p w:rsidR="007C5A53" w:rsidRDefault="007C5A53" w:rsidP="007C5A5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2 специалиста</w:t>
      </w:r>
      <w:r w:rsidRPr="00357778">
        <w:rPr>
          <w:sz w:val="28"/>
          <w:szCs w:val="28"/>
        </w:rPr>
        <w:t xml:space="preserve"> КГКУ ГАКК прошли повышение квалификации </w:t>
      </w:r>
      <w:r w:rsidRPr="00357778">
        <w:rPr>
          <w:color w:val="000000"/>
          <w:sz w:val="28"/>
          <w:szCs w:val="28"/>
        </w:rPr>
        <w:t>по программе обучения должностных лиц и специалистов ГО и РСЧС в категории «</w:t>
      </w:r>
      <w:r>
        <w:rPr>
          <w:color w:val="000000"/>
          <w:sz w:val="28"/>
          <w:szCs w:val="28"/>
        </w:rPr>
        <w:t>Р</w:t>
      </w:r>
      <w:r w:rsidRPr="00357778">
        <w:rPr>
          <w:color w:val="000000"/>
          <w:sz w:val="28"/>
          <w:szCs w:val="28"/>
        </w:rPr>
        <w:t>уководитель  ГО объекта»</w:t>
      </w:r>
      <w:r>
        <w:rPr>
          <w:color w:val="000000"/>
          <w:sz w:val="28"/>
          <w:szCs w:val="28"/>
        </w:rPr>
        <w:t>;</w:t>
      </w:r>
    </w:p>
    <w:p w:rsidR="007C5A53" w:rsidRDefault="007C5A53" w:rsidP="007C5A5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57778">
        <w:rPr>
          <w:bCs/>
          <w:sz w:val="28"/>
          <w:szCs w:val="28"/>
        </w:rPr>
        <w:t>4 с</w:t>
      </w:r>
      <w:r>
        <w:rPr>
          <w:bCs/>
          <w:sz w:val="28"/>
          <w:szCs w:val="28"/>
        </w:rPr>
        <w:t>отрудника</w:t>
      </w:r>
      <w:r w:rsidRPr="00357778">
        <w:rPr>
          <w:bCs/>
          <w:sz w:val="28"/>
          <w:szCs w:val="28"/>
        </w:rPr>
        <w:t xml:space="preserve"> контрактной службы КГКУ ГАКК прошли обучение по теме «Обзор нововведений применения Федерального закона № </w:t>
      </w:r>
      <w:r>
        <w:rPr>
          <w:bCs/>
          <w:sz w:val="28"/>
          <w:szCs w:val="28"/>
        </w:rPr>
        <w:t>44-ФЗ</w:t>
      </w:r>
      <w:r w:rsidRPr="00357778">
        <w:rPr>
          <w:bCs/>
          <w:sz w:val="28"/>
          <w:szCs w:val="28"/>
        </w:rPr>
        <w:t xml:space="preserve"> в системе государственных и муниципальных закупок», </w:t>
      </w:r>
    </w:p>
    <w:p w:rsidR="007C5A53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- 1 специалист КГКУ ГАКК прошел</w:t>
      </w:r>
      <w:r w:rsidRPr="00357778">
        <w:rPr>
          <w:bCs/>
          <w:sz w:val="28"/>
          <w:szCs w:val="28"/>
        </w:rPr>
        <w:t xml:space="preserve"> повышение квалификации по программе «Трудовое право и кадровое делопроизводство».</w:t>
      </w:r>
      <w:r w:rsidRPr="00357778">
        <w:rPr>
          <w:sz w:val="28"/>
          <w:szCs w:val="28"/>
        </w:rPr>
        <w:t xml:space="preserve"> </w:t>
      </w:r>
    </w:p>
    <w:p w:rsidR="007C5A53" w:rsidRPr="00291C75" w:rsidRDefault="007C5A53" w:rsidP="007C5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проведены стажировки на базе КГКУ</w:t>
      </w:r>
      <w:r w:rsidRPr="00291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«Государственный архив Камчатского края» для специалистов муниципальных архивов. Специалист </w:t>
      </w:r>
      <w:r w:rsidRPr="00357778">
        <w:rPr>
          <w:sz w:val="28"/>
          <w:szCs w:val="28"/>
        </w:rPr>
        <w:t>Отдела по делам архивов администрации Карагинск</w:t>
      </w:r>
      <w:r>
        <w:rPr>
          <w:sz w:val="28"/>
          <w:szCs w:val="28"/>
        </w:rPr>
        <w:t xml:space="preserve">ого муниципального района прошел стажировку по вопросам комплектования, учета, сохранности и использования Архивного фонда Российской Федерации, 4 специалиста из муниципальных архивов Елизовского, Мильковского муниципальных районов, а также Вилючинского и Петропавловск-Камчатского городских округов </w:t>
      </w:r>
      <w:r>
        <w:rPr>
          <w:sz w:val="28"/>
          <w:szCs w:val="28"/>
        </w:rPr>
        <w:lastRenderedPageBreak/>
        <w:t>прошли стажировку по вопросам учета документов Архивного фонда Российской Федерации с использованием БД «Архивный фонд» версии 5.0.5.</w:t>
      </w:r>
    </w:p>
    <w:p w:rsidR="007C5A53" w:rsidRDefault="007C5A53" w:rsidP="007C5A53">
      <w:pPr>
        <w:pStyle w:val="af3"/>
        <w:tabs>
          <w:tab w:val="left" w:pos="18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57778">
        <w:rPr>
          <w:bCs/>
          <w:sz w:val="28"/>
          <w:szCs w:val="28"/>
        </w:rPr>
        <w:t xml:space="preserve">В соответствии с Федеральным законом от 28.12.2013 г № 426 «О специальной оценке труда» в Филиале </w:t>
      </w:r>
      <w:r>
        <w:rPr>
          <w:bCs/>
          <w:sz w:val="28"/>
          <w:szCs w:val="28"/>
        </w:rPr>
        <w:t>государственного архива в</w:t>
      </w:r>
      <w:r w:rsidRPr="00357778">
        <w:rPr>
          <w:bCs/>
          <w:sz w:val="28"/>
          <w:szCs w:val="28"/>
        </w:rPr>
        <w:t xml:space="preserve"> пгт. Палана проведена специальная оценка условий труда на рабочих местах. </w:t>
      </w:r>
    </w:p>
    <w:p w:rsidR="007C5A53" w:rsidRPr="00357778" w:rsidRDefault="007C5A53" w:rsidP="007C5A53">
      <w:pPr>
        <w:spacing w:line="360" w:lineRule="auto"/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России от 07.05.2012 № 597 «О мерах по реализации государственной социальной политики» средняя заработная плата работников архивов на конец 2018 года составила 62 128,28 или 101,88% к уровню средней заработной платы в экономике по региону.</w:t>
      </w:r>
    </w:p>
    <w:p w:rsidR="007C5A53" w:rsidRPr="00357778" w:rsidRDefault="007C5A53" w:rsidP="007C5A53">
      <w:pPr>
        <w:tabs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B7432">
        <w:rPr>
          <w:sz w:val="28"/>
          <w:szCs w:val="28"/>
        </w:rPr>
        <w:t xml:space="preserve">На содержание государственного архива Камчатского края в 2018 году выделено из краевого бюджета 42 570, 3 тыс. рублей, в том числе на выплату заработной платы работникам 22 874,6 тыс. рублей, на текущее содержание здания 10 318,6 тыс. рублей, на оплату проезда в отпуск – 623,3 тыс. рублей, на прочие нужды – 9 164,8 тыс. рублей.  </w:t>
      </w:r>
    </w:p>
    <w:p w:rsidR="007C5A53" w:rsidRPr="00357778" w:rsidRDefault="007C5A53" w:rsidP="007C5A53">
      <w:pPr>
        <w:tabs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7C5A53" w:rsidRPr="00357778" w:rsidRDefault="007C5A53" w:rsidP="007C5A5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7C5A53" w:rsidRPr="00933576" w:rsidRDefault="007C5A53" w:rsidP="007C5A5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  <w:r w:rsidRPr="00357778">
        <w:rPr>
          <w:sz w:val="28"/>
          <w:szCs w:val="28"/>
        </w:rPr>
        <w:t xml:space="preserve">И.о. </w:t>
      </w:r>
      <w:r>
        <w:rPr>
          <w:sz w:val="28"/>
          <w:szCs w:val="28"/>
        </w:rPr>
        <w:t>р</w:t>
      </w:r>
      <w:r w:rsidRPr="00357778">
        <w:rPr>
          <w:sz w:val="28"/>
          <w:szCs w:val="28"/>
        </w:rPr>
        <w:t>уководителя Агентства</w:t>
      </w:r>
      <w:r w:rsidRPr="00357778">
        <w:rPr>
          <w:sz w:val="28"/>
          <w:szCs w:val="28"/>
        </w:rPr>
        <w:tab/>
        <w:t xml:space="preserve">    Т.С. Широбокова</w:t>
      </w:r>
    </w:p>
    <w:p w:rsidR="00480C74" w:rsidRDefault="00480C74"/>
    <w:sectPr w:rsidR="00480C74" w:rsidSect="000A653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2A" w:rsidRDefault="005A3B2A">
      <w:r>
        <w:separator/>
      </w:r>
    </w:p>
  </w:endnote>
  <w:endnote w:type="continuationSeparator" w:id="0">
    <w:p w:rsidR="005A3B2A" w:rsidRDefault="005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B2" w:rsidRDefault="004E3D36" w:rsidP="00835F85">
    <w:pPr>
      <w:pStyle w:val="aa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B5337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2A" w:rsidRDefault="005A3B2A">
      <w:r>
        <w:separator/>
      </w:r>
    </w:p>
  </w:footnote>
  <w:footnote w:type="continuationSeparator" w:id="0">
    <w:p w:rsidR="005A3B2A" w:rsidRDefault="005A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5A"/>
    <w:multiLevelType w:val="hybridMultilevel"/>
    <w:tmpl w:val="89A8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1F"/>
    <w:multiLevelType w:val="hybridMultilevel"/>
    <w:tmpl w:val="E1F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A38"/>
    <w:multiLevelType w:val="hybridMultilevel"/>
    <w:tmpl w:val="5B2E46BE"/>
    <w:lvl w:ilvl="0" w:tplc="F40E7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925F7"/>
    <w:multiLevelType w:val="multilevel"/>
    <w:tmpl w:val="B19077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26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4" w15:restartNumberingAfterBreak="0">
    <w:nsid w:val="0A7B4BF2"/>
    <w:multiLevelType w:val="hybridMultilevel"/>
    <w:tmpl w:val="8EDC15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66E05"/>
    <w:multiLevelType w:val="hybridMultilevel"/>
    <w:tmpl w:val="106AF1C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A0543"/>
    <w:multiLevelType w:val="hybridMultilevel"/>
    <w:tmpl w:val="E5B4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35E"/>
    <w:multiLevelType w:val="hybridMultilevel"/>
    <w:tmpl w:val="8F5A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0AD1"/>
    <w:multiLevelType w:val="hybridMultilevel"/>
    <w:tmpl w:val="E584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1A29"/>
    <w:multiLevelType w:val="hybridMultilevel"/>
    <w:tmpl w:val="FF0C3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42118C"/>
    <w:multiLevelType w:val="hybridMultilevel"/>
    <w:tmpl w:val="BE0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587F"/>
    <w:multiLevelType w:val="hybridMultilevel"/>
    <w:tmpl w:val="8DA099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4D21FCA"/>
    <w:multiLevelType w:val="hybridMultilevel"/>
    <w:tmpl w:val="DA30E51A"/>
    <w:lvl w:ilvl="0" w:tplc="6F9C3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60BB"/>
    <w:multiLevelType w:val="hybridMultilevel"/>
    <w:tmpl w:val="7486D2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CCF0B0F"/>
    <w:multiLevelType w:val="hybridMultilevel"/>
    <w:tmpl w:val="D10E8FCC"/>
    <w:lvl w:ilvl="0" w:tplc="F506708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D6E73DC"/>
    <w:multiLevelType w:val="hybridMultilevel"/>
    <w:tmpl w:val="21C292CE"/>
    <w:lvl w:ilvl="0" w:tplc="9AFE76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C52E1"/>
    <w:multiLevelType w:val="hybridMultilevel"/>
    <w:tmpl w:val="B63A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01F9"/>
    <w:multiLevelType w:val="hybridMultilevel"/>
    <w:tmpl w:val="D1648B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46D3C5A"/>
    <w:multiLevelType w:val="hybridMultilevel"/>
    <w:tmpl w:val="28A8FB6E"/>
    <w:lvl w:ilvl="0" w:tplc="E3A4B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24856"/>
    <w:multiLevelType w:val="hybridMultilevel"/>
    <w:tmpl w:val="B05060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0005A08"/>
    <w:multiLevelType w:val="hybridMultilevel"/>
    <w:tmpl w:val="0CE02ACE"/>
    <w:lvl w:ilvl="0" w:tplc="ECFAB988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530642E8"/>
    <w:multiLevelType w:val="hybridMultilevel"/>
    <w:tmpl w:val="882442D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3B5080F"/>
    <w:multiLevelType w:val="hybridMultilevel"/>
    <w:tmpl w:val="407C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B272E"/>
    <w:multiLevelType w:val="hybridMultilevel"/>
    <w:tmpl w:val="2D9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501A"/>
    <w:multiLevelType w:val="hybridMultilevel"/>
    <w:tmpl w:val="831ADDE2"/>
    <w:lvl w:ilvl="0" w:tplc="C204A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8570B2"/>
    <w:multiLevelType w:val="hybridMultilevel"/>
    <w:tmpl w:val="73E0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D3BA1"/>
    <w:multiLevelType w:val="hybridMultilevel"/>
    <w:tmpl w:val="7B6EB0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BAB16DD"/>
    <w:multiLevelType w:val="hybridMultilevel"/>
    <w:tmpl w:val="13889F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EB0470"/>
    <w:multiLevelType w:val="hybridMultilevel"/>
    <w:tmpl w:val="C8E4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5233D"/>
    <w:multiLevelType w:val="hybridMultilevel"/>
    <w:tmpl w:val="6CCC56DE"/>
    <w:lvl w:ilvl="0" w:tplc="42B0CD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29"/>
  </w:num>
  <w:num w:numId="9">
    <w:abstractNumId w:val="2"/>
  </w:num>
  <w:num w:numId="10">
    <w:abstractNumId w:val="27"/>
  </w:num>
  <w:num w:numId="11">
    <w:abstractNumId w:val="12"/>
  </w:num>
  <w:num w:numId="12">
    <w:abstractNumId w:val="24"/>
  </w:num>
  <w:num w:numId="13">
    <w:abstractNumId w:val="18"/>
  </w:num>
  <w:num w:numId="14">
    <w:abstractNumId w:val="9"/>
  </w:num>
  <w:num w:numId="15">
    <w:abstractNumId w:val="26"/>
  </w:num>
  <w:num w:numId="16">
    <w:abstractNumId w:val="13"/>
  </w:num>
  <w:num w:numId="17">
    <w:abstractNumId w:val="0"/>
  </w:num>
  <w:num w:numId="18">
    <w:abstractNumId w:val="3"/>
  </w:num>
  <w:num w:numId="19">
    <w:abstractNumId w:val="11"/>
  </w:num>
  <w:num w:numId="20">
    <w:abstractNumId w:val="19"/>
  </w:num>
  <w:num w:numId="21">
    <w:abstractNumId w:val="6"/>
  </w:num>
  <w:num w:numId="22">
    <w:abstractNumId w:val="16"/>
  </w:num>
  <w:num w:numId="23">
    <w:abstractNumId w:val="25"/>
  </w:num>
  <w:num w:numId="24">
    <w:abstractNumId w:val="10"/>
  </w:num>
  <w:num w:numId="25">
    <w:abstractNumId w:val="28"/>
  </w:num>
  <w:num w:numId="26">
    <w:abstractNumId w:val="7"/>
  </w:num>
  <w:num w:numId="27">
    <w:abstractNumId w:val="21"/>
  </w:num>
  <w:num w:numId="28">
    <w:abstractNumId w:val="2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33"/>
    <w:rsid w:val="00480C74"/>
    <w:rsid w:val="004E3D36"/>
    <w:rsid w:val="005A3B2A"/>
    <w:rsid w:val="0061509F"/>
    <w:rsid w:val="00676C33"/>
    <w:rsid w:val="007C5A53"/>
    <w:rsid w:val="00C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0C7F-64EE-47BD-9597-E7AD878F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A5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C5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5A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">
    <w:name w:val="Heading"/>
    <w:rsid w:val="007C5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7C5A5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C5A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5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C5A53"/>
    <w:pPr>
      <w:spacing w:before="75" w:after="75"/>
    </w:pPr>
    <w:rPr>
      <w:rFonts w:ascii="Times" w:hAnsi="Times" w:cs="Times"/>
      <w:sz w:val="21"/>
      <w:szCs w:val="21"/>
    </w:rPr>
  </w:style>
  <w:style w:type="paragraph" w:styleId="a6">
    <w:name w:val="Body Text"/>
    <w:basedOn w:val="a"/>
    <w:link w:val="a7"/>
    <w:rsid w:val="007C5A53"/>
    <w:pPr>
      <w:spacing w:after="120"/>
    </w:pPr>
  </w:style>
  <w:style w:type="character" w:customStyle="1" w:styleId="a7">
    <w:name w:val="Основной текст Знак"/>
    <w:basedOn w:val="a0"/>
    <w:link w:val="a6"/>
    <w:rsid w:val="007C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C5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C5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5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C5A53"/>
  </w:style>
  <w:style w:type="table" w:styleId="ad">
    <w:name w:val="Table Grid"/>
    <w:basedOn w:val="a1"/>
    <w:rsid w:val="007C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7C5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2 Знак Знак Знак Знак"/>
    <w:basedOn w:val="a"/>
    <w:rsid w:val="007C5A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qFormat/>
    <w:rsid w:val="007C5A53"/>
    <w:rPr>
      <w:b/>
      <w:bCs/>
    </w:rPr>
  </w:style>
  <w:style w:type="character" w:customStyle="1" w:styleId="af0">
    <w:name w:val="Знак Знак"/>
    <w:rsid w:val="007C5A53"/>
    <w:rPr>
      <w:sz w:val="24"/>
      <w:szCs w:val="24"/>
    </w:rPr>
  </w:style>
  <w:style w:type="paragraph" w:styleId="af1">
    <w:name w:val="Balloon Text"/>
    <w:basedOn w:val="a"/>
    <w:link w:val="af2"/>
    <w:rsid w:val="007C5A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C5A5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C5A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7C5A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Emphasis"/>
    <w:qFormat/>
    <w:rsid w:val="007C5A53"/>
    <w:rPr>
      <w:i/>
      <w:iCs/>
    </w:rPr>
  </w:style>
  <w:style w:type="character" w:customStyle="1" w:styleId="31">
    <w:name w:val="Знак Знак3"/>
    <w:rsid w:val="007C5A53"/>
    <w:rPr>
      <w:sz w:val="24"/>
      <w:szCs w:val="24"/>
    </w:rPr>
  </w:style>
  <w:style w:type="character" w:customStyle="1" w:styleId="4">
    <w:name w:val="Знак Знак4"/>
    <w:rsid w:val="007C5A53"/>
    <w:rPr>
      <w:sz w:val="24"/>
      <w:szCs w:val="24"/>
    </w:rPr>
  </w:style>
  <w:style w:type="character" w:styleId="af6">
    <w:name w:val="Hyperlink"/>
    <w:unhideWhenUsed/>
    <w:rsid w:val="007C5A53"/>
    <w:rPr>
      <w:color w:val="0000FF"/>
      <w:u w:val="single"/>
    </w:rPr>
  </w:style>
  <w:style w:type="paragraph" w:styleId="af7">
    <w:name w:val="No Spacing"/>
    <w:uiPriority w:val="1"/>
    <w:qFormat/>
    <w:rsid w:val="007C5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112ff37b2f1db96e35aa8407fe09bffac3173a7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dal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057eb975cb0ca04b0fe3ac5a57f468de21899f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Кривошлик Наталья Александровна</cp:lastModifiedBy>
  <cp:revision>3</cp:revision>
  <dcterms:created xsi:type="dcterms:W3CDTF">2020-05-13T02:56:00Z</dcterms:created>
  <dcterms:modified xsi:type="dcterms:W3CDTF">2020-05-13T02:56:00Z</dcterms:modified>
</cp:coreProperties>
</file>