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8C" w:rsidRDefault="00670B8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670B8C" w:rsidRDefault="00670B8C">
      <w:pPr>
        <w:pStyle w:val="ConsPlusTitle"/>
        <w:jc w:val="center"/>
        <w:outlineLvl w:val="0"/>
      </w:pPr>
      <w:r>
        <w:t>ПРАВИТЕЛЬСТВО КАМЧАТСКОГО КРАЯ</w:t>
      </w:r>
    </w:p>
    <w:p w:rsidR="00670B8C" w:rsidRDefault="00670B8C">
      <w:pPr>
        <w:pStyle w:val="ConsPlusTitle"/>
        <w:jc w:val="center"/>
      </w:pPr>
    </w:p>
    <w:p w:rsidR="00670B8C" w:rsidRDefault="00670B8C">
      <w:pPr>
        <w:pStyle w:val="ConsPlusTitle"/>
        <w:jc w:val="center"/>
      </w:pPr>
      <w:r>
        <w:t>ПОСТАНОВЛЕНИЕ</w:t>
      </w:r>
    </w:p>
    <w:p w:rsidR="00670B8C" w:rsidRDefault="00670B8C">
      <w:pPr>
        <w:pStyle w:val="ConsPlusTitle"/>
        <w:jc w:val="center"/>
      </w:pPr>
      <w:r>
        <w:t>от 27 мая 2013 г. N 212-П</w:t>
      </w:r>
    </w:p>
    <w:p w:rsidR="00670B8C" w:rsidRDefault="00670B8C">
      <w:pPr>
        <w:pStyle w:val="ConsPlusTitle"/>
        <w:jc w:val="center"/>
      </w:pPr>
    </w:p>
    <w:p w:rsidR="00670B8C" w:rsidRDefault="00670B8C">
      <w:pPr>
        <w:pStyle w:val="ConsPlusTitle"/>
        <w:jc w:val="center"/>
      </w:pPr>
      <w:r>
        <w:t>ОБ ОПРЕДЕЛЕНИИ МЕСТ</w:t>
      </w:r>
    </w:p>
    <w:p w:rsidR="00670B8C" w:rsidRDefault="00670B8C">
      <w:pPr>
        <w:pStyle w:val="ConsPlusTitle"/>
        <w:jc w:val="center"/>
      </w:pPr>
      <w:r>
        <w:t>МАССОВОГО СКОПЛЕНИЯ ГРАЖДАН И МЕСТ НАХОЖДЕНИЯ</w:t>
      </w:r>
    </w:p>
    <w:p w:rsidR="00670B8C" w:rsidRDefault="00670B8C">
      <w:pPr>
        <w:pStyle w:val="ConsPlusTitle"/>
        <w:jc w:val="center"/>
      </w:pPr>
      <w:r>
        <w:t>ИСТОЧНИКОВ ПОВЫШЕННОЙ ОПАСНОСТИ, В КОТОРЫХ</w:t>
      </w:r>
    </w:p>
    <w:p w:rsidR="00670B8C" w:rsidRDefault="00670B8C">
      <w:pPr>
        <w:pStyle w:val="ConsPlusTitle"/>
        <w:jc w:val="center"/>
      </w:pPr>
      <w:r>
        <w:t>НЕ ДОПУСКАЕТСЯ РОЗНИЧНАЯ ПРОДАЖА</w:t>
      </w:r>
    </w:p>
    <w:p w:rsidR="00670B8C" w:rsidRDefault="00670B8C">
      <w:pPr>
        <w:pStyle w:val="ConsPlusTitle"/>
        <w:jc w:val="center"/>
      </w:pPr>
      <w:r>
        <w:t>АЛКОГОЛЬНОЙ ПРОДУКЦИИ</w:t>
      </w:r>
    </w:p>
    <w:p w:rsidR="00670B8C" w:rsidRDefault="00670B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B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B8C" w:rsidRDefault="00670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B8C" w:rsidRDefault="00670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70B8C" w:rsidRDefault="00670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4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5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и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  <w:r>
        <w:t>ПРАВИТЕЛЬСТВО ПОСТАНОВЛЯЕТ:</w:t>
      </w: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  <w:r>
        <w:t xml:space="preserve">1. Определить </w:t>
      </w:r>
      <w:hyperlink w:anchor="P36" w:history="1">
        <w:r>
          <w:rPr>
            <w:color w:val="0000FF"/>
          </w:rPr>
          <w:t>места</w:t>
        </w:r>
      </w:hyperlink>
      <w:r>
        <w:t xml:space="preserve"> массового скопления граждан, в которых не допускается розничная продажа алкогольной продукции во время проведения публичного мероприятия (временной период, обозначенный в уведомлении о проведении публичного мероприятия), организуемого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человек, на территории Камчатского края согласно приложению 1.</w:t>
      </w:r>
    </w:p>
    <w:p w:rsidR="00670B8C" w:rsidRDefault="00670B8C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213" w:history="1">
        <w:r>
          <w:rPr>
            <w:color w:val="0000FF"/>
          </w:rPr>
          <w:t>места</w:t>
        </w:r>
      </w:hyperlink>
      <w:r>
        <w:t xml:space="preserve"> нахождения источников повышенной опасности, в которых не допускается розничная продажа алкогольной продукции, на территории Камчатского края согласно приложению 2.</w:t>
      </w:r>
    </w:p>
    <w:p w:rsidR="00670B8C" w:rsidRDefault="00670B8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jc w:val="right"/>
      </w:pPr>
      <w:r>
        <w:t>Губернатор</w:t>
      </w:r>
    </w:p>
    <w:p w:rsidR="00670B8C" w:rsidRDefault="00670B8C">
      <w:pPr>
        <w:pStyle w:val="ConsPlusNormal"/>
        <w:jc w:val="right"/>
      </w:pPr>
      <w:r>
        <w:t>Камчатского края</w:t>
      </w:r>
    </w:p>
    <w:p w:rsidR="00670B8C" w:rsidRDefault="00670B8C">
      <w:pPr>
        <w:pStyle w:val="ConsPlusNormal"/>
        <w:jc w:val="right"/>
      </w:pPr>
      <w:r>
        <w:t>В.И.ИЛЮХИН</w:t>
      </w: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jc w:val="right"/>
        <w:outlineLvl w:val="0"/>
      </w:pPr>
      <w:r>
        <w:t>Приложение 1</w:t>
      </w:r>
    </w:p>
    <w:p w:rsidR="00670B8C" w:rsidRDefault="00670B8C">
      <w:pPr>
        <w:pStyle w:val="ConsPlusNormal"/>
        <w:jc w:val="right"/>
      </w:pPr>
      <w:r>
        <w:t>к Постановлению Правительства</w:t>
      </w:r>
    </w:p>
    <w:p w:rsidR="00670B8C" w:rsidRDefault="00670B8C">
      <w:pPr>
        <w:pStyle w:val="ConsPlusNormal"/>
        <w:jc w:val="right"/>
      </w:pPr>
      <w:r>
        <w:t>Камчатского края от</w:t>
      </w:r>
    </w:p>
    <w:p w:rsidR="00670B8C" w:rsidRDefault="00670B8C">
      <w:pPr>
        <w:pStyle w:val="ConsPlusNormal"/>
        <w:jc w:val="right"/>
      </w:pPr>
      <w:r>
        <w:lastRenderedPageBreak/>
        <w:t>27.05.2013 N 212-П</w:t>
      </w: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Title"/>
        <w:jc w:val="center"/>
      </w:pPr>
      <w:bookmarkStart w:id="1" w:name="P36"/>
      <w:bookmarkEnd w:id="1"/>
      <w:r>
        <w:t>МЕСТА МАССОВОГО СКОПЛЕНИЯ</w:t>
      </w:r>
    </w:p>
    <w:p w:rsidR="00670B8C" w:rsidRDefault="00670B8C">
      <w:pPr>
        <w:pStyle w:val="ConsPlusTitle"/>
        <w:jc w:val="center"/>
      </w:pPr>
      <w:r>
        <w:t>ГРАЖДАН, В КОТОРЫХ НЕ ДОПУСКАЕТСЯ</w:t>
      </w:r>
    </w:p>
    <w:p w:rsidR="00670B8C" w:rsidRDefault="00670B8C">
      <w:pPr>
        <w:pStyle w:val="ConsPlusTitle"/>
        <w:jc w:val="center"/>
      </w:pPr>
      <w:r>
        <w:t>РОЗНИЧНАЯ ПРОДАЖА АЛКОГОЛЬНОЙ ПРОДУКЦИИ ВО ВРЕМЯ</w:t>
      </w:r>
    </w:p>
    <w:p w:rsidR="00670B8C" w:rsidRDefault="00670B8C">
      <w:pPr>
        <w:pStyle w:val="ConsPlusTitle"/>
        <w:jc w:val="center"/>
      </w:pPr>
      <w:r>
        <w:t>ПРОВЕДЕНИЯ ПУБЛИЧНОГО МЕРОПРИЯТИЯ (ВРЕМЕННОЙ ПЕРИОД,</w:t>
      </w:r>
    </w:p>
    <w:p w:rsidR="00670B8C" w:rsidRDefault="00670B8C">
      <w:pPr>
        <w:pStyle w:val="ConsPlusTitle"/>
        <w:jc w:val="center"/>
      </w:pPr>
      <w:r>
        <w:t>ОБОЗНАЧЕННЫЙ В УВЕДОМЛЕНИИ О ПРОВЕДЕНИИ ПУБЛИЧНОГО</w:t>
      </w:r>
    </w:p>
    <w:p w:rsidR="00670B8C" w:rsidRDefault="00670B8C">
      <w:pPr>
        <w:pStyle w:val="ConsPlusTitle"/>
        <w:jc w:val="center"/>
      </w:pPr>
      <w:r>
        <w:t>МЕРОПРИЯТИЯ), ОРГАНИЗУЕМОГО В СООТВЕТСТВИИ С</w:t>
      </w:r>
    </w:p>
    <w:p w:rsidR="00670B8C" w:rsidRDefault="00670B8C">
      <w:pPr>
        <w:pStyle w:val="ConsPlusTitle"/>
        <w:jc w:val="center"/>
      </w:pPr>
      <w:r>
        <w:t>ФЕДЕРАЛЬНЫМ ЗАКОНОМ ОТ 19.06.2004 N 54-ФЗ</w:t>
      </w:r>
    </w:p>
    <w:p w:rsidR="00670B8C" w:rsidRDefault="00670B8C">
      <w:pPr>
        <w:pStyle w:val="ConsPlusTitle"/>
        <w:jc w:val="center"/>
      </w:pPr>
      <w:r>
        <w:t>"О СОБРАНИЯХ, МИТИНГАХ, ДЕМОНСТРАЦИЯХ, ШЕСТВИЯХ</w:t>
      </w:r>
    </w:p>
    <w:p w:rsidR="00670B8C" w:rsidRDefault="00670B8C">
      <w:pPr>
        <w:pStyle w:val="ConsPlusTitle"/>
        <w:jc w:val="center"/>
      </w:pPr>
      <w:r>
        <w:t>И ПИКЕТИРОВАНИЯХ", С ЗАЯВЛЕННОЙ ЧИСЛЕННОСТЬЮ</w:t>
      </w:r>
    </w:p>
    <w:p w:rsidR="00670B8C" w:rsidRDefault="00670B8C">
      <w:pPr>
        <w:pStyle w:val="ConsPlusTitle"/>
        <w:jc w:val="center"/>
      </w:pPr>
      <w:r>
        <w:t>УЧАСТНИКОВ НЕ МЕНЕЕ 100 ЧЕЛОВЕК,</w:t>
      </w:r>
    </w:p>
    <w:p w:rsidR="00670B8C" w:rsidRDefault="00670B8C">
      <w:pPr>
        <w:pStyle w:val="ConsPlusTitle"/>
        <w:jc w:val="center"/>
      </w:pPr>
      <w:r>
        <w:t>НА ТЕРРИТОРИИ КАМЧАТСКОГО КРАЯ</w:t>
      </w:r>
    </w:p>
    <w:p w:rsidR="00670B8C" w:rsidRDefault="00670B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B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B8C" w:rsidRDefault="00670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B8C" w:rsidRDefault="00670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70B8C" w:rsidRDefault="00670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9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10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sectPr w:rsidR="00670B8C" w:rsidSect="00102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5"/>
        <w:gridCol w:w="4785"/>
      </w:tblGrid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lastRenderedPageBreak/>
              <w:t>Наименование муниципального</w:t>
            </w:r>
          </w:p>
          <w:p w:rsidR="00670B8C" w:rsidRDefault="00670B8C">
            <w:pPr>
              <w:pStyle w:val="ConsPlusNormal"/>
              <w:jc w:val="center"/>
            </w:pPr>
            <w:r>
              <w:t>образования в Камчатском крае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center"/>
            </w:pPr>
            <w:r>
              <w:t>Наименование места массового скопления граждан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center"/>
            </w:pPr>
            <w:r>
              <w:t>Адрес места</w:t>
            </w:r>
          </w:p>
          <w:p w:rsidR="00670B8C" w:rsidRDefault="00670B8C">
            <w:pPr>
              <w:pStyle w:val="ConsPlusNormal"/>
              <w:jc w:val="center"/>
            </w:pPr>
            <w:r>
              <w:t>массового скопления</w:t>
            </w:r>
          </w:p>
          <w:p w:rsidR="00670B8C" w:rsidRDefault="00670B8C">
            <w:pPr>
              <w:pStyle w:val="ConsPlusNormal"/>
              <w:jc w:val="center"/>
            </w:pPr>
            <w:r>
              <w:t>граждан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r>
              <w:t>Алеутский муниципальный район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Центральная площадь возле здания администрации</w:t>
            </w:r>
          </w:p>
          <w:p w:rsidR="00670B8C" w:rsidRDefault="00670B8C">
            <w:pPr>
              <w:pStyle w:val="ConsPlusNormal"/>
              <w:jc w:val="both"/>
            </w:pPr>
            <w:r>
              <w:t>Алеутского муниципального района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Никольское, ул. 50 лет Октября, д. N 13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 xml:space="preserve">Центральная площадь возле здания администрации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г. </w:t>
            </w:r>
            <w:proofErr w:type="spellStart"/>
            <w:r>
              <w:t>Вилючинск</w:t>
            </w:r>
            <w:proofErr w:type="spellEnd"/>
            <w:r>
              <w:t>, ул. Победы,</w:t>
            </w:r>
          </w:p>
          <w:p w:rsidR="00670B8C" w:rsidRDefault="00670B8C">
            <w:pPr>
              <w:pStyle w:val="ConsPlusNormal"/>
            </w:pPr>
            <w:r>
              <w:t>д. N 1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Елизовское</w:t>
            </w:r>
            <w:proofErr w:type="spellEnd"/>
          </w:p>
          <w:p w:rsidR="00670B8C" w:rsidRDefault="00670B8C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Парк культуры и отдыха "Сказка"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г. Елизово, ул. Ленина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Корякское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Площадка перед МБУК "Сельский дом культуры села Коряки"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Коряки, ул. Вилкова,</w:t>
            </w:r>
          </w:p>
          <w:p w:rsidR="00670B8C" w:rsidRDefault="00670B8C">
            <w:pPr>
              <w:pStyle w:val="ConsPlusNormal"/>
            </w:pPr>
            <w:r>
              <w:t>д. N 1/1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Площадь перед МКУК "Сельский дом культуры села Николаевка";</w:t>
            </w:r>
          </w:p>
          <w:p w:rsidR="00670B8C" w:rsidRDefault="00670B8C">
            <w:pPr>
              <w:pStyle w:val="ConsPlusNormal"/>
              <w:jc w:val="both"/>
            </w:pPr>
            <w:r>
              <w:t>Площадь перед МКУК "Сельский дом культуры села Сосновка";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Николаевка,</w:t>
            </w:r>
          </w:p>
          <w:p w:rsidR="00670B8C" w:rsidRDefault="00670B8C">
            <w:pPr>
              <w:pStyle w:val="ConsPlusNormal"/>
            </w:pPr>
            <w:r>
              <w:t xml:space="preserve">ул. </w:t>
            </w:r>
            <w:proofErr w:type="spellStart"/>
            <w:r>
              <w:t>Елизовская</w:t>
            </w:r>
            <w:proofErr w:type="spellEnd"/>
            <w:r>
              <w:t>, д. N 12;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r>
              <w:t>с. Сосновка,</w:t>
            </w:r>
          </w:p>
          <w:p w:rsidR="00670B8C" w:rsidRDefault="00670B8C">
            <w:pPr>
              <w:pStyle w:val="ConsPlusNormal"/>
            </w:pPr>
            <w:r>
              <w:t>ул. Центральная, д. N 12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Новоавачинское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Площадка между домом N 3 по ул. Первомайская и домом N 22 по ул. Совхозная; площадка перед магазином "Новый";</w:t>
            </w:r>
          </w:p>
          <w:p w:rsidR="00670B8C" w:rsidRDefault="00670B8C">
            <w:pPr>
              <w:pStyle w:val="ConsPlusNormal"/>
              <w:jc w:val="both"/>
            </w:pPr>
            <w:r>
              <w:t>площадка перед магазином "Феникс";</w:t>
            </w:r>
          </w:p>
          <w:p w:rsidR="00670B8C" w:rsidRDefault="00670B8C">
            <w:pPr>
              <w:pStyle w:val="ConsPlusNormal"/>
              <w:jc w:val="both"/>
            </w:pPr>
            <w:r>
              <w:t>площадка напротив дома по улице</w:t>
            </w:r>
          </w:p>
          <w:p w:rsidR="00670B8C" w:rsidRDefault="00670B8C">
            <w:pPr>
              <w:pStyle w:val="ConsPlusNormal"/>
            </w:pPr>
            <w:r>
              <w:t>Северная, дом N 9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п. Нагорный;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r>
              <w:t>п. Новый,</w:t>
            </w:r>
          </w:p>
          <w:p w:rsidR="00670B8C" w:rsidRDefault="00670B8C">
            <w:pPr>
              <w:pStyle w:val="ConsPlusNormal"/>
            </w:pPr>
            <w:r>
              <w:t>ул. Молодежная, д. N 21;</w:t>
            </w:r>
          </w:p>
          <w:p w:rsidR="00670B8C" w:rsidRDefault="00670B8C">
            <w:pPr>
              <w:pStyle w:val="ConsPlusNormal"/>
            </w:pPr>
            <w:r>
              <w:t>п. Красный, ул. Шоссейная, д. N 19 "а";</w:t>
            </w:r>
          </w:p>
          <w:p w:rsidR="00670B8C" w:rsidRDefault="00670B8C">
            <w:pPr>
              <w:pStyle w:val="ConsPlusNormal"/>
            </w:pPr>
            <w:r>
              <w:lastRenderedPageBreak/>
              <w:t xml:space="preserve">п. </w:t>
            </w:r>
            <w:proofErr w:type="spellStart"/>
            <w:r>
              <w:t>Двуречье</w:t>
            </w:r>
            <w:proofErr w:type="spellEnd"/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lastRenderedPageBreak/>
              <w:t>Новолесновское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Площадка перед административным зданием</w:t>
            </w:r>
          </w:p>
          <w:p w:rsidR="00670B8C" w:rsidRDefault="00670B8C">
            <w:pPr>
              <w:pStyle w:val="ConsPlusNormal"/>
              <w:jc w:val="both"/>
            </w:pPr>
            <w:r>
              <w:t>Муниципального унитарного сельскохозяйственного предприятия "</w:t>
            </w:r>
            <w:proofErr w:type="spellStart"/>
            <w:r>
              <w:t>СовКАМ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п. Лесной, ул. Чапаева,</w:t>
            </w:r>
          </w:p>
          <w:p w:rsidR="00670B8C" w:rsidRDefault="00670B8C">
            <w:pPr>
              <w:pStyle w:val="ConsPlusNormal"/>
            </w:pPr>
            <w:r>
              <w:t>д. N 5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Площадь возле здания МБУК</w:t>
            </w:r>
          </w:p>
          <w:p w:rsidR="00670B8C" w:rsidRDefault="00670B8C">
            <w:pPr>
              <w:pStyle w:val="ConsPlusNormal"/>
              <w:jc w:val="both"/>
            </w:pPr>
            <w:r>
              <w:t>"Культурно-досугового центра "Радуга"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п. Пионерский,</w:t>
            </w:r>
          </w:p>
          <w:p w:rsidR="00670B8C" w:rsidRDefault="00670B8C">
            <w:pPr>
              <w:pStyle w:val="ConsPlusNormal"/>
            </w:pPr>
            <w:r>
              <w:t xml:space="preserve">ул. В. </w:t>
            </w:r>
            <w:proofErr w:type="spellStart"/>
            <w:r>
              <w:t>Бонивура</w:t>
            </w:r>
            <w:proofErr w:type="spellEnd"/>
            <w:r>
              <w:t>, д. N 2/1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Раздольненское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Площадка возле здания МУК "Сельский дом культуры поселка Раздольный"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п. Раздольный,</w:t>
            </w:r>
          </w:p>
          <w:p w:rsidR="00670B8C" w:rsidRDefault="00670B8C">
            <w:pPr>
              <w:pStyle w:val="ConsPlusNormal"/>
            </w:pPr>
            <w:r>
              <w:t xml:space="preserve">ул. </w:t>
            </w:r>
            <w:proofErr w:type="spellStart"/>
            <w:r>
              <w:t>Ролдугина</w:t>
            </w:r>
            <w:proofErr w:type="spellEnd"/>
            <w:r>
              <w:t>, д. N 9</w:t>
            </w:r>
          </w:p>
        </w:tc>
      </w:tr>
      <w:tr w:rsidR="00670B8C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670B8C" w:rsidRDefault="00670B8C">
            <w:pPr>
              <w:pStyle w:val="ConsPlusNormal"/>
            </w:pPr>
            <w:proofErr w:type="spellStart"/>
            <w:r>
              <w:t>Вулканное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670B8C" w:rsidRDefault="00670B8C">
            <w:pPr>
              <w:pStyle w:val="ConsPlusNormal"/>
            </w:pPr>
            <w:r>
              <w:t>Площадь возле здания муниципального учреждения "Дом культуры "Галактика"</w:t>
            </w:r>
          </w:p>
        </w:tc>
        <w:tc>
          <w:tcPr>
            <w:tcW w:w="4785" w:type="dxa"/>
            <w:tcBorders>
              <w:bottom w:val="nil"/>
            </w:tcBorders>
          </w:tcPr>
          <w:p w:rsidR="00670B8C" w:rsidRDefault="00670B8C">
            <w:pPr>
              <w:pStyle w:val="ConsPlusNormal"/>
            </w:pPr>
            <w:r>
              <w:t xml:space="preserve">п. </w:t>
            </w:r>
            <w:proofErr w:type="spellStart"/>
            <w:r>
              <w:t>Вулканный</w:t>
            </w:r>
            <w:proofErr w:type="spellEnd"/>
            <w:r>
              <w:t>, ул. Центральная, д. N 27</w:t>
            </w:r>
          </w:p>
        </w:tc>
      </w:tr>
      <w:tr w:rsidR="00670B8C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670B8C" w:rsidRDefault="00670B8C">
            <w:pPr>
              <w:pStyle w:val="ConsPlusNormal"/>
              <w:jc w:val="both"/>
            </w:pPr>
            <w:r>
              <w:t xml:space="preserve">(введена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20.09.2013 N 413-П)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Мильковское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площадь им. </w:t>
            </w:r>
            <w:proofErr w:type="spellStart"/>
            <w:r>
              <w:t>В.И.Ленина</w:t>
            </w:r>
            <w:proofErr w:type="spellEnd"/>
            <w:r>
              <w:t>;</w:t>
            </w:r>
          </w:p>
          <w:p w:rsidR="00670B8C" w:rsidRDefault="00670B8C">
            <w:pPr>
              <w:pStyle w:val="ConsPlusNormal"/>
              <w:jc w:val="both"/>
            </w:pPr>
            <w:r>
              <w:t>площадь возле здания филиала "Клуб села Пущино МБУ</w:t>
            </w:r>
          </w:p>
          <w:p w:rsidR="00670B8C" w:rsidRDefault="00670B8C">
            <w:pPr>
              <w:pStyle w:val="ConsPlusNormal"/>
              <w:jc w:val="both"/>
            </w:pPr>
            <w:proofErr w:type="spellStart"/>
            <w:r>
              <w:t>Мильковского</w:t>
            </w:r>
            <w:proofErr w:type="spellEnd"/>
            <w:r>
              <w:t xml:space="preserve"> дома культуры и досуга";</w:t>
            </w:r>
          </w:p>
          <w:p w:rsidR="00670B8C" w:rsidRDefault="00670B8C">
            <w:pPr>
              <w:pStyle w:val="ConsPlusNormal"/>
            </w:pPr>
            <w:r>
              <w:t>площадь возле здания</w:t>
            </w:r>
          </w:p>
          <w:p w:rsidR="00670B8C" w:rsidRDefault="00670B8C">
            <w:pPr>
              <w:pStyle w:val="ConsPlusNormal"/>
              <w:jc w:val="both"/>
            </w:pPr>
            <w:r>
              <w:t xml:space="preserve">филиала "Клуб села Шаромы МБУ </w:t>
            </w:r>
            <w:proofErr w:type="spellStart"/>
            <w:r>
              <w:t>Мильковского</w:t>
            </w:r>
            <w:proofErr w:type="spellEnd"/>
            <w:r>
              <w:t xml:space="preserve"> дома</w:t>
            </w:r>
          </w:p>
          <w:p w:rsidR="00670B8C" w:rsidRDefault="00670B8C">
            <w:pPr>
              <w:pStyle w:val="ConsPlusNormal"/>
            </w:pPr>
            <w:r>
              <w:t>культуры и досуга";</w:t>
            </w:r>
          </w:p>
          <w:p w:rsidR="00670B8C" w:rsidRDefault="00670B8C">
            <w:pPr>
              <w:pStyle w:val="ConsPlusNormal"/>
              <w:jc w:val="both"/>
            </w:pPr>
            <w:r>
              <w:t>площадь возле здания филиала "Клуб села</w:t>
            </w:r>
          </w:p>
          <w:p w:rsidR="00670B8C" w:rsidRDefault="00670B8C">
            <w:pPr>
              <w:pStyle w:val="ConsPlusNormal"/>
              <w:jc w:val="both"/>
            </w:pPr>
            <w:r>
              <w:t>Долиновка" МБУ "</w:t>
            </w:r>
            <w:proofErr w:type="spellStart"/>
            <w:r>
              <w:t>Мильковский</w:t>
            </w:r>
            <w:proofErr w:type="spellEnd"/>
            <w:r>
              <w:t xml:space="preserve"> дом культуры и досуга"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Мильково, ул. Победы</w:t>
            </w:r>
          </w:p>
          <w:p w:rsidR="00670B8C" w:rsidRDefault="00670B8C">
            <w:pPr>
              <w:pStyle w:val="ConsPlusNormal"/>
            </w:pPr>
            <w:r>
              <w:t>с. Пущино, ул. Центральная, д. N 15;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r>
              <w:t>с. Шаромы,</w:t>
            </w:r>
          </w:p>
          <w:p w:rsidR="00670B8C" w:rsidRDefault="00670B8C">
            <w:pPr>
              <w:pStyle w:val="ConsPlusNormal"/>
            </w:pPr>
            <w:r>
              <w:t>ул. Советская, д. N 13;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r>
              <w:t>с. Долиновка,</w:t>
            </w:r>
          </w:p>
          <w:p w:rsidR="00670B8C" w:rsidRDefault="00670B8C">
            <w:pPr>
              <w:pStyle w:val="ConsPlusNormal"/>
            </w:pPr>
            <w:r>
              <w:t>ул. Елисеевской, д. N 14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r>
              <w:t>Петропавловск-Камчатский городской округ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территория, прилегающая к развлекательному центру "</w:t>
            </w:r>
            <w:proofErr w:type="spellStart"/>
            <w:r>
              <w:t>Роллердром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г. Петропавловск-Камчатский, ул. Топоркова, д. N 1А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Усть</w:t>
            </w:r>
            <w:proofErr w:type="spellEnd"/>
            <w:r>
              <w:t>-Большерецкий муниципальный район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Апачинское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Площадь перед МКУК</w:t>
            </w:r>
          </w:p>
          <w:p w:rsidR="00670B8C" w:rsidRDefault="00670B8C">
            <w:pPr>
              <w:pStyle w:val="ConsPlusNormal"/>
              <w:jc w:val="both"/>
            </w:pPr>
            <w:r>
              <w:t>"Сельский Дом культуры села Апача"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Апача,</w:t>
            </w:r>
          </w:p>
          <w:p w:rsidR="00670B8C" w:rsidRDefault="00670B8C">
            <w:pPr>
              <w:pStyle w:val="ConsPlusNormal"/>
            </w:pPr>
            <w:r>
              <w:t>ул. Юбилейная, д. N 16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Усть-Большерецкое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 xml:space="preserve">Площадь возле здания администрации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Усть-Большерецк,</w:t>
            </w:r>
          </w:p>
          <w:p w:rsidR="00670B8C" w:rsidRDefault="00670B8C">
            <w:pPr>
              <w:pStyle w:val="ConsPlusNormal"/>
            </w:pPr>
            <w:r>
              <w:t>ул. Октябрьская, д. N 14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r>
              <w:t>Городской округ "поселок Палана"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Парковая зона "поселка Палана", расположенная в районе площади им. Ленина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п. Палана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proofErr w:type="spellStart"/>
            <w:r>
              <w:t>Карагинский</w:t>
            </w:r>
            <w:proofErr w:type="spellEnd"/>
            <w:r>
              <w:t xml:space="preserve"> муниципальный район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Городское поселение "поселок </w:t>
            </w:r>
            <w:proofErr w:type="spellStart"/>
            <w:r>
              <w:t>Оссора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 xml:space="preserve">Площадь возле здания МБУК "Сельский дом культуры поселка </w:t>
            </w:r>
            <w:proofErr w:type="spellStart"/>
            <w:r>
              <w:t>Оссора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>, ул. Советская,</w:t>
            </w:r>
          </w:p>
          <w:p w:rsidR="00670B8C" w:rsidRDefault="00670B8C">
            <w:pPr>
              <w:pStyle w:val="ConsPlusNormal"/>
            </w:pPr>
            <w:r>
              <w:t>д. N 64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Ивашка"; площадь возле здания МБУК "Сельский дом культуры села Ивашка"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Ивашка,</w:t>
            </w:r>
          </w:p>
          <w:p w:rsidR="00670B8C" w:rsidRDefault="00670B8C">
            <w:pPr>
              <w:pStyle w:val="ConsPlusNormal"/>
            </w:pPr>
            <w:r>
              <w:t>ул. Левченко, д. N 3;</w:t>
            </w:r>
          </w:p>
          <w:p w:rsidR="00670B8C" w:rsidRDefault="00670B8C">
            <w:pPr>
              <w:pStyle w:val="ConsPlusNormal"/>
            </w:pPr>
            <w:r>
              <w:t>с. Ивашка,</w:t>
            </w:r>
          </w:p>
          <w:p w:rsidR="00670B8C" w:rsidRDefault="00670B8C">
            <w:pPr>
              <w:pStyle w:val="ConsPlusNormal"/>
            </w:pPr>
            <w:r>
              <w:t>ул. Левченко, д. N 18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Ильпырское</w:t>
            </w:r>
            <w:proofErr w:type="spellEnd"/>
            <w:r>
              <w:t>"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Карага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 xml:space="preserve">Площадь возле здания МКУК "Сельский дом культуры села </w:t>
            </w:r>
            <w:proofErr w:type="spellStart"/>
            <w:r>
              <w:t>Ильпырское</w:t>
            </w:r>
            <w:proofErr w:type="spellEnd"/>
            <w:r>
              <w:t>"</w:t>
            </w:r>
          </w:p>
          <w:p w:rsidR="00670B8C" w:rsidRDefault="00670B8C">
            <w:pPr>
              <w:pStyle w:val="ConsPlusNormal"/>
              <w:jc w:val="both"/>
            </w:pPr>
            <w:r>
              <w:t>Площадь возле здания МБУК "</w:t>
            </w:r>
            <w:proofErr w:type="spellStart"/>
            <w:r>
              <w:t>Карагинский</w:t>
            </w:r>
            <w:proofErr w:type="spellEnd"/>
            <w:r>
              <w:t xml:space="preserve"> сельский дом культуры"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с. </w:t>
            </w:r>
            <w:proofErr w:type="spellStart"/>
            <w:r>
              <w:t>Ильпырское</w:t>
            </w:r>
            <w:proofErr w:type="spellEnd"/>
            <w:r>
              <w:t>,</w:t>
            </w:r>
          </w:p>
          <w:p w:rsidR="00670B8C" w:rsidRDefault="00670B8C">
            <w:pPr>
              <w:pStyle w:val="ConsPlusNormal"/>
            </w:pPr>
            <w:r>
              <w:t>ул. Ленинская, д. N 29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r>
              <w:t xml:space="preserve">с. </w:t>
            </w:r>
            <w:proofErr w:type="spellStart"/>
            <w:r>
              <w:t>Карага</w:t>
            </w:r>
            <w:proofErr w:type="spellEnd"/>
            <w:r>
              <w:t xml:space="preserve">, ул. </w:t>
            </w:r>
            <w:proofErr w:type="spellStart"/>
            <w:r>
              <w:t>Лукашевского</w:t>
            </w:r>
            <w:proofErr w:type="spellEnd"/>
            <w:r>
              <w:t>, д. N 20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Сельское поселение "село Кострома"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Кострома"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Кострома,</w:t>
            </w:r>
          </w:p>
          <w:p w:rsidR="00670B8C" w:rsidRDefault="00670B8C">
            <w:pPr>
              <w:pStyle w:val="ConsPlusNormal"/>
            </w:pPr>
            <w:r>
              <w:t>ул. Центральная, д. N 14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Тымлат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 xml:space="preserve">Площадь возле здания администрации сельского поселения "село </w:t>
            </w:r>
            <w:proofErr w:type="spellStart"/>
            <w:r>
              <w:t>Тымлат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с. </w:t>
            </w:r>
            <w:proofErr w:type="spellStart"/>
            <w:r>
              <w:t>Тымлат</w:t>
            </w:r>
            <w:proofErr w:type="spellEnd"/>
            <w:r>
              <w:t>,</w:t>
            </w:r>
          </w:p>
          <w:p w:rsidR="00670B8C" w:rsidRDefault="00670B8C">
            <w:pPr>
              <w:pStyle w:val="ConsPlusNormal"/>
            </w:pPr>
            <w:r>
              <w:t>ул. Комарова, д. N 16</w:t>
            </w:r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proofErr w:type="spellStart"/>
            <w:r>
              <w:t>Олюторский</w:t>
            </w:r>
            <w:proofErr w:type="spellEnd"/>
            <w:r>
              <w:t xml:space="preserve"> муниципальный район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lastRenderedPageBreak/>
              <w:t xml:space="preserve">Сельское поселение "село </w:t>
            </w:r>
            <w:proofErr w:type="spellStart"/>
            <w:r>
              <w:t>Вывенка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Площадь между зданиями, расположенными по улице Центральной, дом N 13 и дом N 17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с. </w:t>
            </w:r>
            <w:proofErr w:type="spellStart"/>
            <w:r>
              <w:t>Вывенка</w:t>
            </w:r>
            <w:proofErr w:type="spellEnd"/>
          </w:p>
        </w:tc>
      </w:tr>
      <w:tr w:rsidR="00670B8C">
        <w:tc>
          <w:tcPr>
            <w:tcW w:w="14355" w:type="dxa"/>
            <w:gridSpan w:val="3"/>
          </w:tcPr>
          <w:p w:rsidR="00670B8C" w:rsidRDefault="00670B8C">
            <w:pPr>
              <w:pStyle w:val="ConsPlusNormal"/>
              <w:jc w:val="center"/>
              <w:outlineLvl w:val="1"/>
            </w:pPr>
            <w:proofErr w:type="spellStart"/>
            <w:r>
              <w:t>Пенжинский</w:t>
            </w:r>
            <w:proofErr w:type="spellEnd"/>
            <w:r>
              <w:t xml:space="preserve"> муниципальный район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Аянка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>Площадка у здания, расположенного по улице Полярная,</w:t>
            </w:r>
          </w:p>
          <w:p w:rsidR="00670B8C" w:rsidRDefault="00670B8C">
            <w:pPr>
              <w:pStyle w:val="ConsPlusNormal"/>
            </w:pPr>
            <w:r>
              <w:t>дом N 2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с. </w:t>
            </w:r>
            <w:proofErr w:type="spellStart"/>
            <w:r>
              <w:t>Аянка</w:t>
            </w:r>
            <w:proofErr w:type="spellEnd"/>
            <w:r>
              <w:t>, ул. Полярная,</w:t>
            </w:r>
          </w:p>
          <w:p w:rsidR="00670B8C" w:rsidRDefault="00670B8C">
            <w:pPr>
              <w:pStyle w:val="ConsPlusNormal"/>
            </w:pPr>
            <w:r>
              <w:t>д. N 2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Сельское поселение "село Каменское"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Площадь между зданием</w:t>
            </w:r>
          </w:p>
          <w:p w:rsidR="00670B8C" w:rsidRDefault="00670B8C">
            <w:pPr>
              <w:pStyle w:val="ConsPlusNormal"/>
              <w:jc w:val="both"/>
            </w:pPr>
            <w:r>
              <w:t xml:space="preserve">администрации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 и</w:t>
            </w:r>
          </w:p>
          <w:p w:rsidR="00670B8C" w:rsidRDefault="00670B8C">
            <w:pPr>
              <w:pStyle w:val="ConsPlusNormal"/>
              <w:jc w:val="both"/>
            </w:pPr>
            <w:r>
              <w:t>зданием, расположенным по улице Ленина, дом. N 18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с. Каменское</w:t>
            </w:r>
          </w:p>
        </w:tc>
      </w:tr>
      <w:tr w:rsidR="00670B8C"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Слаутное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  <w:jc w:val="both"/>
            </w:pPr>
            <w:r>
              <w:t xml:space="preserve">Площадь между зданием </w:t>
            </w:r>
            <w:proofErr w:type="spellStart"/>
            <w:r>
              <w:t>Пенжинского</w:t>
            </w:r>
            <w:proofErr w:type="spellEnd"/>
            <w:r>
              <w:t xml:space="preserve"> </w:t>
            </w:r>
            <w:proofErr w:type="spellStart"/>
            <w:r>
              <w:t>межпоселенченского</w:t>
            </w:r>
            <w:proofErr w:type="spellEnd"/>
            <w:r>
              <w:t xml:space="preserve"> централизованного культурно-досугового комплекса и зданием, расположенным по улице Юности, дом N 7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 xml:space="preserve">с. </w:t>
            </w:r>
            <w:proofErr w:type="spellStart"/>
            <w:r>
              <w:t>Слаутное</w:t>
            </w:r>
            <w:proofErr w:type="spellEnd"/>
          </w:p>
        </w:tc>
      </w:tr>
      <w:tr w:rsidR="00670B8C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670B8C" w:rsidRDefault="00670B8C">
            <w:pPr>
              <w:pStyle w:val="ConsPlusNormal"/>
            </w:pPr>
            <w:proofErr w:type="spellStart"/>
            <w:r>
              <w:t>Атласовское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670B8C" w:rsidRDefault="00670B8C">
            <w:pPr>
              <w:pStyle w:val="ConsPlusNormal"/>
            </w:pPr>
            <w:r>
              <w:t>Площадь возле здания, расположенного по улице Ленинградская, дом N 2; площадь возле здания, расположенного по улице Омская дом N 16;</w:t>
            </w:r>
          </w:p>
          <w:p w:rsidR="00670B8C" w:rsidRDefault="00670B8C">
            <w:pPr>
              <w:pStyle w:val="ConsPlusNormal"/>
            </w:pPr>
            <w:r>
              <w:t>площадь возле здания, расположенного по улице Дзержинского, дом N 9</w:t>
            </w:r>
          </w:p>
        </w:tc>
        <w:tc>
          <w:tcPr>
            <w:tcW w:w="4785" w:type="dxa"/>
            <w:tcBorders>
              <w:bottom w:val="nil"/>
            </w:tcBorders>
          </w:tcPr>
          <w:p w:rsidR="00670B8C" w:rsidRDefault="00670B8C">
            <w:pPr>
              <w:pStyle w:val="ConsPlusNormal"/>
            </w:pPr>
            <w:r>
              <w:t>п. Атласово</w:t>
            </w:r>
          </w:p>
        </w:tc>
      </w:tr>
      <w:tr w:rsidR="00670B8C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670B8C" w:rsidRDefault="00670B8C">
            <w:pPr>
              <w:pStyle w:val="ConsPlusNormal"/>
              <w:jc w:val="both"/>
            </w:pPr>
            <w:r>
              <w:t xml:space="preserve">(стока введена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24.03.2014 N 140-П)</w:t>
            </w:r>
          </w:p>
        </w:tc>
      </w:tr>
    </w:tbl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jc w:val="right"/>
        <w:outlineLvl w:val="0"/>
      </w:pPr>
      <w:r>
        <w:t>Приложение 2</w:t>
      </w:r>
    </w:p>
    <w:p w:rsidR="00670B8C" w:rsidRDefault="00670B8C">
      <w:pPr>
        <w:pStyle w:val="ConsPlusNormal"/>
        <w:jc w:val="right"/>
      </w:pPr>
      <w:r>
        <w:t>к Постановлению Правительства</w:t>
      </w:r>
    </w:p>
    <w:p w:rsidR="00670B8C" w:rsidRDefault="00670B8C">
      <w:pPr>
        <w:pStyle w:val="ConsPlusNormal"/>
        <w:jc w:val="right"/>
      </w:pPr>
      <w:r>
        <w:lastRenderedPageBreak/>
        <w:t>Камчатского края</w:t>
      </w:r>
    </w:p>
    <w:p w:rsidR="00670B8C" w:rsidRDefault="00670B8C">
      <w:pPr>
        <w:pStyle w:val="ConsPlusNormal"/>
        <w:jc w:val="right"/>
      </w:pPr>
      <w:r>
        <w:t>от 27.05.2013 N 212-П</w:t>
      </w: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Title"/>
        <w:jc w:val="center"/>
      </w:pPr>
      <w:bookmarkStart w:id="2" w:name="P213"/>
      <w:bookmarkEnd w:id="2"/>
      <w:r>
        <w:t>МЕСТА НАХОЖДЕНИЯ</w:t>
      </w:r>
    </w:p>
    <w:p w:rsidR="00670B8C" w:rsidRDefault="00670B8C">
      <w:pPr>
        <w:pStyle w:val="ConsPlusTitle"/>
        <w:jc w:val="center"/>
      </w:pPr>
      <w:r>
        <w:t>ИСТОЧНИКОВ ПОВЫШЕННОЙ ОПАСНОСТИ,</w:t>
      </w:r>
    </w:p>
    <w:p w:rsidR="00670B8C" w:rsidRDefault="00670B8C">
      <w:pPr>
        <w:pStyle w:val="ConsPlusTitle"/>
        <w:jc w:val="center"/>
      </w:pPr>
      <w:r>
        <w:t>В КОТОРЫХ НЕ ДОПУСКАЕТСЯ РОЗНИЧНАЯ ПРОДАЖА</w:t>
      </w:r>
    </w:p>
    <w:p w:rsidR="00670B8C" w:rsidRDefault="00670B8C">
      <w:pPr>
        <w:pStyle w:val="ConsPlusTitle"/>
        <w:jc w:val="center"/>
      </w:pPr>
      <w:r>
        <w:t>АЛКОГОЛЬНОЙ ПРОДУКЦИИ, НА ТЕРРИТОРИИ</w:t>
      </w:r>
    </w:p>
    <w:p w:rsidR="00670B8C" w:rsidRDefault="00670B8C">
      <w:pPr>
        <w:pStyle w:val="ConsPlusTitle"/>
        <w:jc w:val="center"/>
      </w:pPr>
      <w:r>
        <w:t>КАМЧАТСКОГО КРАЯ</w:t>
      </w:r>
    </w:p>
    <w:p w:rsidR="00670B8C" w:rsidRDefault="00670B8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3795"/>
        <w:gridCol w:w="4785"/>
      </w:tblGrid>
      <w:tr w:rsidR="00670B8C">
        <w:tc>
          <w:tcPr>
            <w:tcW w:w="4290" w:type="dxa"/>
          </w:tcPr>
          <w:p w:rsidR="00670B8C" w:rsidRDefault="00670B8C">
            <w:pPr>
              <w:pStyle w:val="ConsPlusNormal"/>
              <w:jc w:val="center"/>
            </w:pPr>
            <w:r>
              <w:t>Наименование муниципального образования в</w:t>
            </w:r>
          </w:p>
          <w:p w:rsidR="00670B8C" w:rsidRDefault="00670B8C">
            <w:pPr>
              <w:pStyle w:val="ConsPlusNormal"/>
              <w:jc w:val="center"/>
            </w:pPr>
            <w:r>
              <w:t>Камчатском крае</w:t>
            </w:r>
          </w:p>
        </w:tc>
        <w:tc>
          <w:tcPr>
            <w:tcW w:w="3795" w:type="dxa"/>
          </w:tcPr>
          <w:p w:rsidR="00670B8C" w:rsidRDefault="00670B8C">
            <w:pPr>
              <w:pStyle w:val="ConsPlusNormal"/>
              <w:jc w:val="center"/>
            </w:pPr>
            <w:r>
              <w:t>Наименование места нахождения</w:t>
            </w:r>
          </w:p>
          <w:p w:rsidR="00670B8C" w:rsidRDefault="00670B8C">
            <w:pPr>
              <w:pStyle w:val="ConsPlusNormal"/>
              <w:jc w:val="center"/>
            </w:pPr>
            <w:r>
              <w:t>источника повышенной опасности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Месторасположение источника</w:t>
            </w:r>
          </w:p>
          <w:p w:rsidR="00670B8C" w:rsidRDefault="00670B8C">
            <w:pPr>
              <w:pStyle w:val="ConsPlusNormal"/>
              <w:jc w:val="center"/>
            </w:pPr>
            <w:r>
              <w:t>повышенной опасности</w:t>
            </w:r>
          </w:p>
        </w:tc>
      </w:tr>
      <w:tr w:rsidR="00670B8C">
        <w:tc>
          <w:tcPr>
            <w:tcW w:w="4290" w:type="dxa"/>
          </w:tcPr>
          <w:p w:rsidR="00670B8C" w:rsidRDefault="00670B8C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3795" w:type="dxa"/>
          </w:tcPr>
          <w:p w:rsidR="00670B8C" w:rsidRDefault="00670B8C">
            <w:pPr>
              <w:pStyle w:val="ConsPlusNormal"/>
            </w:pPr>
            <w:r>
              <w:t xml:space="preserve">Внеплощадочный склад мазута, склад ГСМ-111600 </w:t>
            </w:r>
            <w:proofErr w:type="spellStart"/>
            <w:r>
              <w:t>тн</w:t>
            </w:r>
            <w:proofErr w:type="spellEnd"/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r>
              <w:t>г. Петропавловск-Камчатский, восточный склон г. Раковой, вне жилой зоны</w:t>
            </w:r>
          </w:p>
        </w:tc>
      </w:tr>
      <w:tr w:rsidR="00670B8C">
        <w:tc>
          <w:tcPr>
            <w:tcW w:w="4290" w:type="dxa"/>
          </w:tcPr>
          <w:p w:rsidR="00670B8C" w:rsidRDefault="00670B8C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795" w:type="dxa"/>
          </w:tcPr>
          <w:p w:rsidR="00670B8C" w:rsidRDefault="00670B8C">
            <w:pPr>
              <w:pStyle w:val="ConsPlusNormal"/>
            </w:pPr>
            <w:r>
              <w:t>Комплекс ГТС накопителя отходов обогащения ЗИФ Агинского ГОКа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район</w:t>
            </w:r>
          </w:p>
        </w:tc>
      </w:tr>
      <w:tr w:rsidR="00670B8C">
        <w:tc>
          <w:tcPr>
            <w:tcW w:w="4290" w:type="dxa"/>
          </w:tcPr>
          <w:p w:rsidR="00670B8C" w:rsidRDefault="00670B8C">
            <w:pPr>
              <w:pStyle w:val="ConsPlusNormal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795" w:type="dxa"/>
          </w:tcPr>
          <w:p w:rsidR="00670B8C" w:rsidRDefault="00670B8C">
            <w:pPr>
              <w:pStyle w:val="ConsPlusNormal"/>
            </w:pPr>
            <w:r>
              <w:t xml:space="preserve">Склад ВВ-120 </w:t>
            </w:r>
            <w:proofErr w:type="spellStart"/>
            <w:r>
              <w:t>тн</w:t>
            </w:r>
            <w:proofErr w:type="spellEnd"/>
            <w:r>
              <w:t>;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proofErr w:type="spellStart"/>
            <w:r>
              <w:t>Хвостохранилище</w:t>
            </w:r>
            <w:proofErr w:type="spellEnd"/>
            <w:r>
              <w:t xml:space="preserve"> ЗИФ месторождение </w:t>
            </w:r>
            <w:proofErr w:type="spellStart"/>
            <w:r>
              <w:t>Асачинское</w:t>
            </w:r>
            <w:proofErr w:type="spellEnd"/>
            <w:r>
              <w:t xml:space="preserve"> (строящееся)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Елизовский</w:t>
            </w:r>
            <w:proofErr w:type="spellEnd"/>
            <w:r>
              <w:t xml:space="preserve"> район,</w:t>
            </w:r>
          </w:p>
          <w:p w:rsidR="00670B8C" w:rsidRDefault="00670B8C">
            <w:pPr>
              <w:pStyle w:val="ConsPlusNormal"/>
            </w:pPr>
            <w:r>
              <w:t>п. Зеленый;</w:t>
            </w:r>
          </w:p>
          <w:p w:rsidR="00670B8C" w:rsidRDefault="00670B8C">
            <w:pPr>
              <w:pStyle w:val="ConsPlusNormal"/>
              <w:jc w:val="both"/>
            </w:pPr>
            <w:proofErr w:type="spellStart"/>
            <w:r>
              <w:t>Елизовский</w:t>
            </w:r>
            <w:proofErr w:type="spellEnd"/>
            <w:r>
              <w:t xml:space="preserve"> район, ЗИФ месторождение </w:t>
            </w:r>
            <w:proofErr w:type="spellStart"/>
            <w:r>
              <w:t>Асачинское</w:t>
            </w:r>
            <w:proofErr w:type="spellEnd"/>
          </w:p>
        </w:tc>
      </w:tr>
      <w:tr w:rsidR="00670B8C">
        <w:tc>
          <w:tcPr>
            <w:tcW w:w="4290" w:type="dxa"/>
          </w:tcPr>
          <w:p w:rsidR="00670B8C" w:rsidRDefault="00670B8C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муниципальный район</w:t>
            </w:r>
          </w:p>
        </w:tc>
        <w:tc>
          <w:tcPr>
            <w:tcW w:w="3795" w:type="dxa"/>
          </w:tcPr>
          <w:p w:rsidR="00670B8C" w:rsidRDefault="00670B8C">
            <w:pPr>
              <w:pStyle w:val="ConsPlusNormal"/>
            </w:pPr>
            <w:proofErr w:type="spellStart"/>
            <w:r>
              <w:t>Толмачевская</w:t>
            </w:r>
            <w:proofErr w:type="spellEnd"/>
            <w:r>
              <w:t xml:space="preserve"> ГЭС-1 Каскада ГЭС на</w:t>
            </w:r>
          </w:p>
          <w:p w:rsidR="00670B8C" w:rsidRDefault="00670B8C">
            <w:pPr>
              <w:pStyle w:val="ConsPlusNormal"/>
            </w:pPr>
            <w:r>
              <w:t xml:space="preserve">р. Толмачева; </w:t>
            </w:r>
            <w:proofErr w:type="spellStart"/>
            <w:r>
              <w:t>Толмачевская</w:t>
            </w:r>
            <w:proofErr w:type="spellEnd"/>
            <w:r>
              <w:t xml:space="preserve"> ГЭС-2 (строящаяся)</w:t>
            </w:r>
          </w:p>
          <w:p w:rsidR="00670B8C" w:rsidRDefault="00670B8C">
            <w:pPr>
              <w:pStyle w:val="ConsPlusNormal"/>
            </w:pPr>
            <w:r>
              <w:t>Каскада ГЭС на</w:t>
            </w:r>
          </w:p>
          <w:p w:rsidR="00670B8C" w:rsidRDefault="00670B8C">
            <w:pPr>
              <w:pStyle w:val="ConsPlusNormal"/>
            </w:pPr>
            <w:r>
              <w:t xml:space="preserve">р. Толмачева; </w:t>
            </w:r>
            <w:proofErr w:type="spellStart"/>
            <w:r>
              <w:t>Толмачевская</w:t>
            </w:r>
            <w:proofErr w:type="spellEnd"/>
            <w:r>
              <w:t xml:space="preserve"> ГЭС-3 Каскада ГЭС на</w:t>
            </w:r>
          </w:p>
          <w:p w:rsidR="00670B8C" w:rsidRDefault="00670B8C">
            <w:pPr>
              <w:pStyle w:val="ConsPlusNormal"/>
            </w:pPr>
            <w:r>
              <w:t>р. Толмачева</w:t>
            </w:r>
          </w:p>
        </w:tc>
        <w:tc>
          <w:tcPr>
            <w:tcW w:w="4785" w:type="dxa"/>
          </w:tcPr>
          <w:p w:rsidR="00670B8C" w:rsidRDefault="00670B8C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район,</w:t>
            </w:r>
          </w:p>
          <w:p w:rsidR="00670B8C" w:rsidRDefault="00670B8C">
            <w:pPr>
              <w:pStyle w:val="ConsPlusNormal"/>
            </w:pPr>
            <w:r>
              <w:t>р. Толмачева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район,</w:t>
            </w:r>
          </w:p>
          <w:p w:rsidR="00670B8C" w:rsidRDefault="00670B8C">
            <w:pPr>
              <w:pStyle w:val="ConsPlusNormal"/>
            </w:pPr>
            <w:r>
              <w:t>р. Толмачева</w:t>
            </w: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</w:p>
          <w:p w:rsidR="00670B8C" w:rsidRDefault="00670B8C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район,</w:t>
            </w:r>
          </w:p>
          <w:p w:rsidR="00670B8C" w:rsidRDefault="00670B8C">
            <w:pPr>
              <w:pStyle w:val="ConsPlusNormal"/>
            </w:pPr>
            <w:r>
              <w:t>р. Толмачева</w:t>
            </w:r>
          </w:p>
        </w:tc>
      </w:tr>
    </w:tbl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ind w:firstLine="540"/>
        <w:jc w:val="both"/>
      </w:pPr>
    </w:p>
    <w:p w:rsidR="00670B8C" w:rsidRDefault="00670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D32E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C"/>
    <w:rsid w:val="003E6D5F"/>
    <w:rsid w:val="006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CCEC-6DC5-453F-8515-1700D908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8D14258EAD693CE8AB596A963D148A983239716853781A5CDCD281E9ABB40931802335C90BCEE7E02D75799dEx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48D14258EAD693CE8AAB9BBF0F8D4CAE8B7D9312803ED0F99296754993B117C657037D189EA3EF7C1CD45093B2F6B152C7202C03DE0BD6C682ACd5x5E" TargetMode="External"/><Relationship Id="rId12" Type="http://schemas.openxmlformats.org/officeDocument/2006/relationships/hyperlink" Target="consultantplus://offline/ref=CC48D14258EAD693CE8AAB9BBF0F8D4CAE8B7D93118238D6F198CB7F41CABD15C1585C6A1FD7AFEE7C1CD5579DEDF3A4439F2D2F1EC108CADA80AD5Dd0x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8D14258EAD693CE8AB596A963D148A984239814813781A5CDCD281E9ABB40931802335C90BCEE7E02D75799dExFE" TargetMode="External"/><Relationship Id="rId11" Type="http://schemas.openxmlformats.org/officeDocument/2006/relationships/hyperlink" Target="consultantplus://offline/ref=CC48D14258EAD693CE8AAB9BBF0F8D4CAE8B7D93138134D2FF9296754993B117C657037D189EA3EF7C1CD55293B2F6B152C7202C03DE0BD6C682ACd5x5E" TargetMode="External"/><Relationship Id="rId5" Type="http://schemas.openxmlformats.org/officeDocument/2006/relationships/hyperlink" Target="consultantplus://offline/ref=CC48D14258EAD693CE8AAB9BBF0F8D4CAE8B7D93118238D6F198CB7F41CABD15C1585C6A1FD7AFEE7C1CD5579DEDF3A4439F2D2F1EC108CADA80AD5Dd0x2E" TargetMode="External"/><Relationship Id="rId10" Type="http://schemas.openxmlformats.org/officeDocument/2006/relationships/hyperlink" Target="consultantplus://offline/ref=CC48D14258EAD693CE8AAB9BBF0F8D4CAE8B7D93118238D6F198CB7F41CABD15C1585C6A1FD7AFEE7C1CD5579DEDF3A4439F2D2F1EC108CADA80AD5Dd0x2E" TargetMode="External"/><Relationship Id="rId4" Type="http://schemas.openxmlformats.org/officeDocument/2006/relationships/hyperlink" Target="consultantplus://offline/ref=CC48D14258EAD693CE8AAB9BBF0F8D4CAE8B7D93138134D2FF9296754993B117C657037D189EA3EF7C1CD55293B2F6B152C7202C03DE0BD6C682ACd5x5E" TargetMode="External"/><Relationship Id="rId9" Type="http://schemas.openxmlformats.org/officeDocument/2006/relationships/hyperlink" Target="consultantplus://offline/ref=CC48D14258EAD693CE8AAB9BBF0F8D4CAE8B7D93138134D2FF9296754993B117C657037D189EA3EF7C1CD55293B2F6B152C7202C03DE0BD6C682ACd5x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2019-12-03T04:49:00Z</dcterms:created>
  <dcterms:modified xsi:type="dcterms:W3CDTF">2019-12-03T04:50:00Z</dcterms:modified>
</cp:coreProperties>
</file>