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77" w:rsidRPr="004A4277" w:rsidRDefault="004A4277" w:rsidP="004A4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277">
        <w:rPr>
          <w:rFonts w:ascii="Times New Roman" w:hAnsi="Times New Roman" w:cs="Times New Roman"/>
          <w:b/>
          <w:sz w:val="28"/>
          <w:szCs w:val="28"/>
        </w:rPr>
        <w:t>Список победителей II регионального чемпионата «</w:t>
      </w:r>
      <w:proofErr w:type="spellStart"/>
      <w:r w:rsidRPr="004A4277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4A4277">
        <w:rPr>
          <w:rFonts w:ascii="Times New Roman" w:hAnsi="Times New Roman" w:cs="Times New Roman"/>
          <w:b/>
          <w:sz w:val="28"/>
          <w:szCs w:val="28"/>
        </w:rPr>
        <w:t>» по Камчатскому краю.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«Экономика и бухгалтерский учет» (категория «Специалисты»)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Татьяна Костарева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Максим Сафронов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Василиса Черных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«Социальная работа» (категория «Специалисты»)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 место – Михаил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Бурмакин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 место – Константин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Александр Кузин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«Вязание спицами» (категория «Специалисты»)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 место – Любовь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Брикотнина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 место – Наталья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Петлина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III место – Татьяна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Понушкова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«Вязание спицами» (категория «Школьники»)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 место – Инна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Педченко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 место – Анастасия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Валентина Иванченко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«Резьба по дереву» (категория «Студенты»)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 место – Артем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Притчин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Артем Крупнов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Денис Власов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«Резьба по дереву» (категория «Школьники»)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Алексей Боровский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Алексей Моисеев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III место – Олег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Сивоконенко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«Малярное дело» (категория «Студенты»)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Игорь Мех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 место – Святослав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Батяйкин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Алексей Маковецкий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«Ландшафтный дизайн» (категория «Студенты»)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Анна Ибрагимова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Александра Корнева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III место – Арина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Каникут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«Предпринимательство» (категория «Студенты»)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 место – Дарья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Тютина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Никита Ковалев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III место – Александр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Даурцев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A4277">
        <w:rPr>
          <w:rFonts w:ascii="Times New Roman" w:hAnsi="Times New Roman" w:cs="Times New Roman"/>
          <w:sz w:val="28"/>
          <w:szCs w:val="28"/>
        </w:rPr>
        <w:t>» (категория «Специалисты»)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4A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Парунова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Елена Лебедева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Дарья Пономарева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A4277">
        <w:rPr>
          <w:rFonts w:ascii="Times New Roman" w:hAnsi="Times New Roman" w:cs="Times New Roman"/>
          <w:sz w:val="28"/>
          <w:szCs w:val="28"/>
        </w:rPr>
        <w:t>» (категория «Студенты»)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Владимир Наянов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Надежда Тарасова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III место – Сергей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«Учитель начальных классов» (категория «Специалисты»)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Марина Анищенко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 место – Диана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Ледюкова</w:t>
      </w:r>
      <w:proofErr w:type="spellEnd"/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III место – Александра Дегтярева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Компетенция «Медицинский и социальный уход» (категория «Студенты»)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 место – Елизавета Мамонтова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>II место – Елена Москвитина</w:t>
      </w:r>
    </w:p>
    <w:p w:rsidR="004A4277" w:rsidRPr="004A4277" w:rsidRDefault="004A4277" w:rsidP="004A4277">
      <w:pPr>
        <w:rPr>
          <w:rFonts w:ascii="Times New Roman" w:hAnsi="Times New Roman" w:cs="Times New Roman"/>
          <w:sz w:val="28"/>
          <w:szCs w:val="28"/>
        </w:rPr>
      </w:pPr>
      <w:r w:rsidRPr="004A4277">
        <w:rPr>
          <w:rFonts w:ascii="Times New Roman" w:hAnsi="Times New Roman" w:cs="Times New Roman"/>
          <w:sz w:val="28"/>
          <w:szCs w:val="28"/>
        </w:rPr>
        <w:t xml:space="preserve">III место – Ксения </w:t>
      </w:r>
      <w:proofErr w:type="spellStart"/>
      <w:r w:rsidRPr="004A4277">
        <w:rPr>
          <w:rFonts w:ascii="Times New Roman" w:hAnsi="Times New Roman" w:cs="Times New Roman"/>
          <w:sz w:val="28"/>
          <w:szCs w:val="28"/>
        </w:rPr>
        <w:t>Подгорбунская</w:t>
      </w:r>
      <w:proofErr w:type="spellEnd"/>
    </w:p>
    <w:p w:rsidR="004A4277" w:rsidRDefault="004A4277" w:rsidP="004A4277"/>
    <w:p w:rsidR="004A4A13" w:rsidRDefault="004A4A13"/>
    <w:sectPr w:rsidR="004A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277"/>
    <w:rsid w:val="004A4277"/>
    <w:rsid w:val="004A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2019-09-27T10:00:00Z</dcterms:created>
  <dcterms:modified xsi:type="dcterms:W3CDTF">2019-09-27T10:00:00Z</dcterms:modified>
</cp:coreProperties>
</file>