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00" w:rsidRDefault="003D740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D7400" w:rsidRDefault="003D7400">
      <w:pPr>
        <w:pStyle w:val="ConsPlusNormal"/>
        <w:jc w:val="both"/>
        <w:outlineLvl w:val="0"/>
      </w:pPr>
    </w:p>
    <w:p w:rsidR="003D7400" w:rsidRDefault="003D7400">
      <w:pPr>
        <w:pStyle w:val="ConsPlusTitle"/>
        <w:jc w:val="center"/>
        <w:outlineLvl w:val="0"/>
      </w:pPr>
      <w:r>
        <w:t>МИНИСТЕРСТВО ЗДРАВООХРАНЕНИЯ КАМЧАТСКОГО КРАЯ</w:t>
      </w:r>
    </w:p>
    <w:p w:rsidR="003D7400" w:rsidRDefault="003D7400">
      <w:pPr>
        <w:pStyle w:val="ConsPlusTitle"/>
        <w:jc w:val="center"/>
      </w:pPr>
    </w:p>
    <w:p w:rsidR="003D7400" w:rsidRDefault="003D7400">
      <w:pPr>
        <w:pStyle w:val="ConsPlusTitle"/>
        <w:jc w:val="center"/>
      </w:pPr>
      <w:r>
        <w:t>ПРИКАЗ</w:t>
      </w:r>
    </w:p>
    <w:p w:rsidR="003D7400" w:rsidRDefault="003D7400">
      <w:pPr>
        <w:pStyle w:val="ConsPlusTitle"/>
        <w:jc w:val="center"/>
      </w:pPr>
      <w:r>
        <w:t>от 10 сентября 2012 г. N 393</w:t>
      </w:r>
    </w:p>
    <w:p w:rsidR="003D7400" w:rsidRDefault="003D7400">
      <w:pPr>
        <w:pStyle w:val="ConsPlusTitle"/>
        <w:jc w:val="center"/>
      </w:pPr>
    </w:p>
    <w:p w:rsidR="003D7400" w:rsidRDefault="003D7400">
      <w:pPr>
        <w:pStyle w:val="ConsPlusTitle"/>
        <w:jc w:val="center"/>
      </w:pPr>
      <w:r>
        <w:t>ОБ УТВЕРЖДЕНИИ</w:t>
      </w:r>
    </w:p>
    <w:p w:rsidR="003D7400" w:rsidRDefault="003D7400">
      <w:pPr>
        <w:pStyle w:val="ConsPlusTitle"/>
        <w:jc w:val="center"/>
      </w:pPr>
      <w:r>
        <w:t>АДМИНИСТРАТИВНОГО РЕГЛАМЕНТА ПРЕДОСТАВЛЕНИЯ</w:t>
      </w:r>
    </w:p>
    <w:p w:rsidR="003D7400" w:rsidRDefault="003D7400">
      <w:pPr>
        <w:pStyle w:val="ConsPlusTitle"/>
        <w:jc w:val="center"/>
      </w:pPr>
      <w:r>
        <w:t>МИНИСТЕРСТВОМ ЗДРАВООХРАНЕНИЯ КАМЧАТСКОГО КРАЯ</w:t>
      </w:r>
    </w:p>
    <w:p w:rsidR="003D7400" w:rsidRDefault="003D7400">
      <w:pPr>
        <w:pStyle w:val="ConsPlusTitle"/>
        <w:jc w:val="center"/>
      </w:pPr>
      <w:r>
        <w:t>ГОСУДАРСТВЕННОЙ УСЛУГИ ПО ПРЕДОСТАВЛЕНИЮ СОЦИАЛЬНЫХ ВЫПЛАТ</w:t>
      </w:r>
    </w:p>
    <w:p w:rsidR="003D7400" w:rsidRDefault="003D7400">
      <w:pPr>
        <w:pStyle w:val="ConsPlusTitle"/>
        <w:jc w:val="center"/>
      </w:pPr>
      <w:r>
        <w:t>К СТИПЕНДИИ СТУДЕНТАМ МЕДИЦИНСКИХ ГОСУДАРСТВЕННЫХ</w:t>
      </w:r>
    </w:p>
    <w:p w:rsidR="003D7400" w:rsidRDefault="003D7400">
      <w:pPr>
        <w:pStyle w:val="ConsPlusTitle"/>
        <w:jc w:val="center"/>
      </w:pPr>
      <w:r>
        <w:t>ОБРАЗОВАТЕЛЬНЫХ УЧРЕЖДЕНИЙ, ОБУЧАЮЩИМСЯ</w:t>
      </w:r>
    </w:p>
    <w:p w:rsidR="003D7400" w:rsidRDefault="003D7400">
      <w:pPr>
        <w:pStyle w:val="ConsPlusTitle"/>
        <w:jc w:val="center"/>
      </w:pPr>
      <w:r>
        <w:t>ПО ЦЕЛЕВЫМ НАПРАВЛЕНИЯМ МИНИСТЕРСТВА</w:t>
      </w:r>
    </w:p>
    <w:p w:rsidR="003D7400" w:rsidRDefault="003D7400">
      <w:pPr>
        <w:pStyle w:val="ConsPlusTitle"/>
        <w:jc w:val="center"/>
      </w:pPr>
      <w:r>
        <w:t>ЗДРАВООХРАНЕНИЯ КАМЧАТСКОГО КРАЯ</w:t>
      </w:r>
    </w:p>
    <w:p w:rsidR="003D7400" w:rsidRDefault="003D7400">
      <w:pPr>
        <w:pStyle w:val="ConsPlusNormal"/>
        <w:ind w:firstLine="540"/>
        <w:jc w:val="both"/>
      </w:pPr>
    </w:p>
    <w:p w:rsidR="003D7400" w:rsidRDefault="003D7400">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и </w:t>
      </w:r>
      <w:hyperlink r:id="rId6"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3D7400" w:rsidRDefault="003D7400">
      <w:pPr>
        <w:pStyle w:val="ConsPlusNormal"/>
        <w:ind w:firstLine="540"/>
        <w:jc w:val="both"/>
      </w:pPr>
    </w:p>
    <w:p w:rsidR="003D7400" w:rsidRDefault="003D7400">
      <w:pPr>
        <w:pStyle w:val="ConsPlusNormal"/>
        <w:ind w:firstLine="540"/>
        <w:jc w:val="both"/>
      </w:pPr>
      <w:r>
        <w:t>ПРИКАЗЫВАЮ:</w:t>
      </w:r>
    </w:p>
    <w:p w:rsidR="003D7400" w:rsidRDefault="003D7400">
      <w:pPr>
        <w:pStyle w:val="ConsPlusNormal"/>
        <w:ind w:firstLine="540"/>
        <w:jc w:val="both"/>
      </w:pPr>
    </w:p>
    <w:p w:rsidR="003D7400" w:rsidRDefault="003D7400">
      <w:pPr>
        <w:pStyle w:val="ConsPlusNormal"/>
        <w:ind w:firstLine="540"/>
        <w:jc w:val="both"/>
      </w:pPr>
      <w:r>
        <w:t xml:space="preserve">1. Утвердить </w:t>
      </w:r>
      <w:hyperlink w:anchor="P37" w:history="1">
        <w:r>
          <w:rPr>
            <w:color w:val="0000FF"/>
          </w:rPr>
          <w:t>Административный регламент</w:t>
        </w:r>
      </w:hyperlink>
      <w:r>
        <w:t xml:space="preserve"> предоставления Министерством здравоохранения Камчатского края государственной услуги по предоставлению социальных выплат к стипендии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согласно приложению.</w:t>
      </w:r>
    </w:p>
    <w:p w:rsidR="003D7400" w:rsidRDefault="003D7400">
      <w:pPr>
        <w:pStyle w:val="ConsPlusNormal"/>
        <w:spacing w:before="220"/>
        <w:ind w:firstLine="540"/>
        <w:jc w:val="both"/>
      </w:pPr>
      <w:r>
        <w:t>2. Разместить на официальном сайте исполнительных органов государственной власти Камчатского края административный регламент предоставления Министерством здравоохранения Камчатского края государственной услуги по предоставлению социальных выплат к стипендии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w:t>
      </w:r>
    </w:p>
    <w:p w:rsidR="003D7400" w:rsidRDefault="003D7400">
      <w:pPr>
        <w:pStyle w:val="ConsPlusNormal"/>
        <w:spacing w:before="220"/>
        <w:ind w:firstLine="540"/>
        <w:jc w:val="both"/>
      </w:pPr>
      <w:r>
        <w:t>3. Опубликовать административный регламент предоставления Министерством здравоохранения Камчатского края государственной услуги по предоставлению социальных выплат к стипендии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в официальном печатном издании губернатора и Правительства Камчатского края "Официальные ведомости".</w:t>
      </w:r>
    </w:p>
    <w:p w:rsidR="003D7400" w:rsidRDefault="003D7400">
      <w:pPr>
        <w:pStyle w:val="ConsPlusNormal"/>
        <w:spacing w:before="220"/>
        <w:ind w:firstLine="540"/>
        <w:jc w:val="both"/>
      </w:pPr>
      <w:r>
        <w:t>4. Контроль за исполнением настоящего Приказа возложить на начальника отдела организационно - кадровой работы и наград Отставнову Т.А.</w:t>
      </w:r>
    </w:p>
    <w:p w:rsidR="003D7400" w:rsidRDefault="003D7400">
      <w:pPr>
        <w:pStyle w:val="ConsPlusNormal"/>
        <w:spacing w:before="220"/>
        <w:ind w:firstLine="540"/>
        <w:jc w:val="both"/>
      </w:pPr>
      <w:r>
        <w:t xml:space="preserve">5. Настоящий Приказ вступает в силу через 10 дней после дня его официального опубликования и принимается на период действия долгосрочной краевой целевой </w:t>
      </w:r>
      <w:hyperlink r:id="rId7" w:history="1">
        <w:r>
          <w:rPr>
            <w:color w:val="0000FF"/>
          </w:rPr>
          <w:t>программы</w:t>
        </w:r>
      </w:hyperlink>
      <w:r>
        <w:t xml:space="preserve"> "Обеспечение медицинскими кадрами учреждений здравоохранения Камчатского края на 2012-2014 годы", утвержденной Постановлением Правительства Камчатского края от 19.12.2011 N 540-П.</w:t>
      </w:r>
    </w:p>
    <w:p w:rsidR="003D7400" w:rsidRDefault="003D7400">
      <w:pPr>
        <w:pStyle w:val="ConsPlusNormal"/>
        <w:ind w:firstLine="540"/>
        <w:jc w:val="both"/>
      </w:pPr>
    </w:p>
    <w:p w:rsidR="003D7400" w:rsidRDefault="003D7400">
      <w:pPr>
        <w:pStyle w:val="ConsPlusNormal"/>
        <w:jc w:val="right"/>
      </w:pPr>
      <w:r>
        <w:t>Министр</w:t>
      </w:r>
    </w:p>
    <w:p w:rsidR="003D7400" w:rsidRDefault="003D7400">
      <w:pPr>
        <w:pStyle w:val="ConsPlusNormal"/>
        <w:jc w:val="right"/>
      </w:pPr>
      <w:r>
        <w:lastRenderedPageBreak/>
        <w:t>Т.В.ЛЕМЕШКО</w:t>
      </w: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jc w:val="right"/>
        <w:outlineLvl w:val="0"/>
      </w:pPr>
      <w:r>
        <w:t>Приложение</w:t>
      </w:r>
    </w:p>
    <w:p w:rsidR="003D7400" w:rsidRDefault="003D7400">
      <w:pPr>
        <w:pStyle w:val="ConsPlusNormal"/>
        <w:jc w:val="right"/>
      </w:pPr>
      <w:r>
        <w:t>к Приказу Министерства</w:t>
      </w:r>
    </w:p>
    <w:p w:rsidR="003D7400" w:rsidRDefault="003D7400">
      <w:pPr>
        <w:pStyle w:val="ConsPlusNormal"/>
        <w:jc w:val="right"/>
      </w:pPr>
      <w:r>
        <w:t>здравоохранения Камчатского края</w:t>
      </w:r>
    </w:p>
    <w:p w:rsidR="003D7400" w:rsidRDefault="003D7400">
      <w:pPr>
        <w:pStyle w:val="ConsPlusNormal"/>
        <w:jc w:val="right"/>
      </w:pPr>
      <w:r>
        <w:t>от 10.09.2012 N 393</w:t>
      </w:r>
    </w:p>
    <w:p w:rsidR="003D7400" w:rsidRDefault="003D7400">
      <w:pPr>
        <w:pStyle w:val="ConsPlusNormal"/>
        <w:jc w:val="center"/>
      </w:pPr>
    </w:p>
    <w:p w:rsidR="003D7400" w:rsidRDefault="003D7400">
      <w:pPr>
        <w:pStyle w:val="ConsPlusTitle"/>
        <w:jc w:val="center"/>
      </w:pPr>
      <w:bookmarkStart w:id="1" w:name="P37"/>
      <w:bookmarkEnd w:id="1"/>
      <w:r>
        <w:t>АДМИНИСТРАТИВНЫЙ РЕГЛАМЕНТ</w:t>
      </w:r>
    </w:p>
    <w:p w:rsidR="003D7400" w:rsidRDefault="003D7400">
      <w:pPr>
        <w:pStyle w:val="ConsPlusTitle"/>
        <w:jc w:val="center"/>
      </w:pPr>
      <w:r>
        <w:t>ПРЕДОСТАВЛЕНИЯ МИНИСТЕРСТВОМ ЗДРАВООХРАНЕНИЯ</w:t>
      </w:r>
    </w:p>
    <w:p w:rsidR="003D7400" w:rsidRDefault="003D7400">
      <w:pPr>
        <w:pStyle w:val="ConsPlusTitle"/>
        <w:jc w:val="center"/>
      </w:pPr>
      <w:r>
        <w:t>КАМЧАТСКОГО КРАЯ ГОСУДАРСТВЕННОЙ УСЛУГИ ПО ПРЕДОСТАВЛЕНИЮ</w:t>
      </w:r>
    </w:p>
    <w:p w:rsidR="003D7400" w:rsidRDefault="003D7400">
      <w:pPr>
        <w:pStyle w:val="ConsPlusTitle"/>
        <w:jc w:val="center"/>
      </w:pPr>
      <w:r>
        <w:t>СОЦИАЛЬНЫХ ВЫПЛАТ К СТИПЕНДИИ СТУДЕНТАМ МЕДИЦИНСКИХ</w:t>
      </w:r>
    </w:p>
    <w:p w:rsidR="003D7400" w:rsidRDefault="003D7400">
      <w:pPr>
        <w:pStyle w:val="ConsPlusTitle"/>
        <w:jc w:val="center"/>
      </w:pPr>
      <w:r>
        <w:t>ГОСУДАРСТВЕННЫХ ОБРАЗОВАТЕЛЬНЫХ УЧРЕЖДЕНИЙ, ОБУЧАЮЩИМСЯ</w:t>
      </w:r>
    </w:p>
    <w:p w:rsidR="003D7400" w:rsidRDefault="003D7400">
      <w:pPr>
        <w:pStyle w:val="ConsPlusTitle"/>
        <w:jc w:val="center"/>
      </w:pPr>
      <w:r>
        <w:t>ПО ЦЕЛЕВЫМ НАПРАВЛЕНИЯМ МИНИСТЕРСТВА</w:t>
      </w:r>
    </w:p>
    <w:p w:rsidR="003D7400" w:rsidRDefault="003D7400">
      <w:pPr>
        <w:pStyle w:val="ConsPlusTitle"/>
        <w:jc w:val="center"/>
      </w:pPr>
      <w:r>
        <w:t>ЗДРАВООХРАНЕНИЯ КАМЧАТСКОГО КРАЯ</w:t>
      </w:r>
    </w:p>
    <w:p w:rsidR="003D7400" w:rsidRDefault="003D7400">
      <w:pPr>
        <w:pStyle w:val="ConsPlusNormal"/>
        <w:jc w:val="center"/>
      </w:pPr>
    </w:p>
    <w:p w:rsidR="003D7400" w:rsidRDefault="003D7400">
      <w:pPr>
        <w:pStyle w:val="ConsPlusNormal"/>
        <w:jc w:val="center"/>
        <w:outlineLvl w:val="1"/>
      </w:pPr>
      <w:r>
        <w:t>1. Общие положения</w:t>
      </w:r>
    </w:p>
    <w:p w:rsidR="003D7400" w:rsidRDefault="003D7400">
      <w:pPr>
        <w:pStyle w:val="ConsPlusNormal"/>
        <w:jc w:val="center"/>
      </w:pPr>
    </w:p>
    <w:p w:rsidR="003D7400" w:rsidRDefault="003D7400">
      <w:pPr>
        <w:pStyle w:val="ConsPlusNormal"/>
        <w:ind w:firstLine="540"/>
        <w:jc w:val="both"/>
      </w:pPr>
      <w:r>
        <w:t>1.1 Предметом регулирования настоящего Административного регламента является предоставление Министерством здравоохранения Камчатского края (далее - Министерство) государственной услуги по предоставлению социальных выплат к стипендии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 (далее - государственная услуга).</w:t>
      </w:r>
    </w:p>
    <w:p w:rsidR="003D7400" w:rsidRDefault="003D7400">
      <w:pPr>
        <w:pStyle w:val="ConsPlusNormal"/>
        <w:spacing w:before="220"/>
        <w:ind w:firstLine="540"/>
        <w:jc w:val="both"/>
      </w:pPr>
      <w:r>
        <w:t>1.2. Получателями государственной услуги являются студенты медицинских государственных образовательных учреждений высшего профессионального образования, государственного образовательного учреждения среднего профессионального образования "Камчатский медицинский колледж", успешно сдавшие экзаменационную сессию (далее - студенты).</w:t>
      </w:r>
    </w:p>
    <w:p w:rsidR="003D7400" w:rsidRDefault="003D7400">
      <w:pPr>
        <w:pStyle w:val="ConsPlusNormal"/>
        <w:spacing w:before="220"/>
        <w:ind w:firstLine="540"/>
        <w:jc w:val="both"/>
      </w:pPr>
      <w:r>
        <w:t>1.3. Требования к порядку информирования о предоставлении государственной услуги.</w:t>
      </w:r>
    </w:p>
    <w:p w:rsidR="003D7400" w:rsidRDefault="003D7400">
      <w:pPr>
        <w:pStyle w:val="ConsPlusNormal"/>
        <w:spacing w:before="220"/>
        <w:ind w:firstLine="540"/>
        <w:jc w:val="both"/>
      </w:pPr>
      <w:r>
        <w:t>1.3.1. Информация о месте нахождения и графике работы Министерства, справочные телефоны, адреса официальных сайтов.</w:t>
      </w:r>
    </w:p>
    <w:p w:rsidR="003D7400" w:rsidRDefault="003D7400">
      <w:pPr>
        <w:pStyle w:val="ConsPlusNormal"/>
        <w:spacing w:before="220"/>
        <w:ind w:firstLine="540"/>
        <w:jc w:val="both"/>
      </w:pPr>
      <w:r>
        <w:t>Место нахождения Министерства: улица Ленинградская, д. 118, г. Петропавловск - Камчатский.</w:t>
      </w:r>
    </w:p>
    <w:p w:rsidR="003D7400" w:rsidRDefault="003D7400">
      <w:pPr>
        <w:pStyle w:val="ConsPlusNormal"/>
        <w:spacing w:before="220"/>
        <w:ind w:firstLine="540"/>
        <w:jc w:val="both"/>
      </w:pPr>
      <w:r>
        <w:t>Почтовый адрес Министерства: пл. Ленина, д. 1, г. Петропавловск - Камчатский.</w:t>
      </w:r>
    </w:p>
    <w:p w:rsidR="003D7400" w:rsidRDefault="003D7400">
      <w:pPr>
        <w:pStyle w:val="ConsPlusNormal"/>
        <w:spacing w:before="220"/>
        <w:ind w:firstLine="540"/>
        <w:jc w:val="both"/>
      </w:pPr>
      <w:r>
        <w:t>Электронный адрес Министерства: ozo@kamchatka.gov.ru</w:t>
      </w:r>
    </w:p>
    <w:p w:rsidR="003D7400" w:rsidRDefault="003D7400">
      <w:pPr>
        <w:pStyle w:val="ConsPlusNormal"/>
        <w:spacing w:before="220"/>
        <w:ind w:firstLine="540"/>
        <w:jc w:val="both"/>
      </w:pPr>
      <w:r>
        <w:t>Телефон /факс приемной Министерства: 8(4152)42-47-02;</w:t>
      </w:r>
    </w:p>
    <w:p w:rsidR="003D7400" w:rsidRDefault="003D7400">
      <w:pPr>
        <w:pStyle w:val="ConsPlusNormal"/>
        <w:spacing w:before="220"/>
        <w:ind w:firstLine="540"/>
        <w:jc w:val="both"/>
      </w:pPr>
      <w:r>
        <w:t>8(4152) 42-10-48 - отдел организационно-кадровой работы и наград.</w:t>
      </w:r>
    </w:p>
    <w:p w:rsidR="003D7400" w:rsidRDefault="003D7400">
      <w:pPr>
        <w:pStyle w:val="ConsPlusNormal"/>
        <w:spacing w:before="220"/>
        <w:ind w:firstLine="540"/>
        <w:jc w:val="both"/>
      </w:pPr>
      <w:r>
        <w:t>Информационные материалы Министерства размещаются на официальном сайте исполнительных органов государственной власти Камчатского края в информационно - телекоммуникационной сети "Интернет" www.kamchatka.gov.ru (далее - официальный сайт).</w:t>
      </w:r>
    </w:p>
    <w:p w:rsidR="003D7400" w:rsidRDefault="003D7400">
      <w:pPr>
        <w:pStyle w:val="ConsPlusNormal"/>
        <w:ind w:firstLine="540"/>
        <w:jc w:val="both"/>
      </w:pPr>
    </w:p>
    <w:p w:rsidR="003D7400" w:rsidRDefault="003D7400">
      <w:pPr>
        <w:pStyle w:val="ConsPlusNormal"/>
        <w:ind w:firstLine="540"/>
        <w:jc w:val="both"/>
      </w:pPr>
      <w:r>
        <w:t>График работы Министерства:</w:t>
      </w:r>
    </w:p>
    <w:p w:rsidR="003D7400" w:rsidRDefault="003D7400">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0"/>
        <w:gridCol w:w="3600"/>
      </w:tblGrid>
      <w:tr w:rsidR="003D7400">
        <w:trPr>
          <w:trHeight w:val="240"/>
        </w:trPr>
        <w:tc>
          <w:tcPr>
            <w:tcW w:w="3600" w:type="dxa"/>
          </w:tcPr>
          <w:p w:rsidR="003D7400" w:rsidRDefault="003D7400">
            <w:pPr>
              <w:pStyle w:val="ConsPlusNonformat"/>
              <w:jc w:val="both"/>
            </w:pPr>
            <w:r>
              <w:t xml:space="preserve">        День недели         </w:t>
            </w:r>
          </w:p>
        </w:tc>
        <w:tc>
          <w:tcPr>
            <w:tcW w:w="3600" w:type="dxa"/>
          </w:tcPr>
          <w:p w:rsidR="003D7400" w:rsidRDefault="003D7400">
            <w:pPr>
              <w:pStyle w:val="ConsPlusNonformat"/>
              <w:jc w:val="both"/>
            </w:pPr>
            <w:r>
              <w:t xml:space="preserve">        Время работы        </w:t>
            </w:r>
          </w:p>
        </w:tc>
      </w:tr>
      <w:tr w:rsidR="003D7400">
        <w:trPr>
          <w:trHeight w:val="240"/>
        </w:trPr>
        <w:tc>
          <w:tcPr>
            <w:tcW w:w="3600" w:type="dxa"/>
            <w:tcBorders>
              <w:top w:val="nil"/>
            </w:tcBorders>
          </w:tcPr>
          <w:p w:rsidR="003D7400" w:rsidRDefault="003D7400">
            <w:pPr>
              <w:pStyle w:val="ConsPlusNonformat"/>
              <w:jc w:val="both"/>
            </w:pPr>
            <w:r>
              <w:lastRenderedPageBreak/>
              <w:t xml:space="preserve">Понедельник                 </w:t>
            </w:r>
          </w:p>
        </w:tc>
        <w:tc>
          <w:tcPr>
            <w:tcW w:w="3600" w:type="dxa"/>
            <w:tcBorders>
              <w:top w:val="nil"/>
            </w:tcBorders>
          </w:tcPr>
          <w:p w:rsidR="003D7400" w:rsidRDefault="003D7400">
            <w:pPr>
              <w:pStyle w:val="ConsPlusNonformat"/>
              <w:jc w:val="both"/>
            </w:pPr>
            <w:r>
              <w:t xml:space="preserve">      с 9.00 до 17.00       </w:t>
            </w:r>
          </w:p>
        </w:tc>
      </w:tr>
      <w:tr w:rsidR="003D7400">
        <w:trPr>
          <w:trHeight w:val="240"/>
        </w:trPr>
        <w:tc>
          <w:tcPr>
            <w:tcW w:w="3600" w:type="dxa"/>
            <w:tcBorders>
              <w:top w:val="nil"/>
            </w:tcBorders>
          </w:tcPr>
          <w:p w:rsidR="003D7400" w:rsidRDefault="003D7400">
            <w:pPr>
              <w:pStyle w:val="ConsPlusNonformat"/>
              <w:jc w:val="both"/>
            </w:pPr>
            <w:r>
              <w:t xml:space="preserve">Вторник                     </w:t>
            </w:r>
          </w:p>
        </w:tc>
        <w:tc>
          <w:tcPr>
            <w:tcW w:w="3600" w:type="dxa"/>
            <w:tcBorders>
              <w:top w:val="nil"/>
            </w:tcBorders>
          </w:tcPr>
          <w:p w:rsidR="003D7400" w:rsidRDefault="003D7400">
            <w:pPr>
              <w:pStyle w:val="ConsPlusNonformat"/>
              <w:jc w:val="both"/>
            </w:pPr>
            <w:r>
              <w:t xml:space="preserve">      с 9.00 до 17.00       </w:t>
            </w:r>
          </w:p>
        </w:tc>
      </w:tr>
      <w:tr w:rsidR="003D7400">
        <w:trPr>
          <w:trHeight w:val="240"/>
        </w:trPr>
        <w:tc>
          <w:tcPr>
            <w:tcW w:w="3600" w:type="dxa"/>
            <w:tcBorders>
              <w:top w:val="nil"/>
            </w:tcBorders>
          </w:tcPr>
          <w:p w:rsidR="003D7400" w:rsidRDefault="003D7400">
            <w:pPr>
              <w:pStyle w:val="ConsPlusNonformat"/>
              <w:jc w:val="both"/>
            </w:pPr>
            <w:r>
              <w:t xml:space="preserve">Среда                       </w:t>
            </w:r>
          </w:p>
        </w:tc>
        <w:tc>
          <w:tcPr>
            <w:tcW w:w="3600" w:type="dxa"/>
            <w:tcBorders>
              <w:top w:val="nil"/>
            </w:tcBorders>
          </w:tcPr>
          <w:p w:rsidR="003D7400" w:rsidRDefault="003D7400">
            <w:pPr>
              <w:pStyle w:val="ConsPlusNonformat"/>
              <w:jc w:val="both"/>
            </w:pPr>
            <w:r>
              <w:t xml:space="preserve">      с 9.00 до 17.00       </w:t>
            </w:r>
          </w:p>
        </w:tc>
      </w:tr>
      <w:tr w:rsidR="003D7400">
        <w:trPr>
          <w:trHeight w:val="240"/>
        </w:trPr>
        <w:tc>
          <w:tcPr>
            <w:tcW w:w="3600" w:type="dxa"/>
            <w:tcBorders>
              <w:top w:val="nil"/>
            </w:tcBorders>
          </w:tcPr>
          <w:p w:rsidR="003D7400" w:rsidRDefault="003D7400">
            <w:pPr>
              <w:pStyle w:val="ConsPlusNonformat"/>
              <w:jc w:val="both"/>
            </w:pPr>
            <w:r>
              <w:t xml:space="preserve">Четверг                     </w:t>
            </w:r>
          </w:p>
        </w:tc>
        <w:tc>
          <w:tcPr>
            <w:tcW w:w="3600" w:type="dxa"/>
            <w:tcBorders>
              <w:top w:val="nil"/>
            </w:tcBorders>
          </w:tcPr>
          <w:p w:rsidR="003D7400" w:rsidRDefault="003D7400">
            <w:pPr>
              <w:pStyle w:val="ConsPlusNonformat"/>
              <w:jc w:val="both"/>
            </w:pPr>
            <w:r>
              <w:t xml:space="preserve">      с 9.00 до 17.00       </w:t>
            </w:r>
          </w:p>
        </w:tc>
      </w:tr>
      <w:tr w:rsidR="003D7400">
        <w:trPr>
          <w:trHeight w:val="240"/>
        </w:trPr>
        <w:tc>
          <w:tcPr>
            <w:tcW w:w="3600" w:type="dxa"/>
            <w:tcBorders>
              <w:top w:val="nil"/>
            </w:tcBorders>
          </w:tcPr>
          <w:p w:rsidR="003D7400" w:rsidRDefault="003D7400">
            <w:pPr>
              <w:pStyle w:val="ConsPlusNonformat"/>
              <w:jc w:val="both"/>
            </w:pPr>
            <w:r>
              <w:t xml:space="preserve">Пятница                     </w:t>
            </w:r>
          </w:p>
        </w:tc>
        <w:tc>
          <w:tcPr>
            <w:tcW w:w="3600" w:type="dxa"/>
            <w:tcBorders>
              <w:top w:val="nil"/>
            </w:tcBorders>
          </w:tcPr>
          <w:p w:rsidR="003D7400" w:rsidRDefault="003D7400">
            <w:pPr>
              <w:pStyle w:val="ConsPlusNonformat"/>
              <w:jc w:val="both"/>
            </w:pPr>
            <w:r>
              <w:t xml:space="preserve">      с 9.00 до 16.00       </w:t>
            </w:r>
          </w:p>
        </w:tc>
      </w:tr>
      <w:tr w:rsidR="003D7400">
        <w:trPr>
          <w:trHeight w:val="240"/>
        </w:trPr>
        <w:tc>
          <w:tcPr>
            <w:tcW w:w="3600" w:type="dxa"/>
            <w:tcBorders>
              <w:top w:val="nil"/>
            </w:tcBorders>
          </w:tcPr>
          <w:p w:rsidR="003D7400" w:rsidRDefault="003D7400">
            <w:pPr>
              <w:pStyle w:val="ConsPlusNonformat"/>
              <w:jc w:val="both"/>
            </w:pPr>
            <w:r>
              <w:t xml:space="preserve">Перерыв на обед             </w:t>
            </w:r>
          </w:p>
        </w:tc>
        <w:tc>
          <w:tcPr>
            <w:tcW w:w="3600" w:type="dxa"/>
            <w:tcBorders>
              <w:top w:val="nil"/>
            </w:tcBorders>
          </w:tcPr>
          <w:p w:rsidR="003D7400" w:rsidRDefault="003D7400">
            <w:pPr>
              <w:pStyle w:val="ConsPlusNonformat"/>
              <w:jc w:val="both"/>
            </w:pPr>
            <w:r>
              <w:t xml:space="preserve">      с 12.10 до 13.00      </w:t>
            </w:r>
          </w:p>
        </w:tc>
      </w:tr>
      <w:tr w:rsidR="003D7400">
        <w:trPr>
          <w:trHeight w:val="240"/>
        </w:trPr>
        <w:tc>
          <w:tcPr>
            <w:tcW w:w="3600" w:type="dxa"/>
            <w:tcBorders>
              <w:top w:val="nil"/>
            </w:tcBorders>
          </w:tcPr>
          <w:p w:rsidR="003D7400" w:rsidRDefault="003D7400">
            <w:pPr>
              <w:pStyle w:val="ConsPlusNonformat"/>
              <w:jc w:val="both"/>
            </w:pPr>
            <w:r>
              <w:t xml:space="preserve">Суббота - воскресенье       </w:t>
            </w:r>
          </w:p>
        </w:tc>
        <w:tc>
          <w:tcPr>
            <w:tcW w:w="3600" w:type="dxa"/>
            <w:tcBorders>
              <w:top w:val="nil"/>
            </w:tcBorders>
          </w:tcPr>
          <w:p w:rsidR="003D7400" w:rsidRDefault="003D7400">
            <w:pPr>
              <w:pStyle w:val="ConsPlusNonformat"/>
              <w:jc w:val="both"/>
            </w:pPr>
            <w:r>
              <w:t xml:space="preserve">       Выходной день        </w:t>
            </w:r>
          </w:p>
        </w:tc>
      </w:tr>
    </w:tbl>
    <w:p w:rsidR="003D7400" w:rsidRDefault="003D7400">
      <w:pPr>
        <w:pStyle w:val="ConsPlusNormal"/>
        <w:ind w:firstLine="540"/>
        <w:jc w:val="both"/>
      </w:pPr>
    </w:p>
    <w:p w:rsidR="003D7400" w:rsidRDefault="003D7400">
      <w:pPr>
        <w:pStyle w:val="ConsPlusNormal"/>
        <w:ind w:firstLine="540"/>
        <w:jc w:val="both"/>
      </w:pPr>
      <w:r>
        <w:t xml:space="preserve">1.3.2. Информация о месте нахождения и графике работы Министерства, почтовом адресе для направления обращений, адресах электронной почты, адресах официальных сайтов и номерах телефонов для справок содержится в </w:t>
      </w:r>
      <w:hyperlink w:anchor="P283" w:history="1">
        <w:r>
          <w:rPr>
            <w:color w:val="0000FF"/>
          </w:rPr>
          <w:t>приложении N 1 к</w:t>
        </w:r>
      </w:hyperlink>
      <w:r>
        <w:t xml:space="preserve"> настоящему Административному регламенту.</w:t>
      </w:r>
    </w:p>
    <w:p w:rsidR="003D7400" w:rsidRDefault="003D7400">
      <w:pPr>
        <w:pStyle w:val="ConsPlusNormal"/>
        <w:spacing w:before="220"/>
        <w:ind w:firstLine="540"/>
        <w:jc w:val="both"/>
      </w:pPr>
      <w:r>
        <w:t>1.3.3. Порядок получения информации студентами по вопросам предоставления государственной услуги.</w:t>
      </w:r>
    </w:p>
    <w:p w:rsidR="003D7400" w:rsidRDefault="003D7400">
      <w:pPr>
        <w:pStyle w:val="ConsPlusNormal"/>
        <w:spacing w:before="220"/>
        <w:ind w:firstLine="540"/>
        <w:jc w:val="both"/>
      </w:pPr>
      <w:r>
        <w:t>1.3.3.1. Для получения информации о порядке предоставления государственной услуги студенты обращаются в Министерство:</w:t>
      </w:r>
    </w:p>
    <w:p w:rsidR="003D7400" w:rsidRDefault="003D7400">
      <w:pPr>
        <w:pStyle w:val="ConsPlusNormal"/>
        <w:spacing w:before="220"/>
        <w:ind w:firstLine="540"/>
        <w:jc w:val="both"/>
      </w:pPr>
      <w:r>
        <w:t>1) лично;</w:t>
      </w:r>
    </w:p>
    <w:p w:rsidR="003D7400" w:rsidRDefault="003D7400">
      <w:pPr>
        <w:pStyle w:val="ConsPlusNormal"/>
        <w:spacing w:before="220"/>
        <w:ind w:firstLine="540"/>
        <w:jc w:val="both"/>
      </w:pPr>
      <w:r>
        <w:t>2) в письменном виде (почтой, телеграммой или посредством факсимильной связи);</w:t>
      </w:r>
    </w:p>
    <w:p w:rsidR="003D7400" w:rsidRDefault="003D7400">
      <w:pPr>
        <w:pStyle w:val="ConsPlusNormal"/>
        <w:spacing w:before="220"/>
        <w:ind w:firstLine="540"/>
        <w:jc w:val="both"/>
      </w:pPr>
      <w:r>
        <w:t>3) в форме электронного документа;</w:t>
      </w:r>
    </w:p>
    <w:p w:rsidR="003D7400" w:rsidRDefault="003D7400">
      <w:pPr>
        <w:pStyle w:val="ConsPlusNormal"/>
        <w:spacing w:before="220"/>
        <w:ind w:firstLine="540"/>
        <w:jc w:val="both"/>
      </w:pPr>
      <w:r>
        <w:t>4) по телефону;</w:t>
      </w:r>
    </w:p>
    <w:p w:rsidR="003D7400" w:rsidRDefault="003D7400">
      <w:pPr>
        <w:pStyle w:val="ConsPlusNormal"/>
        <w:spacing w:before="220"/>
        <w:ind w:firstLine="540"/>
        <w:jc w:val="both"/>
      </w:pPr>
      <w:r>
        <w:t>5) через Портал государственных и муниципальных услуг (функций) Камчатского края.</w:t>
      </w:r>
    </w:p>
    <w:p w:rsidR="003D7400" w:rsidRDefault="003D7400">
      <w:pPr>
        <w:pStyle w:val="ConsPlusNormal"/>
        <w:spacing w:before="220"/>
        <w:ind w:firstLine="540"/>
        <w:jc w:val="both"/>
      </w:pPr>
      <w:r>
        <w:t>1.3.3.2. Информирование студентов осуществляется в виде:</w:t>
      </w:r>
    </w:p>
    <w:p w:rsidR="003D7400" w:rsidRDefault="003D7400">
      <w:pPr>
        <w:pStyle w:val="ConsPlusNormal"/>
        <w:spacing w:before="220"/>
        <w:ind w:firstLine="540"/>
        <w:jc w:val="both"/>
      </w:pPr>
      <w:r>
        <w:t>1) индивидуального информирования;</w:t>
      </w:r>
    </w:p>
    <w:p w:rsidR="003D7400" w:rsidRDefault="003D7400">
      <w:pPr>
        <w:pStyle w:val="ConsPlusNormal"/>
        <w:spacing w:before="220"/>
        <w:ind w:firstLine="540"/>
        <w:jc w:val="both"/>
      </w:pPr>
      <w:r>
        <w:t>2) публичного информирования.</w:t>
      </w:r>
    </w:p>
    <w:p w:rsidR="003D7400" w:rsidRDefault="003D7400">
      <w:pPr>
        <w:pStyle w:val="ConsPlusNormal"/>
        <w:spacing w:before="220"/>
        <w:ind w:firstLine="540"/>
        <w:jc w:val="both"/>
      </w:pPr>
      <w:r>
        <w:t>1.3.3.3. Информирование проводится в форме:</w:t>
      </w:r>
    </w:p>
    <w:p w:rsidR="003D7400" w:rsidRDefault="003D7400">
      <w:pPr>
        <w:pStyle w:val="ConsPlusNormal"/>
        <w:spacing w:before="220"/>
        <w:ind w:firstLine="540"/>
        <w:jc w:val="both"/>
      </w:pPr>
      <w:r>
        <w:t>1) устного информирования;</w:t>
      </w:r>
    </w:p>
    <w:p w:rsidR="003D7400" w:rsidRDefault="003D7400">
      <w:pPr>
        <w:pStyle w:val="ConsPlusNormal"/>
        <w:spacing w:before="220"/>
        <w:ind w:firstLine="540"/>
        <w:jc w:val="both"/>
      </w:pPr>
      <w:r>
        <w:t>2) письменного информирования.</w:t>
      </w:r>
    </w:p>
    <w:p w:rsidR="003D7400" w:rsidRDefault="003D7400">
      <w:pPr>
        <w:pStyle w:val="ConsPlusNormal"/>
        <w:spacing w:before="220"/>
        <w:ind w:firstLine="540"/>
        <w:jc w:val="both"/>
      </w:pPr>
      <w:r>
        <w:t>1.3.3.4. Индивидуальное устное информирование о порядке предоставления государственной услуги осуществляется государственными гражданскими служащими Министерства (далее - специалисты):</w:t>
      </w:r>
    </w:p>
    <w:p w:rsidR="003D7400" w:rsidRDefault="003D7400">
      <w:pPr>
        <w:pStyle w:val="ConsPlusNormal"/>
        <w:spacing w:before="220"/>
        <w:ind w:firstLine="540"/>
        <w:jc w:val="both"/>
      </w:pPr>
      <w:r>
        <w:t>1) лично;</w:t>
      </w:r>
    </w:p>
    <w:p w:rsidR="003D7400" w:rsidRDefault="003D7400">
      <w:pPr>
        <w:pStyle w:val="ConsPlusNormal"/>
        <w:spacing w:before="220"/>
        <w:ind w:firstLine="540"/>
        <w:jc w:val="both"/>
      </w:pPr>
      <w:r>
        <w:t>2) по телефону.</w:t>
      </w:r>
    </w:p>
    <w:p w:rsidR="003D7400" w:rsidRDefault="003D7400">
      <w:pPr>
        <w:pStyle w:val="ConsPlusNormal"/>
        <w:spacing w:before="220"/>
        <w:ind w:firstLine="540"/>
        <w:jc w:val="both"/>
      </w:pPr>
      <w:r>
        <w:t xml:space="preserve">1.3.3.5. При ответах на устные обращения (по телефону или лично) специалисты подробно и в вежливой форме информируют обратившихся студентов по интересующим их вопросам. Ответ на телефонный звонок должен содержать информацию о наименовании органа, в который обратился студент, фамилии, имени, отчестве и должности специалиста, принявшего телефонный звонок. При невозможности ответить на поставленный вопрос студенту рекомендуется обратиться к другому </w:t>
      </w:r>
      <w:r>
        <w:lastRenderedPageBreak/>
        <w:t>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студента время консультации.</w:t>
      </w:r>
    </w:p>
    <w:p w:rsidR="003D7400" w:rsidRDefault="003D7400">
      <w:pPr>
        <w:pStyle w:val="ConsPlusNormal"/>
        <w:spacing w:before="220"/>
        <w:ind w:firstLine="540"/>
        <w:jc w:val="both"/>
      </w:pPr>
      <w:r>
        <w:t>Время информирования по телефону не может превышать 7 минут, при личном обращении 15 минут.</w:t>
      </w:r>
    </w:p>
    <w:p w:rsidR="003D7400" w:rsidRDefault="003D7400">
      <w:pPr>
        <w:pStyle w:val="ConsPlusNormal"/>
        <w:spacing w:before="220"/>
        <w:ind w:firstLine="540"/>
        <w:jc w:val="both"/>
      </w:pPr>
      <w:r>
        <w:t>1.3.3.6. Индивидуальное письменное информирование о порядке предоставления государственной услуги при обращении студентов в Министерство осуществляется путем направления ответов почтовым отправлением и (или) электронной почтой.</w:t>
      </w:r>
    </w:p>
    <w:p w:rsidR="003D7400" w:rsidRDefault="003D7400">
      <w:pPr>
        <w:pStyle w:val="ConsPlusNormal"/>
        <w:spacing w:before="220"/>
        <w:ind w:firstLine="540"/>
        <w:jc w:val="both"/>
      </w:pPr>
      <w:r>
        <w:t>При информировании по письменным обращениям студентов ответ направляется почтой в адрес студента в срок, не превышающий 30 дней с момента регистрации письменного обращения.</w:t>
      </w:r>
    </w:p>
    <w:p w:rsidR="003D7400" w:rsidRDefault="003D7400">
      <w:pPr>
        <w:pStyle w:val="ConsPlusNormal"/>
        <w:spacing w:before="220"/>
        <w:ind w:firstLine="540"/>
        <w:jc w:val="both"/>
      </w:pPr>
      <w:r>
        <w:t>1.3.4. Порядок, форма и место размещения информации.</w:t>
      </w:r>
    </w:p>
    <w:p w:rsidR="003D7400" w:rsidRDefault="003D7400">
      <w:pPr>
        <w:pStyle w:val="ConsPlusNormal"/>
        <w:spacing w:before="220"/>
        <w:ind w:firstLine="540"/>
        <w:jc w:val="both"/>
      </w:pPr>
      <w:r>
        <w:t>Публичное информирование студентов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информационном стенде в Министерстве.</w:t>
      </w:r>
    </w:p>
    <w:p w:rsidR="003D7400" w:rsidRDefault="003D7400">
      <w:pPr>
        <w:pStyle w:val="ConsPlusNormal"/>
        <w:spacing w:before="220"/>
        <w:ind w:firstLine="540"/>
        <w:jc w:val="both"/>
      </w:pPr>
      <w:r>
        <w:t>На информационном стенде в Министерстве и на официальном сайте размещается следующая информация:</w:t>
      </w:r>
    </w:p>
    <w:p w:rsidR="003D7400" w:rsidRDefault="003D7400">
      <w:pPr>
        <w:pStyle w:val="ConsPlusNormal"/>
        <w:spacing w:before="220"/>
        <w:ind w:firstLine="540"/>
        <w:jc w:val="both"/>
      </w:pPr>
      <w:r>
        <w:t>-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3D7400" w:rsidRDefault="003D7400">
      <w:pPr>
        <w:pStyle w:val="ConsPlusNormal"/>
        <w:spacing w:before="220"/>
        <w:ind w:firstLine="540"/>
        <w:jc w:val="both"/>
      </w:pPr>
      <w:r>
        <w:t>- текст настоящего Административного регламента (полная версия на официальном сайте и на информационном стенде) с приложениями.</w:t>
      </w:r>
    </w:p>
    <w:p w:rsidR="003D7400" w:rsidRDefault="003D7400">
      <w:pPr>
        <w:pStyle w:val="ConsPlusNormal"/>
        <w:spacing w:before="220"/>
        <w:ind w:firstLine="540"/>
        <w:jc w:val="both"/>
      </w:pPr>
      <w:r>
        <w:t>Информация по вопросам предоставления государственной услуги предоставляется студентам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Камчатского края.</w:t>
      </w:r>
    </w:p>
    <w:p w:rsidR="003D7400" w:rsidRDefault="003D7400">
      <w:pPr>
        <w:pStyle w:val="ConsPlusNormal"/>
        <w:ind w:firstLine="540"/>
        <w:jc w:val="both"/>
      </w:pPr>
    </w:p>
    <w:p w:rsidR="003D7400" w:rsidRDefault="003D7400">
      <w:pPr>
        <w:pStyle w:val="ConsPlusNormal"/>
        <w:jc w:val="center"/>
        <w:outlineLvl w:val="1"/>
      </w:pPr>
      <w:r>
        <w:t>2. Стандарт предоставления государственной услуги</w:t>
      </w:r>
    </w:p>
    <w:p w:rsidR="003D7400" w:rsidRDefault="003D7400">
      <w:pPr>
        <w:pStyle w:val="ConsPlusNormal"/>
        <w:jc w:val="center"/>
      </w:pPr>
    </w:p>
    <w:p w:rsidR="003D7400" w:rsidRDefault="003D7400">
      <w:pPr>
        <w:pStyle w:val="ConsPlusNormal"/>
        <w:ind w:firstLine="540"/>
        <w:jc w:val="both"/>
      </w:pPr>
      <w:r>
        <w:t>2.1. Наименование государственной услуги - предоставление социальных выплат к стипендии студентам медицинских государственных образовательных учреждений, обучающимся по целевым направлениям Министерства здравоохранения Камчатского края.</w:t>
      </w:r>
    </w:p>
    <w:p w:rsidR="003D7400" w:rsidRDefault="003D7400">
      <w:pPr>
        <w:pStyle w:val="ConsPlusNormal"/>
        <w:spacing w:before="220"/>
        <w:ind w:firstLine="540"/>
        <w:jc w:val="both"/>
      </w:pPr>
      <w:r>
        <w:t>2.2. Наименование исполнительного органа государственной власти Камчатского края, предоставляющего государственную услугу.</w:t>
      </w:r>
    </w:p>
    <w:p w:rsidR="003D7400" w:rsidRDefault="003D7400">
      <w:pPr>
        <w:pStyle w:val="ConsPlusNormal"/>
        <w:spacing w:before="220"/>
        <w:ind w:firstLine="540"/>
        <w:jc w:val="both"/>
      </w:pPr>
      <w:r>
        <w:t xml:space="preserve">Наименование исполнительного органа государственной власти Камчатского края, предоставляющего государственную услугу - Министерство здравоохранения Камчатского края, информация о котором содержится в </w:t>
      </w:r>
      <w:hyperlink w:anchor="P283" w:history="1">
        <w:r>
          <w:rPr>
            <w:color w:val="0000FF"/>
          </w:rPr>
          <w:t>приложении N 1</w:t>
        </w:r>
      </w:hyperlink>
      <w:r>
        <w:t xml:space="preserve"> к настоящему Административному регламенту.</w:t>
      </w:r>
    </w:p>
    <w:p w:rsidR="003D7400" w:rsidRDefault="003D7400">
      <w:pPr>
        <w:pStyle w:val="ConsPlusNormal"/>
        <w:spacing w:before="220"/>
        <w:ind w:firstLine="540"/>
        <w:jc w:val="both"/>
      </w:pPr>
      <w:r>
        <w:t>2.3. Конечным результатом предоставления государственной услуги является:</w:t>
      </w:r>
    </w:p>
    <w:p w:rsidR="003D7400" w:rsidRDefault="003D7400">
      <w:pPr>
        <w:pStyle w:val="ConsPlusNormal"/>
        <w:spacing w:before="220"/>
        <w:ind w:firstLine="540"/>
        <w:jc w:val="both"/>
      </w:pPr>
      <w:r>
        <w:t>1) социальная выплата, к стипендии студентам медицинских государственных образовательных учреждений по целевым направлениям Министерства здравоохранения Камчатского края;</w:t>
      </w:r>
    </w:p>
    <w:p w:rsidR="003D7400" w:rsidRDefault="003D7400">
      <w:pPr>
        <w:pStyle w:val="ConsPlusNormal"/>
        <w:spacing w:before="220"/>
        <w:ind w:firstLine="540"/>
        <w:jc w:val="both"/>
      </w:pPr>
      <w:r>
        <w:t xml:space="preserve">2) направление письма, содержащего мотивированный отказ в социальной выплате, к стипендии студентам медицинских государственных образовательных учреждений по целевым </w:t>
      </w:r>
      <w:r>
        <w:lastRenderedPageBreak/>
        <w:t>направлениям Министерства здравоохранения Камчатского края.</w:t>
      </w:r>
    </w:p>
    <w:p w:rsidR="003D7400" w:rsidRDefault="003D7400">
      <w:pPr>
        <w:pStyle w:val="ConsPlusNormal"/>
        <w:spacing w:before="220"/>
        <w:ind w:firstLine="540"/>
        <w:jc w:val="both"/>
      </w:pPr>
      <w:r>
        <w:t>2.4. Срок предоставления государственной услуги.</w:t>
      </w:r>
    </w:p>
    <w:p w:rsidR="003D7400" w:rsidRDefault="003D7400">
      <w:pPr>
        <w:pStyle w:val="ConsPlusNormal"/>
        <w:spacing w:before="220"/>
        <w:ind w:firstLine="540"/>
        <w:jc w:val="both"/>
      </w:pPr>
      <w:r>
        <w:t>Сроки предоставления государственной услуги исчисляются в календарных днях.</w:t>
      </w:r>
    </w:p>
    <w:p w:rsidR="003D7400" w:rsidRDefault="003D7400">
      <w:pPr>
        <w:pStyle w:val="ConsPlusNormal"/>
        <w:spacing w:before="220"/>
        <w:ind w:firstLine="540"/>
        <w:jc w:val="both"/>
      </w:pPr>
      <w:r>
        <w:t>Общий срок предоставления государственной услуги - 30 календарных дней с момента поступления заявления.</w:t>
      </w:r>
    </w:p>
    <w:p w:rsidR="003D7400" w:rsidRDefault="003D7400">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3D7400" w:rsidRDefault="003D7400">
      <w:pPr>
        <w:pStyle w:val="ConsPlusNormal"/>
        <w:spacing w:before="220"/>
        <w:ind w:firstLine="540"/>
        <w:jc w:val="both"/>
      </w:pPr>
      <w:r>
        <w:t>Предоставление государственной услуги осуществляется в соответствии со следующими нормативными правовыми актами и иными документами:</w:t>
      </w:r>
    </w:p>
    <w:p w:rsidR="003D7400" w:rsidRDefault="003D7400">
      <w:pPr>
        <w:pStyle w:val="ConsPlusNormal"/>
        <w:spacing w:before="220"/>
        <w:ind w:firstLine="540"/>
        <w:jc w:val="both"/>
      </w:pPr>
      <w:r>
        <w:t xml:space="preserve">- </w:t>
      </w:r>
      <w:hyperlink r:id="rId8" w:history="1">
        <w:r>
          <w:rPr>
            <w:color w:val="0000FF"/>
          </w:rPr>
          <w:t>Конституция</w:t>
        </w:r>
      </w:hyperlink>
      <w:r>
        <w:t xml:space="preserve"> Российской Федерации ("Российская газета", N 237, от 25.12.1993);</w:t>
      </w:r>
    </w:p>
    <w:p w:rsidR="003D7400" w:rsidRDefault="003D7400">
      <w:pPr>
        <w:pStyle w:val="ConsPlusNormal"/>
        <w:spacing w:before="220"/>
        <w:ind w:firstLine="540"/>
        <w:jc w:val="both"/>
      </w:pPr>
      <w:r>
        <w:t xml:space="preserve">- Федеральный </w:t>
      </w:r>
      <w:hyperlink r:id="rId9" w:history="1">
        <w:r>
          <w:rPr>
            <w:color w:val="0000FF"/>
          </w:rPr>
          <w:t>закон</w:t>
        </w:r>
      </w:hyperlink>
      <w:r>
        <w:t xml:space="preserve"> от 27.07.2006 N 149-ФЗ "Об информации, информационных технологиях и о защите информации" ("Российская газета", N 165, от 29.07.2006);</w:t>
      </w:r>
    </w:p>
    <w:p w:rsidR="003D7400" w:rsidRDefault="003D7400">
      <w:pPr>
        <w:pStyle w:val="ConsPlusNormal"/>
        <w:spacing w:before="220"/>
        <w:ind w:firstLine="540"/>
        <w:jc w:val="both"/>
      </w:pPr>
      <w:r>
        <w:t xml:space="preserve">- 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w:t>
      </w:r>
    </w:p>
    <w:p w:rsidR="003D7400" w:rsidRDefault="003D7400">
      <w:pPr>
        <w:pStyle w:val="ConsPlusNormal"/>
        <w:spacing w:before="220"/>
        <w:ind w:firstLine="540"/>
        <w:jc w:val="both"/>
      </w:pPr>
      <w:r>
        <w:t xml:space="preserve">- </w:t>
      </w:r>
      <w:hyperlink r:id="rId11" w:history="1">
        <w:r>
          <w:rPr>
            <w:color w:val="0000FF"/>
          </w:rPr>
          <w:t>Постановление</w:t>
        </w:r>
      </w:hyperlink>
      <w:r>
        <w:t xml:space="preserve"> Правительства Камчатского края от 19.12.2008 N 414-П "Об утверждении Положения о Министерстве здравоохранения Камчатского края" (источник публикации "Официальные ведомости" от 20.01.2009 N 10-13);</w:t>
      </w:r>
    </w:p>
    <w:p w:rsidR="003D7400" w:rsidRDefault="003D7400">
      <w:pPr>
        <w:pStyle w:val="ConsPlusNormal"/>
        <w:spacing w:before="220"/>
        <w:ind w:firstLine="540"/>
        <w:jc w:val="both"/>
      </w:pPr>
      <w:r>
        <w:t xml:space="preserve">- </w:t>
      </w:r>
      <w:hyperlink r:id="rId12" w:history="1">
        <w:r>
          <w:rPr>
            <w:color w:val="0000FF"/>
          </w:rPr>
          <w:t>Постановление</w:t>
        </w:r>
      </w:hyperlink>
      <w:r>
        <w:t xml:space="preserve"> Правительства Камчатского края от 19.12.2011 N 540-П "Об утверждении долгосрочной краевой целевой программы "Обеспечение медицинскими кадрами учреждений здравоохранения Камчатского края на 2012-2014 годы" (источник публикации "Официальные ведомости" от 29.12.2011 N 273, N 275);</w:t>
      </w:r>
    </w:p>
    <w:p w:rsidR="003D7400" w:rsidRDefault="003D7400">
      <w:pPr>
        <w:pStyle w:val="ConsPlusNormal"/>
        <w:spacing w:before="220"/>
        <w:ind w:firstLine="540"/>
        <w:jc w:val="both"/>
      </w:pPr>
      <w:r>
        <w:t xml:space="preserve">- </w:t>
      </w:r>
      <w:hyperlink r:id="rId13" w:history="1">
        <w:r>
          <w:rPr>
            <w:color w:val="0000FF"/>
          </w:rPr>
          <w:t>Постановление</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власти Камчатского края" (источник публикации "Официальные Ведомости", N 164, N 165, от 11.08.2011.);</w:t>
      </w:r>
    </w:p>
    <w:p w:rsidR="003D7400" w:rsidRDefault="003D7400">
      <w:pPr>
        <w:pStyle w:val="ConsPlusNormal"/>
        <w:spacing w:before="220"/>
        <w:ind w:firstLine="540"/>
        <w:jc w:val="both"/>
      </w:pPr>
      <w:r>
        <w:t xml:space="preserve">- </w:t>
      </w:r>
      <w:hyperlink r:id="rId14" w:history="1">
        <w:r>
          <w:rPr>
            <w:color w:val="0000FF"/>
          </w:rPr>
          <w:t>Постановление</w:t>
        </w:r>
      </w:hyperlink>
      <w:r>
        <w:t xml:space="preserve"> Правительства Камчатского края от 27.06.2012 N 284-П "О реализации отдельных мероприятий долгосрочной краевой целевой программы "Обеспечение медицинскими кадрами учреждений здравоохранения Камчатского края на 2012-2014 годы", утвержденной Постановлением Правительства Камчатского края от 19.12.2011 N 540-П.</w:t>
      </w:r>
    </w:p>
    <w:p w:rsidR="003D7400" w:rsidRDefault="003D7400">
      <w:pPr>
        <w:pStyle w:val="ConsPlusNormal"/>
        <w:spacing w:before="220"/>
        <w:ind w:firstLine="540"/>
        <w:jc w:val="both"/>
      </w:pPr>
      <w:r>
        <w:t>2.6 Для предоставления государственной услуги студенты либо их представители направляют заявления в Министерство:</w:t>
      </w:r>
    </w:p>
    <w:p w:rsidR="003D7400" w:rsidRDefault="003D7400">
      <w:pPr>
        <w:pStyle w:val="ConsPlusNormal"/>
        <w:spacing w:before="220"/>
        <w:ind w:firstLine="540"/>
        <w:jc w:val="both"/>
      </w:pPr>
      <w:r>
        <w:t>1) устно;</w:t>
      </w:r>
    </w:p>
    <w:p w:rsidR="003D7400" w:rsidRDefault="003D7400">
      <w:pPr>
        <w:pStyle w:val="ConsPlusNormal"/>
        <w:spacing w:before="220"/>
        <w:ind w:firstLine="540"/>
        <w:jc w:val="both"/>
      </w:pPr>
      <w:r>
        <w:t>2) письменно (почтовым отправлением);</w:t>
      </w:r>
    </w:p>
    <w:p w:rsidR="003D7400" w:rsidRDefault="003D7400">
      <w:pPr>
        <w:pStyle w:val="ConsPlusNormal"/>
        <w:spacing w:before="220"/>
        <w:ind w:firstLine="540"/>
        <w:jc w:val="both"/>
      </w:pPr>
      <w:r>
        <w:t>3) в форме электронного документа.</w:t>
      </w:r>
    </w:p>
    <w:p w:rsidR="003D7400" w:rsidRDefault="003D7400">
      <w:pPr>
        <w:pStyle w:val="ConsPlusNormal"/>
        <w:spacing w:before="220"/>
        <w:ind w:firstLine="540"/>
        <w:jc w:val="both"/>
      </w:pPr>
      <w:bookmarkStart w:id="2" w:name="P130"/>
      <w:bookmarkEnd w:id="2"/>
      <w:r>
        <w:t>2.7. Перечень документов, подлежащих представлению студентом.</w:t>
      </w:r>
    </w:p>
    <w:p w:rsidR="003D7400" w:rsidRDefault="003D7400">
      <w:pPr>
        <w:pStyle w:val="ConsPlusNormal"/>
        <w:spacing w:before="220"/>
        <w:ind w:firstLine="540"/>
        <w:jc w:val="both"/>
      </w:pPr>
      <w:r>
        <w:t xml:space="preserve">2.7.1. Для предоставления государственной услуги студенты представляют в Министерство </w:t>
      </w:r>
      <w:hyperlink w:anchor="P328" w:history="1">
        <w:r>
          <w:rPr>
            <w:color w:val="0000FF"/>
          </w:rPr>
          <w:t>заявление</w:t>
        </w:r>
      </w:hyperlink>
      <w:r>
        <w:t xml:space="preserve"> по установленной форме с указанием реквизитов для перечисления выплаты (приложение N 2 к Административному регламенту) на имя министра о предоставлении государственной услуги.</w:t>
      </w:r>
    </w:p>
    <w:p w:rsidR="003D7400" w:rsidRDefault="003D7400">
      <w:pPr>
        <w:pStyle w:val="ConsPlusNormal"/>
        <w:spacing w:before="220"/>
        <w:ind w:firstLine="540"/>
        <w:jc w:val="both"/>
      </w:pPr>
      <w:r>
        <w:t>2.7.2 К заявлению прилагаются следующие документы:</w:t>
      </w:r>
    </w:p>
    <w:p w:rsidR="003D7400" w:rsidRDefault="003D7400">
      <w:pPr>
        <w:pStyle w:val="ConsPlusNormal"/>
        <w:spacing w:before="220"/>
        <w:ind w:firstLine="540"/>
        <w:jc w:val="both"/>
      </w:pPr>
      <w:r>
        <w:t>1) копия паспорта гражданина Российской Федерации или иного документа, удостоверяющего личность гражданина;</w:t>
      </w:r>
    </w:p>
    <w:p w:rsidR="003D7400" w:rsidRDefault="003D7400">
      <w:pPr>
        <w:pStyle w:val="ConsPlusNormal"/>
        <w:spacing w:before="220"/>
        <w:ind w:firstLine="540"/>
        <w:jc w:val="both"/>
      </w:pPr>
      <w:r>
        <w:t>2) справка из медицинского государственного образовательного учреждения о зачислении на 1 курс (для студентов 1 курса);</w:t>
      </w:r>
    </w:p>
    <w:p w:rsidR="003D7400" w:rsidRDefault="003D7400">
      <w:pPr>
        <w:pStyle w:val="ConsPlusNormal"/>
        <w:spacing w:before="220"/>
        <w:ind w:firstLine="540"/>
        <w:jc w:val="both"/>
      </w:pPr>
      <w:r>
        <w:t>3) справка из медицинского государственного образовательного учреждения о результатах экзаменационной сессии (предоставляется 1 раз в полугодие в течение 10 рабочих дней после окончания экзаменационной сессии), (для студентов иных курсов);</w:t>
      </w:r>
    </w:p>
    <w:p w:rsidR="003D7400" w:rsidRDefault="003D7400">
      <w:pPr>
        <w:pStyle w:val="ConsPlusNormal"/>
        <w:spacing w:before="220"/>
        <w:ind w:firstLine="540"/>
        <w:jc w:val="both"/>
      </w:pPr>
      <w:r>
        <w:t>4) справка из медицинского государственного образовательного учреждения о прохождении производственной практики (предоставляется в течение 10 рабочих дней после окончания производственной практики).</w:t>
      </w:r>
    </w:p>
    <w:p w:rsidR="003D7400" w:rsidRDefault="003D7400">
      <w:pPr>
        <w:pStyle w:val="ConsPlusNormal"/>
        <w:spacing w:before="220"/>
        <w:ind w:firstLine="540"/>
        <w:jc w:val="both"/>
      </w:pPr>
      <w:r>
        <w:t>2.7.3. Заявление может быть подано представителем студента, действующим в силу полномочий, основанного на доверенности, указании закона либо акте уполномоченного на то государственного органа или органа местного самоуправления.</w:t>
      </w:r>
    </w:p>
    <w:p w:rsidR="003D7400" w:rsidRDefault="003D7400">
      <w:pPr>
        <w:pStyle w:val="ConsPlusNormal"/>
        <w:spacing w:before="220"/>
        <w:ind w:firstLine="540"/>
        <w:jc w:val="both"/>
      </w:pPr>
      <w:r>
        <w:t>В этих случаях представляются:</w:t>
      </w:r>
    </w:p>
    <w:p w:rsidR="003D7400" w:rsidRDefault="003D7400">
      <w:pPr>
        <w:pStyle w:val="ConsPlusNormal"/>
        <w:spacing w:before="220"/>
        <w:ind w:firstLine="540"/>
        <w:jc w:val="both"/>
      </w:pPr>
      <w:r>
        <w:t>представителями - паспорт гражданина Российской Федерации или иной документ, удостоверяющий личность гражданина и доверенность либо иные документы, подтверждающие полномочия представителя, предусмотренные гражданским законодательством Российской Федерации;</w:t>
      </w:r>
    </w:p>
    <w:p w:rsidR="003D7400" w:rsidRDefault="003D7400">
      <w:pPr>
        <w:pStyle w:val="ConsPlusNormal"/>
        <w:spacing w:before="220"/>
        <w:ind w:firstLine="540"/>
        <w:jc w:val="both"/>
      </w:pPr>
      <w:r>
        <w:t>2.7.4. Студент либо его представитель несет ответственность за достоверность сведений, представленных для получения государственной услуги.</w:t>
      </w:r>
    </w:p>
    <w:p w:rsidR="003D7400" w:rsidRDefault="003D7400">
      <w:pPr>
        <w:pStyle w:val="ConsPlusNormal"/>
        <w:spacing w:before="220"/>
        <w:ind w:firstLine="540"/>
        <w:jc w:val="both"/>
      </w:pPr>
      <w:r>
        <w:t>2.8. Информация, полученная в связи с предоставлением государственной услуги, в соответствии с законодательством Российской Федерации, является конфиденциальной.</w:t>
      </w:r>
    </w:p>
    <w:p w:rsidR="003D7400" w:rsidRDefault="003D7400">
      <w:pPr>
        <w:pStyle w:val="ConsPlusNormal"/>
        <w:spacing w:before="220"/>
        <w:ind w:firstLine="540"/>
        <w:jc w:val="both"/>
      </w:pPr>
      <w:r>
        <w:t>2.9. Специалисты не вправе требовать от студентов (представителей):</w:t>
      </w:r>
    </w:p>
    <w:p w:rsidR="003D7400" w:rsidRDefault="003D740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7400" w:rsidRDefault="003D7400">
      <w:pPr>
        <w:pStyle w:val="ConsPlusNormal"/>
        <w:spacing w:before="220"/>
        <w:ind w:firstLine="540"/>
        <w:jc w:val="both"/>
      </w:pPr>
      <w:r>
        <w:t xml:space="preserve">2) представления документов и информации, которые находятся в распоряжении Министерства, исполнительных органов государственной власти Камчатского края, предоставляющих государственные услуги,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за исключением документов, указанных в </w:t>
      </w:r>
      <w:hyperlink r:id="rId15"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3D7400" w:rsidRDefault="003D7400">
      <w:pPr>
        <w:pStyle w:val="ConsPlusNormal"/>
        <w:spacing w:before="220"/>
        <w:ind w:firstLine="540"/>
        <w:jc w:val="both"/>
      </w:pPr>
      <w:r>
        <w:t>2.10. Перечень оснований для отказа в приеме документов, необходимых для предоставления государственной услуги.</w:t>
      </w:r>
    </w:p>
    <w:p w:rsidR="003D7400" w:rsidRDefault="003D7400">
      <w:pPr>
        <w:pStyle w:val="ConsPlusNormal"/>
        <w:spacing w:before="220"/>
        <w:ind w:firstLine="540"/>
        <w:jc w:val="both"/>
      </w:pPr>
      <w:r>
        <w:t>2.10.1.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3D7400" w:rsidRDefault="003D7400">
      <w:pPr>
        <w:pStyle w:val="ConsPlusNormal"/>
        <w:spacing w:before="220"/>
        <w:ind w:firstLine="540"/>
        <w:jc w:val="both"/>
      </w:pPr>
      <w:bookmarkStart w:id="3" w:name="P147"/>
      <w:bookmarkEnd w:id="3"/>
      <w:r>
        <w:t>2.11 Перечень оснований для отказа в предоставлении государственной услуги:</w:t>
      </w:r>
    </w:p>
    <w:p w:rsidR="003D7400" w:rsidRDefault="003D7400">
      <w:pPr>
        <w:pStyle w:val="ConsPlusNormal"/>
        <w:spacing w:before="220"/>
        <w:ind w:firstLine="540"/>
        <w:jc w:val="both"/>
      </w:pPr>
      <w:r>
        <w:t xml:space="preserve">1) представление документов, не отвечающих требованиям </w:t>
      </w:r>
      <w:hyperlink w:anchor="P130" w:history="1">
        <w:r>
          <w:rPr>
            <w:color w:val="0000FF"/>
          </w:rPr>
          <w:t>части 2.7</w:t>
        </w:r>
      </w:hyperlink>
      <w:r>
        <w:t xml:space="preserve"> настоящего Административного регламента;</w:t>
      </w:r>
    </w:p>
    <w:p w:rsidR="003D7400" w:rsidRDefault="003D7400">
      <w:pPr>
        <w:pStyle w:val="ConsPlusNormal"/>
        <w:spacing w:before="220"/>
        <w:ind w:firstLine="540"/>
        <w:jc w:val="both"/>
      </w:pPr>
      <w:r>
        <w:t xml:space="preserve">2) поступление заявления о предоставлении государственной услуги с приложением неполного пакета документов, указанных в </w:t>
      </w:r>
      <w:hyperlink w:anchor="P130" w:history="1">
        <w:r>
          <w:rPr>
            <w:color w:val="0000FF"/>
          </w:rPr>
          <w:t>части 2.7</w:t>
        </w:r>
      </w:hyperlink>
      <w:r>
        <w:t xml:space="preserve"> настоящего Административного регламента.</w:t>
      </w:r>
    </w:p>
    <w:p w:rsidR="003D7400" w:rsidRDefault="003D7400">
      <w:pPr>
        <w:pStyle w:val="ConsPlusNormal"/>
        <w:spacing w:before="220"/>
        <w:ind w:firstLine="540"/>
        <w:jc w:val="both"/>
      </w:pPr>
      <w:r>
        <w:t>3) наличие академической задолженности по результатам экзаменационной сессии.</w:t>
      </w:r>
    </w:p>
    <w:p w:rsidR="003D7400" w:rsidRDefault="003D7400">
      <w:pPr>
        <w:pStyle w:val="ConsPlusNormal"/>
        <w:spacing w:before="220"/>
        <w:ind w:firstLine="540"/>
        <w:jc w:val="both"/>
      </w:pPr>
      <w:r>
        <w:t>2.12. Перечень оснований для приостановления государственной услуги.</w:t>
      </w:r>
    </w:p>
    <w:p w:rsidR="003D7400" w:rsidRDefault="003D7400">
      <w:pPr>
        <w:pStyle w:val="ConsPlusNormal"/>
        <w:spacing w:before="220"/>
        <w:ind w:firstLine="540"/>
        <w:jc w:val="both"/>
      </w:pPr>
      <w:r>
        <w:t>2.12.1. Государственная услуга приостанавливается в случае нахождения студента в академическом отпуске с месяца, следующего за месяцем издания приказа медицинского государственного образовательного учреждения о предоставлении академического отпуска.</w:t>
      </w:r>
    </w:p>
    <w:p w:rsidR="003D7400" w:rsidRDefault="003D7400">
      <w:pPr>
        <w:pStyle w:val="ConsPlusNormal"/>
        <w:spacing w:before="220"/>
        <w:ind w:firstLine="540"/>
        <w:jc w:val="both"/>
      </w:pPr>
      <w:r>
        <w:t>После окончания академического отпуска выплата возобновляется с начала учебного семестра на основании заявления студента, направляемого в Министерство.</w:t>
      </w:r>
    </w:p>
    <w:p w:rsidR="003D7400" w:rsidRDefault="003D7400">
      <w:pPr>
        <w:pStyle w:val="ConsPlusNormal"/>
        <w:spacing w:before="220"/>
        <w:ind w:firstLine="540"/>
        <w:jc w:val="both"/>
      </w:pPr>
      <w:r>
        <w:t>2.13. Перечень оснований для прекращения государственной услуги:</w:t>
      </w:r>
    </w:p>
    <w:p w:rsidR="003D7400" w:rsidRDefault="003D7400">
      <w:pPr>
        <w:pStyle w:val="ConsPlusNormal"/>
        <w:spacing w:before="220"/>
        <w:ind w:firstLine="540"/>
        <w:jc w:val="both"/>
      </w:pPr>
      <w:r>
        <w:t>1) отчисления студента из медицинского государственного образовательного учреждения независимо от причины отчисления;</w:t>
      </w:r>
    </w:p>
    <w:p w:rsidR="003D7400" w:rsidRDefault="003D7400">
      <w:pPr>
        <w:pStyle w:val="ConsPlusNormal"/>
        <w:spacing w:before="220"/>
        <w:ind w:firstLine="540"/>
        <w:jc w:val="both"/>
      </w:pPr>
      <w:r>
        <w:t>2) расторжения договора, заключенного в рамках целевого приема, подготовки и трудоустройства;</w:t>
      </w:r>
    </w:p>
    <w:p w:rsidR="003D7400" w:rsidRDefault="003D7400">
      <w:pPr>
        <w:pStyle w:val="ConsPlusNormal"/>
        <w:spacing w:before="220"/>
        <w:ind w:firstLine="540"/>
        <w:jc w:val="both"/>
      </w:pPr>
      <w:r>
        <w:t>3) наличия академической задолженности по результатам экзаменационной сессии;</w:t>
      </w:r>
    </w:p>
    <w:p w:rsidR="003D7400" w:rsidRDefault="003D7400">
      <w:pPr>
        <w:pStyle w:val="ConsPlusNormal"/>
        <w:spacing w:before="220"/>
        <w:ind w:firstLine="540"/>
        <w:jc w:val="both"/>
      </w:pPr>
      <w:r>
        <w:t>4) смерти.</w:t>
      </w:r>
    </w:p>
    <w:p w:rsidR="003D7400" w:rsidRDefault="003D7400">
      <w:pPr>
        <w:pStyle w:val="ConsPlusNormal"/>
        <w:spacing w:before="220"/>
        <w:ind w:firstLine="540"/>
        <w:jc w:val="both"/>
      </w:pPr>
      <w:r>
        <w:t>Основанием прекращения выплаты студенту является приказ Министерства.</w:t>
      </w:r>
    </w:p>
    <w:p w:rsidR="003D7400" w:rsidRDefault="003D7400">
      <w:pPr>
        <w:pStyle w:val="ConsPlusNormal"/>
        <w:spacing w:before="220"/>
        <w:ind w:firstLine="540"/>
        <w:jc w:val="both"/>
      </w:pPr>
      <w:r>
        <w:t>2.14. Государственная услуга предоставляется бесплатно.</w:t>
      </w:r>
    </w:p>
    <w:p w:rsidR="003D7400" w:rsidRDefault="003D7400">
      <w:pPr>
        <w:pStyle w:val="ConsPlusNormal"/>
        <w:spacing w:before="220"/>
        <w:ind w:firstLine="540"/>
        <w:jc w:val="both"/>
      </w:pPr>
      <w:r>
        <w:t>2.15. Максимальный срок ожидания в очереди при подаче заявления о предоставлении Государственной услуги:</w:t>
      </w:r>
    </w:p>
    <w:p w:rsidR="003D7400" w:rsidRDefault="003D7400">
      <w:pPr>
        <w:pStyle w:val="ConsPlusNormal"/>
        <w:spacing w:before="220"/>
        <w:ind w:firstLine="540"/>
        <w:jc w:val="both"/>
      </w:pPr>
      <w:r>
        <w:t>1) время ожидания в очереди при подаче документов не может превышать 30 минут;</w:t>
      </w:r>
    </w:p>
    <w:p w:rsidR="003D7400" w:rsidRDefault="003D7400">
      <w:pPr>
        <w:pStyle w:val="ConsPlusNormal"/>
        <w:spacing w:before="220"/>
        <w:ind w:firstLine="540"/>
        <w:jc w:val="both"/>
      </w:pPr>
      <w:r>
        <w:t>2.16. Срок и порядок регистрации заявления о предоставлении Государственной услуги, в том числе в электронной форме.</w:t>
      </w:r>
    </w:p>
    <w:p w:rsidR="003D7400" w:rsidRDefault="003D7400">
      <w:pPr>
        <w:pStyle w:val="ConsPlusNormal"/>
        <w:spacing w:before="220"/>
        <w:ind w:firstLine="540"/>
        <w:jc w:val="both"/>
      </w:pPr>
      <w:r>
        <w:t>Регистрация заявления о предоставлении государственной услуги осуществляется специалистом, ответственным за делопроизводство - в день поступления заявления.</w:t>
      </w:r>
    </w:p>
    <w:p w:rsidR="003D7400" w:rsidRDefault="003D7400">
      <w:pPr>
        <w:pStyle w:val="ConsPlusNormal"/>
        <w:spacing w:before="220"/>
        <w:ind w:firstLine="540"/>
        <w:jc w:val="both"/>
      </w:pPr>
      <w:r>
        <w:t>2.17. Требования к помещениям, в которых предоставляется государственная услуга, к месту ожидания и приема студентов (представителей), размещению и оформлению визуальной, текстовой и мультимедийной информации о порядке предоставления государственной услуги.</w:t>
      </w:r>
    </w:p>
    <w:p w:rsidR="003D7400" w:rsidRDefault="003D7400">
      <w:pPr>
        <w:pStyle w:val="ConsPlusNormal"/>
        <w:spacing w:before="220"/>
        <w:ind w:firstLine="540"/>
        <w:jc w:val="both"/>
      </w:pPr>
      <w:r>
        <w:t>Для ожидания приема студентам (представителям) отводятся места, оборудованные достаточным количеством стульев, столами (стойками) для возможности оформления документов.</w:t>
      </w:r>
    </w:p>
    <w:p w:rsidR="003D7400" w:rsidRDefault="003D7400">
      <w:pPr>
        <w:pStyle w:val="ConsPlusNormal"/>
        <w:spacing w:before="220"/>
        <w:ind w:firstLine="540"/>
        <w:jc w:val="both"/>
      </w:pPr>
      <w:r>
        <w:t>Помещение для осуществления личного приема студентов (представителей) должно быть оборудовано в соответствии с санитарными правилами и нормами, с соблюдением необходимых мер безопасности.</w:t>
      </w:r>
    </w:p>
    <w:p w:rsidR="003D7400" w:rsidRDefault="003D7400">
      <w:pPr>
        <w:pStyle w:val="ConsPlusNormal"/>
        <w:spacing w:before="220"/>
        <w:ind w:firstLine="540"/>
        <w:jc w:val="both"/>
      </w:pPr>
      <w:r>
        <w:t>Места для информирования студентов (представителей) о порядке предоставления государственной услуги оборудуются информационными стендами.</w:t>
      </w:r>
    </w:p>
    <w:p w:rsidR="003D7400" w:rsidRDefault="003D7400">
      <w:pPr>
        <w:pStyle w:val="ConsPlusNormal"/>
        <w:spacing w:before="220"/>
        <w:ind w:firstLine="540"/>
        <w:jc w:val="both"/>
      </w:pPr>
      <w:r>
        <w:t xml:space="preserve">На информационном стенде располагается следующая информация: местонахождение, график (режим) работы, номера телефонов, адрес официального сайта, адрес электронной почты Министерства, процедура предоставления государственной услуги (в текстовом виде, в виде блок-схемы согласно </w:t>
      </w:r>
      <w:hyperlink w:anchor="P359" w:history="1">
        <w:r>
          <w:rPr>
            <w:color w:val="0000FF"/>
          </w:rPr>
          <w:t>Приложению N 3</w:t>
        </w:r>
      </w:hyperlink>
      <w:r>
        <w:t xml:space="preserve"> к настоящему Административному регламенту).</w:t>
      </w:r>
    </w:p>
    <w:p w:rsidR="003D7400" w:rsidRDefault="003D7400">
      <w:pPr>
        <w:pStyle w:val="ConsPlusNormal"/>
        <w:spacing w:before="220"/>
        <w:ind w:firstLine="540"/>
        <w:jc w:val="both"/>
      </w:pPr>
      <w:r>
        <w:t>2.18 Показатели доступности и качества государственной услуги.</w:t>
      </w:r>
    </w:p>
    <w:p w:rsidR="003D7400" w:rsidRDefault="003D7400">
      <w:pPr>
        <w:pStyle w:val="ConsPlusNormal"/>
        <w:spacing w:before="220"/>
        <w:ind w:firstLine="540"/>
        <w:jc w:val="both"/>
      </w:pPr>
      <w:r>
        <w:t>2.18.1 Показателями доступности государственной услуги являются:</w:t>
      </w:r>
    </w:p>
    <w:p w:rsidR="003D7400" w:rsidRDefault="003D7400">
      <w:pPr>
        <w:pStyle w:val="ConsPlusNormal"/>
        <w:spacing w:before="220"/>
        <w:ind w:firstLine="540"/>
        <w:jc w:val="both"/>
      </w:pPr>
      <w:r>
        <w:t>1) уровень информирования студентов (представителей) о порядке предоставления государственной услуги посредством размещения информации на информационном стенде Министерства, официальном сайте и на Портале государственных и муниципальных услуг (функций) Камчатского края (www.kamchatka.gov.ru), (pgu.kamchatka.gov.ru);</w:t>
      </w:r>
    </w:p>
    <w:p w:rsidR="003D7400" w:rsidRDefault="003D7400">
      <w:pPr>
        <w:pStyle w:val="ConsPlusNormal"/>
        <w:spacing w:before="220"/>
        <w:ind w:firstLine="540"/>
        <w:jc w:val="both"/>
      </w:pPr>
      <w:r>
        <w:t>2) возможность получения информации студентами (представителями) о порядке предоставления государственной услуги в Министерстве при обращении лично, либо по телефону, либо в письменной форме;</w:t>
      </w:r>
    </w:p>
    <w:p w:rsidR="003D7400" w:rsidRDefault="003D7400">
      <w:pPr>
        <w:pStyle w:val="ConsPlusNormal"/>
        <w:spacing w:before="220"/>
        <w:ind w:firstLine="540"/>
        <w:jc w:val="both"/>
      </w:pPr>
      <w:r>
        <w:t>2) уровень транспортной доступности места предоставления государственной услуги общественным транспортом.</w:t>
      </w:r>
    </w:p>
    <w:p w:rsidR="003D7400" w:rsidRDefault="003D7400">
      <w:pPr>
        <w:pStyle w:val="ConsPlusNormal"/>
        <w:spacing w:before="220"/>
        <w:ind w:firstLine="540"/>
        <w:jc w:val="both"/>
      </w:pPr>
      <w:r>
        <w:t>2.18.2. Показателями качества государственной услуги являются:</w:t>
      </w:r>
    </w:p>
    <w:p w:rsidR="003D7400" w:rsidRDefault="003D7400">
      <w:pPr>
        <w:pStyle w:val="ConsPlusNormal"/>
        <w:spacing w:before="220"/>
        <w:ind w:firstLine="540"/>
        <w:jc w:val="both"/>
      </w:pPr>
      <w:r>
        <w:t>1) достоверность предоставляемой информации;</w:t>
      </w:r>
    </w:p>
    <w:p w:rsidR="003D7400" w:rsidRDefault="003D7400">
      <w:pPr>
        <w:pStyle w:val="ConsPlusNormal"/>
        <w:spacing w:before="220"/>
        <w:ind w:firstLine="540"/>
        <w:jc w:val="both"/>
      </w:pPr>
      <w:r>
        <w:t>2) четкость в изложении информации;</w:t>
      </w:r>
    </w:p>
    <w:p w:rsidR="003D7400" w:rsidRDefault="003D7400">
      <w:pPr>
        <w:pStyle w:val="ConsPlusNormal"/>
        <w:spacing w:before="220"/>
        <w:ind w:firstLine="540"/>
        <w:jc w:val="both"/>
      </w:pPr>
      <w:r>
        <w:t>3) полнота информирования;</w:t>
      </w:r>
    </w:p>
    <w:p w:rsidR="003D7400" w:rsidRDefault="003D7400">
      <w:pPr>
        <w:pStyle w:val="ConsPlusNormal"/>
        <w:spacing w:before="220"/>
        <w:ind w:firstLine="540"/>
        <w:jc w:val="both"/>
      </w:pPr>
      <w:r>
        <w:t>4) степень удовлетворенности студентов (представителей) качеством государственной услуги;</w:t>
      </w:r>
    </w:p>
    <w:p w:rsidR="003D7400" w:rsidRDefault="003D7400">
      <w:pPr>
        <w:pStyle w:val="ConsPlusNormal"/>
        <w:spacing w:before="220"/>
        <w:ind w:firstLine="540"/>
        <w:jc w:val="both"/>
      </w:pPr>
      <w:r>
        <w:t>5) количество жалоб на действия и решения специалистов, должностных лиц Министерства в процессе предоставления государственной услуги;</w:t>
      </w:r>
    </w:p>
    <w:p w:rsidR="003D7400" w:rsidRDefault="003D7400">
      <w:pPr>
        <w:pStyle w:val="ConsPlusNormal"/>
        <w:spacing w:before="220"/>
        <w:ind w:firstLine="540"/>
        <w:jc w:val="both"/>
      </w:pPr>
      <w:r>
        <w:t>6) соответствие требованиям комфортности предоставления государственной услуги;</w:t>
      </w:r>
    </w:p>
    <w:p w:rsidR="003D7400" w:rsidRDefault="003D7400">
      <w:pPr>
        <w:pStyle w:val="ConsPlusNormal"/>
        <w:spacing w:before="220"/>
        <w:ind w:firstLine="540"/>
        <w:jc w:val="both"/>
      </w:pPr>
      <w:r>
        <w:t>7) количество выявленных нарушений полноты и качества предоставления государственной услуги по результатам плановых и внеплановых проверок.</w:t>
      </w:r>
    </w:p>
    <w:p w:rsidR="003D7400" w:rsidRDefault="003D7400">
      <w:pPr>
        <w:pStyle w:val="ConsPlusNormal"/>
        <w:ind w:firstLine="540"/>
        <w:jc w:val="both"/>
      </w:pPr>
    </w:p>
    <w:p w:rsidR="003D7400" w:rsidRDefault="003D7400">
      <w:pPr>
        <w:pStyle w:val="ConsPlusNormal"/>
        <w:jc w:val="center"/>
        <w:outlineLvl w:val="1"/>
      </w:pPr>
      <w:r>
        <w:t>3. Состав, последовательность и сроки выполнения</w:t>
      </w:r>
    </w:p>
    <w:p w:rsidR="003D7400" w:rsidRDefault="003D7400">
      <w:pPr>
        <w:pStyle w:val="ConsPlusNormal"/>
        <w:jc w:val="center"/>
      </w:pPr>
      <w:r>
        <w:t>административных процедур, требования к порядку их</w:t>
      </w:r>
    </w:p>
    <w:p w:rsidR="003D7400" w:rsidRDefault="003D7400">
      <w:pPr>
        <w:pStyle w:val="ConsPlusNormal"/>
        <w:jc w:val="center"/>
      </w:pPr>
      <w:r>
        <w:t>выполнения, в том числе особенности выполнения</w:t>
      </w:r>
    </w:p>
    <w:p w:rsidR="003D7400" w:rsidRDefault="003D7400">
      <w:pPr>
        <w:pStyle w:val="ConsPlusNormal"/>
        <w:jc w:val="center"/>
      </w:pPr>
      <w:r>
        <w:t>административных процедур в электронной форме</w:t>
      </w:r>
    </w:p>
    <w:p w:rsidR="003D7400" w:rsidRDefault="003D7400">
      <w:pPr>
        <w:pStyle w:val="ConsPlusNormal"/>
        <w:jc w:val="center"/>
      </w:pPr>
    </w:p>
    <w:p w:rsidR="003D7400" w:rsidRDefault="003D7400">
      <w:pPr>
        <w:pStyle w:val="ConsPlusNormal"/>
        <w:ind w:firstLine="540"/>
        <w:jc w:val="both"/>
      </w:pPr>
      <w:r>
        <w:t>3.1. Предоставление государственной услуги включает в себя следующие административные процедуры:</w:t>
      </w:r>
    </w:p>
    <w:p w:rsidR="003D7400" w:rsidRDefault="003D7400">
      <w:pPr>
        <w:pStyle w:val="ConsPlusNormal"/>
        <w:spacing w:before="220"/>
        <w:ind w:firstLine="540"/>
        <w:jc w:val="both"/>
      </w:pPr>
      <w:r>
        <w:t>1) прием и регистрация заявления и прилагаемых к нему документов на предоставление государственной услуги;</w:t>
      </w:r>
    </w:p>
    <w:p w:rsidR="003D7400" w:rsidRDefault="003D7400">
      <w:pPr>
        <w:pStyle w:val="ConsPlusNormal"/>
        <w:spacing w:before="220"/>
        <w:ind w:firstLine="540"/>
        <w:jc w:val="both"/>
      </w:pPr>
      <w:r>
        <w:t>2) проверка содержания заявления и прилагаемых к нему документов на полноту и достоверность представленных сведений, определение права студента на предоставление государственной услуги, принятие решения о возможности (невозможности) предоставления государственной услуги;</w:t>
      </w:r>
    </w:p>
    <w:p w:rsidR="003D7400" w:rsidRDefault="003D7400">
      <w:pPr>
        <w:pStyle w:val="ConsPlusNormal"/>
        <w:spacing w:before="220"/>
        <w:ind w:firstLine="540"/>
        <w:jc w:val="both"/>
      </w:pPr>
      <w:r>
        <w:t>3) оформление приказа на предоставление государственной услуги либо письма, содержащего мотивированный отказ в предоставлении государственной услуги и предоставление государственной услуги либо отказ в предоставлении государственной услуги;</w:t>
      </w:r>
    </w:p>
    <w:p w:rsidR="003D7400" w:rsidRDefault="003D7400">
      <w:pPr>
        <w:pStyle w:val="ConsPlusNormal"/>
        <w:spacing w:before="220"/>
        <w:ind w:firstLine="540"/>
        <w:jc w:val="both"/>
      </w:pPr>
      <w:r>
        <w:t xml:space="preserve">Блок-схема предоставления государственной услуги приведена в </w:t>
      </w:r>
      <w:hyperlink w:anchor="P359" w:history="1">
        <w:r>
          <w:rPr>
            <w:color w:val="0000FF"/>
          </w:rPr>
          <w:t>приложении N 3</w:t>
        </w:r>
      </w:hyperlink>
      <w:r>
        <w:t xml:space="preserve"> к настоящему Административному регламенту.</w:t>
      </w:r>
    </w:p>
    <w:p w:rsidR="003D7400" w:rsidRDefault="003D7400">
      <w:pPr>
        <w:pStyle w:val="ConsPlusNormal"/>
        <w:spacing w:before="220"/>
        <w:ind w:firstLine="540"/>
        <w:jc w:val="both"/>
      </w:pPr>
      <w:r>
        <w:t>3.2. Административная процедура "Прием и регистрация заявления и прилагаемых к нему документов на предоставление государственной услуги".</w:t>
      </w:r>
    </w:p>
    <w:p w:rsidR="003D7400" w:rsidRDefault="003D7400">
      <w:pPr>
        <w:pStyle w:val="ConsPlusNormal"/>
        <w:spacing w:before="220"/>
        <w:ind w:firstLine="540"/>
        <w:jc w:val="both"/>
      </w:pPr>
      <w:r>
        <w:t xml:space="preserve">3.2.1. Юридическим фактом, являющимся основанием для начала административной процедуры, является поступление в Министерство заявления согласно </w:t>
      </w:r>
      <w:hyperlink w:anchor="P328" w:history="1">
        <w:r>
          <w:rPr>
            <w:color w:val="0000FF"/>
          </w:rPr>
          <w:t>приложению N 2</w:t>
        </w:r>
      </w:hyperlink>
      <w:r>
        <w:t xml:space="preserve"> к настоящему Административному регламенту, с приложением документов, указанных в </w:t>
      </w:r>
      <w:hyperlink w:anchor="P130" w:history="1">
        <w:r>
          <w:rPr>
            <w:color w:val="0000FF"/>
          </w:rPr>
          <w:t>части 2.7</w:t>
        </w:r>
      </w:hyperlink>
      <w:r>
        <w:t xml:space="preserve"> настоящего Административного регламента, посредством почтового отправления, либо предоставления заявления в Министерство лично студентом (представителем), или в форме электронного документа.</w:t>
      </w:r>
    </w:p>
    <w:p w:rsidR="003D7400" w:rsidRDefault="003D7400">
      <w:pPr>
        <w:pStyle w:val="ConsPlusNormal"/>
        <w:spacing w:before="220"/>
        <w:ind w:firstLine="540"/>
        <w:jc w:val="both"/>
      </w:pPr>
      <w:r>
        <w:t>3.2.2. Заявление и прилагаемые к нему документы, в день поступления в Министерство, регистрируется специалистом, ответственным за делопроизводство в журнале регистрации заявлений:</w:t>
      </w:r>
    </w:p>
    <w:p w:rsidR="003D7400" w:rsidRDefault="003D7400">
      <w:pPr>
        <w:pStyle w:val="ConsPlusNormal"/>
        <w:spacing w:before="220"/>
        <w:ind w:firstLine="540"/>
        <w:jc w:val="both"/>
      </w:pPr>
      <w:r>
        <w:t>а) порядковый номер поданного обращения;</w:t>
      </w:r>
    </w:p>
    <w:p w:rsidR="003D7400" w:rsidRDefault="003D7400">
      <w:pPr>
        <w:pStyle w:val="ConsPlusNormal"/>
        <w:spacing w:before="220"/>
        <w:ind w:firstLine="540"/>
        <w:jc w:val="both"/>
      </w:pPr>
      <w:r>
        <w:t>б) фамилию, имя, отчество студента;</w:t>
      </w:r>
    </w:p>
    <w:p w:rsidR="003D7400" w:rsidRDefault="003D7400">
      <w:pPr>
        <w:pStyle w:val="ConsPlusNormal"/>
        <w:spacing w:before="220"/>
        <w:ind w:firstLine="540"/>
        <w:jc w:val="both"/>
      </w:pPr>
      <w:r>
        <w:t>в) дату приема заявления и прилагаемых документов, и передается министру.</w:t>
      </w:r>
    </w:p>
    <w:p w:rsidR="003D7400" w:rsidRDefault="003D7400">
      <w:pPr>
        <w:pStyle w:val="ConsPlusNormal"/>
        <w:spacing w:before="220"/>
        <w:ind w:firstLine="540"/>
        <w:jc w:val="both"/>
      </w:pPr>
      <w:r>
        <w:t>3.2.3. Министр в течение 3 календарных дней визирует заявление и направляет начальнику отдела организационно - кадровой работы и наград (далее - начальник отдела).</w:t>
      </w:r>
    </w:p>
    <w:p w:rsidR="003D7400" w:rsidRDefault="003D7400">
      <w:pPr>
        <w:pStyle w:val="ConsPlusNormal"/>
        <w:spacing w:before="220"/>
        <w:ind w:firstLine="540"/>
        <w:jc w:val="both"/>
      </w:pPr>
      <w:r>
        <w:t>3.2.4. Начальник отдела в день поступления к нему заявления визирует его и направляет специалисту, ответственному за предоставление государственной услуги.</w:t>
      </w:r>
    </w:p>
    <w:p w:rsidR="003D7400" w:rsidRDefault="003D7400">
      <w:pPr>
        <w:pStyle w:val="ConsPlusNormal"/>
        <w:spacing w:before="220"/>
        <w:ind w:firstLine="540"/>
        <w:jc w:val="both"/>
      </w:pPr>
      <w:r>
        <w:t>3.2.5. Результатом исполнения административной процедуры является поступление зарегистрированного и завизированного министром, начальником отдела заявления специалисту, ответственному за предоставление государственной услуги.</w:t>
      </w:r>
    </w:p>
    <w:p w:rsidR="003D7400" w:rsidRDefault="003D7400">
      <w:pPr>
        <w:pStyle w:val="ConsPlusNormal"/>
        <w:spacing w:before="220"/>
        <w:ind w:firstLine="540"/>
        <w:jc w:val="both"/>
      </w:pPr>
      <w:r>
        <w:t>3.2.6. Срок исполнения административной процедуры - 4 календарных дня.</w:t>
      </w:r>
    </w:p>
    <w:p w:rsidR="003D7400" w:rsidRDefault="003D7400">
      <w:pPr>
        <w:pStyle w:val="ConsPlusNormal"/>
        <w:spacing w:before="220"/>
        <w:ind w:firstLine="540"/>
        <w:jc w:val="both"/>
      </w:pPr>
      <w:r>
        <w:t>3.3. Административная процедура "Проверка содержания заявления и прилагаемых к нему документов на полноту и достоверность представленных сведений, определение права студента на предоставление государственной услуги, принятие решения о возможности (невозможности) предоставления государственной услуги"</w:t>
      </w:r>
    </w:p>
    <w:p w:rsidR="003D7400" w:rsidRDefault="003D7400">
      <w:pPr>
        <w:pStyle w:val="ConsPlusNormal"/>
        <w:spacing w:before="220"/>
        <w:ind w:firstLine="540"/>
        <w:jc w:val="both"/>
      </w:pPr>
      <w:r>
        <w:t>3.3.1. Юридическим фактом, являющимся основанием для начала административной процедуры, является поступление зарегистрированного и завизированного руководителем Министерства, начальником отдела заявления специалисту, ответственному за предоставление государственной услуги.</w:t>
      </w:r>
    </w:p>
    <w:p w:rsidR="003D7400" w:rsidRDefault="003D7400">
      <w:pPr>
        <w:pStyle w:val="ConsPlusNormal"/>
        <w:spacing w:before="220"/>
        <w:ind w:firstLine="540"/>
        <w:jc w:val="both"/>
      </w:pPr>
      <w:r>
        <w:t xml:space="preserve">3.3.2. Специалист, ответственный за предоставление государственной услуги, в течение 10 календарных дней проверяет содержание заявления и комплектность прилагаемых документов на соответствие требованиям настоящего Административного регламента, исходя из перечня, определенного </w:t>
      </w:r>
      <w:hyperlink w:anchor="P130" w:history="1">
        <w:r>
          <w:rPr>
            <w:color w:val="0000FF"/>
          </w:rPr>
          <w:t>частью 2.7</w:t>
        </w:r>
      </w:hyperlink>
      <w:r>
        <w:t xml:space="preserve"> настоящего Административного регламента, в том числе на предмет наличия оснований для отказа в предоставлении государственной услуги, установленных в </w:t>
      </w:r>
      <w:hyperlink w:anchor="P147" w:history="1">
        <w:r>
          <w:rPr>
            <w:color w:val="0000FF"/>
          </w:rPr>
          <w:t>части 2.11</w:t>
        </w:r>
      </w:hyperlink>
      <w:r>
        <w:t xml:space="preserve"> настоящего Административного регламента.</w:t>
      </w:r>
    </w:p>
    <w:p w:rsidR="003D7400" w:rsidRDefault="003D7400">
      <w:pPr>
        <w:pStyle w:val="ConsPlusNormal"/>
        <w:spacing w:before="220"/>
        <w:ind w:firstLine="540"/>
        <w:jc w:val="both"/>
      </w:pPr>
      <w:r>
        <w:t>Заявления рассматриваются в порядке их поступления, определяемом датой и (или) номером регистрации в общем журнале входящей корреспонденции Министерства.</w:t>
      </w:r>
    </w:p>
    <w:p w:rsidR="003D7400" w:rsidRDefault="003D7400">
      <w:pPr>
        <w:pStyle w:val="ConsPlusNormal"/>
        <w:spacing w:before="220"/>
        <w:ind w:firstLine="540"/>
        <w:jc w:val="both"/>
      </w:pPr>
      <w:r>
        <w:t>3.3.3 По итогам рассмотрения заявления и прилагаемых документов специалистом, ответственным за предоставление государственной услуги, принимается одно из следующих решений:</w:t>
      </w:r>
    </w:p>
    <w:p w:rsidR="003D7400" w:rsidRDefault="003D7400">
      <w:pPr>
        <w:pStyle w:val="ConsPlusNormal"/>
        <w:spacing w:before="220"/>
        <w:ind w:firstLine="540"/>
        <w:jc w:val="both"/>
      </w:pPr>
      <w:r>
        <w:t>1) о возможности предоставления социальной выплаты студенту;</w:t>
      </w:r>
    </w:p>
    <w:p w:rsidR="003D7400" w:rsidRDefault="003D7400">
      <w:pPr>
        <w:pStyle w:val="ConsPlusNormal"/>
        <w:spacing w:before="220"/>
        <w:ind w:firstLine="540"/>
        <w:jc w:val="both"/>
      </w:pPr>
      <w:r>
        <w:t xml:space="preserve">2) об отказе в предоставлении социальной выплаты студенту при наличии оснований, предусмотренных </w:t>
      </w:r>
      <w:hyperlink w:anchor="P147" w:history="1">
        <w:r>
          <w:rPr>
            <w:color w:val="0000FF"/>
          </w:rPr>
          <w:t>частью 2.11</w:t>
        </w:r>
      </w:hyperlink>
      <w:r>
        <w:t xml:space="preserve"> настоящего Административного регламента.</w:t>
      </w:r>
    </w:p>
    <w:p w:rsidR="003D7400" w:rsidRDefault="003D7400">
      <w:pPr>
        <w:pStyle w:val="ConsPlusNormal"/>
        <w:spacing w:before="220"/>
        <w:ind w:firstLine="540"/>
        <w:jc w:val="both"/>
      </w:pPr>
      <w:r>
        <w:t>3.3.4. Результатом исполнения административной процедуры является принятие специалистом, ответственным за предоставление государственной услуги, решения о возможности (невозможности) социальной выплаты студенту.</w:t>
      </w:r>
    </w:p>
    <w:p w:rsidR="003D7400" w:rsidRDefault="003D7400">
      <w:pPr>
        <w:pStyle w:val="ConsPlusNormal"/>
        <w:spacing w:before="220"/>
        <w:ind w:firstLine="540"/>
        <w:jc w:val="both"/>
      </w:pPr>
      <w:r>
        <w:t>3.3.5. Срок исполнения административной процедуры - 10 календарных дней.</w:t>
      </w:r>
    </w:p>
    <w:p w:rsidR="003D7400" w:rsidRDefault="003D7400">
      <w:pPr>
        <w:pStyle w:val="ConsPlusNormal"/>
        <w:spacing w:before="220"/>
        <w:ind w:firstLine="540"/>
        <w:jc w:val="both"/>
      </w:pPr>
      <w:r>
        <w:t>3.4. Административная процедура "Оформление приказа на предоставление государственной услуги либо письма, содержащего мотивированный отказ в предоставлении государственной услуги и предоставление государственной услуги либо отказ в предоставлении государственной услуги"</w:t>
      </w:r>
    </w:p>
    <w:p w:rsidR="003D7400" w:rsidRDefault="003D7400">
      <w:pPr>
        <w:pStyle w:val="ConsPlusNormal"/>
        <w:spacing w:before="220"/>
        <w:ind w:firstLine="540"/>
        <w:jc w:val="both"/>
      </w:pPr>
      <w:r>
        <w:t>3.4.1. Юридическим фактом, являющимся основанием для начала административной процедуры, является принятие специалистом, ответственным за предоставление государственной услуги, решения о возможности оформления приказа на предоставление государственной услуги или письма, содержащего мотивированный отказ в предоставлении государственной услуги и поступление подписанного министром приказа на предоставление государственной услуги либо письма, содержащего мотивированный отказ в предоставлении государственной услуги, специалисту, ответственному за предоставление государственной услуги.</w:t>
      </w:r>
    </w:p>
    <w:p w:rsidR="003D7400" w:rsidRDefault="003D7400">
      <w:pPr>
        <w:pStyle w:val="ConsPlusNormal"/>
        <w:spacing w:before="220"/>
        <w:ind w:firstLine="540"/>
        <w:jc w:val="both"/>
      </w:pPr>
      <w:r>
        <w:t>3.4.2. В случае положительного решения специалист, ответственный за предоставление государственной услуги, в течение 5 календарных дней со дня принятия решения готовит приказ на предоставление государственной услуги. На основании подписанного министром приказа на предоставление государственной услуги, специалист, ответственный за предоставление государственной услуги формирует списки студентов для осуществления социальной выплаты и контролирует поступление средств на лицевой счет Министерства и уведомляет студента в письменной форме о факте и сумме зачисления денежных средств на лицевой счет студента в течение 11 календарных дней со дня формирования списка получателей социальной выплаты.</w:t>
      </w:r>
    </w:p>
    <w:p w:rsidR="003D7400" w:rsidRDefault="003D7400">
      <w:pPr>
        <w:pStyle w:val="ConsPlusNormal"/>
        <w:spacing w:before="220"/>
        <w:ind w:firstLine="540"/>
        <w:jc w:val="both"/>
      </w:pPr>
      <w:r>
        <w:t>3.4.3. В случае отрицательного решения специалист, ответственный за предоставление государственной услуги, в течение 5 календарных дней после принятия решения об отказе в предоставлении государственной услуги готовит письмо, содержащее мотивированный отказ в предоставлении государственной услуги. В день подписания министром письма, содержащего мотивированный отказ в социальной выплате, специалист, ответственный за предоставление государственной услуги, передает его специалисту, ответственному за делопроизводство, для отправки.</w:t>
      </w:r>
    </w:p>
    <w:p w:rsidR="003D7400" w:rsidRDefault="003D7400">
      <w:pPr>
        <w:pStyle w:val="ConsPlusNormal"/>
        <w:spacing w:before="220"/>
        <w:ind w:firstLine="540"/>
        <w:jc w:val="both"/>
      </w:pPr>
      <w:r>
        <w:t>3.4.4. Результатом исполнения административной процедуры является оформление приказа на предоставление государственной услуги либо письма, содержащего мотивированный отказ в предоставлении государственной услуги и предоставление государственной услуги либо отказ в предоставлении государственной услуги.</w:t>
      </w:r>
    </w:p>
    <w:p w:rsidR="003D7400" w:rsidRDefault="003D7400">
      <w:pPr>
        <w:pStyle w:val="ConsPlusNormal"/>
        <w:spacing w:before="220"/>
        <w:ind w:firstLine="540"/>
        <w:jc w:val="both"/>
      </w:pPr>
      <w:r>
        <w:t>3.4.5. Срок исполнения административной процедуры - 16 календарных дней.</w:t>
      </w:r>
    </w:p>
    <w:p w:rsidR="003D7400" w:rsidRDefault="003D7400">
      <w:pPr>
        <w:pStyle w:val="ConsPlusNormal"/>
        <w:ind w:firstLine="540"/>
        <w:jc w:val="both"/>
      </w:pPr>
    </w:p>
    <w:p w:rsidR="003D7400" w:rsidRDefault="003D7400">
      <w:pPr>
        <w:pStyle w:val="ConsPlusNormal"/>
        <w:jc w:val="center"/>
        <w:outlineLvl w:val="1"/>
      </w:pPr>
      <w:r>
        <w:t>4. Формы контроля за предоставлением государственной услуги</w:t>
      </w:r>
    </w:p>
    <w:p w:rsidR="003D7400" w:rsidRDefault="003D7400">
      <w:pPr>
        <w:pStyle w:val="ConsPlusNormal"/>
        <w:ind w:firstLine="540"/>
        <w:jc w:val="both"/>
      </w:pPr>
    </w:p>
    <w:p w:rsidR="003D7400" w:rsidRDefault="003D7400">
      <w:pPr>
        <w:pStyle w:val="ConsPlusNormal"/>
        <w:ind w:firstLine="540"/>
        <w:jc w:val="both"/>
      </w:pPr>
      <w:r>
        <w:t>4.1. Текущий контроль за соблюдением и исполнением начальником отдела, иными должностными лицами и специалистами Министерства сроков и последовательности действий, определенных административными процедурами в ходе предоставления государственной услуги, осуществляется министром.</w:t>
      </w:r>
    </w:p>
    <w:p w:rsidR="003D7400" w:rsidRDefault="003D7400">
      <w:pPr>
        <w:pStyle w:val="ConsPlusNormal"/>
        <w:spacing w:before="220"/>
        <w:ind w:firstLine="540"/>
        <w:jc w:val="both"/>
      </w:pPr>
      <w:r>
        <w:t>Текущий контроль осуществляется путем проведения проверок соблюдения и исполнения начальником отдела, иными должностными лицами и специалистами Министерства нормативных правовых актов Российской Федерации и Камчатского края, положений настоящего Административного регламента.</w:t>
      </w:r>
    </w:p>
    <w:p w:rsidR="003D7400" w:rsidRDefault="003D7400">
      <w:pPr>
        <w:pStyle w:val="ConsPlusNormal"/>
        <w:spacing w:before="220"/>
        <w:ind w:firstLine="540"/>
        <w:jc w:val="both"/>
      </w:pPr>
      <w:r>
        <w:t>4.2. Проверки полноты и качества предоставления государственной услуги могут быть плановыми и внеплановыми.</w:t>
      </w:r>
    </w:p>
    <w:p w:rsidR="003D7400" w:rsidRDefault="003D7400">
      <w:pPr>
        <w:pStyle w:val="ConsPlusNormal"/>
        <w:spacing w:before="220"/>
        <w:ind w:firstLine="540"/>
        <w:jc w:val="both"/>
      </w:pPr>
      <w:r>
        <w:t>Плановые проверки проводятся 1 раз в полугодие на основании утвержденного плана работы Министерства. В ходе проведения плановых проверок рассматриваются вопросы соблюдения начальником отдела, иными должностными лицами и специалистами Министерства порядка информирования студентов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3D7400" w:rsidRDefault="003D7400">
      <w:pPr>
        <w:pStyle w:val="ConsPlusNormal"/>
        <w:spacing w:before="220"/>
        <w:ind w:firstLine="540"/>
        <w:jc w:val="both"/>
      </w:pPr>
      <w:r>
        <w:t>Внеплановые проверки проводятся на основании обращений студентов. В данном случае проверка осуществляется в отношении каждого конкретного случая.</w:t>
      </w:r>
    </w:p>
    <w:p w:rsidR="003D7400" w:rsidRDefault="003D7400">
      <w:pPr>
        <w:pStyle w:val="ConsPlusNormal"/>
        <w:spacing w:before="220"/>
        <w:ind w:firstLine="540"/>
        <w:jc w:val="both"/>
      </w:pPr>
      <w:r>
        <w:t>4.3. По результатам проведенных проверок, в случае выявления нарушений прав студентов, начальник отдела, иные должностные лица и специалисты Министерства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rsidR="003D7400" w:rsidRDefault="003D7400">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студентов; рассмотрение обращений студентов, содержащих жалобы на решения, действия (бездействие) начальника отдела, иных должностных лиц и специалистов Министерства; принятие решений по результатам рассмотрения жалоб и направления ответов студентам.</w:t>
      </w:r>
    </w:p>
    <w:p w:rsidR="003D7400" w:rsidRDefault="003D7400">
      <w:pPr>
        <w:pStyle w:val="ConsPlusNormal"/>
        <w:spacing w:before="220"/>
        <w:ind w:firstLine="540"/>
        <w:jc w:val="both"/>
      </w:pPr>
      <w:r>
        <w:t>Проверки полноты и качества предоставления государственной услуги осуществляются на основании приказов Министерства.</w:t>
      </w:r>
    </w:p>
    <w:p w:rsidR="003D7400" w:rsidRDefault="003D7400">
      <w:pPr>
        <w:pStyle w:val="ConsPlusNormal"/>
        <w:spacing w:before="220"/>
        <w:ind w:firstLine="540"/>
        <w:jc w:val="both"/>
      </w:pPr>
      <w:r>
        <w:t>Для проведения проверки полноты и качества предоставления государственной услуги в Министерстве формируется комиссия из трех специалистов Министерства.</w:t>
      </w:r>
    </w:p>
    <w:p w:rsidR="003D7400" w:rsidRDefault="003D7400">
      <w:pPr>
        <w:pStyle w:val="ConsPlusNormal"/>
        <w:spacing w:before="220"/>
        <w:ind w:firstLine="540"/>
        <w:jc w:val="both"/>
      </w:pPr>
      <w:r>
        <w:t>При проведении проверки комиссия проводит анализ исполнения начальником отдела, иными должностными лицами и специалистами Министерства административных процедур и выявляет нарушения, допущенные в ходе предоставления государственной услуги.</w:t>
      </w:r>
    </w:p>
    <w:p w:rsidR="003D7400" w:rsidRDefault="003D7400">
      <w:pPr>
        <w:pStyle w:val="ConsPlusNormal"/>
        <w:spacing w:before="220"/>
        <w:ind w:firstLine="540"/>
        <w:jc w:val="both"/>
      </w:pPr>
      <w: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3D7400" w:rsidRDefault="003D7400">
      <w:pPr>
        <w:pStyle w:val="ConsPlusNormal"/>
        <w:ind w:firstLine="540"/>
        <w:jc w:val="both"/>
      </w:pPr>
    </w:p>
    <w:p w:rsidR="003D7400" w:rsidRDefault="003D7400">
      <w:pPr>
        <w:pStyle w:val="ConsPlusNormal"/>
        <w:jc w:val="center"/>
        <w:outlineLvl w:val="1"/>
      </w:pPr>
      <w:r>
        <w:t>5. Досудебный (внесудебный) порядок обжалования</w:t>
      </w:r>
    </w:p>
    <w:p w:rsidR="003D7400" w:rsidRDefault="003D7400">
      <w:pPr>
        <w:pStyle w:val="ConsPlusNormal"/>
        <w:jc w:val="center"/>
      </w:pPr>
      <w:r>
        <w:t>решений и действий (бездействия) органа представляющего</w:t>
      </w:r>
    </w:p>
    <w:p w:rsidR="003D7400" w:rsidRDefault="003D7400">
      <w:pPr>
        <w:pStyle w:val="ConsPlusNormal"/>
        <w:jc w:val="center"/>
      </w:pPr>
      <w:r>
        <w:t>государственную услугу, а также его должностных лиц,</w:t>
      </w:r>
    </w:p>
    <w:p w:rsidR="003D7400" w:rsidRDefault="003D7400">
      <w:pPr>
        <w:pStyle w:val="ConsPlusNormal"/>
        <w:jc w:val="center"/>
      </w:pPr>
      <w:r>
        <w:t>государственных служащих</w:t>
      </w:r>
    </w:p>
    <w:p w:rsidR="003D7400" w:rsidRDefault="003D7400">
      <w:pPr>
        <w:pStyle w:val="ConsPlusNormal"/>
        <w:ind w:firstLine="540"/>
        <w:jc w:val="both"/>
      </w:pPr>
    </w:p>
    <w:p w:rsidR="003D7400" w:rsidRDefault="003D7400">
      <w:pPr>
        <w:pStyle w:val="ConsPlusNormal"/>
        <w:ind w:firstLine="540"/>
        <w:jc w:val="both"/>
      </w:pPr>
      <w:r>
        <w:t>5.1. Студент (представитель) имеет право обжаловать в досудебном (внесудебном) порядке действия (бездействие) и решения специалистов учреждения здравоохранения, Министерства, министра, начальника отдела и иных должностных лиц либо специалистов Министерства, осуществляемые (принятые) в ходе предоставления государственной услуги и повлекшие за собой нарушение прав, свобод и законных интересов студента.</w:t>
      </w:r>
    </w:p>
    <w:p w:rsidR="003D7400" w:rsidRDefault="003D7400">
      <w:pPr>
        <w:pStyle w:val="ConsPlusNormal"/>
        <w:spacing w:before="220"/>
        <w:ind w:firstLine="540"/>
        <w:jc w:val="both"/>
      </w:pPr>
      <w:r>
        <w:t>5.2. Предметом досудебного (внесудебного) обжалования студентом (представителем) решений и действий (бездействий) является нарушение прав, свобод или законных интересов студента (представителя).</w:t>
      </w:r>
    </w:p>
    <w:p w:rsidR="003D7400" w:rsidRDefault="003D7400">
      <w:pPr>
        <w:pStyle w:val="ConsPlusNormal"/>
        <w:spacing w:before="220"/>
        <w:ind w:firstLine="540"/>
        <w:jc w:val="both"/>
      </w:pPr>
      <w:r>
        <w:t>Студент (представитель) может обратиться с жалобой, в том числе в следующих случаях:</w:t>
      </w:r>
    </w:p>
    <w:p w:rsidR="003D7400" w:rsidRDefault="003D7400">
      <w:pPr>
        <w:pStyle w:val="ConsPlusNormal"/>
        <w:spacing w:before="220"/>
        <w:ind w:firstLine="540"/>
        <w:jc w:val="both"/>
      </w:pPr>
      <w:r>
        <w:t>1) нарушение срока регистрации запроса студента (представителя) о предоставлении Государственной услуги;</w:t>
      </w:r>
    </w:p>
    <w:p w:rsidR="003D7400" w:rsidRDefault="003D7400">
      <w:pPr>
        <w:pStyle w:val="ConsPlusNormal"/>
        <w:spacing w:before="220"/>
        <w:ind w:firstLine="540"/>
        <w:jc w:val="both"/>
      </w:pPr>
      <w:r>
        <w:t>2) нарушение срока предоставления государственной услуги;</w:t>
      </w:r>
    </w:p>
    <w:p w:rsidR="003D7400" w:rsidRDefault="003D7400">
      <w:pPr>
        <w:pStyle w:val="ConsPlusNormal"/>
        <w:spacing w:before="220"/>
        <w:ind w:firstLine="540"/>
        <w:jc w:val="both"/>
      </w:pPr>
      <w:r>
        <w:t>3) требование у студента (представителя)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3D7400" w:rsidRDefault="003D740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студента (представителя);</w:t>
      </w:r>
    </w:p>
    <w:p w:rsidR="003D7400" w:rsidRDefault="003D7400">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3D7400" w:rsidRDefault="003D7400">
      <w:pPr>
        <w:pStyle w:val="ConsPlusNormal"/>
        <w:spacing w:before="220"/>
        <w:ind w:firstLine="540"/>
        <w:jc w:val="both"/>
      </w:pPr>
      <w:r>
        <w:t>6) затребование со студента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3D7400" w:rsidRDefault="003D7400">
      <w:pPr>
        <w:pStyle w:val="ConsPlusNormal"/>
        <w:spacing w:before="220"/>
        <w:ind w:firstLine="540"/>
        <w:jc w:val="both"/>
      </w:pPr>
      <w:r>
        <w:t>5.3. Общие требования к порядку подачи и рассмотрения жалобы.</w:t>
      </w:r>
    </w:p>
    <w:p w:rsidR="003D7400" w:rsidRDefault="003D7400">
      <w:pPr>
        <w:pStyle w:val="ConsPlusNormal"/>
        <w:spacing w:before="220"/>
        <w:ind w:firstLine="540"/>
        <w:jc w:val="both"/>
      </w:pPr>
      <w:r>
        <w:t>5.3.1. Жалоба подается в письменной форме на бумажном носителе, в электронной форме в Министерство.</w:t>
      </w:r>
    </w:p>
    <w:p w:rsidR="003D7400" w:rsidRDefault="003D7400">
      <w:pPr>
        <w:pStyle w:val="ConsPlusNormal"/>
        <w:spacing w:before="220"/>
        <w:ind w:firstLine="540"/>
        <w:jc w:val="both"/>
      </w:pPr>
      <w:r>
        <w:t>Жалобы на решения, принятые министром подаются в Правительство Камчатского края.</w:t>
      </w:r>
    </w:p>
    <w:p w:rsidR="003D7400" w:rsidRDefault="003D7400">
      <w:pPr>
        <w:pStyle w:val="ConsPlusNormal"/>
        <w:spacing w:before="220"/>
        <w:ind w:firstLine="540"/>
        <w:jc w:val="both"/>
      </w:pPr>
      <w:r>
        <w:t>5.3.2. Жалоба может быть направлена по почте, через многофункциональный центр, официальный сайт,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Камчатского края, а также может быть принята при личном приеме студента (представителя).</w:t>
      </w:r>
    </w:p>
    <w:p w:rsidR="003D7400" w:rsidRDefault="003D7400">
      <w:pPr>
        <w:pStyle w:val="ConsPlusNormal"/>
        <w:spacing w:before="220"/>
        <w:ind w:firstLine="540"/>
        <w:jc w:val="both"/>
      </w:pPr>
      <w:r>
        <w:t>5.3.3. Жалоба должна содержать:</w:t>
      </w:r>
    </w:p>
    <w:p w:rsidR="003D7400" w:rsidRDefault="003D7400">
      <w:pPr>
        <w:pStyle w:val="ConsPlusNormal"/>
        <w:spacing w:before="220"/>
        <w:ind w:firstLine="540"/>
        <w:jc w:val="both"/>
      </w:pPr>
      <w:r>
        <w:t>1) наименование Министерства, указание на должностное лицо либо специалиста, решения и действия (бездействие) которых обжалуются;</w:t>
      </w:r>
    </w:p>
    <w:p w:rsidR="003D7400" w:rsidRDefault="003D7400">
      <w:pPr>
        <w:pStyle w:val="ConsPlusNormal"/>
        <w:spacing w:before="220"/>
        <w:ind w:firstLine="540"/>
        <w:jc w:val="both"/>
      </w:pPr>
      <w:r>
        <w:t>2) фамилию, имя, отчество (последнее - при наличии), сведения о месте жительства студента (представителя)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студенту (представителю);</w:t>
      </w:r>
    </w:p>
    <w:p w:rsidR="003D7400" w:rsidRDefault="003D7400">
      <w:pPr>
        <w:pStyle w:val="ConsPlusNormal"/>
        <w:spacing w:before="220"/>
        <w:ind w:firstLine="540"/>
        <w:jc w:val="both"/>
      </w:pPr>
      <w:r>
        <w:t>3) сведения об обжалуемых решениях и действиях (бездействии) Министерства, министра, начальника отдела и иных должностных лиц либо специалистов Министерства;</w:t>
      </w:r>
    </w:p>
    <w:p w:rsidR="003D7400" w:rsidRDefault="003D7400">
      <w:pPr>
        <w:pStyle w:val="ConsPlusNormal"/>
        <w:spacing w:before="220"/>
        <w:ind w:firstLine="540"/>
        <w:jc w:val="both"/>
      </w:pPr>
      <w:r>
        <w:t>4) доводы, на основании которых студент (представитель) не согласен с решением и действием (бездействием) Министерства, министра, начальника отдела и иных должностных лиц либо специалистов Министерства.</w:t>
      </w:r>
    </w:p>
    <w:p w:rsidR="003D7400" w:rsidRDefault="003D7400">
      <w:pPr>
        <w:pStyle w:val="ConsPlusNormal"/>
        <w:spacing w:before="220"/>
        <w:ind w:firstLine="540"/>
        <w:jc w:val="both"/>
      </w:pPr>
      <w:r>
        <w:t>Студентом (представителем) могут быть представлены документы (при наличии), подтверждающие доводы студента (представителя), либо их копии.</w:t>
      </w:r>
    </w:p>
    <w:p w:rsidR="003D7400" w:rsidRDefault="003D7400">
      <w:pPr>
        <w:pStyle w:val="ConsPlusNormal"/>
        <w:spacing w:before="220"/>
        <w:ind w:firstLine="540"/>
        <w:jc w:val="both"/>
      </w:pPr>
      <w:r>
        <w:t>5.4. Основанием для процедуры досудебного (внесудебного) обжалования является регистрация жалобы студента (представителя).</w:t>
      </w:r>
    </w:p>
    <w:p w:rsidR="003D7400" w:rsidRDefault="003D7400">
      <w:pPr>
        <w:pStyle w:val="ConsPlusNormal"/>
        <w:spacing w:before="220"/>
        <w:ind w:firstLine="540"/>
        <w:jc w:val="both"/>
      </w:pPr>
      <w:r>
        <w:t>5.5. Жалоба, поступившая в Министерство, подлежит рассмотрению министром либо иным должностным лицом, наделенным полномочием по рассмотрению жалоб, в течение пятнадцати рабочих дней со дня ее регистрации.</w:t>
      </w:r>
    </w:p>
    <w:p w:rsidR="003D7400" w:rsidRDefault="003D7400">
      <w:pPr>
        <w:pStyle w:val="ConsPlusNormal"/>
        <w:spacing w:before="220"/>
        <w:ind w:firstLine="540"/>
        <w:jc w:val="both"/>
      </w:pPr>
      <w:bookmarkStart w:id="4" w:name="P260"/>
      <w:bookmarkEnd w:id="4"/>
      <w:r>
        <w:t>5.6. Жалоба, поступившая в Министерство, подлежит рассмотрению министром либо иным должностным лицом, наделенным полномочием по рассмотрению жалоб в течение двадцати рабочих дней со дня ее регистрации.</w:t>
      </w:r>
    </w:p>
    <w:p w:rsidR="003D7400" w:rsidRDefault="003D7400">
      <w:pPr>
        <w:pStyle w:val="ConsPlusNormal"/>
        <w:spacing w:before="220"/>
        <w:ind w:firstLine="540"/>
        <w:jc w:val="both"/>
      </w:pPr>
      <w:r>
        <w:t>5.7. По результатам рассмотрения жалобы Министерство принимает одно из следующих решений:</w:t>
      </w:r>
    </w:p>
    <w:p w:rsidR="003D7400" w:rsidRDefault="003D7400">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документов,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3D7400" w:rsidRDefault="003D7400">
      <w:pPr>
        <w:pStyle w:val="ConsPlusNormal"/>
        <w:spacing w:before="220"/>
        <w:ind w:firstLine="540"/>
        <w:jc w:val="both"/>
      </w:pPr>
      <w:r>
        <w:t>2) отказывает в удовлетворении жалобы.</w:t>
      </w:r>
    </w:p>
    <w:p w:rsidR="003D7400" w:rsidRDefault="003D7400">
      <w:pPr>
        <w:pStyle w:val="ConsPlusNormal"/>
        <w:spacing w:before="220"/>
        <w:ind w:firstLine="540"/>
        <w:jc w:val="both"/>
      </w:pPr>
      <w:r>
        <w:t xml:space="preserve">5.8. Не позднее дня, следующего за днем принятия решения, указанного в </w:t>
      </w:r>
      <w:hyperlink w:anchor="P260" w:history="1">
        <w:r>
          <w:rPr>
            <w:color w:val="0000FF"/>
          </w:rPr>
          <w:t>части 5.6</w:t>
        </w:r>
      </w:hyperlink>
      <w:r>
        <w:t xml:space="preserve"> настоящего Административного регламента, студенту (представителю) в письменной форме и, по желанию студента (представителя), в электронной форме направляется мотивированный ответ о результатах рассмотрения жалобы.</w:t>
      </w:r>
    </w:p>
    <w:p w:rsidR="003D7400" w:rsidRDefault="003D7400">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министр либо иное должностное лицо, наделенное полномочием по рассмотрению жалоб, незамедлительно направляет имеющиеся материалы в органы прокуратуры.</w:t>
      </w: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jc w:val="right"/>
        <w:outlineLvl w:val="1"/>
      </w:pPr>
      <w:r>
        <w:t>Приложение N 1</w:t>
      </w:r>
    </w:p>
    <w:p w:rsidR="003D7400" w:rsidRDefault="003D7400">
      <w:pPr>
        <w:pStyle w:val="ConsPlusNormal"/>
        <w:jc w:val="right"/>
      </w:pPr>
      <w:r>
        <w:t>к Административному регламенту</w:t>
      </w:r>
    </w:p>
    <w:p w:rsidR="003D7400" w:rsidRDefault="003D7400">
      <w:pPr>
        <w:pStyle w:val="ConsPlusNormal"/>
        <w:jc w:val="right"/>
      </w:pPr>
      <w:r>
        <w:t>предоставления Министерством</w:t>
      </w:r>
    </w:p>
    <w:p w:rsidR="003D7400" w:rsidRDefault="003D7400">
      <w:pPr>
        <w:pStyle w:val="ConsPlusNormal"/>
        <w:jc w:val="right"/>
      </w:pPr>
      <w:r>
        <w:t>здравоохранения Камчатского края</w:t>
      </w:r>
    </w:p>
    <w:p w:rsidR="003D7400" w:rsidRDefault="003D7400">
      <w:pPr>
        <w:pStyle w:val="ConsPlusNormal"/>
        <w:jc w:val="right"/>
      </w:pPr>
      <w:r>
        <w:t>государственной услуги по</w:t>
      </w:r>
    </w:p>
    <w:p w:rsidR="003D7400" w:rsidRDefault="003D7400">
      <w:pPr>
        <w:pStyle w:val="ConsPlusNormal"/>
        <w:jc w:val="right"/>
      </w:pPr>
      <w:r>
        <w:t>предоставлению социальных выплат</w:t>
      </w:r>
    </w:p>
    <w:p w:rsidR="003D7400" w:rsidRDefault="003D7400">
      <w:pPr>
        <w:pStyle w:val="ConsPlusNormal"/>
        <w:jc w:val="right"/>
      </w:pPr>
      <w:r>
        <w:t>к стипендии студентам медицинских</w:t>
      </w:r>
    </w:p>
    <w:p w:rsidR="003D7400" w:rsidRDefault="003D7400">
      <w:pPr>
        <w:pStyle w:val="ConsPlusNormal"/>
        <w:jc w:val="right"/>
      </w:pPr>
      <w:r>
        <w:t>государственных образовательных учреждений,</w:t>
      </w:r>
    </w:p>
    <w:p w:rsidR="003D7400" w:rsidRDefault="003D7400">
      <w:pPr>
        <w:pStyle w:val="ConsPlusNormal"/>
        <w:jc w:val="right"/>
      </w:pPr>
      <w:r>
        <w:t>обучающимся по целевым направлениям</w:t>
      </w:r>
    </w:p>
    <w:p w:rsidR="003D7400" w:rsidRDefault="003D7400">
      <w:pPr>
        <w:pStyle w:val="ConsPlusNormal"/>
        <w:jc w:val="right"/>
      </w:pPr>
      <w:r>
        <w:t>Министерства здравоохранения</w:t>
      </w:r>
    </w:p>
    <w:p w:rsidR="003D7400" w:rsidRDefault="003D7400">
      <w:pPr>
        <w:pStyle w:val="ConsPlusNormal"/>
        <w:jc w:val="right"/>
      </w:pPr>
      <w:r>
        <w:t>Камчатского края</w:t>
      </w:r>
    </w:p>
    <w:p w:rsidR="003D7400" w:rsidRDefault="003D7400">
      <w:pPr>
        <w:pStyle w:val="ConsPlusNormal"/>
        <w:ind w:firstLine="540"/>
      </w:pPr>
    </w:p>
    <w:p w:rsidR="003D7400" w:rsidRDefault="003D7400">
      <w:pPr>
        <w:pStyle w:val="ConsPlusTitle"/>
        <w:jc w:val="center"/>
      </w:pPr>
      <w:bookmarkStart w:id="5" w:name="P283"/>
      <w:bookmarkEnd w:id="5"/>
      <w:r>
        <w:t>СВЕДЕНИЯ О МИНИСТЕРСТВЕ ЗДРАВООХРАНЕНИЯ КАМЧАТСКОГО КРАЯ</w:t>
      </w:r>
    </w:p>
    <w:p w:rsidR="003D7400" w:rsidRDefault="003D7400">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24"/>
        <w:gridCol w:w="4224"/>
        <w:gridCol w:w="2784"/>
      </w:tblGrid>
      <w:tr w:rsidR="003D7400">
        <w:trPr>
          <w:trHeight w:val="160"/>
        </w:trPr>
        <w:tc>
          <w:tcPr>
            <w:tcW w:w="1824" w:type="dxa"/>
          </w:tcPr>
          <w:p w:rsidR="003D7400" w:rsidRDefault="003D7400">
            <w:pPr>
              <w:pStyle w:val="ConsPlusNonformat"/>
              <w:jc w:val="both"/>
            </w:pPr>
          </w:p>
          <w:p w:rsidR="003D7400" w:rsidRDefault="003D7400">
            <w:pPr>
              <w:pStyle w:val="ConsPlusNonformat"/>
              <w:jc w:val="both"/>
            </w:pPr>
            <w:r>
              <w:rPr>
                <w:sz w:val="16"/>
              </w:rPr>
              <w:t xml:space="preserve">  Наименование   </w:t>
            </w:r>
          </w:p>
        </w:tc>
        <w:tc>
          <w:tcPr>
            <w:tcW w:w="4224" w:type="dxa"/>
          </w:tcPr>
          <w:p w:rsidR="003D7400" w:rsidRDefault="003D7400">
            <w:pPr>
              <w:pStyle w:val="ConsPlusNonformat"/>
              <w:jc w:val="both"/>
            </w:pPr>
            <w:r>
              <w:rPr>
                <w:sz w:val="16"/>
              </w:rPr>
              <w:t xml:space="preserve"> Адрес месторасположения, почтовый адрес, </w:t>
            </w:r>
          </w:p>
          <w:p w:rsidR="003D7400" w:rsidRDefault="003D7400">
            <w:pPr>
              <w:pStyle w:val="ConsPlusNonformat"/>
              <w:jc w:val="both"/>
            </w:pPr>
            <w:r>
              <w:rPr>
                <w:sz w:val="16"/>
              </w:rPr>
              <w:t xml:space="preserve">  справочный телефон, адрес электронной   </w:t>
            </w:r>
          </w:p>
          <w:p w:rsidR="003D7400" w:rsidRDefault="003D7400">
            <w:pPr>
              <w:pStyle w:val="ConsPlusNonformat"/>
              <w:jc w:val="both"/>
            </w:pPr>
            <w:r>
              <w:rPr>
                <w:sz w:val="16"/>
              </w:rPr>
              <w:t xml:space="preserve">          почты, интернет-адрес           </w:t>
            </w:r>
          </w:p>
        </w:tc>
        <w:tc>
          <w:tcPr>
            <w:tcW w:w="2784" w:type="dxa"/>
          </w:tcPr>
          <w:p w:rsidR="003D7400" w:rsidRDefault="003D7400">
            <w:pPr>
              <w:pStyle w:val="ConsPlusNonformat"/>
              <w:jc w:val="both"/>
            </w:pPr>
            <w:r>
              <w:rPr>
                <w:sz w:val="16"/>
              </w:rPr>
              <w:t xml:space="preserve">    Часы приема граждан    </w:t>
            </w:r>
          </w:p>
          <w:p w:rsidR="003D7400" w:rsidRDefault="003D7400">
            <w:pPr>
              <w:pStyle w:val="ConsPlusNonformat"/>
              <w:jc w:val="both"/>
            </w:pPr>
            <w:r>
              <w:rPr>
                <w:sz w:val="16"/>
              </w:rPr>
              <w:t xml:space="preserve">по вопросам предоставления </w:t>
            </w:r>
          </w:p>
          <w:p w:rsidR="003D7400" w:rsidRDefault="003D7400">
            <w:pPr>
              <w:pStyle w:val="ConsPlusNonformat"/>
              <w:jc w:val="both"/>
            </w:pPr>
            <w:r>
              <w:rPr>
                <w:sz w:val="16"/>
              </w:rPr>
              <w:t xml:space="preserve">  государственной услуги   </w:t>
            </w:r>
          </w:p>
        </w:tc>
      </w:tr>
      <w:tr w:rsidR="003D7400">
        <w:trPr>
          <w:trHeight w:val="160"/>
        </w:trPr>
        <w:tc>
          <w:tcPr>
            <w:tcW w:w="1824" w:type="dxa"/>
            <w:tcBorders>
              <w:top w:val="nil"/>
            </w:tcBorders>
          </w:tcPr>
          <w:p w:rsidR="003D7400" w:rsidRDefault="003D7400">
            <w:pPr>
              <w:pStyle w:val="ConsPlusNonformat"/>
              <w:jc w:val="both"/>
            </w:pPr>
            <w:r>
              <w:rPr>
                <w:sz w:val="16"/>
              </w:rPr>
              <w:t xml:space="preserve">Министерство     </w:t>
            </w:r>
          </w:p>
          <w:p w:rsidR="003D7400" w:rsidRDefault="003D7400">
            <w:pPr>
              <w:pStyle w:val="ConsPlusNonformat"/>
              <w:jc w:val="both"/>
            </w:pPr>
            <w:r>
              <w:rPr>
                <w:sz w:val="16"/>
              </w:rPr>
              <w:t xml:space="preserve">здравоохранения  </w:t>
            </w:r>
          </w:p>
          <w:p w:rsidR="003D7400" w:rsidRDefault="003D7400">
            <w:pPr>
              <w:pStyle w:val="ConsPlusNonformat"/>
              <w:jc w:val="both"/>
            </w:pPr>
            <w:r>
              <w:rPr>
                <w:sz w:val="16"/>
              </w:rPr>
              <w:t xml:space="preserve">Камчатского края </w:t>
            </w:r>
          </w:p>
        </w:tc>
        <w:tc>
          <w:tcPr>
            <w:tcW w:w="4224" w:type="dxa"/>
            <w:tcBorders>
              <w:top w:val="nil"/>
            </w:tcBorders>
          </w:tcPr>
          <w:p w:rsidR="003D7400" w:rsidRDefault="003D7400">
            <w:pPr>
              <w:pStyle w:val="ConsPlusNonformat"/>
              <w:jc w:val="both"/>
            </w:pPr>
            <w:r>
              <w:rPr>
                <w:sz w:val="16"/>
              </w:rPr>
              <w:t xml:space="preserve">ул. Ленинградская, 118, г. Петропавловск- </w:t>
            </w:r>
          </w:p>
          <w:p w:rsidR="003D7400" w:rsidRDefault="003D7400">
            <w:pPr>
              <w:pStyle w:val="ConsPlusNonformat"/>
              <w:jc w:val="both"/>
            </w:pPr>
            <w:r>
              <w:rPr>
                <w:sz w:val="16"/>
              </w:rPr>
              <w:t xml:space="preserve">Камчатский,                               </w:t>
            </w:r>
          </w:p>
          <w:p w:rsidR="003D7400" w:rsidRDefault="003D7400">
            <w:pPr>
              <w:pStyle w:val="ConsPlusNonformat"/>
              <w:jc w:val="both"/>
            </w:pPr>
            <w:r>
              <w:rPr>
                <w:sz w:val="16"/>
              </w:rPr>
              <w:t xml:space="preserve">почтовый адрес: 683040, г. Петропавловск- </w:t>
            </w:r>
          </w:p>
          <w:p w:rsidR="003D7400" w:rsidRDefault="003D7400">
            <w:pPr>
              <w:pStyle w:val="ConsPlusNonformat"/>
              <w:jc w:val="both"/>
            </w:pPr>
            <w:r>
              <w:rPr>
                <w:sz w:val="16"/>
              </w:rPr>
              <w:t xml:space="preserve">Камчатский, пл. Ленина, 1                 </w:t>
            </w:r>
          </w:p>
          <w:p w:rsidR="003D7400" w:rsidRDefault="003D7400">
            <w:pPr>
              <w:pStyle w:val="ConsPlusNonformat"/>
              <w:jc w:val="both"/>
            </w:pPr>
            <w:r>
              <w:rPr>
                <w:sz w:val="16"/>
              </w:rPr>
              <w:t xml:space="preserve">тел./факс 8(4152) 42-47-02 - приемная;    </w:t>
            </w:r>
          </w:p>
          <w:p w:rsidR="003D7400" w:rsidRDefault="003D7400">
            <w:pPr>
              <w:pStyle w:val="ConsPlusNonformat"/>
              <w:jc w:val="both"/>
            </w:pPr>
            <w:r>
              <w:rPr>
                <w:sz w:val="16"/>
              </w:rPr>
              <w:t xml:space="preserve">8(4152) 42-10-48 - отдел организационно-  </w:t>
            </w:r>
          </w:p>
          <w:p w:rsidR="003D7400" w:rsidRDefault="003D7400">
            <w:pPr>
              <w:pStyle w:val="ConsPlusNonformat"/>
              <w:jc w:val="both"/>
            </w:pPr>
            <w:r>
              <w:rPr>
                <w:sz w:val="16"/>
              </w:rPr>
              <w:t xml:space="preserve">кадровой работы и наград                  </w:t>
            </w:r>
          </w:p>
          <w:p w:rsidR="003D7400" w:rsidRDefault="003D7400">
            <w:pPr>
              <w:pStyle w:val="ConsPlusNonformat"/>
              <w:jc w:val="both"/>
            </w:pPr>
            <w:r>
              <w:rPr>
                <w:sz w:val="16"/>
              </w:rPr>
              <w:t xml:space="preserve">ozo@kamchatka.gov.ru                      </w:t>
            </w:r>
          </w:p>
          <w:p w:rsidR="003D7400" w:rsidRDefault="003D7400">
            <w:pPr>
              <w:pStyle w:val="ConsPlusNonformat"/>
              <w:jc w:val="both"/>
            </w:pPr>
            <w:r>
              <w:rPr>
                <w:sz w:val="16"/>
              </w:rPr>
              <w:t xml:space="preserve">http://www.kamchatka.gov.ru.              </w:t>
            </w:r>
          </w:p>
        </w:tc>
        <w:tc>
          <w:tcPr>
            <w:tcW w:w="2784" w:type="dxa"/>
            <w:tcBorders>
              <w:top w:val="nil"/>
            </w:tcBorders>
          </w:tcPr>
          <w:p w:rsidR="003D7400" w:rsidRDefault="003D7400">
            <w:pPr>
              <w:pStyle w:val="ConsPlusNonformat"/>
              <w:jc w:val="both"/>
            </w:pPr>
            <w:r>
              <w:rPr>
                <w:sz w:val="16"/>
              </w:rPr>
              <w:t xml:space="preserve">Понедельник - четверг      </w:t>
            </w:r>
          </w:p>
          <w:p w:rsidR="003D7400" w:rsidRDefault="003D7400">
            <w:pPr>
              <w:pStyle w:val="ConsPlusNonformat"/>
              <w:jc w:val="both"/>
            </w:pPr>
            <w:r>
              <w:rPr>
                <w:sz w:val="16"/>
              </w:rPr>
              <w:t xml:space="preserve">с 9.00. до 17.00           </w:t>
            </w:r>
          </w:p>
          <w:p w:rsidR="003D7400" w:rsidRDefault="003D7400">
            <w:pPr>
              <w:pStyle w:val="ConsPlusNonformat"/>
              <w:jc w:val="both"/>
            </w:pPr>
            <w:r>
              <w:rPr>
                <w:sz w:val="16"/>
              </w:rPr>
              <w:t xml:space="preserve">пятница с 9.00. до 16.00.  </w:t>
            </w:r>
          </w:p>
          <w:p w:rsidR="003D7400" w:rsidRDefault="003D7400">
            <w:pPr>
              <w:pStyle w:val="ConsPlusNonformat"/>
              <w:jc w:val="both"/>
            </w:pPr>
            <w:r>
              <w:rPr>
                <w:sz w:val="16"/>
              </w:rPr>
              <w:t xml:space="preserve">перерыв с 12.10.до 13.00.  </w:t>
            </w:r>
          </w:p>
          <w:p w:rsidR="003D7400" w:rsidRDefault="003D7400">
            <w:pPr>
              <w:pStyle w:val="ConsPlusNonformat"/>
              <w:jc w:val="both"/>
            </w:pPr>
            <w:r>
              <w:rPr>
                <w:sz w:val="16"/>
              </w:rPr>
              <w:t xml:space="preserve">Суббота - воскресенье      </w:t>
            </w:r>
          </w:p>
          <w:p w:rsidR="003D7400" w:rsidRDefault="003D7400">
            <w:pPr>
              <w:pStyle w:val="ConsPlusNonformat"/>
              <w:jc w:val="both"/>
            </w:pPr>
            <w:r>
              <w:rPr>
                <w:sz w:val="16"/>
              </w:rPr>
              <w:t xml:space="preserve">выходной день              </w:t>
            </w:r>
          </w:p>
        </w:tc>
      </w:tr>
    </w:tbl>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jc w:val="right"/>
        <w:outlineLvl w:val="1"/>
      </w:pPr>
      <w:r>
        <w:t>Приложение N 2</w:t>
      </w:r>
    </w:p>
    <w:p w:rsidR="003D7400" w:rsidRDefault="003D7400">
      <w:pPr>
        <w:pStyle w:val="ConsPlusNormal"/>
        <w:jc w:val="right"/>
      </w:pPr>
      <w:r>
        <w:t>к Административному регламенту</w:t>
      </w:r>
    </w:p>
    <w:p w:rsidR="003D7400" w:rsidRDefault="003D7400">
      <w:pPr>
        <w:pStyle w:val="ConsPlusNormal"/>
        <w:jc w:val="right"/>
      </w:pPr>
      <w:r>
        <w:t>предоставления Министерством</w:t>
      </w:r>
    </w:p>
    <w:p w:rsidR="003D7400" w:rsidRDefault="003D7400">
      <w:pPr>
        <w:pStyle w:val="ConsPlusNormal"/>
        <w:jc w:val="right"/>
      </w:pPr>
      <w:r>
        <w:t>здравоохранения Камчатского края</w:t>
      </w:r>
    </w:p>
    <w:p w:rsidR="003D7400" w:rsidRDefault="003D7400">
      <w:pPr>
        <w:pStyle w:val="ConsPlusNormal"/>
        <w:jc w:val="right"/>
      </w:pPr>
      <w:r>
        <w:t>государственной услуги по</w:t>
      </w:r>
    </w:p>
    <w:p w:rsidR="003D7400" w:rsidRDefault="003D7400">
      <w:pPr>
        <w:pStyle w:val="ConsPlusNormal"/>
        <w:jc w:val="right"/>
      </w:pPr>
      <w:r>
        <w:t>предоставлению социальных выплат</w:t>
      </w:r>
    </w:p>
    <w:p w:rsidR="003D7400" w:rsidRDefault="003D7400">
      <w:pPr>
        <w:pStyle w:val="ConsPlusNormal"/>
        <w:jc w:val="right"/>
      </w:pPr>
      <w:r>
        <w:t>к стипендии студентам медицинских</w:t>
      </w:r>
    </w:p>
    <w:p w:rsidR="003D7400" w:rsidRDefault="003D7400">
      <w:pPr>
        <w:pStyle w:val="ConsPlusNormal"/>
        <w:jc w:val="right"/>
      </w:pPr>
      <w:r>
        <w:t>государственных образовательных учреждений,</w:t>
      </w:r>
    </w:p>
    <w:p w:rsidR="003D7400" w:rsidRDefault="003D7400">
      <w:pPr>
        <w:pStyle w:val="ConsPlusNormal"/>
        <w:jc w:val="right"/>
      </w:pPr>
      <w:r>
        <w:t>обучающимся по целевым направлениям</w:t>
      </w:r>
    </w:p>
    <w:p w:rsidR="003D7400" w:rsidRDefault="003D7400">
      <w:pPr>
        <w:pStyle w:val="ConsPlusNormal"/>
        <w:jc w:val="right"/>
      </w:pPr>
      <w:r>
        <w:t>Министерства здравоохранения</w:t>
      </w:r>
    </w:p>
    <w:p w:rsidR="003D7400" w:rsidRDefault="003D7400">
      <w:pPr>
        <w:pStyle w:val="ConsPlusNormal"/>
        <w:jc w:val="right"/>
      </w:pPr>
      <w:r>
        <w:t>Камчатского края</w:t>
      </w:r>
    </w:p>
    <w:p w:rsidR="003D7400" w:rsidRDefault="003D7400">
      <w:pPr>
        <w:pStyle w:val="ConsPlusNormal"/>
        <w:ind w:firstLine="540"/>
        <w:jc w:val="both"/>
      </w:pPr>
    </w:p>
    <w:p w:rsidR="003D7400" w:rsidRDefault="003D7400">
      <w:pPr>
        <w:pStyle w:val="ConsPlusNonformat"/>
        <w:jc w:val="both"/>
      </w:pPr>
      <w:r>
        <w:t xml:space="preserve">                                      Министру здравоохранения Камчатского</w:t>
      </w:r>
    </w:p>
    <w:p w:rsidR="003D7400" w:rsidRDefault="003D7400">
      <w:pPr>
        <w:pStyle w:val="ConsPlusNonformat"/>
        <w:jc w:val="both"/>
      </w:pPr>
      <w:r>
        <w:t xml:space="preserve">                                      края _______________________________</w:t>
      </w:r>
    </w:p>
    <w:p w:rsidR="003D7400" w:rsidRDefault="003D7400">
      <w:pPr>
        <w:pStyle w:val="ConsPlusNonformat"/>
        <w:jc w:val="both"/>
      </w:pPr>
      <w:r>
        <w:t xml:space="preserve">                                      от гражданина (</w:t>
      </w:r>
      <w:proofErr w:type="spellStart"/>
      <w:r>
        <w:t>ки</w:t>
      </w:r>
      <w:proofErr w:type="spellEnd"/>
      <w:r>
        <w:t>)__________________</w:t>
      </w:r>
    </w:p>
    <w:p w:rsidR="003D7400" w:rsidRDefault="003D7400">
      <w:pPr>
        <w:pStyle w:val="ConsPlusNonformat"/>
        <w:jc w:val="both"/>
      </w:pPr>
      <w:r>
        <w:t xml:space="preserve">                                      ___________________________________,</w:t>
      </w:r>
    </w:p>
    <w:p w:rsidR="003D7400" w:rsidRDefault="003D7400">
      <w:pPr>
        <w:pStyle w:val="ConsPlusNonformat"/>
        <w:jc w:val="both"/>
      </w:pPr>
      <w:r>
        <w:t xml:space="preserve">                                                   (Ф.И.О.)</w:t>
      </w:r>
    </w:p>
    <w:p w:rsidR="003D7400" w:rsidRDefault="003D7400">
      <w:pPr>
        <w:pStyle w:val="ConsPlusNonformat"/>
        <w:jc w:val="both"/>
      </w:pPr>
      <w:r>
        <w:t xml:space="preserve">                                      Проживающего (ей) по адресу:</w:t>
      </w:r>
    </w:p>
    <w:p w:rsidR="003D7400" w:rsidRDefault="003D7400">
      <w:pPr>
        <w:pStyle w:val="ConsPlusNonformat"/>
        <w:jc w:val="both"/>
      </w:pPr>
      <w:r>
        <w:t xml:space="preserve">                                      ____________________________________</w:t>
      </w:r>
    </w:p>
    <w:p w:rsidR="003D7400" w:rsidRDefault="003D7400">
      <w:pPr>
        <w:pStyle w:val="ConsPlusNonformat"/>
        <w:jc w:val="both"/>
      </w:pPr>
      <w:r>
        <w:t xml:space="preserve">                                      ____________________________________</w:t>
      </w:r>
    </w:p>
    <w:p w:rsidR="003D7400" w:rsidRDefault="003D7400">
      <w:pPr>
        <w:pStyle w:val="ConsPlusNonformat"/>
        <w:jc w:val="both"/>
      </w:pPr>
      <w:r>
        <w:t xml:space="preserve">                                      ____________________________________</w:t>
      </w:r>
    </w:p>
    <w:p w:rsidR="003D7400" w:rsidRDefault="003D7400">
      <w:pPr>
        <w:pStyle w:val="ConsPlusNonformat"/>
        <w:jc w:val="both"/>
      </w:pPr>
      <w:r>
        <w:t xml:space="preserve">                                      (почтовый адрес, контактный телефон)</w:t>
      </w:r>
    </w:p>
    <w:p w:rsidR="003D7400" w:rsidRDefault="003D7400">
      <w:pPr>
        <w:pStyle w:val="ConsPlusNormal"/>
        <w:ind w:firstLine="540"/>
        <w:jc w:val="both"/>
      </w:pPr>
    </w:p>
    <w:p w:rsidR="003D7400" w:rsidRDefault="003D7400">
      <w:pPr>
        <w:pStyle w:val="ConsPlusTitle"/>
        <w:jc w:val="center"/>
      </w:pPr>
      <w:bookmarkStart w:id="6" w:name="P328"/>
      <w:bookmarkEnd w:id="6"/>
      <w:r>
        <w:t>ЗАЯВЛЕНИЕ</w:t>
      </w:r>
    </w:p>
    <w:p w:rsidR="003D7400" w:rsidRDefault="003D7400">
      <w:pPr>
        <w:pStyle w:val="ConsPlusNormal"/>
        <w:ind w:firstLine="540"/>
        <w:jc w:val="both"/>
      </w:pPr>
    </w:p>
    <w:p w:rsidR="003D7400" w:rsidRDefault="003D7400">
      <w:pPr>
        <w:pStyle w:val="ConsPlusNonformat"/>
        <w:jc w:val="both"/>
      </w:pPr>
      <w:r>
        <w:t xml:space="preserve">    Прошу произвести социальную выплату _________________________</w:t>
      </w:r>
    </w:p>
    <w:p w:rsidR="003D7400" w:rsidRDefault="003D7400">
      <w:pPr>
        <w:pStyle w:val="ConsPlusNonformat"/>
        <w:jc w:val="both"/>
      </w:pPr>
      <w:r>
        <w:t>__________________________________ в сумме _________________________ руб.,</w:t>
      </w:r>
    </w:p>
    <w:p w:rsidR="003D7400" w:rsidRDefault="003D7400">
      <w:pPr>
        <w:pStyle w:val="ConsPlusNonformat"/>
        <w:jc w:val="both"/>
      </w:pPr>
      <w:r>
        <w:t>__________________________________________________________________________</w:t>
      </w:r>
    </w:p>
    <w:p w:rsidR="003D7400" w:rsidRDefault="003D7400">
      <w:pPr>
        <w:pStyle w:val="ConsPlusNonformat"/>
        <w:jc w:val="both"/>
      </w:pPr>
      <w:r>
        <w:t>__________________________________________________________________________</w:t>
      </w:r>
    </w:p>
    <w:p w:rsidR="003D7400" w:rsidRDefault="003D7400">
      <w:pPr>
        <w:pStyle w:val="ConsPlusNonformat"/>
        <w:jc w:val="both"/>
      </w:pPr>
      <w:r>
        <w:t>__________________________________________________________________________</w:t>
      </w:r>
    </w:p>
    <w:p w:rsidR="003D7400" w:rsidRDefault="003D7400">
      <w:pPr>
        <w:pStyle w:val="ConsPlusNonformat"/>
        <w:jc w:val="both"/>
      </w:pPr>
    </w:p>
    <w:p w:rsidR="003D7400" w:rsidRDefault="003D7400">
      <w:pPr>
        <w:pStyle w:val="ConsPlusNonformat"/>
        <w:jc w:val="both"/>
      </w:pPr>
      <w:r>
        <w:t xml:space="preserve">    Прилагаемые документы:</w:t>
      </w:r>
    </w:p>
    <w:p w:rsidR="003D7400" w:rsidRDefault="003D7400">
      <w:pPr>
        <w:pStyle w:val="ConsPlusNonformat"/>
        <w:jc w:val="both"/>
      </w:pPr>
      <w:r>
        <w:t xml:space="preserve">    1.</w:t>
      </w:r>
    </w:p>
    <w:p w:rsidR="003D7400" w:rsidRDefault="003D7400">
      <w:pPr>
        <w:pStyle w:val="ConsPlusNonformat"/>
        <w:jc w:val="both"/>
      </w:pPr>
      <w:r>
        <w:t xml:space="preserve">    2.</w:t>
      </w:r>
    </w:p>
    <w:p w:rsidR="001716F3" w:rsidRDefault="001716F3">
      <w:pPr>
        <w:pStyle w:val="ConsPlusNonformat"/>
        <w:jc w:val="both"/>
      </w:pPr>
    </w:p>
    <w:p w:rsidR="003D7400" w:rsidRDefault="003D7400">
      <w:pPr>
        <w:pStyle w:val="ConsPlusNonformat"/>
        <w:jc w:val="both"/>
      </w:pPr>
      <w:r>
        <w:t xml:space="preserve">    3.</w:t>
      </w:r>
    </w:p>
    <w:p w:rsidR="001716F3" w:rsidRDefault="001716F3">
      <w:pPr>
        <w:pStyle w:val="ConsPlusNonformat"/>
        <w:jc w:val="both"/>
      </w:pPr>
    </w:p>
    <w:p w:rsidR="001716F3" w:rsidRDefault="001716F3">
      <w:pPr>
        <w:pStyle w:val="ConsPlusNonformat"/>
        <w:jc w:val="both"/>
      </w:pPr>
    </w:p>
    <w:p w:rsidR="001716F3" w:rsidRDefault="001716F3">
      <w:pPr>
        <w:pStyle w:val="ConsPlusNonformat"/>
        <w:jc w:val="both"/>
      </w:pPr>
    </w:p>
    <w:p w:rsidR="003D7400" w:rsidRDefault="003D7400">
      <w:pPr>
        <w:pStyle w:val="ConsPlusNonformat"/>
        <w:jc w:val="both"/>
      </w:pPr>
    </w:p>
    <w:p w:rsidR="003D7400" w:rsidRDefault="003D7400">
      <w:pPr>
        <w:pStyle w:val="ConsPlusNonformat"/>
        <w:jc w:val="both"/>
      </w:pPr>
      <w:r>
        <w:t>__________ 20__ г.                    Подпись ______________________</w:t>
      </w: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1716F3" w:rsidRDefault="001716F3">
      <w:pPr>
        <w:pStyle w:val="ConsPlusNormal"/>
        <w:ind w:firstLine="540"/>
        <w:jc w:val="both"/>
      </w:pP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jc w:val="right"/>
        <w:outlineLvl w:val="1"/>
      </w:pPr>
      <w:r>
        <w:t>Приложение N 3</w:t>
      </w:r>
    </w:p>
    <w:p w:rsidR="003D7400" w:rsidRDefault="003D7400">
      <w:pPr>
        <w:pStyle w:val="ConsPlusNormal"/>
        <w:jc w:val="right"/>
      </w:pPr>
      <w:r>
        <w:t>к Административному регламенту</w:t>
      </w:r>
    </w:p>
    <w:p w:rsidR="003D7400" w:rsidRDefault="003D7400">
      <w:pPr>
        <w:pStyle w:val="ConsPlusNormal"/>
        <w:jc w:val="right"/>
      </w:pPr>
      <w:r>
        <w:t>предоставления Министерством</w:t>
      </w:r>
    </w:p>
    <w:p w:rsidR="003D7400" w:rsidRDefault="003D7400">
      <w:pPr>
        <w:pStyle w:val="ConsPlusNormal"/>
        <w:jc w:val="right"/>
      </w:pPr>
      <w:r>
        <w:t>здравоохранения Камчатского края</w:t>
      </w:r>
    </w:p>
    <w:p w:rsidR="003D7400" w:rsidRDefault="003D7400">
      <w:pPr>
        <w:pStyle w:val="ConsPlusNormal"/>
        <w:jc w:val="right"/>
      </w:pPr>
      <w:r>
        <w:t>государственной услуги по</w:t>
      </w:r>
    </w:p>
    <w:p w:rsidR="003D7400" w:rsidRDefault="003D7400">
      <w:pPr>
        <w:pStyle w:val="ConsPlusNormal"/>
        <w:jc w:val="right"/>
      </w:pPr>
      <w:r>
        <w:t>предоставлению социальных выплат</w:t>
      </w:r>
    </w:p>
    <w:p w:rsidR="003D7400" w:rsidRDefault="003D7400">
      <w:pPr>
        <w:pStyle w:val="ConsPlusNormal"/>
        <w:jc w:val="right"/>
      </w:pPr>
      <w:r>
        <w:t>к стипендии студентам медицинских</w:t>
      </w:r>
    </w:p>
    <w:p w:rsidR="003D7400" w:rsidRDefault="003D7400">
      <w:pPr>
        <w:pStyle w:val="ConsPlusNormal"/>
        <w:jc w:val="right"/>
      </w:pPr>
      <w:r>
        <w:t>государственных образовательных учреждений,</w:t>
      </w:r>
    </w:p>
    <w:p w:rsidR="003D7400" w:rsidRDefault="003D7400">
      <w:pPr>
        <w:pStyle w:val="ConsPlusNormal"/>
        <w:jc w:val="right"/>
      </w:pPr>
      <w:r>
        <w:t>обучающимся по целевым направлениям</w:t>
      </w:r>
    </w:p>
    <w:p w:rsidR="003D7400" w:rsidRDefault="003D7400">
      <w:pPr>
        <w:pStyle w:val="ConsPlusNormal"/>
        <w:jc w:val="right"/>
      </w:pPr>
      <w:r>
        <w:t>Министерства здравоохранения</w:t>
      </w:r>
    </w:p>
    <w:p w:rsidR="003D7400" w:rsidRDefault="003D7400">
      <w:pPr>
        <w:pStyle w:val="ConsPlusNormal"/>
        <w:jc w:val="right"/>
      </w:pPr>
      <w:r>
        <w:t>Камчатского края</w:t>
      </w:r>
    </w:p>
    <w:p w:rsidR="003D7400" w:rsidRDefault="003D7400">
      <w:pPr>
        <w:pStyle w:val="ConsPlusNormal"/>
        <w:jc w:val="center"/>
      </w:pPr>
    </w:p>
    <w:p w:rsidR="003D7400" w:rsidRDefault="003D7400">
      <w:pPr>
        <w:pStyle w:val="ConsPlusTitle"/>
        <w:jc w:val="center"/>
      </w:pPr>
      <w:bookmarkStart w:id="7" w:name="P359"/>
      <w:bookmarkEnd w:id="7"/>
      <w:r>
        <w:t>БЛОК-СХЕМА</w:t>
      </w:r>
    </w:p>
    <w:p w:rsidR="003D7400" w:rsidRDefault="003D7400">
      <w:pPr>
        <w:pStyle w:val="ConsPlusTitle"/>
        <w:jc w:val="center"/>
      </w:pPr>
      <w:r>
        <w:t>ПРЕДОСТАВЛЕНИЯ МИНИСТЕРСТВОМ ЗДРАВООХРАНЕНИЯ</w:t>
      </w:r>
    </w:p>
    <w:p w:rsidR="003D7400" w:rsidRDefault="003D7400">
      <w:pPr>
        <w:pStyle w:val="ConsPlusTitle"/>
        <w:jc w:val="center"/>
      </w:pPr>
      <w:r>
        <w:t>КАМЧАТСКОГО КРАЯ ГОСУДАРСТВЕННОЙ УСЛУГИ ПО ПРЕДОСТАВЛЕНИЮ</w:t>
      </w:r>
    </w:p>
    <w:p w:rsidR="003D7400" w:rsidRDefault="003D7400">
      <w:pPr>
        <w:pStyle w:val="ConsPlusTitle"/>
        <w:jc w:val="center"/>
      </w:pPr>
      <w:r>
        <w:t>СОЦИАЛЬНЫХ ВЫПЛАТ К СТИПЕНДИИ СТУДЕНТАМ МЕДИЦИНСКИХ</w:t>
      </w:r>
    </w:p>
    <w:p w:rsidR="003D7400" w:rsidRDefault="003D7400">
      <w:pPr>
        <w:pStyle w:val="ConsPlusTitle"/>
        <w:jc w:val="center"/>
      </w:pPr>
      <w:r>
        <w:t>ГОСУДАРСТВЕННЫХ ОБРАЗОВАТЕЛЬНЫХ УЧРЕЖДЕНИЙ,</w:t>
      </w:r>
    </w:p>
    <w:p w:rsidR="003D7400" w:rsidRDefault="003D7400">
      <w:pPr>
        <w:pStyle w:val="ConsPlusTitle"/>
        <w:jc w:val="center"/>
      </w:pPr>
      <w:r>
        <w:t>ОБУЧАЮЩИМСЯ ПО ЦЕЛЕВЫМ НАПРАВЛЕНИЯМ МИНИСТЕРСТВА</w:t>
      </w:r>
    </w:p>
    <w:p w:rsidR="003D7400" w:rsidRDefault="003D7400">
      <w:pPr>
        <w:pStyle w:val="ConsPlusTitle"/>
        <w:jc w:val="center"/>
      </w:pPr>
      <w:r>
        <w:t>ЗДРАВООХРАНЕНИЯ КАМЧАТСКОГО КРАЯ</w:t>
      </w:r>
    </w:p>
    <w:p w:rsidR="003D7400" w:rsidRDefault="003D7400">
      <w:pPr>
        <w:pStyle w:val="ConsPlusNormal"/>
        <w:jc w:val="center"/>
      </w:pPr>
    </w:p>
    <w:p w:rsidR="003D7400" w:rsidRDefault="003D7400">
      <w:pPr>
        <w:pStyle w:val="ConsPlusNonformat"/>
        <w:jc w:val="both"/>
      </w:pPr>
      <w:r>
        <w:t>┌──────────────────────────────────────────────────────────┐</w:t>
      </w:r>
    </w:p>
    <w:p w:rsidR="003D7400" w:rsidRDefault="003D7400">
      <w:pPr>
        <w:pStyle w:val="ConsPlusNonformat"/>
        <w:jc w:val="both"/>
      </w:pPr>
      <w:r>
        <w:t>│     Прием и регистрация заявления и прилагаемых          │</w:t>
      </w:r>
    </w:p>
    <w:p w:rsidR="003D7400" w:rsidRDefault="003D7400">
      <w:pPr>
        <w:pStyle w:val="ConsPlusNonformat"/>
        <w:jc w:val="both"/>
      </w:pPr>
      <w:r>
        <w:t>│к нему документов на предоставление государственной услуги│</w:t>
      </w:r>
    </w:p>
    <w:p w:rsidR="003D7400" w:rsidRDefault="003D7400">
      <w:pPr>
        <w:pStyle w:val="ConsPlusNonformat"/>
        <w:jc w:val="both"/>
      </w:pPr>
      <w:proofErr w:type="gramStart"/>
      <w:r>
        <w:t>│  (</w:t>
      </w:r>
      <w:proofErr w:type="gramEnd"/>
      <w:r>
        <w:t>срок исполнения процедуры - 4 календарных дня)         │</w:t>
      </w:r>
    </w:p>
    <w:p w:rsidR="003D7400" w:rsidRDefault="003D7400">
      <w:pPr>
        <w:pStyle w:val="ConsPlusNonformat"/>
        <w:jc w:val="both"/>
      </w:pPr>
      <w:r>
        <w:t>└─────────────────────────────────────┬────────────────────┘</w:t>
      </w:r>
    </w:p>
    <w:p w:rsidR="003D7400" w:rsidRDefault="003D7400">
      <w:pPr>
        <w:pStyle w:val="ConsPlusNonformat"/>
        <w:jc w:val="both"/>
      </w:pPr>
      <w:r>
        <w:t xml:space="preserve">                                      │</w:t>
      </w:r>
    </w:p>
    <w:p w:rsidR="003D7400" w:rsidRDefault="003D7400">
      <w:pPr>
        <w:pStyle w:val="ConsPlusNonformat"/>
        <w:jc w:val="both"/>
      </w:pPr>
      <w:r>
        <w:t xml:space="preserve">                                      \/</w:t>
      </w:r>
    </w:p>
    <w:p w:rsidR="003D7400" w:rsidRDefault="003D7400">
      <w:pPr>
        <w:pStyle w:val="ConsPlusNonformat"/>
        <w:jc w:val="both"/>
      </w:pPr>
      <w:r>
        <w:t>┌──────────────────────────────────────────────────────────┐</w:t>
      </w:r>
    </w:p>
    <w:p w:rsidR="003D7400" w:rsidRDefault="003D7400">
      <w:pPr>
        <w:pStyle w:val="ConsPlusNonformat"/>
        <w:jc w:val="both"/>
      </w:pPr>
      <w:r>
        <w:t xml:space="preserve">│ Проверка содержания </w:t>
      </w:r>
      <w:proofErr w:type="gramStart"/>
      <w:r>
        <w:t>заявления  и</w:t>
      </w:r>
      <w:proofErr w:type="gramEnd"/>
      <w:r>
        <w:t xml:space="preserve"> прилагаемых  к нему     │</w:t>
      </w:r>
    </w:p>
    <w:p w:rsidR="003D7400" w:rsidRDefault="003D7400">
      <w:pPr>
        <w:pStyle w:val="ConsPlusNonformat"/>
        <w:jc w:val="both"/>
      </w:pPr>
      <w:r>
        <w:t>│ документов на полноту и достоверность     представленных │</w:t>
      </w:r>
    </w:p>
    <w:p w:rsidR="003D7400" w:rsidRDefault="003D7400">
      <w:pPr>
        <w:pStyle w:val="ConsPlusNonformat"/>
        <w:jc w:val="both"/>
      </w:pPr>
      <w:r>
        <w:t>│сведений, определение   права   студента на предоставление│</w:t>
      </w:r>
    </w:p>
    <w:p w:rsidR="003D7400" w:rsidRDefault="003D7400">
      <w:pPr>
        <w:pStyle w:val="ConsPlusNonformat"/>
        <w:jc w:val="both"/>
      </w:pPr>
      <w:r>
        <w:t>│</w:t>
      </w:r>
      <w:proofErr w:type="gramStart"/>
      <w:r>
        <w:t>государственной  услуги</w:t>
      </w:r>
      <w:proofErr w:type="gramEnd"/>
      <w:r>
        <w:t>,  принятие решения о возможности  │</w:t>
      </w:r>
    </w:p>
    <w:p w:rsidR="003D7400" w:rsidRDefault="003D7400">
      <w:pPr>
        <w:pStyle w:val="ConsPlusNonformat"/>
        <w:jc w:val="both"/>
      </w:pPr>
      <w:r>
        <w:t xml:space="preserve">│(невозможности) предоставления государственной    </w:t>
      </w:r>
      <w:proofErr w:type="gramStart"/>
      <w:r>
        <w:t>услуги  │</w:t>
      </w:r>
      <w:proofErr w:type="gramEnd"/>
    </w:p>
    <w:p w:rsidR="003D7400" w:rsidRDefault="003D7400">
      <w:pPr>
        <w:pStyle w:val="ConsPlusNonformat"/>
        <w:jc w:val="both"/>
      </w:pPr>
      <w:r>
        <w:t xml:space="preserve">│ (срок исполнения процедуры - 10 календарных </w:t>
      </w:r>
      <w:proofErr w:type="gramStart"/>
      <w:r>
        <w:t xml:space="preserve">дней)   </w:t>
      </w:r>
      <w:proofErr w:type="gramEnd"/>
      <w:r>
        <w:t xml:space="preserve">     │</w:t>
      </w:r>
    </w:p>
    <w:p w:rsidR="003D7400" w:rsidRDefault="003D7400">
      <w:pPr>
        <w:pStyle w:val="ConsPlusNonformat"/>
        <w:jc w:val="both"/>
      </w:pPr>
      <w:r>
        <w:t>└──────────────────────────────────────────────────────────┘</w:t>
      </w:r>
    </w:p>
    <w:p w:rsidR="003D7400" w:rsidRDefault="003D7400">
      <w:pPr>
        <w:pStyle w:val="ConsPlusNonformat"/>
        <w:jc w:val="both"/>
      </w:pPr>
      <w:r>
        <w:t xml:space="preserve">                                      │</w:t>
      </w:r>
    </w:p>
    <w:p w:rsidR="003D7400" w:rsidRDefault="003D7400">
      <w:pPr>
        <w:pStyle w:val="ConsPlusNonformat"/>
        <w:jc w:val="both"/>
      </w:pPr>
      <w:r>
        <w:t xml:space="preserve">                                      \/</w:t>
      </w:r>
    </w:p>
    <w:p w:rsidR="003D7400" w:rsidRDefault="003D7400">
      <w:pPr>
        <w:pStyle w:val="ConsPlusNonformat"/>
        <w:jc w:val="both"/>
      </w:pPr>
      <w:r>
        <w:t>┌──────────────────────────────────────────────────────────┐</w:t>
      </w:r>
    </w:p>
    <w:p w:rsidR="003D7400" w:rsidRDefault="003D7400">
      <w:pPr>
        <w:pStyle w:val="ConsPlusNonformat"/>
        <w:jc w:val="both"/>
      </w:pPr>
      <w:r>
        <w:t>│   Оформление приказа на предоставление государственной   │</w:t>
      </w:r>
    </w:p>
    <w:p w:rsidR="003D7400" w:rsidRDefault="003D7400">
      <w:pPr>
        <w:pStyle w:val="ConsPlusNonformat"/>
        <w:jc w:val="both"/>
      </w:pPr>
      <w:r>
        <w:t xml:space="preserve">│   услуги либо письма, содержащего </w:t>
      </w:r>
      <w:proofErr w:type="gramStart"/>
      <w:r>
        <w:t>мотивированный  отказ</w:t>
      </w:r>
      <w:proofErr w:type="gramEnd"/>
      <w:r>
        <w:t xml:space="preserve">  │</w:t>
      </w:r>
    </w:p>
    <w:p w:rsidR="003D7400" w:rsidRDefault="003D7400">
      <w:pPr>
        <w:pStyle w:val="ConsPlusNonformat"/>
        <w:jc w:val="both"/>
      </w:pPr>
      <w:r>
        <w:t>│ в предоставлении государственной услуги и предоставление │</w:t>
      </w:r>
    </w:p>
    <w:p w:rsidR="003D7400" w:rsidRDefault="003D7400">
      <w:pPr>
        <w:pStyle w:val="ConsPlusNonformat"/>
        <w:jc w:val="both"/>
      </w:pPr>
      <w:r>
        <w:t>│    государственной услуги либо отказ в предоставлении    │</w:t>
      </w:r>
    </w:p>
    <w:p w:rsidR="003D7400" w:rsidRDefault="003D7400">
      <w:pPr>
        <w:pStyle w:val="ConsPlusNonformat"/>
        <w:jc w:val="both"/>
      </w:pPr>
      <w:r>
        <w:t>│                 государственной услуги                   │</w:t>
      </w:r>
    </w:p>
    <w:p w:rsidR="003D7400" w:rsidRDefault="003D7400">
      <w:pPr>
        <w:pStyle w:val="ConsPlusNonformat"/>
        <w:jc w:val="both"/>
      </w:pPr>
      <w:r>
        <w:t>│</w:t>
      </w:r>
      <w:proofErr w:type="gramStart"/>
      <w:r>
        <w:t xml:space="preserve">   (</w:t>
      </w:r>
      <w:proofErr w:type="gramEnd"/>
      <w:r>
        <w:t>срок исполнения процедуры - 16 календарных дней)      │</w:t>
      </w:r>
    </w:p>
    <w:p w:rsidR="003D7400" w:rsidRDefault="003D7400">
      <w:pPr>
        <w:pStyle w:val="ConsPlusNonformat"/>
        <w:jc w:val="both"/>
      </w:pPr>
      <w:r>
        <w:t>└──────────────────────────────────────────────────────────┘</w:t>
      </w:r>
    </w:p>
    <w:p w:rsidR="003D7400" w:rsidRDefault="003D7400">
      <w:pPr>
        <w:pStyle w:val="ConsPlusNormal"/>
        <w:ind w:firstLine="540"/>
        <w:jc w:val="both"/>
      </w:pPr>
    </w:p>
    <w:p w:rsidR="003D7400" w:rsidRDefault="003D7400">
      <w:pPr>
        <w:pStyle w:val="ConsPlusNormal"/>
        <w:ind w:firstLine="540"/>
        <w:jc w:val="both"/>
      </w:pPr>
    </w:p>
    <w:p w:rsidR="003D7400" w:rsidRDefault="003D7400">
      <w:pPr>
        <w:pStyle w:val="ConsPlusNormal"/>
        <w:pBdr>
          <w:top w:val="single" w:sz="6" w:space="0" w:color="auto"/>
        </w:pBdr>
        <w:spacing w:before="100" w:after="100"/>
        <w:jc w:val="both"/>
        <w:rPr>
          <w:sz w:val="2"/>
          <w:szCs w:val="2"/>
        </w:rPr>
      </w:pPr>
    </w:p>
    <w:p w:rsidR="007B3F6F" w:rsidRDefault="007B3F6F"/>
    <w:sectPr w:rsidR="007B3F6F" w:rsidSect="00D80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00"/>
    <w:rsid w:val="001716F3"/>
    <w:rsid w:val="003D7400"/>
    <w:rsid w:val="003F7D25"/>
    <w:rsid w:val="004F59DB"/>
    <w:rsid w:val="00643ADD"/>
    <w:rsid w:val="006C10B3"/>
    <w:rsid w:val="007B3F6F"/>
    <w:rsid w:val="009B07F7"/>
    <w:rsid w:val="009F41A9"/>
    <w:rsid w:val="00E5759A"/>
    <w:rsid w:val="00ED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39BE3-835C-44EF-9065-B367B766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4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4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74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716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1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56585BD568E7CFD7D809528699136C87BB0D3DE64C46726457C111KFF" TargetMode="External"/><Relationship Id="rId13" Type="http://schemas.openxmlformats.org/officeDocument/2006/relationships/hyperlink" Target="consultantplus://offline/ref=6756585BD568E7CFD7D8175F90F54F6883B85435EF1913266B5D94474DFB276E11KEF" TargetMode="External"/><Relationship Id="rId3" Type="http://schemas.openxmlformats.org/officeDocument/2006/relationships/webSettings" Target="webSettings.xml"/><Relationship Id="rId7" Type="http://schemas.openxmlformats.org/officeDocument/2006/relationships/hyperlink" Target="consultantplus://offline/ref=6756585BD568E7CFD7D8175F90F54F6883B85435EF1C1A226E5D94474DFB276E1E36F7736CA6F57B32266215K1F" TargetMode="External"/><Relationship Id="rId12" Type="http://schemas.openxmlformats.org/officeDocument/2006/relationships/hyperlink" Target="consultantplus://offline/ref=6756585BD568E7CFD7D8175F90F54F6883B85435EF1B1E22685D94474DFB276E11KE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56585BD568E7CFD7D8175F90F54F6883B85435EF1E1D206F5D94474DFB276E11KEF" TargetMode="External"/><Relationship Id="rId11" Type="http://schemas.openxmlformats.org/officeDocument/2006/relationships/hyperlink" Target="consultantplus://offline/ref=6756585BD568E7CFD7D8175F90F54F6883B85435EC1D1925615D94474DFB276E11KEF" TargetMode="External"/><Relationship Id="rId5" Type="http://schemas.openxmlformats.org/officeDocument/2006/relationships/hyperlink" Target="consultantplus://offline/ref=6756585BD568E7CFD7D809528699136C84B00831EB1C11703502CF1A1AF22D395979AE3128ABF47213K1F" TargetMode="External"/><Relationship Id="rId15" Type="http://schemas.openxmlformats.org/officeDocument/2006/relationships/hyperlink" Target="consultantplus://offline/ref=6756585BD568E7CFD7D809528699136C84B00831EB1C11703502CF1A1AF22D395979AE3412KBF" TargetMode="External"/><Relationship Id="rId10" Type="http://schemas.openxmlformats.org/officeDocument/2006/relationships/hyperlink" Target="consultantplus://offline/ref=6756585BD568E7CFD7D809528699136C84B00831EB1C11703502CF1A1A1FK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56585BD568E7CFD7D809528699136C84B10C3DEF1F11703502CF1A1A1FK2F" TargetMode="External"/><Relationship Id="rId14" Type="http://schemas.openxmlformats.org/officeDocument/2006/relationships/hyperlink" Target="consultantplus://offline/ref=6756585BD568E7CFD7D8175F90F54F6883B85435EF1918256C5D94474DFB276E11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6077</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Ольга Михайловна</dc:creator>
  <cp:keywords/>
  <dc:description/>
  <cp:lastModifiedBy>Ханина Татьяна Юрьевна</cp:lastModifiedBy>
  <cp:revision>2</cp:revision>
  <cp:lastPrinted>2018-06-26T22:32:00Z</cp:lastPrinted>
  <dcterms:created xsi:type="dcterms:W3CDTF">2019-04-14T21:43:00Z</dcterms:created>
  <dcterms:modified xsi:type="dcterms:W3CDTF">2019-04-14T21:43:00Z</dcterms:modified>
</cp:coreProperties>
</file>