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BC46AD" w:rsidRPr="00FF004F" w:rsidTr="00BC46AD">
        <w:trPr>
          <w:cantSplit/>
          <w:trHeight w:val="2267"/>
        </w:trPr>
        <w:tc>
          <w:tcPr>
            <w:tcW w:w="9720" w:type="dxa"/>
          </w:tcPr>
          <w:p w:rsidR="00BC46AD" w:rsidRPr="00FF004F" w:rsidRDefault="00BC46AD" w:rsidP="00BC46AD">
            <w:pPr>
              <w:jc w:val="center"/>
              <w:rPr>
                <w:b/>
                <w:sz w:val="27"/>
                <w:szCs w:val="27"/>
                <w:highlight w:val="yellow"/>
              </w:rPr>
            </w:pPr>
            <w:r w:rsidRPr="00FF004F">
              <w:rPr>
                <w:noProof/>
                <w:highlight w:val="yellow"/>
              </w:rPr>
              <w:drawing>
                <wp:inline distT="0" distB="0" distL="0" distR="0" wp14:anchorId="58271F39" wp14:editId="6FE5BFAC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46AD" w:rsidRPr="001817EB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1817EB">
              <w:rPr>
                <w:b/>
                <w:sz w:val="27"/>
                <w:szCs w:val="27"/>
              </w:rPr>
              <w:t>АГЕНТСТВО ИНВЕСТИЦИЙ</w:t>
            </w:r>
          </w:p>
          <w:p w:rsidR="00BC46AD" w:rsidRPr="001817EB" w:rsidRDefault="00BC46AD" w:rsidP="00BC46AD">
            <w:pPr>
              <w:jc w:val="center"/>
              <w:rPr>
                <w:b/>
                <w:sz w:val="27"/>
                <w:szCs w:val="27"/>
              </w:rPr>
            </w:pPr>
            <w:r w:rsidRPr="001817EB">
              <w:rPr>
                <w:b/>
                <w:sz w:val="27"/>
                <w:szCs w:val="27"/>
              </w:rPr>
              <w:t xml:space="preserve"> И ПРЕДПРИНИМАТЕЛЬСТВА КАМЧАТСКОГО КРАЯ</w:t>
            </w:r>
          </w:p>
          <w:p w:rsidR="00BC46AD" w:rsidRPr="00FF004F" w:rsidRDefault="00BC46AD" w:rsidP="00BC46AD">
            <w:pPr>
              <w:rPr>
                <w:sz w:val="27"/>
                <w:szCs w:val="27"/>
                <w:highlight w:val="yellow"/>
              </w:rPr>
            </w:pPr>
          </w:p>
        </w:tc>
      </w:tr>
    </w:tbl>
    <w:p w:rsidR="00B90ED7" w:rsidRPr="00E41E94" w:rsidRDefault="00B90ED7" w:rsidP="00B90ED7">
      <w:pPr>
        <w:pStyle w:val="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41E94">
        <w:rPr>
          <w:rFonts w:ascii="Times New Roman" w:hAnsi="Times New Roman"/>
          <w:color w:val="auto"/>
          <w:sz w:val="28"/>
          <w:szCs w:val="28"/>
        </w:rPr>
        <w:t xml:space="preserve">ПРИКАЗ </w:t>
      </w:r>
      <w:r w:rsidR="001D4C5F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C42413">
        <w:rPr>
          <w:rFonts w:ascii="Times New Roman" w:hAnsi="Times New Roman"/>
          <w:b/>
          <w:color w:val="auto"/>
          <w:sz w:val="28"/>
          <w:szCs w:val="28"/>
        </w:rPr>
        <w:t>____</w:t>
      </w:r>
      <w:r w:rsidR="00BC46AD" w:rsidRPr="00E41E94">
        <w:rPr>
          <w:rFonts w:ascii="Times New Roman" w:hAnsi="Times New Roman"/>
          <w:b/>
          <w:color w:val="auto"/>
          <w:sz w:val="28"/>
          <w:szCs w:val="28"/>
        </w:rPr>
        <w:t>-</w:t>
      </w:r>
      <w:r w:rsidRPr="00E41E94">
        <w:rPr>
          <w:rFonts w:ascii="Times New Roman" w:hAnsi="Times New Roman"/>
          <w:b/>
          <w:color w:val="auto"/>
          <w:sz w:val="28"/>
          <w:szCs w:val="28"/>
        </w:rPr>
        <w:t>п</w:t>
      </w:r>
    </w:p>
    <w:p w:rsidR="00B90ED7" w:rsidRPr="00E41E94" w:rsidRDefault="00B90ED7" w:rsidP="00B90ED7"/>
    <w:p w:rsidR="00B90ED7" w:rsidRPr="00E41E94" w:rsidRDefault="00B90ED7" w:rsidP="00B90ED7"/>
    <w:p w:rsidR="00B90ED7" w:rsidRPr="00E41E94" w:rsidRDefault="00B90ED7" w:rsidP="00B90ED7"/>
    <w:p w:rsidR="00B90ED7" w:rsidRPr="00E41E94" w:rsidRDefault="00B90ED7" w:rsidP="00B90ED7">
      <w:pPr>
        <w:tabs>
          <w:tab w:val="left" w:pos="5954"/>
        </w:tabs>
        <w:rPr>
          <w:b/>
          <w:bCs/>
          <w:sz w:val="28"/>
          <w:szCs w:val="28"/>
        </w:rPr>
      </w:pPr>
      <w:r w:rsidRPr="00E41E94">
        <w:rPr>
          <w:bCs/>
          <w:sz w:val="28"/>
          <w:szCs w:val="28"/>
        </w:rPr>
        <w:t>г. Петропавловск – Камчатский</w:t>
      </w:r>
      <w:r w:rsidRPr="00E41E94">
        <w:rPr>
          <w:bCs/>
          <w:sz w:val="28"/>
          <w:szCs w:val="28"/>
        </w:rPr>
        <w:tab/>
      </w:r>
      <w:r w:rsidR="00C42413">
        <w:rPr>
          <w:bCs/>
          <w:sz w:val="28"/>
          <w:szCs w:val="28"/>
        </w:rPr>
        <w:t>_______________</w:t>
      </w:r>
      <w:bookmarkStart w:id="0" w:name="_GoBack"/>
      <w:bookmarkEnd w:id="0"/>
      <w:r w:rsidR="00BC46AD" w:rsidRPr="00E41E94">
        <w:rPr>
          <w:bCs/>
          <w:sz w:val="28"/>
          <w:szCs w:val="28"/>
        </w:rPr>
        <w:t xml:space="preserve"> </w:t>
      </w:r>
      <w:r w:rsidRPr="00E41E94">
        <w:rPr>
          <w:bCs/>
          <w:sz w:val="28"/>
          <w:szCs w:val="28"/>
        </w:rPr>
        <w:t>201</w:t>
      </w:r>
      <w:r w:rsidR="00613894" w:rsidRPr="00E41E94">
        <w:rPr>
          <w:bCs/>
          <w:sz w:val="28"/>
          <w:szCs w:val="28"/>
        </w:rPr>
        <w:t>8</w:t>
      </w:r>
      <w:r w:rsidRPr="00E41E94">
        <w:rPr>
          <w:bCs/>
          <w:sz w:val="28"/>
          <w:szCs w:val="28"/>
        </w:rPr>
        <w:t xml:space="preserve"> год</w:t>
      </w:r>
      <w:r w:rsidR="00BC46AD" w:rsidRPr="00E41E94">
        <w:rPr>
          <w:bCs/>
          <w:sz w:val="28"/>
          <w:szCs w:val="28"/>
        </w:rPr>
        <w:t>а</w:t>
      </w:r>
    </w:p>
    <w:p w:rsidR="00B90ED7" w:rsidRPr="00E41E94" w:rsidRDefault="00B90ED7" w:rsidP="00B90ED7">
      <w:pPr>
        <w:jc w:val="both"/>
        <w:rPr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B90ED7" w:rsidRPr="00E41E94" w:rsidTr="007638A9">
        <w:tc>
          <w:tcPr>
            <w:tcW w:w="4503" w:type="dxa"/>
            <w:shd w:val="clear" w:color="auto" w:fill="auto"/>
          </w:tcPr>
          <w:p w:rsidR="00E4251F" w:rsidRPr="00E41E94" w:rsidRDefault="007C4F31" w:rsidP="00E4251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color w:val="000000" w:themeColor="text1"/>
              </w:rPr>
            </w:pPr>
            <w:r w:rsidRPr="00E41E94">
              <w:rPr>
                <w:bCs/>
                <w:color w:val="000000" w:themeColor="text1"/>
              </w:rPr>
              <w:t>О внесении изменений в приложение к приказу Агентства инвестиций и предпринимательства Камчатского края от 05.07.2017 № 72-п «</w:t>
            </w:r>
            <w:r w:rsidR="00E4251F" w:rsidRPr="00E41E94">
              <w:rPr>
                <w:bCs/>
                <w:color w:val="000000" w:themeColor="text1"/>
              </w:rPr>
              <w:t xml:space="preserve">Об утверждении </w:t>
            </w:r>
            <w:r w:rsidR="004F7228" w:rsidRPr="00E41E94">
              <w:rPr>
                <w:bCs/>
                <w:color w:val="000000" w:themeColor="text1"/>
              </w:rPr>
              <w:t>П</w:t>
            </w:r>
            <w:r w:rsidR="00E4251F" w:rsidRPr="00E41E94">
              <w:rPr>
                <w:bCs/>
                <w:color w:val="000000" w:themeColor="text1"/>
              </w:rPr>
              <w:t>орядка предоставления субсидий субъектам малого и среднего предпринимательства</w:t>
            </w:r>
            <w:r w:rsidR="00E4251F" w:rsidRPr="00E41E94">
              <w:rPr>
                <w:color w:val="000000" w:themeColor="text1"/>
              </w:rPr>
              <w:t xml:space="preserve"> в целях возмещения части затрат, связанных с осуществлением деятельности в области обрабатывающих производств</w:t>
            </w:r>
            <w:r w:rsidRPr="00E41E94">
              <w:rPr>
                <w:color w:val="000000" w:themeColor="text1"/>
              </w:rPr>
              <w:t>»</w:t>
            </w:r>
          </w:p>
          <w:p w:rsidR="00B90ED7" w:rsidRPr="00E41E94" w:rsidRDefault="00B90ED7" w:rsidP="007638A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B90ED7" w:rsidRPr="00E41E94" w:rsidRDefault="00B90ED7" w:rsidP="007638A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8912AA" w:rsidRPr="00E41E94" w:rsidRDefault="008912AA" w:rsidP="007638A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  <w:p w:rsidR="005F4E3A" w:rsidRPr="00E41E94" w:rsidRDefault="005F4E3A" w:rsidP="007638A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B90ED7" w:rsidRPr="00E41E94" w:rsidRDefault="00B90ED7" w:rsidP="007638A9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B90ED7" w:rsidRPr="00E41E94" w:rsidRDefault="00C01DF4" w:rsidP="00C01DF4">
      <w:pPr>
        <w:ind w:firstLine="709"/>
        <w:jc w:val="both"/>
        <w:rPr>
          <w:sz w:val="28"/>
          <w:szCs w:val="28"/>
        </w:rPr>
      </w:pPr>
      <w:r w:rsidRPr="00E41E94">
        <w:rPr>
          <w:sz w:val="28"/>
          <w:szCs w:val="28"/>
        </w:rPr>
        <w:t xml:space="preserve">В </w:t>
      </w:r>
      <w:r w:rsidR="00B90ED7" w:rsidRPr="00E41E94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B90ED7" w:rsidRPr="00E41E94" w:rsidRDefault="00B90ED7" w:rsidP="00B90ED7">
      <w:pPr>
        <w:ind w:firstLine="709"/>
        <w:jc w:val="both"/>
        <w:rPr>
          <w:szCs w:val="28"/>
        </w:rPr>
      </w:pPr>
    </w:p>
    <w:p w:rsidR="00B90ED7" w:rsidRPr="00E41E94" w:rsidRDefault="00B90ED7" w:rsidP="00B90ED7">
      <w:pPr>
        <w:ind w:firstLine="709"/>
        <w:jc w:val="both"/>
        <w:rPr>
          <w:sz w:val="28"/>
          <w:szCs w:val="28"/>
        </w:rPr>
      </w:pPr>
      <w:r w:rsidRPr="00E41E94">
        <w:rPr>
          <w:sz w:val="28"/>
          <w:szCs w:val="28"/>
        </w:rPr>
        <w:t>ПРИКАЗЫВАЮ:</w:t>
      </w:r>
    </w:p>
    <w:p w:rsidR="00035313" w:rsidRPr="00E41E94" w:rsidRDefault="00035313" w:rsidP="00D057ED">
      <w:pPr>
        <w:pStyle w:val="aa"/>
        <w:numPr>
          <w:ilvl w:val="0"/>
          <w:numId w:val="20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E41E94">
        <w:rPr>
          <w:sz w:val="28"/>
          <w:szCs w:val="28"/>
        </w:rPr>
        <w:t xml:space="preserve">Внести в </w:t>
      </w:r>
      <w:r w:rsidR="00B5131E" w:rsidRPr="00E41E94">
        <w:rPr>
          <w:sz w:val="28"/>
          <w:szCs w:val="28"/>
        </w:rPr>
        <w:t xml:space="preserve">приложение к </w:t>
      </w:r>
      <w:r w:rsidRPr="00E41E94">
        <w:rPr>
          <w:sz w:val="28"/>
          <w:szCs w:val="28"/>
        </w:rPr>
        <w:t>приказ</w:t>
      </w:r>
      <w:r w:rsidR="00B5131E" w:rsidRPr="00E41E94">
        <w:rPr>
          <w:sz w:val="28"/>
          <w:szCs w:val="28"/>
        </w:rPr>
        <w:t>у</w:t>
      </w:r>
      <w:r w:rsidRPr="00E41E94">
        <w:rPr>
          <w:sz w:val="28"/>
          <w:szCs w:val="28"/>
        </w:rPr>
        <w:t xml:space="preserve"> Агентства инвестиций и предпринимательства Камчатского края от 05.07.2017 № 72-п «Об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производств»</w:t>
      </w:r>
      <w:r w:rsidR="00925203" w:rsidRPr="00E41E94">
        <w:rPr>
          <w:sz w:val="28"/>
          <w:szCs w:val="28"/>
        </w:rPr>
        <w:t xml:space="preserve"> следующие изменения</w:t>
      </w:r>
      <w:r w:rsidRPr="00E41E94">
        <w:rPr>
          <w:sz w:val="28"/>
          <w:szCs w:val="28"/>
        </w:rPr>
        <w:t>:</w:t>
      </w:r>
    </w:p>
    <w:p w:rsidR="00B5131E" w:rsidRPr="00E41E94" w:rsidRDefault="004D51DC" w:rsidP="00B5131E">
      <w:pPr>
        <w:shd w:val="clear" w:color="auto" w:fill="FFFFFF"/>
        <w:ind w:firstLine="709"/>
        <w:jc w:val="both"/>
        <w:rPr>
          <w:sz w:val="28"/>
          <w:szCs w:val="28"/>
        </w:rPr>
      </w:pPr>
      <w:r w:rsidRPr="00E41E94">
        <w:rPr>
          <w:sz w:val="28"/>
          <w:szCs w:val="28"/>
        </w:rPr>
        <w:t>1</w:t>
      </w:r>
      <w:r w:rsidR="002D07B6" w:rsidRPr="00E41E94">
        <w:rPr>
          <w:sz w:val="28"/>
          <w:szCs w:val="28"/>
        </w:rPr>
        <w:t>) пункт 17</w:t>
      </w:r>
      <w:r w:rsidR="00B5131E" w:rsidRPr="00E41E94">
        <w:rPr>
          <w:sz w:val="28"/>
          <w:szCs w:val="28"/>
        </w:rPr>
        <w:t xml:space="preserve"> части 5 исключить;</w:t>
      </w:r>
    </w:p>
    <w:p w:rsidR="00B5131E" w:rsidRPr="00E41E94" w:rsidRDefault="004D51DC" w:rsidP="00B5131E">
      <w:pPr>
        <w:pStyle w:val="timesnewroman"/>
        <w:tabs>
          <w:tab w:val="left" w:pos="993"/>
        </w:tabs>
        <w:rPr>
          <w:sz w:val="28"/>
          <w:szCs w:val="28"/>
        </w:rPr>
      </w:pPr>
      <w:r w:rsidRPr="00E41E94">
        <w:rPr>
          <w:sz w:val="28"/>
          <w:szCs w:val="28"/>
        </w:rPr>
        <w:t>2</w:t>
      </w:r>
      <w:r w:rsidR="00B5131E" w:rsidRPr="00E41E94">
        <w:rPr>
          <w:sz w:val="28"/>
          <w:szCs w:val="28"/>
        </w:rPr>
        <w:t>) в пункте 3 части 12 слова «(при отсутствии в заявке документов, содержащих данные сведения)» исключить;</w:t>
      </w:r>
    </w:p>
    <w:p w:rsidR="00B5131E" w:rsidRPr="00402BCF" w:rsidRDefault="004D51DC" w:rsidP="00B5131E">
      <w:pPr>
        <w:pStyle w:val="timesnewroman"/>
        <w:tabs>
          <w:tab w:val="left" w:pos="993"/>
        </w:tabs>
        <w:rPr>
          <w:sz w:val="28"/>
          <w:szCs w:val="28"/>
        </w:rPr>
      </w:pPr>
      <w:r w:rsidRPr="00E41E94">
        <w:rPr>
          <w:sz w:val="28"/>
          <w:szCs w:val="28"/>
        </w:rPr>
        <w:t>3</w:t>
      </w:r>
      <w:r w:rsidR="00B5131E" w:rsidRPr="00E41E94">
        <w:rPr>
          <w:sz w:val="28"/>
          <w:szCs w:val="28"/>
        </w:rPr>
        <w:t xml:space="preserve">) в </w:t>
      </w:r>
      <w:r w:rsidR="005D7CF8" w:rsidRPr="00E41E94">
        <w:rPr>
          <w:sz w:val="28"/>
          <w:szCs w:val="28"/>
        </w:rPr>
        <w:t xml:space="preserve">абзаце втором </w:t>
      </w:r>
      <w:r w:rsidR="00B5131E" w:rsidRPr="00E41E94">
        <w:rPr>
          <w:sz w:val="28"/>
          <w:szCs w:val="28"/>
        </w:rPr>
        <w:t>части 17 заменить</w:t>
      </w:r>
      <w:r w:rsidR="00B5131E" w:rsidRPr="00402BCF">
        <w:rPr>
          <w:sz w:val="28"/>
          <w:szCs w:val="28"/>
        </w:rPr>
        <w:t xml:space="preserve"> слово «календарных» на </w:t>
      </w:r>
      <w:r w:rsidR="00142770">
        <w:rPr>
          <w:sz w:val="28"/>
          <w:szCs w:val="28"/>
        </w:rPr>
        <w:t xml:space="preserve">слово </w:t>
      </w:r>
      <w:r w:rsidR="00B5131E" w:rsidRPr="00402BCF">
        <w:rPr>
          <w:sz w:val="28"/>
          <w:szCs w:val="28"/>
        </w:rPr>
        <w:t>«рабочих»;</w:t>
      </w:r>
    </w:p>
    <w:p w:rsidR="00B5131E" w:rsidRPr="00402BCF" w:rsidRDefault="009B73A7" w:rsidP="00B5131E">
      <w:pPr>
        <w:pStyle w:val="timesnewroman"/>
        <w:tabs>
          <w:tab w:val="left" w:pos="993"/>
        </w:tabs>
        <w:rPr>
          <w:sz w:val="28"/>
          <w:szCs w:val="28"/>
        </w:rPr>
      </w:pPr>
      <w:r w:rsidRPr="00402BCF">
        <w:rPr>
          <w:sz w:val="28"/>
          <w:szCs w:val="28"/>
        </w:rPr>
        <w:t>4</w:t>
      </w:r>
      <w:r w:rsidR="00B5131E" w:rsidRPr="00402BCF">
        <w:rPr>
          <w:sz w:val="28"/>
          <w:szCs w:val="28"/>
        </w:rPr>
        <w:t xml:space="preserve">) во втором и третьем абзаце части 21 </w:t>
      </w:r>
      <w:r w:rsidR="00402BCF" w:rsidRPr="00402BCF">
        <w:rPr>
          <w:sz w:val="28"/>
          <w:szCs w:val="28"/>
        </w:rPr>
        <w:t>слова</w:t>
      </w:r>
      <w:r w:rsidR="00B5131E" w:rsidRPr="00402BCF">
        <w:rPr>
          <w:sz w:val="28"/>
          <w:szCs w:val="28"/>
        </w:rPr>
        <w:t xml:space="preserve"> «30 календарных» заменить на</w:t>
      </w:r>
      <w:r w:rsidR="00402BCF" w:rsidRPr="00402BCF">
        <w:rPr>
          <w:sz w:val="28"/>
          <w:szCs w:val="28"/>
        </w:rPr>
        <w:t xml:space="preserve"> слова</w:t>
      </w:r>
      <w:r w:rsidR="00B5131E" w:rsidRPr="00402BCF">
        <w:rPr>
          <w:sz w:val="28"/>
          <w:szCs w:val="28"/>
        </w:rPr>
        <w:t xml:space="preserve"> «5 рабочих»;</w:t>
      </w:r>
    </w:p>
    <w:p w:rsidR="00B5131E" w:rsidRPr="00402BCF" w:rsidRDefault="00E40471" w:rsidP="00B5131E">
      <w:pPr>
        <w:ind w:firstLine="709"/>
        <w:jc w:val="both"/>
        <w:rPr>
          <w:sz w:val="28"/>
          <w:szCs w:val="28"/>
        </w:rPr>
      </w:pPr>
      <w:r w:rsidRPr="00402BCF">
        <w:rPr>
          <w:sz w:val="28"/>
          <w:szCs w:val="28"/>
        </w:rPr>
        <w:t>5</w:t>
      </w:r>
      <w:r w:rsidR="00B5131E" w:rsidRPr="00402BCF">
        <w:rPr>
          <w:sz w:val="28"/>
          <w:szCs w:val="28"/>
        </w:rPr>
        <w:t>) част</w:t>
      </w:r>
      <w:r w:rsidR="00142770">
        <w:rPr>
          <w:sz w:val="28"/>
          <w:szCs w:val="28"/>
        </w:rPr>
        <w:t>ь</w:t>
      </w:r>
      <w:r w:rsidR="00B5131E" w:rsidRPr="00402BCF">
        <w:rPr>
          <w:sz w:val="28"/>
          <w:szCs w:val="28"/>
        </w:rPr>
        <w:t xml:space="preserve"> 23 </w:t>
      </w:r>
      <w:r w:rsidR="00DD3D90" w:rsidRPr="00402BCF">
        <w:rPr>
          <w:sz w:val="28"/>
          <w:szCs w:val="28"/>
        </w:rPr>
        <w:t>после слов «на расчетный счет СМСП</w:t>
      </w:r>
      <w:r w:rsidR="00B5131E" w:rsidRPr="00402BCF">
        <w:rPr>
          <w:sz w:val="28"/>
          <w:szCs w:val="28"/>
        </w:rPr>
        <w:t>»</w:t>
      </w:r>
      <w:r w:rsidR="00142770">
        <w:rPr>
          <w:sz w:val="28"/>
          <w:szCs w:val="28"/>
        </w:rPr>
        <w:t xml:space="preserve"> дополнить словами</w:t>
      </w:r>
      <w:r w:rsidR="00DD3D90" w:rsidRPr="00402BCF">
        <w:rPr>
          <w:sz w:val="28"/>
          <w:szCs w:val="28"/>
        </w:rPr>
        <w:t xml:space="preserve"> «в течение 5 рабочих дней с даты заключения договора о предоставлении субсидии»</w:t>
      </w:r>
      <w:r w:rsidR="00B5131E" w:rsidRPr="00402BCF">
        <w:rPr>
          <w:sz w:val="28"/>
          <w:szCs w:val="28"/>
        </w:rPr>
        <w:t>;</w:t>
      </w:r>
    </w:p>
    <w:p w:rsidR="00B5131E" w:rsidRPr="00402BCF" w:rsidRDefault="00E40471" w:rsidP="00B5131E">
      <w:pPr>
        <w:spacing w:line="276" w:lineRule="auto"/>
        <w:ind w:firstLine="709"/>
        <w:jc w:val="both"/>
        <w:rPr>
          <w:lang w:eastAsia="en-US"/>
        </w:rPr>
      </w:pPr>
      <w:r w:rsidRPr="00402BCF">
        <w:rPr>
          <w:sz w:val="28"/>
          <w:szCs w:val="28"/>
        </w:rPr>
        <w:t>6</w:t>
      </w:r>
      <w:r w:rsidR="00B5131E" w:rsidRPr="00402BCF">
        <w:rPr>
          <w:sz w:val="28"/>
          <w:szCs w:val="28"/>
        </w:rPr>
        <w:t xml:space="preserve">) изложить приложение 2 к порядку предоставления </w:t>
      </w:r>
      <w:r w:rsidR="00931047" w:rsidRPr="00402BCF">
        <w:rPr>
          <w:sz w:val="28"/>
          <w:szCs w:val="28"/>
        </w:rPr>
        <w:t xml:space="preserve">субсидий субъектам малого и среднего предпринимательства в целях возмещения части затрат, </w:t>
      </w:r>
      <w:r w:rsidR="00931047" w:rsidRPr="00402BCF">
        <w:rPr>
          <w:sz w:val="28"/>
          <w:szCs w:val="28"/>
        </w:rPr>
        <w:lastRenderedPageBreak/>
        <w:t>связанных с осуществлением деятельности в области обрабатывающих производств</w:t>
      </w:r>
      <w:r w:rsidR="00B5131E" w:rsidRPr="00402BCF">
        <w:rPr>
          <w:sz w:val="28"/>
          <w:szCs w:val="28"/>
        </w:rPr>
        <w:t>, в редакции</w:t>
      </w:r>
      <w:r w:rsidR="00402BCF" w:rsidRPr="00402BCF">
        <w:rPr>
          <w:sz w:val="28"/>
          <w:szCs w:val="28"/>
        </w:rPr>
        <w:t xml:space="preserve"> согласно приложению 1 к настоящему приказу;</w:t>
      </w:r>
    </w:p>
    <w:p w:rsidR="00402BCF" w:rsidRPr="00402BCF" w:rsidRDefault="00402BCF" w:rsidP="00402BCF">
      <w:pPr>
        <w:shd w:val="clear" w:color="auto" w:fill="FFFFFF"/>
        <w:ind w:firstLine="709"/>
        <w:jc w:val="both"/>
        <w:rPr>
          <w:sz w:val="28"/>
          <w:szCs w:val="28"/>
        </w:rPr>
      </w:pPr>
      <w:r w:rsidRPr="00402BCF">
        <w:rPr>
          <w:sz w:val="28"/>
          <w:szCs w:val="28"/>
        </w:rPr>
        <w:t>7) изложить приложение 4 к порядку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производств, в редакции согласно приложению 2 к настоящему приказу.</w:t>
      </w:r>
    </w:p>
    <w:p w:rsidR="00402BCF" w:rsidRPr="00402BCF" w:rsidRDefault="00402BCF" w:rsidP="00402BCF">
      <w:pPr>
        <w:shd w:val="clear" w:color="auto" w:fill="FFFFFF"/>
        <w:ind w:firstLine="851"/>
        <w:jc w:val="both"/>
        <w:rPr>
          <w:sz w:val="28"/>
          <w:szCs w:val="28"/>
        </w:rPr>
      </w:pPr>
      <w:r w:rsidRPr="00402BCF">
        <w:rPr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Pr="00402BCF">
        <w:rPr>
          <w:sz w:val="28"/>
        </w:rPr>
        <w:t>www.kamgov.ru</w:t>
      </w:r>
      <w:r w:rsidRPr="00402BCF">
        <w:rPr>
          <w:sz w:val="32"/>
          <w:szCs w:val="28"/>
        </w:rPr>
        <w:t>.</w:t>
      </w:r>
    </w:p>
    <w:p w:rsidR="00402BCF" w:rsidRPr="00402BCF" w:rsidRDefault="00402BCF" w:rsidP="00402BCF">
      <w:pPr>
        <w:tabs>
          <w:tab w:val="left" w:pos="993"/>
          <w:tab w:val="left" w:pos="1134"/>
        </w:tabs>
        <w:ind w:firstLine="851"/>
        <w:jc w:val="both"/>
        <w:rPr>
          <w:sz w:val="28"/>
          <w:szCs w:val="28"/>
        </w:rPr>
      </w:pPr>
      <w:r w:rsidRPr="00402BCF">
        <w:rPr>
          <w:sz w:val="28"/>
          <w:szCs w:val="28"/>
        </w:rPr>
        <w:t>3. 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402BCF" w:rsidRPr="00402BCF" w:rsidRDefault="00402BCF" w:rsidP="00402BCF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402BCF">
        <w:rPr>
          <w:sz w:val="28"/>
          <w:szCs w:val="28"/>
        </w:rPr>
        <w:t xml:space="preserve">4. Настоящий приказ вступает в силу через 10 дней после дня его официального опубликования. </w:t>
      </w:r>
    </w:p>
    <w:p w:rsidR="00402BCF" w:rsidRDefault="00402BCF" w:rsidP="00402BCF">
      <w:pPr>
        <w:tabs>
          <w:tab w:val="left" w:pos="7230"/>
        </w:tabs>
        <w:jc w:val="both"/>
        <w:rPr>
          <w:sz w:val="28"/>
          <w:szCs w:val="28"/>
        </w:rPr>
      </w:pPr>
    </w:p>
    <w:p w:rsidR="00E41E94" w:rsidRDefault="00E41E94" w:rsidP="00402BCF">
      <w:pPr>
        <w:tabs>
          <w:tab w:val="left" w:pos="7230"/>
        </w:tabs>
        <w:jc w:val="both"/>
        <w:rPr>
          <w:sz w:val="28"/>
          <w:szCs w:val="28"/>
        </w:rPr>
      </w:pPr>
    </w:p>
    <w:p w:rsidR="00E41E94" w:rsidRPr="00402BCF" w:rsidRDefault="00E41E94" w:rsidP="00402BCF">
      <w:pPr>
        <w:tabs>
          <w:tab w:val="left" w:pos="7230"/>
        </w:tabs>
        <w:jc w:val="both"/>
        <w:rPr>
          <w:sz w:val="28"/>
          <w:szCs w:val="28"/>
        </w:rPr>
      </w:pPr>
    </w:p>
    <w:p w:rsidR="001D4C5F" w:rsidRDefault="001D4C5F" w:rsidP="001D4C5F">
      <w:pPr>
        <w:tabs>
          <w:tab w:val="left" w:pos="1603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Pr="00F33E5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Pr="00F33E59">
        <w:rPr>
          <w:sz w:val="28"/>
          <w:szCs w:val="28"/>
        </w:rPr>
        <w:t xml:space="preserve">         </w:t>
      </w:r>
      <w:r>
        <w:rPr>
          <w:sz w:val="28"/>
          <w:szCs w:val="28"/>
        </w:rPr>
        <w:t>Д.А. Профатилов</w:t>
      </w: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spacing w:after="200"/>
        <w:ind w:left="5103"/>
        <w:jc w:val="both"/>
        <w:rPr>
          <w:szCs w:val="28"/>
        </w:rPr>
      </w:pPr>
    </w:p>
    <w:p w:rsidR="00402BCF" w:rsidRPr="00402BCF" w:rsidRDefault="00402BCF" w:rsidP="00402BCF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Приложение 1 </w:t>
      </w:r>
    </w:p>
    <w:p w:rsidR="00402BCF" w:rsidRPr="00402BCF" w:rsidRDefault="00402BCF" w:rsidP="00402BCF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к приказу Агентства инвестиций и </w:t>
      </w:r>
    </w:p>
    <w:p w:rsidR="00402BCF" w:rsidRPr="00402BCF" w:rsidRDefault="00402BCF" w:rsidP="00402BCF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предпринимательства Камчатского </w:t>
      </w:r>
    </w:p>
    <w:p w:rsidR="00402BCF" w:rsidRPr="00402BCF" w:rsidRDefault="00402BCF" w:rsidP="00402BCF">
      <w:pPr>
        <w:ind w:left="-60" w:firstLine="60"/>
        <w:jc w:val="center"/>
        <w:rPr>
          <w:szCs w:val="28"/>
        </w:rPr>
      </w:pPr>
      <w:r w:rsidRPr="00402BCF">
        <w:rPr>
          <w:szCs w:val="28"/>
        </w:rPr>
        <w:t xml:space="preserve">                                                                                      </w:t>
      </w:r>
      <w:r w:rsidR="00077397">
        <w:rPr>
          <w:szCs w:val="28"/>
        </w:rPr>
        <w:t xml:space="preserve">            края от 09.06.2018 № 125-п</w:t>
      </w:r>
    </w:p>
    <w:p w:rsidR="00B5131E" w:rsidRPr="00402BCF" w:rsidRDefault="00B5131E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c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961"/>
        <w:gridCol w:w="4394"/>
      </w:tblGrid>
      <w:tr w:rsidR="00931047" w:rsidRPr="00402BCF" w:rsidTr="00763334">
        <w:tc>
          <w:tcPr>
            <w:tcW w:w="3284" w:type="dxa"/>
          </w:tcPr>
          <w:p w:rsidR="00931047" w:rsidRPr="00402BCF" w:rsidRDefault="00931047" w:rsidP="007633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61" w:type="dxa"/>
          </w:tcPr>
          <w:p w:rsidR="00931047" w:rsidRPr="00402BCF" w:rsidRDefault="00931047" w:rsidP="007633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4394" w:type="dxa"/>
          </w:tcPr>
          <w:p w:rsidR="00931047" w:rsidRPr="00402BCF" w:rsidRDefault="007B55E0" w:rsidP="007633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402BCF">
              <w:rPr>
                <w:sz w:val="28"/>
                <w:szCs w:val="28"/>
              </w:rPr>
              <w:t>«</w:t>
            </w:r>
            <w:r w:rsidR="00931047" w:rsidRPr="00402BCF">
              <w:rPr>
                <w:sz w:val="22"/>
                <w:szCs w:val="28"/>
              </w:rPr>
              <w:t xml:space="preserve">Приложение 2 </w:t>
            </w:r>
          </w:p>
        </w:tc>
      </w:tr>
      <w:tr w:rsidR="00931047" w:rsidRPr="00402BCF" w:rsidTr="00763334">
        <w:tc>
          <w:tcPr>
            <w:tcW w:w="3284" w:type="dxa"/>
          </w:tcPr>
          <w:p w:rsidR="00931047" w:rsidRPr="00402BCF" w:rsidRDefault="00931047" w:rsidP="007633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961" w:type="dxa"/>
          </w:tcPr>
          <w:p w:rsidR="00931047" w:rsidRPr="00402BCF" w:rsidRDefault="00931047" w:rsidP="007633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4394" w:type="dxa"/>
          </w:tcPr>
          <w:p w:rsidR="00931047" w:rsidRPr="00402BCF" w:rsidRDefault="00931047" w:rsidP="007633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402BCF">
              <w:rPr>
                <w:sz w:val="22"/>
                <w:szCs w:val="28"/>
              </w:rPr>
              <w:t xml:space="preserve">к Порядку предоставления </w:t>
            </w:r>
            <w:r w:rsidRPr="00402BCF">
              <w:rPr>
                <w:color w:val="000000"/>
                <w:sz w:val="22"/>
                <w:szCs w:val="28"/>
              </w:rPr>
              <w:t>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      </w:r>
          </w:p>
        </w:tc>
      </w:tr>
    </w:tbl>
    <w:p w:rsidR="00931047" w:rsidRPr="00402BCF" w:rsidRDefault="00931047" w:rsidP="00931047">
      <w:pPr>
        <w:jc w:val="both"/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157"/>
        <w:gridCol w:w="1663"/>
        <w:gridCol w:w="4819"/>
      </w:tblGrid>
      <w:tr w:rsidR="00931047" w:rsidRPr="00402BCF" w:rsidTr="00763334">
        <w:tc>
          <w:tcPr>
            <w:tcW w:w="3157" w:type="dxa"/>
          </w:tcPr>
          <w:p w:rsidR="00931047" w:rsidRPr="00402BCF" w:rsidRDefault="00931047" w:rsidP="00763334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931047" w:rsidRPr="00402BCF" w:rsidRDefault="00931047" w:rsidP="0076333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931047" w:rsidRPr="00402BCF" w:rsidRDefault="00931047" w:rsidP="00763334">
            <w:pPr>
              <w:jc w:val="both"/>
              <w:rPr>
                <w:sz w:val="22"/>
                <w:szCs w:val="22"/>
              </w:rPr>
            </w:pPr>
          </w:p>
          <w:p w:rsidR="00931047" w:rsidRPr="00402BCF" w:rsidRDefault="00931047" w:rsidP="00763334">
            <w:pPr>
              <w:jc w:val="both"/>
              <w:rPr>
                <w:sz w:val="22"/>
                <w:szCs w:val="22"/>
              </w:rPr>
            </w:pPr>
            <w:r w:rsidRPr="00402BCF">
              <w:t>В Агентство инвестиций и предпринимательства Камчатского края</w:t>
            </w:r>
          </w:p>
        </w:tc>
      </w:tr>
    </w:tbl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931047" w:rsidRPr="00402BCF" w:rsidTr="00763334">
        <w:tc>
          <w:tcPr>
            <w:tcW w:w="4750" w:type="dxa"/>
            <w:tcBorders>
              <w:bottom w:val="single" w:sz="4" w:space="0" w:color="auto"/>
            </w:tcBorders>
          </w:tcPr>
          <w:p w:rsidR="00931047" w:rsidRPr="00402BCF" w:rsidRDefault="00931047" w:rsidP="00763334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931047" w:rsidRPr="00402BCF" w:rsidTr="00763334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931047" w:rsidRPr="00402BCF" w:rsidRDefault="00931047" w:rsidP="00763334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931047" w:rsidRPr="00402BCF" w:rsidTr="00763334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931047" w:rsidRPr="00402BCF" w:rsidRDefault="00931047" w:rsidP="00763334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931047" w:rsidRPr="00402BCF" w:rsidTr="00763334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931047" w:rsidRPr="00402BCF" w:rsidRDefault="00931047" w:rsidP="00763334">
            <w:pPr>
              <w:jc w:val="center"/>
              <w:rPr>
                <w:sz w:val="20"/>
                <w:szCs w:val="20"/>
              </w:rPr>
            </w:pPr>
            <w:r w:rsidRPr="00402BCF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  <w:p w:rsidR="00931047" w:rsidRPr="00402BCF" w:rsidRDefault="00931047" w:rsidP="00763334">
            <w:pPr>
              <w:ind w:firstLine="720"/>
              <w:jc w:val="both"/>
            </w:pPr>
          </w:p>
        </w:tc>
      </w:tr>
      <w:tr w:rsidR="00931047" w:rsidRPr="00402BCF" w:rsidTr="00763334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931047" w:rsidRPr="00402BCF" w:rsidRDefault="00931047" w:rsidP="00763334">
            <w:pPr>
              <w:jc w:val="center"/>
              <w:rPr>
                <w:sz w:val="20"/>
                <w:szCs w:val="20"/>
              </w:rPr>
            </w:pPr>
            <w:r w:rsidRPr="00402BCF">
              <w:rPr>
                <w:sz w:val="20"/>
                <w:szCs w:val="20"/>
              </w:rPr>
              <w:t>ИНН</w:t>
            </w:r>
          </w:p>
          <w:p w:rsidR="00931047" w:rsidRPr="00402BCF" w:rsidRDefault="00931047" w:rsidP="00763334">
            <w:pPr>
              <w:jc w:val="center"/>
              <w:rPr>
                <w:sz w:val="20"/>
                <w:szCs w:val="20"/>
              </w:rPr>
            </w:pPr>
          </w:p>
        </w:tc>
      </w:tr>
      <w:tr w:rsidR="00931047" w:rsidRPr="00402BCF" w:rsidTr="00763334">
        <w:tc>
          <w:tcPr>
            <w:tcW w:w="4750" w:type="dxa"/>
            <w:tcBorders>
              <w:top w:val="single" w:sz="4" w:space="0" w:color="auto"/>
            </w:tcBorders>
          </w:tcPr>
          <w:p w:rsidR="00931047" w:rsidRPr="00402BCF" w:rsidRDefault="00931047" w:rsidP="00763334">
            <w:pPr>
              <w:jc w:val="center"/>
              <w:rPr>
                <w:sz w:val="20"/>
                <w:szCs w:val="20"/>
              </w:rPr>
            </w:pPr>
            <w:r w:rsidRPr="00402BCF">
              <w:rPr>
                <w:sz w:val="20"/>
                <w:szCs w:val="20"/>
              </w:rPr>
              <w:t>контактный телефон</w:t>
            </w:r>
          </w:p>
        </w:tc>
      </w:tr>
    </w:tbl>
    <w:p w:rsidR="00931047" w:rsidRPr="00402BCF" w:rsidRDefault="00931047" w:rsidP="00931047">
      <w:pPr>
        <w:ind w:firstLine="720"/>
        <w:jc w:val="both"/>
      </w:pPr>
    </w:p>
    <w:p w:rsidR="00931047" w:rsidRPr="00402BCF" w:rsidRDefault="00931047" w:rsidP="00931047">
      <w:pPr>
        <w:ind w:firstLine="720"/>
        <w:jc w:val="both"/>
      </w:pPr>
    </w:p>
    <w:p w:rsidR="00931047" w:rsidRPr="00402BCF" w:rsidRDefault="00931047" w:rsidP="00931047">
      <w:pPr>
        <w:ind w:firstLine="720"/>
        <w:jc w:val="both"/>
      </w:pPr>
    </w:p>
    <w:p w:rsidR="00931047" w:rsidRPr="00402BCF" w:rsidRDefault="00931047" w:rsidP="00931047">
      <w:pPr>
        <w:ind w:firstLine="720"/>
        <w:jc w:val="both"/>
      </w:pPr>
    </w:p>
    <w:p w:rsidR="00931047" w:rsidRPr="00402BCF" w:rsidRDefault="00931047" w:rsidP="00931047">
      <w:pPr>
        <w:ind w:firstLine="720"/>
        <w:jc w:val="both"/>
      </w:pPr>
    </w:p>
    <w:p w:rsidR="00931047" w:rsidRPr="00402BCF" w:rsidRDefault="00931047" w:rsidP="00931047">
      <w:pPr>
        <w:spacing w:line="240" w:lineRule="atLeast"/>
        <w:jc w:val="center"/>
        <w:rPr>
          <w:bCs/>
        </w:rPr>
      </w:pPr>
    </w:p>
    <w:p w:rsidR="00931047" w:rsidRPr="00402BCF" w:rsidRDefault="00931047" w:rsidP="00931047">
      <w:pPr>
        <w:spacing w:line="240" w:lineRule="atLeast"/>
        <w:jc w:val="center"/>
        <w:rPr>
          <w:bCs/>
        </w:rPr>
      </w:pPr>
    </w:p>
    <w:p w:rsidR="00931047" w:rsidRPr="00402BCF" w:rsidRDefault="00931047" w:rsidP="00931047">
      <w:pPr>
        <w:spacing w:line="240" w:lineRule="atLeast"/>
        <w:jc w:val="center"/>
        <w:rPr>
          <w:bCs/>
        </w:rPr>
      </w:pPr>
    </w:p>
    <w:p w:rsidR="00931047" w:rsidRPr="00402BCF" w:rsidRDefault="00931047" w:rsidP="00931047">
      <w:pPr>
        <w:spacing w:line="240" w:lineRule="atLeast"/>
        <w:jc w:val="center"/>
        <w:rPr>
          <w:bCs/>
        </w:rPr>
      </w:pPr>
    </w:p>
    <w:p w:rsidR="00931047" w:rsidRPr="00402BCF" w:rsidRDefault="00931047" w:rsidP="00931047">
      <w:pPr>
        <w:spacing w:line="240" w:lineRule="atLeast"/>
        <w:jc w:val="center"/>
        <w:rPr>
          <w:bCs/>
        </w:rPr>
      </w:pPr>
    </w:p>
    <w:p w:rsidR="00931047" w:rsidRPr="00402BCF" w:rsidRDefault="00931047" w:rsidP="00931047">
      <w:pPr>
        <w:spacing w:line="240" w:lineRule="atLeast"/>
        <w:jc w:val="center"/>
        <w:rPr>
          <w:bCs/>
        </w:rPr>
      </w:pPr>
      <w:r w:rsidRPr="00402BCF">
        <w:rPr>
          <w:bCs/>
        </w:rPr>
        <w:t>ЗАЯВЛЕНИЕ</w:t>
      </w:r>
    </w:p>
    <w:p w:rsidR="00931047" w:rsidRPr="00402BCF" w:rsidRDefault="00931047" w:rsidP="00931047">
      <w:pPr>
        <w:spacing w:line="240" w:lineRule="atLeast"/>
        <w:jc w:val="center"/>
        <w:rPr>
          <w:bCs/>
        </w:rPr>
      </w:pPr>
      <w:r w:rsidRPr="00402BCF">
        <w:rPr>
          <w:bCs/>
        </w:rPr>
        <w:t xml:space="preserve">на предоставление субсидий субъектам малого и среднего предпринимательства в целях возмещения части затрат, связанных с осуществлением деятельности </w:t>
      </w:r>
    </w:p>
    <w:p w:rsidR="00931047" w:rsidRPr="00402BCF" w:rsidRDefault="00931047" w:rsidP="00931047">
      <w:pPr>
        <w:spacing w:line="240" w:lineRule="atLeast"/>
        <w:jc w:val="center"/>
        <w:rPr>
          <w:bCs/>
        </w:rPr>
      </w:pPr>
      <w:r w:rsidRPr="00402BCF">
        <w:rPr>
          <w:bCs/>
        </w:rPr>
        <w:t>в области обрабатывающих производств</w:t>
      </w:r>
    </w:p>
    <w:p w:rsidR="00931047" w:rsidRPr="00402BCF" w:rsidRDefault="00931047" w:rsidP="00931047">
      <w:pPr>
        <w:spacing w:line="240" w:lineRule="atLeast"/>
        <w:jc w:val="center"/>
        <w:rPr>
          <w:bCs/>
          <w:i/>
        </w:rPr>
      </w:pPr>
      <w:r w:rsidRPr="00402BCF">
        <w:rPr>
          <w:bCs/>
          <w:i/>
        </w:rPr>
        <w:t>(для индивидуального предпринимателя, главы крестьянского (фермерского) хозяйства)</w:t>
      </w:r>
    </w:p>
    <w:p w:rsidR="00931047" w:rsidRPr="00402BCF" w:rsidRDefault="00931047" w:rsidP="00931047">
      <w:pPr>
        <w:spacing w:line="240" w:lineRule="atLeast"/>
        <w:jc w:val="center"/>
        <w:rPr>
          <w:bCs/>
          <w:i/>
        </w:rPr>
      </w:pPr>
    </w:p>
    <w:p w:rsidR="00931047" w:rsidRPr="00402BCF" w:rsidRDefault="00931047" w:rsidP="00931047">
      <w:pPr>
        <w:spacing w:line="240" w:lineRule="atLeast"/>
        <w:jc w:val="center"/>
        <w:rPr>
          <w:b/>
          <w:bCs/>
          <w:i/>
          <w:iCs/>
        </w:rPr>
      </w:pPr>
      <w:r w:rsidRPr="00402BCF">
        <w:rPr>
          <w:b/>
          <w:bCs/>
          <w:i/>
          <w:iCs/>
        </w:rPr>
        <w:t>_________________________________________________________________________</w:t>
      </w:r>
    </w:p>
    <w:p w:rsidR="00931047" w:rsidRPr="00402BCF" w:rsidRDefault="00931047" w:rsidP="00931047">
      <w:pPr>
        <w:spacing w:line="240" w:lineRule="atLeast"/>
        <w:jc w:val="center"/>
        <w:rPr>
          <w:sz w:val="20"/>
          <w:szCs w:val="20"/>
        </w:rPr>
      </w:pPr>
      <w:r w:rsidRPr="00402BCF">
        <w:rPr>
          <w:sz w:val="20"/>
          <w:szCs w:val="20"/>
        </w:rPr>
        <w:t>наименование субъекта малого (среднего) предпринимательства</w:t>
      </w:r>
    </w:p>
    <w:p w:rsidR="00931047" w:rsidRPr="00402BCF" w:rsidRDefault="00931047" w:rsidP="00931047">
      <w:pPr>
        <w:spacing w:line="240" w:lineRule="atLeast"/>
        <w:jc w:val="center"/>
        <w:rPr>
          <w:sz w:val="20"/>
          <w:szCs w:val="20"/>
        </w:rPr>
      </w:pPr>
    </w:p>
    <w:p w:rsidR="00931047" w:rsidRPr="00402BCF" w:rsidRDefault="00931047" w:rsidP="00931047">
      <w:pPr>
        <w:rPr>
          <w:sz w:val="22"/>
          <w:szCs w:val="22"/>
        </w:rPr>
      </w:pPr>
      <w:r w:rsidRPr="00402BCF">
        <w:rPr>
          <w:sz w:val="22"/>
          <w:szCs w:val="22"/>
        </w:rPr>
        <w:t>Настоящим подтверждаю следующую информацию о себе:</w:t>
      </w:r>
    </w:p>
    <w:p w:rsidR="00931047" w:rsidRPr="00402BCF" w:rsidRDefault="00931047" w:rsidP="00931047">
      <w:pPr>
        <w:rPr>
          <w:sz w:val="22"/>
          <w:szCs w:val="22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787"/>
      </w:tblGrid>
      <w:tr w:rsidR="00931047" w:rsidRPr="00402BCF" w:rsidTr="007633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7" w:rsidRPr="00402BCF" w:rsidRDefault="00931047" w:rsidP="00763334">
            <w:pPr>
              <w:spacing w:line="240" w:lineRule="atLeast"/>
              <w:rPr>
                <w:sz w:val="22"/>
                <w:szCs w:val="22"/>
              </w:rPr>
            </w:pPr>
            <w:r w:rsidRPr="00402BCF">
              <w:rPr>
                <w:sz w:val="22"/>
                <w:szCs w:val="22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:rsidR="00931047" w:rsidRPr="00402BCF" w:rsidRDefault="00931047" w:rsidP="00763334">
            <w:pPr>
              <w:spacing w:line="240" w:lineRule="atLeast"/>
              <w:rPr>
                <w:sz w:val="22"/>
                <w:szCs w:val="22"/>
              </w:rPr>
            </w:pPr>
            <w:r w:rsidRPr="00402BCF">
              <w:rPr>
                <w:sz w:val="18"/>
                <w:szCs w:val="20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7" w:rsidRPr="00402BCF" w:rsidRDefault="00931047" w:rsidP="00763334">
            <w:pPr>
              <w:spacing w:line="240" w:lineRule="atLeast"/>
              <w:jc w:val="center"/>
            </w:pPr>
          </w:p>
        </w:tc>
      </w:tr>
      <w:tr w:rsidR="00931047" w:rsidRPr="00402BCF" w:rsidTr="007633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7" w:rsidRPr="00402BCF" w:rsidRDefault="00931047" w:rsidP="00763334">
            <w:pPr>
              <w:spacing w:line="240" w:lineRule="atLeast"/>
              <w:rPr>
                <w:sz w:val="22"/>
                <w:szCs w:val="22"/>
              </w:rPr>
            </w:pPr>
            <w:r w:rsidRPr="00402BCF">
              <w:rPr>
                <w:sz w:val="22"/>
                <w:szCs w:val="22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931047" w:rsidRPr="00402BCF" w:rsidRDefault="00931047" w:rsidP="00763334">
            <w:pPr>
              <w:spacing w:line="240" w:lineRule="atLeast"/>
              <w:rPr>
                <w:sz w:val="22"/>
                <w:szCs w:val="22"/>
              </w:rPr>
            </w:pPr>
            <w:r w:rsidRPr="00402BCF">
              <w:rPr>
                <w:sz w:val="18"/>
                <w:szCs w:val="20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7" w:rsidRPr="00402BCF" w:rsidRDefault="00931047" w:rsidP="00763334">
            <w:pPr>
              <w:spacing w:line="240" w:lineRule="atLeast"/>
              <w:jc w:val="center"/>
            </w:pPr>
          </w:p>
        </w:tc>
      </w:tr>
      <w:tr w:rsidR="00931047" w:rsidRPr="00402BCF" w:rsidTr="007633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7" w:rsidRPr="00402BCF" w:rsidRDefault="00931047" w:rsidP="00763334">
            <w:pPr>
              <w:contextualSpacing/>
              <w:jc w:val="both"/>
              <w:rPr>
                <w:sz w:val="22"/>
                <w:szCs w:val="22"/>
              </w:rPr>
            </w:pPr>
            <w:r w:rsidRPr="00402BCF">
              <w:rPr>
                <w:sz w:val="22"/>
                <w:szCs w:val="22"/>
              </w:rPr>
              <w:lastRenderedPageBreak/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7" w:rsidRPr="00402BCF" w:rsidRDefault="00931047" w:rsidP="00763334">
            <w:pPr>
              <w:spacing w:line="240" w:lineRule="atLeast"/>
              <w:jc w:val="center"/>
            </w:pPr>
          </w:p>
        </w:tc>
      </w:tr>
      <w:tr w:rsidR="00931047" w:rsidRPr="00402BCF" w:rsidTr="00763334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7" w:rsidRPr="00402BCF" w:rsidRDefault="00931047" w:rsidP="00763334">
            <w:pPr>
              <w:spacing w:line="240" w:lineRule="atLeast"/>
              <w:rPr>
                <w:sz w:val="22"/>
                <w:szCs w:val="22"/>
              </w:rPr>
            </w:pPr>
            <w:r w:rsidRPr="00402BCF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7" w:rsidRPr="00402BCF" w:rsidRDefault="00931047" w:rsidP="00763334">
            <w:pPr>
              <w:spacing w:line="240" w:lineRule="atLeast"/>
              <w:jc w:val="center"/>
            </w:pPr>
          </w:p>
        </w:tc>
      </w:tr>
      <w:tr w:rsidR="00931047" w:rsidRPr="00402BCF" w:rsidTr="00763334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7" w:rsidRPr="00402BCF" w:rsidRDefault="00931047" w:rsidP="00763334">
            <w:pPr>
              <w:spacing w:line="240" w:lineRule="atLeast"/>
              <w:rPr>
                <w:sz w:val="22"/>
                <w:szCs w:val="22"/>
              </w:rPr>
            </w:pPr>
            <w:r w:rsidRPr="00402BC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7" w:rsidRPr="00402BCF" w:rsidRDefault="00931047" w:rsidP="00763334">
            <w:pPr>
              <w:spacing w:line="240" w:lineRule="atLeast"/>
              <w:jc w:val="center"/>
            </w:pPr>
          </w:p>
        </w:tc>
      </w:tr>
      <w:tr w:rsidR="00931047" w:rsidRPr="00402BCF" w:rsidTr="00763334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7" w:rsidRPr="00402BCF" w:rsidRDefault="00931047" w:rsidP="00763334">
            <w:pPr>
              <w:spacing w:line="240" w:lineRule="atLeast"/>
              <w:rPr>
                <w:sz w:val="22"/>
                <w:szCs w:val="22"/>
              </w:rPr>
            </w:pPr>
            <w:r w:rsidRPr="00402BCF">
              <w:rPr>
                <w:sz w:val="22"/>
                <w:szCs w:val="22"/>
              </w:rPr>
              <w:t>р/с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7" w:rsidRPr="00402BCF" w:rsidRDefault="00931047" w:rsidP="00763334">
            <w:pPr>
              <w:spacing w:line="240" w:lineRule="atLeast"/>
              <w:jc w:val="center"/>
            </w:pPr>
          </w:p>
        </w:tc>
      </w:tr>
      <w:tr w:rsidR="00931047" w:rsidRPr="00402BCF" w:rsidTr="00763334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7" w:rsidRPr="00402BCF" w:rsidRDefault="00931047" w:rsidP="00763334">
            <w:pPr>
              <w:spacing w:line="240" w:lineRule="atLeast"/>
              <w:rPr>
                <w:sz w:val="22"/>
                <w:szCs w:val="22"/>
              </w:rPr>
            </w:pPr>
            <w:r w:rsidRPr="00402BCF">
              <w:rPr>
                <w:sz w:val="22"/>
                <w:szCs w:val="22"/>
              </w:rPr>
              <w:t>к/с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7" w:rsidRPr="00402BCF" w:rsidRDefault="00931047" w:rsidP="00763334">
            <w:pPr>
              <w:spacing w:line="240" w:lineRule="atLeast"/>
              <w:jc w:val="center"/>
            </w:pPr>
          </w:p>
        </w:tc>
      </w:tr>
      <w:tr w:rsidR="00931047" w:rsidRPr="00402BCF" w:rsidTr="00763334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7" w:rsidRPr="00402BCF" w:rsidRDefault="00931047" w:rsidP="00763334">
            <w:pPr>
              <w:spacing w:line="240" w:lineRule="atLeast"/>
              <w:rPr>
                <w:sz w:val="22"/>
                <w:szCs w:val="22"/>
              </w:rPr>
            </w:pPr>
            <w:r w:rsidRPr="00402BCF">
              <w:rPr>
                <w:sz w:val="22"/>
                <w:szCs w:val="22"/>
              </w:rPr>
              <w:t>БИК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7" w:rsidRPr="00402BCF" w:rsidRDefault="00931047" w:rsidP="00763334">
            <w:pPr>
              <w:spacing w:line="240" w:lineRule="atLeast"/>
              <w:jc w:val="center"/>
            </w:pPr>
          </w:p>
        </w:tc>
      </w:tr>
      <w:tr w:rsidR="00931047" w:rsidRPr="00402BCF" w:rsidTr="0076333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047" w:rsidRPr="00402BCF" w:rsidRDefault="00931047" w:rsidP="00763334">
            <w:pPr>
              <w:spacing w:line="240" w:lineRule="atLeast"/>
              <w:rPr>
                <w:sz w:val="22"/>
                <w:szCs w:val="22"/>
              </w:rPr>
            </w:pPr>
            <w:r w:rsidRPr="00402BCF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47" w:rsidRPr="00402BCF" w:rsidRDefault="00931047" w:rsidP="00763334">
            <w:pPr>
              <w:spacing w:line="240" w:lineRule="atLeast"/>
              <w:jc w:val="center"/>
            </w:pPr>
          </w:p>
        </w:tc>
      </w:tr>
    </w:tbl>
    <w:p w:rsidR="00931047" w:rsidRPr="00402BCF" w:rsidRDefault="00931047" w:rsidP="00931047">
      <w:pPr>
        <w:pStyle w:val="aa"/>
        <w:ind w:left="0"/>
        <w:jc w:val="both"/>
        <w:rPr>
          <w:noProof/>
          <w:sz w:val="22"/>
          <w:szCs w:val="22"/>
        </w:rPr>
      </w:pPr>
    </w:p>
    <w:p w:rsidR="00931047" w:rsidRPr="00402BCF" w:rsidRDefault="00931047" w:rsidP="00931047">
      <w:pPr>
        <w:pStyle w:val="aa"/>
        <w:numPr>
          <w:ilvl w:val="0"/>
          <w:numId w:val="14"/>
        </w:numPr>
        <w:ind w:left="0" w:firstLine="284"/>
        <w:jc w:val="both"/>
        <w:rPr>
          <w:noProof/>
          <w:sz w:val="22"/>
          <w:szCs w:val="22"/>
        </w:rPr>
      </w:pPr>
      <w:r w:rsidRPr="00402BCF">
        <w:rPr>
          <w:sz w:val="22"/>
          <w:szCs w:val="22"/>
        </w:rPr>
        <w:t>не являюсь</w:t>
      </w:r>
      <w:r w:rsidRPr="00402BCF">
        <w:rPr>
          <w:noProof/>
          <w:sz w:val="22"/>
          <w:szCs w:val="22"/>
        </w:rPr>
        <w:t xml:space="preserve"> участником соглашений о разделе продукции;</w:t>
      </w:r>
    </w:p>
    <w:p w:rsidR="00931047" w:rsidRPr="00402BCF" w:rsidRDefault="00931047" w:rsidP="00931047">
      <w:pPr>
        <w:pStyle w:val="aa"/>
        <w:numPr>
          <w:ilvl w:val="0"/>
          <w:numId w:val="14"/>
        </w:numPr>
        <w:ind w:left="0" w:firstLine="284"/>
        <w:jc w:val="both"/>
        <w:rPr>
          <w:noProof/>
          <w:sz w:val="22"/>
          <w:szCs w:val="22"/>
        </w:rPr>
      </w:pPr>
      <w:r w:rsidRPr="00402BCF">
        <w:rPr>
          <w:noProof/>
          <w:sz w:val="22"/>
          <w:szCs w:val="22"/>
        </w:rPr>
        <w:t>не осуществляю предпринимательскую деятельность в сфере игорного бизнеса;</w:t>
      </w:r>
    </w:p>
    <w:p w:rsidR="00931047" w:rsidRPr="00402BCF" w:rsidRDefault="00931047" w:rsidP="00931047">
      <w:pPr>
        <w:pStyle w:val="aa"/>
        <w:numPr>
          <w:ilvl w:val="0"/>
          <w:numId w:val="14"/>
        </w:numPr>
        <w:ind w:left="0" w:firstLine="284"/>
        <w:jc w:val="both"/>
        <w:rPr>
          <w:noProof/>
          <w:sz w:val="22"/>
          <w:szCs w:val="22"/>
        </w:rPr>
      </w:pPr>
      <w:r w:rsidRPr="00402BCF">
        <w:rPr>
          <w:noProof/>
          <w:sz w:val="22"/>
          <w:szCs w:val="22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31047" w:rsidRPr="00402BCF" w:rsidRDefault="00931047" w:rsidP="00931047">
      <w:pPr>
        <w:pStyle w:val="aa"/>
        <w:numPr>
          <w:ilvl w:val="0"/>
          <w:numId w:val="14"/>
        </w:numPr>
        <w:ind w:left="0" w:firstLine="284"/>
        <w:jc w:val="both"/>
        <w:rPr>
          <w:noProof/>
          <w:sz w:val="22"/>
          <w:szCs w:val="22"/>
        </w:rPr>
      </w:pPr>
      <w:r w:rsidRPr="00402BCF">
        <w:rPr>
          <w:noProof/>
          <w:sz w:val="22"/>
          <w:szCs w:val="22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31047" w:rsidRPr="00402BCF" w:rsidRDefault="00931047" w:rsidP="00931047">
      <w:pPr>
        <w:pStyle w:val="aa"/>
        <w:numPr>
          <w:ilvl w:val="0"/>
          <w:numId w:val="14"/>
        </w:numPr>
        <w:ind w:left="0" w:firstLine="284"/>
        <w:jc w:val="both"/>
        <w:rPr>
          <w:noProof/>
          <w:sz w:val="22"/>
          <w:szCs w:val="22"/>
        </w:rPr>
      </w:pPr>
      <w:r w:rsidRPr="00402BCF">
        <w:rPr>
          <w:noProof/>
          <w:sz w:val="22"/>
          <w:szCs w:val="22"/>
        </w:rPr>
        <w:t>не нахожусь в стадии реорганизации, ликвидации, несостоятельности (банкротства).</w:t>
      </w:r>
    </w:p>
    <w:p w:rsidR="00931047" w:rsidRPr="00402BCF" w:rsidRDefault="00931047" w:rsidP="00931047">
      <w:pPr>
        <w:ind w:firstLine="284"/>
        <w:jc w:val="both"/>
        <w:rPr>
          <w:sz w:val="22"/>
          <w:szCs w:val="22"/>
        </w:rPr>
      </w:pPr>
    </w:p>
    <w:p w:rsidR="00931047" w:rsidRPr="00402BCF" w:rsidRDefault="00931047" w:rsidP="00931047">
      <w:pPr>
        <w:ind w:left="720"/>
        <w:contextualSpacing/>
        <w:jc w:val="both"/>
        <w:rPr>
          <w:sz w:val="20"/>
          <w:szCs w:val="20"/>
        </w:rPr>
      </w:pPr>
      <w:r w:rsidRPr="00402BCF">
        <w:rPr>
          <w:sz w:val="20"/>
          <w:szCs w:val="20"/>
        </w:rPr>
        <w:t>Приложение:</w:t>
      </w:r>
    </w:p>
    <w:p w:rsidR="00931047" w:rsidRPr="00402BCF" w:rsidRDefault="00931047" w:rsidP="00931047">
      <w:pPr>
        <w:pStyle w:val="aa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402BCF">
        <w:rPr>
          <w:sz w:val="18"/>
          <w:szCs w:val="18"/>
        </w:rPr>
        <w:t xml:space="preserve">Справка об отсутствии задолженности по выплате заработной платы по состоянию на дату подписания заявления на предоставление </w:t>
      </w:r>
      <w:r w:rsidR="007B55E0" w:rsidRPr="00402BCF">
        <w:rPr>
          <w:sz w:val="18"/>
          <w:szCs w:val="18"/>
        </w:rPr>
        <w:t>субсидии</w:t>
      </w:r>
      <w:r w:rsidRPr="00402BCF">
        <w:rPr>
          <w:sz w:val="18"/>
          <w:szCs w:val="18"/>
        </w:rPr>
        <w:t xml:space="preserve"> либо справка об отсутствии работников по состоянию на дату подписания заявления на предоставление </w:t>
      </w:r>
      <w:r w:rsidR="007B55E0" w:rsidRPr="00402BCF">
        <w:rPr>
          <w:sz w:val="18"/>
          <w:szCs w:val="18"/>
        </w:rPr>
        <w:t>субсидии</w:t>
      </w:r>
      <w:r w:rsidRPr="00402BCF">
        <w:rPr>
          <w:sz w:val="18"/>
          <w:szCs w:val="18"/>
        </w:rPr>
        <w:t xml:space="preserve"> (Приложение № 1);</w:t>
      </w:r>
    </w:p>
    <w:p w:rsidR="00931047" w:rsidRPr="00402BCF" w:rsidRDefault="00931047" w:rsidP="00931047">
      <w:pPr>
        <w:pStyle w:val="aa"/>
        <w:numPr>
          <w:ilvl w:val="0"/>
          <w:numId w:val="8"/>
        </w:numPr>
        <w:tabs>
          <w:tab w:val="left" w:pos="567"/>
        </w:tabs>
        <w:ind w:left="0" w:firstLine="284"/>
        <w:jc w:val="both"/>
        <w:rPr>
          <w:sz w:val="18"/>
          <w:szCs w:val="18"/>
        </w:rPr>
      </w:pPr>
      <w:r w:rsidRPr="00402BCF">
        <w:rPr>
          <w:sz w:val="18"/>
          <w:szCs w:val="18"/>
        </w:rPr>
        <w:t>Согласие на обработку персональных данных клиентов (Приложение № 2).</w:t>
      </w:r>
    </w:p>
    <w:p w:rsidR="00931047" w:rsidRPr="00402BCF" w:rsidRDefault="00931047" w:rsidP="00931047">
      <w:pPr>
        <w:ind w:firstLine="284"/>
        <w:jc w:val="both"/>
        <w:rPr>
          <w:sz w:val="22"/>
          <w:szCs w:val="22"/>
        </w:rPr>
      </w:pPr>
    </w:p>
    <w:p w:rsidR="00931047" w:rsidRPr="00402BCF" w:rsidRDefault="00931047" w:rsidP="00931047">
      <w:pPr>
        <w:spacing w:line="240" w:lineRule="atLeast"/>
        <w:ind w:firstLine="284"/>
        <w:jc w:val="both"/>
        <w:rPr>
          <w:bCs/>
          <w:sz w:val="22"/>
          <w:szCs w:val="22"/>
        </w:rPr>
      </w:pPr>
      <w:r w:rsidRPr="00402BCF">
        <w:rPr>
          <w:sz w:val="22"/>
          <w:szCs w:val="22"/>
        </w:rPr>
        <w:t>С порядком предоставления субсидий субъектам малого и среднего предпринимательства в целях возмещения части затрат</w:t>
      </w:r>
      <w:r w:rsidRPr="00402BCF">
        <w:rPr>
          <w:bCs/>
          <w:sz w:val="22"/>
          <w:szCs w:val="22"/>
        </w:rPr>
        <w:t>, связанных с осуществлением деятельности в области обрабатывающих производств</w:t>
      </w:r>
      <w:r w:rsidR="004C73C1" w:rsidRPr="00402BCF">
        <w:rPr>
          <w:bCs/>
          <w:sz w:val="22"/>
          <w:szCs w:val="22"/>
        </w:rPr>
        <w:t>,</w:t>
      </w:r>
      <w:r w:rsidRPr="00402BCF">
        <w:rPr>
          <w:bCs/>
          <w:sz w:val="22"/>
          <w:szCs w:val="22"/>
        </w:rPr>
        <w:t xml:space="preserve"> ознакомлен(а)</w:t>
      </w:r>
      <w:r w:rsidRPr="00402BCF">
        <w:rPr>
          <w:sz w:val="22"/>
          <w:szCs w:val="22"/>
        </w:rPr>
        <w:t>.</w:t>
      </w:r>
    </w:p>
    <w:p w:rsidR="00931047" w:rsidRPr="00402BCF" w:rsidRDefault="00931047" w:rsidP="00931047">
      <w:pPr>
        <w:ind w:firstLine="284"/>
        <w:jc w:val="both"/>
        <w:rPr>
          <w:sz w:val="22"/>
          <w:szCs w:val="22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325"/>
        <w:gridCol w:w="2268"/>
        <w:gridCol w:w="3296"/>
      </w:tblGrid>
      <w:tr w:rsidR="00931047" w:rsidRPr="00402BCF" w:rsidTr="00763334"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047" w:rsidRPr="00402BCF" w:rsidRDefault="00931047" w:rsidP="00763334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047" w:rsidRPr="00402BCF" w:rsidRDefault="00931047" w:rsidP="00763334">
            <w:pPr>
              <w:ind w:firstLine="720"/>
              <w:jc w:val="both"/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047" w:rsidRPr="00402BCF" w:rsidRDefault="00931047" w:rsidP="00763334">
            <w:pPr>
              <w:ind w:firstLine="720"/>
              <w:jc w:val="both"/>
            </w:pPr>
          </w:p>
        </w:tc>
      </w:tr>
      <w:tr w:rsidR="00931047" w:rsidRPr="00402BCF" w:rsidTr="00763334">
        <w:tc>
          <w:tcPr>
            <w:tcW w:w="43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047" w:rsidRPr="00402BCF" w:rsidRDefault="00931047" w:rsidP="00763334">
            <w:pPr>
              <w:rPr>
                <w:sz w:val="20"/>
                <w:szCs w:val="20"/>
              </w:rPr>
            </w:pPr>
            <w:r w:rsidRPr="00402BCF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047" w:rsidRPr="00402BCF" w:rsidRDefault="00931047" w:rsidP="00763334">
            <w:pPr>
              <w:ind w:firstLine="720"/>
              <w:jc w:val="center"/>
              <w:rPr>
                <w:sz w:val="20"/>
                <w:szCs w:val="20"/>
              </w:rPr>
            </w:pPr>
            <w:r w:rsidRPr="00402BCF">
              <w:rPr>
                <w:sz w:val="20"/>
                <w:szCs w:val="20"/>
              </w:rPr>
              <w:t>подпись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047" w:rsidRPr="00402BCF" w:rsidRDefault="00931047" w:rsidP="00763334">
            <w:pPr>
              <w:ind w:firstLine="720"/>
              <w:jc w:val="center"/>
              <w:rPr>
                <w:sz w:val="20"/>
                <w:szCs w:val="20"/>
              </w:rPr>
            </w:pPr>
            <w:r w:rsidRPr="00402BCF">
              <w:rPr>
                <w:sz w:val="20"/>
                <w:szCs w:val="20"/>
              </w:rPr>
              <w:t>дата</w:t>
            </w:r>
          </w:p>
        </w:tc>
      </w:tr>
    </w:tbl>
    <w:p w:rsidR="00B5131E" w:rsidRPr="00402BCF" w:rsidRDefault="00B5131E" w:rsidP="00B5131E">
      <w:pPr>
        <w:shd w:val="clear" w:color="auto" w:fill="FFFFFF"/>
        <w:ind w:firstLine="709"/>
        <w:jc w:val="both"/>
        <w:rPr>
          <w:sz w:val="28"/>
          <w:szCs w:val="28"/>
        </w:rPr>
      </w:pPr>
      <w:r w:rsidRPr="00402BCF">
        <w:rPr>
          <w:sz w:val="28"/>
          <w:szCs w:val="28"/>
        </w:rPr>
        <w:t>».</w:t>
      </w:r>
    </w:p>
    <w:p w:rsidR="00B5131E" w:rsidRPr="00402BCF" w:rsidRDefault="00B5131E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02BCF" w:rsidRPr="00402BCF" w:rsidRDefault="00402BCF" w:rsidP="00402BCF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Приложение 2 </w:t>
      </w:r>
    </w:p>
    <w:p w:rsidR="00402BCF" w:rsidRPr="00402BCF" w:rsidRDefault="00402BCF" w:rsidP="00402BCF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к приказу Агентства инвестиций и </w:t>
      </w:r>
    </w:p>
    <w:p w:rsidR="00402BCF" w:rsidRPr="00402BCF" w:rsidRDefault="00402BCF" w:rsidP="00402BCF">
      <w:pPr>
        <w:ind w:left="-60" w:firstLine="60"/>
        <w:jc w:val="right"/>
        <w:rPr>
          <w:szCs w:val="28"/>
        </w:rPr>
      </w:pPr>
      <w:r w:rsidRPr="00402BCF">
        <w:rPr>
          <w:szCs w:val="28"/>
        </w:rPr>
        <w:t xml:space="preserve">предпринимательства Камчатского </w:t>
      </w:r>
    </w:p>
    <w:p w:rsidR="00402BCF" w:rsidRPr="00402BCF" w:rsidRDefault="00402BCF" w:rsidP="00402BCF">
      <w:pPr>
        <w:ind w:left="-60" w:firstLine="60"/>
        <w:jc w:val="center"/>
        <w:rPr>
          <w:szCs w:val="28"/>
        </w:rPr>
      </w:pPr>
      <w:r w:rsidRPr="00402BCF">
        <w:rPr>
          <w:szCs w:val="28"/>
        </w:rPr>
        <w:t xml:space="preserve">                                                                                      </w:t>
      </w:r>
      <w:r w:rsidR="00077397">
        <w:rPr>
          <w:szCs w:val="28"/>
        </w:rPr>
        <w:t xml:space="preserve">  края от 09.06.2018 № 125-п</w:t>
      </w:r>
    </w:p>
    <w:p w:rsidR="00402BCF" w:rsidRPr="00402BCF" w:rsidRDefault="00402BCF" w:rsidP="00B5131E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c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78"/>
        <w:gridCol w:w="4536"/>
      </w:tblGrid>
      <w:tr w:rsidR="00E40471" w:rsidRPr="00402BCF" w:rsidTr="00763334">
        <w:tc>
          <w:tcPr>
            <w:tcW w:w="3284" w:type="dxa"/>
          </w:tcPr>
          <w:p w:rsidR="00E40471" w:rsidRPr="00402BCF" w:rsidRDefault="00E40471" w:rsidP="007633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40471" w:rsidRPr="00402BCF" w:rsidRDefault="00E40471" w:rsidP="007633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40471" w:rsidRPr="00402BCF" w:rsidRDefault="00E40471" w:rsidP="007633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BCF">
              <w:rPr>
                <w:sz w:val="22"/>
                <w:szCs w:val="22"/>
              </w:rPr>
              <w:t xml:space="preserve">«Приложение 4 </w:t>
            </w:r>
          </w:p>
        </w:tc>
      </w:tr>
      <w:tr w:rsidR="00E40471" w:rsidRPr="00402BCF" w:rsidTr="00763334">
        <w:tc>
          <w:tcPr>
            <w:tcW w:w="3284" w:type="dxa"/>
          </w:tcPr>
          <w:p w:rsidR="00E40471" w:rsidRPr="00402BCF" w:rsidRDefault="00E40471" w:rsidP="007633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E40471" w:rsidRPr="00402BCF" w:rsidRDefault="00E40471" w:rsidP="007633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ind w:firstLine="1134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40471" w:rsidRPr="00402BCF" w:rsidRDefault="00E40471" w:rsidP="00763334">
            <w:pPr>
              <w:tabs>
                <w:tab w:val="left" w:pos="993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02BCF">
              <w:rPr>
                <w:sz w:val="22"/>
                <w:szCs w:val="22"/>
              </w:rPr>
              <w:t xml:space="preserve">к Порядку предоставления </w:t>
            </w:r>
            <w:r w:rsidRPr="00402BCF">
              <w:rPr>
                <w:color w:val="000000"/>
                <w:sz w:val="22"/>
                <w:szCs w:val="22"/>
              </w:rPr>
              <w:t>субсидий субъектам малого и среднего предпринимательства в целях возмещения части затрат, связанных с осуществлением деятельности в области обрабатывающих производств</w:t>
            </w:r>
          </w:p>
        </w:tc>
      </w:tr>
    </w:tbl>
    <w:p w:rsidR="00E40471" w:rsidRPr="00402BCF" w:rsidRDefault="00E40471" w:rsidP="00E40471"/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3157"/>
        <w:gridCol w:w="1663"/>
        <w:gridCol w:w="4819"/>
      </w:tblGrid>
      <w:tr w:rsidR="00E40471" w:rsidRPr="00402BCF" w:rsidTr="00763334">
        <w:tc>
          <w:tcPr>
            <w:tcW w:w="3157" w:type="dxa"/>
          </w:tcPr>
          <w:p w:rsidR="00E40471" w:rsidRPr="00402BCF" w:rsidRDefault="00E40471" w:rsidP="00763334">
            <w:pPr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E40471" w:rsidRPr="00402BCF" w:rsidRDefault="00E40471" w:rsidP="00763334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E40471" w:rsidRPr="00402BCF" w:rsidRDefault="00E40471" w:rsidP="00763334">
            <w:pPr>
              <w:jc w:val="both"/>
              <w:rPr>
                <w:sz w:val="22"/>
                <w:szCs w:val="22"/>
              </w:rPr>
            </w:pPr>
          </w:p>
          <w:p w:rsidR="00E40471" w:rsidRPr="00402BCF" w:rsidRDefault="00E40471" w:rsidP="00763334">
            <w:pPr>
              <w:jc w:val="both"/>
              <w:rPr>
                <w:sz w:val="22"/>
                <w:szCs w:val="22"/>
              </w:rPr>
            </w:pPr>
            <w:r w:rsidRPr="00402BCF">
              <w:t>В Агентство инвестиций и предпринимательства Камчатского края</w:t>
            </w:r>
          </w:p>
        </w:tc>
      </w:tr>
    </w:tbl>
    <w:tbl>
      <w:tblPr>
        <w:tblpPr w:leftFromText="180" w:rightFromText="180" w:vertAnchor="text" w:horzAnchor="margin" w:tblpXSpec="right" w:tblpY="102"/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0"/>
      </w:tblGrid>
      <w:tr w:rsidR="00E40471" w:rsidRPr="00402BCF" w:rsidTr="00763334">
        <w:tc>
          <w:tcPr>
            <w:tcW w:w="4750" w:type="dxa"/>
            <w:tcBorders>
              <w:bottom w:val="single" w:sz="4" w:space="0" w:color="auto"/>
            </w:tcBorders>
          </w:tcPr>
          <w:p w:rsidR="00E40471" w:rsidRPr="00402BCF" w:rsidRDefault="00E40471" w:rsidP="00763334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E40471" w:rsidRPr="00402BCF" w:rsidTr="00763334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E40471" w:rsidRPr="00402BCF" w:rsidRDefault="00E40471" w:rsidP="00763334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E40471" w:rsidRPr="00402BCF" w:rsidTr="00763334"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E40471" w:rsidRPr="00402BCF" w:rsidRDefault="00E40471" w:rsidP="00763334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E40471" w:rsidRPr="00402BCF" w:rsidTr="00763334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E40471" w:rsidRPr="00402BCF" w:rsidRDefault="00E40471" w:rsidP="00763334">
            <w:pPr>
              <w:pStyle w:val="a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2BC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Ф.И.О. руководителя, должность, </w:t>
            </w:r>
          </w:p>
          <w:p w:rsidR="00E40471" w:rsidRPr="00402BCF" w:rsidRDefault="00E40471" w:rsidP="00763334">
            <w:pPr>
              <w:pStyle w:val="a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2BC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юридического лица</w:t>
            </w:r>
          </w:p>
          <w:p w:rsidR="00E40471" w:rsidRPr="00402BCF" w:rsidRDefault="00E40471" w:rsidP="00763334">
            <w:pPr>
              <w:ind w:firstLine="720"/>
              <w:jc w:val="both"/>
            </w:pPr>
          </w:p>
        </w:tc>
      </w:tr>
      <w:tr w:rsidR="00E40471" w:rsidRPr="00402BCF" w:rsidTr="00763334">
        <w:trPr>
          <w:trHeight w:val="301"/>
        </w:trPr>
        <w:tc>
          <w:tcPr>
            <w:tcW w:w="4750" w:type="dxa"/>
            <w:tcBorders>
              <w:top w:val="single" w:sz="4" w:space="0" w:color="auto"/>
              <w:bottom w:val="single" w:sz="4" w:space="0" w:color="auto"/>
            </w:tcBorders>
          </w:tcPr>
          <w:p w:rsidR="00E40471" w:rsidRPr="00402BCF" w:rsidRDefault="00E40471" w:rsidP="00763334">
            <w:pPr>
              <w:pStyle w:val="ae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02BCF">
              <w:rPr>
                <w:rFonts w:ascii="Times New Roman" w:hAnsi="Times New Roman" w:cs="Times New Roman"/>
                <w:noProof/>
                <w:sz w:val="20"/>
                <w:szCs w:val="20"/>
              </w:rPr>
              <w:t>ИНН/КПП</w:t>
            </w:r>
          </w:p>
          <w:p w:rsidR="00E40471" w:rsidRPr="00402BCF" w:rsidRDefault="00E40471" w:rsidP="00763334"/>
        </w:tc>
      </w:tr>
      <w:tr w:rsidR="00E40471" w:rsidRPr="00402BCF" w:rsidTr="00763334">
        <w:tc>
          <w:tcPr>
            <w:tcW w:w="4750" w:type="dxa"/>
            <w:tcBorders>
              <w:top w:val="single" w:sz="4" w:space="0" w:color="auto"/>
            </w:tcBorders>
          </w:tcPr>
          <w:p w:rsidR="00E40471" w:rsidRPr="00402BCF" w:rsidRDefault="00E40471" w:rsidP="00763334">
            <w:pPr>
              <w:jc w:val="center"/>
              <w:rPr>
                <w:sz w:val="20"/>
                <w:szCs w:val="20"/>
              </w:rPr>
            </w:pPr>
            <w:r w:rsidRPr="00402BCF">
              <w:rPr>
                <w:sz w:val="20"/>
                <w:szCs w:val="20"/>
              </w:rPr>
              <w:t>контактный телефон</w:t>
            </w:r>
          </w:p>
        </w:tc>
      </w:tr>
    </w:tbl>
    <w:p w:rsidR="00E40471" w:rsidRPr="00402BCF" w:rsidRDefault="00E40471" w:rsidP="00E40471">
      <w:pPr>
        <w:ind w:firstLine="720"/>
        <w:jc w:val="both"/>
      </w:pPr>
    </w:p>
    <w:p w:rsidR="00E40471" w:rsidRPr="00402BCF" w:rsidRDefault="00E40471" w:rsidP="00E40471">
      <w:pPr>
        <w:ind w:firstLine="720"/>
        <w:jc w:val="both"/>
      </w:pPr>
    </w:p>
    <w:p w:rsidR="00E40471" w:rsidRPr="00402BCF" w:rsidRDefault="00E40471" w:rsidP="00E40471">
      <w:pPr>
        <w:ind w:firstLine="720"/>
        <w:jc w:val="both"/>
      </w:pPr>
    </w:p>
    <w:p w:rsidR="00E40471" w:rsidRPr="00402BCF" w:rsidRDefault="00E40471" w:rsidP="00E40471">
      <w:pPr>
        <w:ind w:firstLine="720"/>
        <w:jc w:val="both"/>
      </w:pPr>
    </w:p>
    <w:p w:rsidR="00E40471" w:rsidRPr="00402BCF" w:rsidRDefault="00E40471" w:rsidP="00E40471">
      <w:pPr>
        <w:ind w:firstLine="720"/>
        <w:jc w:val="both"/>
      </w:pPr>
    </w:p>
    <w:p w:rsidR="00E40471" w:rsidRPr="00402BCF" w:rsidRDefault="00E40471" w:rsidP="00E40471">
      <w:pPr>
        <w:spacing w:line="240" w:lineRule="atLeast"/>
        <w:jc w:val="center"/>
        <w:rPr>
          <w:bCs/>
        </w:rPr>
      </w:pPr>
    </w:p>
    <w:p w:rsidR="00E40471" w:rsidRPr="00402BCF" w:rsidRDefault="00E40471" w:rsidP="00E40471">
      <w:pPr>
        <w:spacing w:line="240" w:lineRule="atLeast"/>
        <w:jc w:val="center"/>
        <w:rPr>
          <w:bCs/>
        </w:rPr>
      </w:pPr>
    </w:p>
    <w:p w:rsidR="00E40471" w:rsidRPr="00402BCF" w:rsidRDefault="00E40471" w:rsidP="00E40471">
      <w:pPr>
        <w:spacing w:line="240" w:lineRule="atLeast"/>
        <w:jc w:val="center"/>
        <w:rPr>
          <w:bCs/>
        </w:rPr>
      </w:pPr>
    </w:p>
    <w:p w:rsidR="00E40471" w:rsidRPr="00402BCF" w:rsidRDefault="00E40471" w:rsidP="00E40471">
      <w:pPr>
        <w:spacing w:line="240" w:lineRule="atLeast"/>
        <w:jc w:val="center"/>
        <w:rPr>
          <w:bCs/>
        </w:rPr>
      </w:pPr>
    </w:p>
    <w:p w:rsidR="00E40471" w:rsidRPr="00402BCF" w:rsidRDefault="00E40471" w:rsidP="00E40471">
      <w:pPr>
        <w:spacing w:line="240" w:lineRule="atLeast"/>
        <w:jc w:val="center"/>
        <w:rPr>
          <w:bCs/>
          <w:sz w:val="22"/>
          <w:szCs w:val="22"/>
        </w:rPr>
      </w:pPr>
    </w:p>
    <w:p w:rsidR="00E40471" w:rsidRPr="00402BCF" w:rsidRDefault="00E40471" w:rsidP="00E40471">
      <w:pPr>
        <w:spacing w:line="240" w:lineRule="atLeast"/>
        <w:jc w:val="center"/>
        <w:rPr>
          <w:bCs/>
          <w:sz w:val="22"/>
          <w:szCs w:val="22"/>
        </w:rPr>
      </w:pPr>
      <w:r w:rsidRPr="00402BCF">
        <w:rPr>
          <w:bCs/>
          <w:sz w:val="22"/>
          <w:szCs w:val="22"/>
        </w:rPr>
        <w:t xml:space="preserve">ЗАЯВЛЕНИЕ </w:t>
      </w:r>
    </w:p>
    <w:p w:rsidR="00E40471" w:rsidRPr="00402BCF" w:rsidRDefault="00E40471" w:rsidP="00E40471">
      <w:pPr>
        <w:spacing w:line="240" w:lineRule="atLeast"/>
        <w:jc w:val="center"/>
        <w:rPr>
          <w:bCs/>
          <w:sz w:val="22"/>
          <w:szCs w:val="22"/>
        </w:rPr>
      </w:pPr>
      <w:r w:rsidRPr="00402BCF">
        <w:rPr>
          <w:bCs/>
          <w:sz w:val="22"/>
          <w:szCs w:val="22"/>
        </w:rPr>
        <w:t xml:space="preserve">на предоставление субсидий субъектам малого и среднего предпринимательства </w:t>
      </w:r>
    </w:p>
    <w:p w:rsidR="00E40471" w:rsidRPr="00402BCF" w:rsidRDefault="00E40471" w:rsidP="00E40471">
      <w:pPr>
        <w:spacing w:line="240" w:lineRule="atLeast"/>
        <w:jc w:val="center"/>
        <w:rPr>
          <w:bCs/>
          <w:sz w:val="22"/>
          <w:szCs w:val="22"/>
        </w:rPr>
      </w:pPr>
      <w:r w:rsidRPr="00402BCF">
        <w:rPr>
          <w:bCs/>
          <w:sz w:val="22"/>
          <w:szCs w:val="22"/>
        </w:rPr>
        <w:t xml:space="preserve">в целях возмещения части затрат, связанных с осуществлением деятельности </w:t>
      </w:r>
    </w:p>
    <w:p w:rsidR="00E40471" w:rsidRPr="00402BCF" w:rsidRDefault="00E40471" w:rsidP="00E40471">
      <w:pPr>
        <w:spacing w:line="240" w:lineRule="atLeast"/>
        <w:jc w:val="center"/>
        <w:rPr>
          <w:bCs/>
          <w:sz w:val="22"/>
          <w:szCs w:val="22"/>
        </w:rPr>
      </w:pPr>
      <w:r w:rsidRPr="00402BCF">
        <w:rPr>
          <w:bCs/>
          <w:sz w:val="22"/>
          <w:szCs w:val="22"/>
        </w:rPr>
        <w:t>в области обрабатывающих производств</w:t>
      </w:r>
    </w:p>
    <w:p w:rsidR="00E40471" w:rsidRPr="00402BCF" w:rsidRDefault="00E40471" w:rsidP="00E40471">
      <w:pPr>
        <w:spacing w:line="240" w:lineRule="atLeast"/>
        <w:jc w:val="center"/>
        <w:rPr>
          <w:bCs/>
          <w:i/>
          <w:sz w:val="22"/>
          <w:szCs w:val="22"/>
        </w:rPr>
      </w:pPr>
      <w:r w:rsidRPr="00402BCF">
        <w:rPr>
          <w:bCs/>
          <w:i/>
          <w:sz w:val="22"/>
          <w:szCs w:val="22"/>
        </w:rPr>
        <w:t>(для юридического лица)</w:t>
      </w:r>
    </w:p>
    <w:p w:rsidR="00E40471" w:rsidRPr="00402BCF" w:rsidRDefault="00E40471" w:rsidP="00E40471">
      <w:pPr>
        <w:spacing w:line="240" w:lineRule="atLeast"/>
        <w:jc w:val="center"/>
        <w:rPr>
          <w:bCs/>
          <w:i/>
          <w:sz w:val="22"/>
          <w:szCs w:val="22"/>
        </w:rPr>
      </w:pPr>
    </w:p>
    <w:p w:rsidR="00E40471" w:rsidRPr="00402BCF" w:rsidRDefault="00E40471" w:rsidP="00E40471">
      <w:pPr>
        <w:spacing w:line="240" w:lineRule="atLeast"/>
        <w:jc w:val="center"/>
        <w:rPr>
          <w:b/>
          <w:bCs/>
          <w:i/>
          <w:iCs/>
          <w:sz w:val="22"/>
          <w:szCs w:val="22"/>
        </w:rPr>
      </w:pPr>
      <w:r w:rsidRPr="00402BCF">
        <w:rPr>
          <w:b/>
          <w:bCs/>
          <w:i/>
          <w:iCs/>
          <w:sz w:val="22"/>
          <w:szCs w:val="22"/>
        </w:rPr>
        <w:t>___________________________________________________________________</w:t>
      </w:r>
    </w:p>
    <w:p w:rsidR="00E40471" w:rsidRPr="00402BCF" w:rsidRDefault="00E40471" w:rsidP="00E40471">
      <w:pPr>
        <w:spacing w:line="240" w:lineRule="atLeast"/>
        <w:jc w:val="center"/>
        <w:rPr>
          <w:sz w:val="22"/>
          <w:szCs w:val="22"/>
        </w:rPr>
      </w:pPr>
      <w:r w:rsidRPr="00402BCF">
        <w:rPr>
          <w:sz w:val="22"/>
          <w:szCs w:val="22"/>
        </w:rPr>
        <w:t>наименование субъекта малого (среднего) предпринимательства</w:t>
      </w:r>
    </w:p>
    <w:p w:rsidR="00E40471" w:rsidRPr="00402BCF" w:rsidRDefault="00E40471" w:rsidP="00E40471">
      <w:pPr>
        <w:spacing w:before="120" w:after="120" w:line="240" w:lineRule="atLeast"/>
        <w:rPr>
          <w:sz w:val="22"/>
          <w:szCs w:val="22"/>
        </w:rPr>
      </w:pPr>
      <w:r w:rsidRPr="00402BCF">
        <w:rPr>
          <w:sz w:val="22"/>
          <w:szCs w:val="22"/>
        </w:rPr>
        <w:t>Настоящим подтверждаю следующую информацию о:</w:t>
      </w:r>
    </w:p>
    <w:p w:rsidR="00E40471" w:rsidRPr="00402BCF" w:rsidRDefault="00E40471" w:rsidP="00E40471">
      <w:pPr>
        <w:spacing w:line="240" w:lineRule="atLeast"/>
        <w:rPr>
          <w:sz w:val="22"/>
          <w:szCs w:val="22"/>
        </w:rPr>
      </w:pPr>
      <w:r w:rsidRPr="00402BCF">
        <w:rPr>
          <w:sz w:val="22"/>
          <w:szCs w:val="22"/>
        </w:rPr>
        <w:t>___________________________________________________________________________:</w:t>
      </w:r>
    </w:p>
    <w:p w:rsidR="00E40471" w:rsidRPr="00402BCF" w:rsidRDefault="00E40471" w:rsidP="00E40471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02BCF">
        <w:rPr>
          <w:rFonts w:ascii="Times New Roman" w:hAnsi="Times New Roman" w:cs="Times New Roman"/>
          <w:sz w:val="22"/>
          <w:szCs w:val="22"/>
        </w:rPr>
        <w:t>наименование юридического лица</w:t>
      </w:r>
    </w:p>
    <w:p w:rsidR="00E40471" w:rsidRPr="00402BCF" w:rsidRDefault="00E40471" w:rsidP="00E40471">
      <w:pPr>
        <w:pStyle w:val="ConsPlusNonformat"/>
        <w:tabs>
          <w:tab w:val="center" w:pos="4677"/>
          <w:tab w:val="left" w:pos="6000"/>
        </w:tabs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6"/>
        <w:gridCol w:w="4299"/>
      </w:tblGrid>
      <w:tr w:rsidR="00E40471" w:rsidRPr="00402BCF" w:rsidTr="0076333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71" w:rsidRPr="00402BCF" w:rsidRDefault="00E40471" w:rsidP="0076333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02BCF">
              <w:rPr>
                <w:sz w:val="22"/>
                <w:szCs w:val="22"/>
                <w:lang w:eastAsia="en-US"/>
              </w:rPr>
              <w:t xml:space="preserve">Выручка от реализации товаров (работ, услуг) за предшествующий календарный год без учета налога на добавленную стоимость составила (руб.) </w:t>
            </w:r>
          </w:p>
          <w:p w:rsidR="00E40471" w:rsidRPr="00402BCF" w:rsidRDefault="00E40471" w:rsidP="0076333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02BCF">
              <w:rPr>
                <w:sz w:val="18"/>
                <w:szCs w:val="20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40471" w:rsidRPr="00402BCF" w:rsidTr="0076333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71" w:rsidRPr="00402BCF" w:rsidRDefault="00E40471" w:rsidP="0076333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02BCF">
              <w:rPr>
                <w:sz w:val="22"/>
                <w:szCs w:val="22"/>
                <w:lang w:eastAsia="en-US"/>
              </w:rPr>
              <w:t>Среднесписочная численность работников за предшествующий календарный год составила (чел.)</w:t>
            </w:r>
          </w:p>
          <w:p w:rsidR="00E40471" w:rsidRPr="00402BCF" w:rsidRDefault="00E40471" w:rsidP="0076333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02BCF">
              <w:rPr>
                <w:sz w:val="18"/>
                <w:szCs w:val="20"/>
              </w:rPr>
              <w:t>(для зарегистрированного в текущем году субъекта малого (среднего) предпринимательства-  за период с даты регистрации по дату обращения за предоставлением субсидии)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40471" w:rsidRPr="00402BCF" w:rsidTr="0076333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contextualSpacing/>
              <w:jc w:val="both"/>
              <w:rPr>
                <w:sz w:val="22"/>
                <w:szCs w:val="22"/>
              </w:rPr>
            </w:pPr>
            <w:r w:rsidRPr="00402BCF">
              <w:rPr>
                <w:sz w:val="22"/>
                <w:szCs w:val="22"/>
              </w:rPr>
              <w:t>Сумма налогов, сборов, страховых взносов, уплаченных в бюджетную систему РФ за предшествующий календарный год (руб.)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40471" w:rsidRPr="00402BCF" w:rsidTr="0076333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contextualSpacing/>
              <w:jc w:val="both"/>
              <w:rPr>
                <w:sz w:val="22"/>
                <w:szCs w:val="22"/>
              </w:rPr>
            </w:pPr>
            <w:r w:rsidRPr="00402BCF">
              <w:rPr>
                <w:sz w:val="22"/>
                <w:szCs w:val="22"/>
              </w:rPr>
              <w:t>Режим налогообложения, применяемый в текущем году (ОСНО, УСН, ЕНВД, ПСН, ЕСХН)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40471" w:rsidRPr="00402BCF" w:rsidTr="0076333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71" w:rsidRPr="00402BCF" w:rsidRDefault="00E40471" w:rsidP="0076333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02BCF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40471" w:rsidRPr="00402BCF" w:rsidTr="0076333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71" w:rsidRPr="00402BCF" w:rsidRDefault="00E40471" w:rsidP="007633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02BCF">
              <w:rPr>
                <w:sz w:val="22"/>
                <w:szCs w:val="22"/>
                <w:lang w:eastAsia="en-US"/>
              </w:rPr>
              <w:t>Суммарная доля участия иностранных юридических лиц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40471" w:rsidRPr="00402BCF" w:rsidTr="0076333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71" w:rsidRPr="00402BCF" w:rsidRDefault="00E40471" w:rsidP="0076333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02BCF">
              <w:rPr>
                <w:sz w:val="22"/>
                <w:szCs w:val="22"/>
                <w:lang w:eastAsia="en-US"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(%)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40471" w:rsidRPr="00402BCF" w:rsidTr="0076333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71" w:rsidRPr="00402BCF" w:rsidRDefault="00E40471" w:rsidP="00763334">
            <w:pPr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402BCF">
              <w:rPr>
                <w:sz w:val="22"/>
                <w:szCs w:val="22"/>
                <w:lang w:eastAsia="en-US"/>
              </w:rPr>
              <w:t>Информация о количестве юридических лиц –участниках, акционерах заявителя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40471" w:rsidRPr="00402BCF" w:rsidTr="00763334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71" w:rsidRPr="00402BCF" w:rsidRDefault="00E40471" w:rsidP="00763334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02BCF">
              <w:rPr>
                <w:sz w:val="22"/>
                <w:szCs w:val="22"/>
                <w:lang w:eastAsia="en-US"/>
              </w:rPr>
              <w:t>Наименование банка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40471" w:rsidRPr="00402BCF" w:rsidTr="00763334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71" w:rsidRPr="00402BCF" w:rsidRDefault="00E40471" w:rsidP="00763334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02BCF">
              <w:rPr>
                <w:sz w:val="22"/>
                <w:szCs w:val="22"/>
                <w:lang w:eastAsia="en-US"/>
              </w:rPr>
              <w:t>р/с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40471" w:rsidRPr="00402BCF" w:rsidTr="00763334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71" w:rsidRPr="00402BCF" w:rsidRDefault="00E40471" w:rsidP="00763334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02BCF">
              <w:rPr>
                <w:sz w:val="22"/>
                <w:szCs w:val="22"/>
                <w:lang w:eastAsia="en-US"/>
              </w:rPr>
              <w:t>к/с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40471" w:rsidRPr="00402BCF" w:rsidTr="00763334">
        <w:trPr>
          <w:cantSplit/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71" w:rsidRPr="00402BCF" w:rsidRDefault="00E40471" w:rsidP="00763334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02BCF">
              <w:rPr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E40471" w:rsidRPr="00402BCF" w:rsidTr="00763334">
        <w:trPr>
          <w:jc w:val="center"/>
        </w:trPr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71" w:rsidRPr="00402BCF" w:rsidRDefault="00E40471" w:rsidP="00763334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 w:rsidRPr="00402BCF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71" w:rsidRPr="00402BCF" w:rsidRDefault="00E40471" w:rsidP="00763334">
            <w:pPr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E40471" w:rsidRPr="00402BCF" w:rsidRDefault="00E40471" w:rsidP="00E40471">
      <w:pPr>
        <w:pStyle w:val="11"/>
        <w:ind w:left="567"/>
        <w:jc w:val="both"/>
        <w:rPr>
          <w:noProof/>
          <w:sz w:val="22"/>
          <w:szCs w:val="22"/>
        </w:rPr>
      </w:pPr>
    </w:p>
    <w:p w:rsidR="00E40471" w:rsidRPr="00402BCF" w:rsidRDefault="00E40471" w:rsidP="00E40471">
      <w:pPr>
        <w:pStyle w:val="11"/>
        <w:numPr>
          <w:ilvl w:val="0"/>
          <w:numId w:val="16"/>
        </w:numPr>
        <w:ind w:left="567" w:hanging="567"/>
        <w:jc w:val="both"/>
        <w:rPr>
          <w:noProof/>
          <w:sz w:val="22"/>
          <w:szCs w:val="22"/>
        </w:rPr>
      </w:pPr>
      <w:r w:rsidRPr="00402BCF">
        <w:rPr>
          <w:noProof/>
          <w:sz w:val="22"/>
          <w:szCs w:val="22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E40471" w:rsidRPr="00402BCF" w:rsidRDefault="00E40471" w:rsidP="00E40471">
      <w:pPr>
        <w:pStyle w:val="11"/>
        <w:numPr>
          <w:ilvl w:val="0"/>
          <w:numId w:val="16"/>
        </w:numPr>
        <w:ind w:left="567" w:hanging="567"/>
        <w:jc w:val="both"/>
        <w:rPr>
          <w:noProof/>
          <w:sz w:val="22"/>
          <w:szCs w:val="22"/>
        </w:rPr>
      </w:pPr>
      <w:r w:rsidRPr="00402BCF">
        <w:rPr>
          <w:noProof/>
          <w:sz w:val="22"/>
          <w:szCs w:val="22"/>
        </w:rPr>
        <w:t>не является участником соглашений о разделе продукции;</w:t>
      </w:r>
    </w:p>
    <w:p w:rsidR="00E40471" w:rsidRPr="00402BCF" w:rsidRDefault="00E40471" w:rsidP="00E40471">
      <w:pPr>
        <w:pStyle w:val="11"/>
        <w:numPr>
          <w:ilvl w:val="0"/>
          <w:numId w:val="16"/>
        </w:numPr>
        <w:ind w:left="567" w:hanging="567"/>
        <w:jc w:val="both"/>
        <w:rPr>
          <w:noProof/>
          <w:sz w:val="22"/>
          <w:szCs w:val="22"/>
        </w:rPr>
      </w:pPr>
      <w:r w:rsidRPr="00402BCF">
        <w:rPr>
          <w:noProof/>
          <w:sz w:val="22"/>
          <w:szCs w:val="22"/>
        </w:rPr>
        <w:t>не осуществляет предпринимательскую деятельность в сфере игорного бизнеса;</w:t>
      </w:r>
    </w:p>
    <w:p w:rsidR="00E40471" w:rsidRPr="00402BCF" w:rsidRDefault="00E40471" w:rsidP="00E40471">
      <w:pPr>
        <w:pStyle w:val="11"/>
        <w:numPr>
          <w:ilvl w:val="0"/>
          <w:numId w:val="16"/>
        </w:numPr>
        <w:ind w:left="567" w:hanging="567"/>
        <w:jc w:val="both"/>
        <w:rPr>
          <w:noProof/>
          <w:sz w:val="22"/>
          <w:szCs w:val="22"/>
        </w:rPr>
      </w:pPr>
      <w:r w:rsidRPr="00402BCF">
        <w:rPr>
          <w:noProof/>
          <w:sz w:val="22"/>
          <w:szCs w:val="22"/>
        </w:rPr>
        <w:t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E40471" w:rsidRPr="00402BCF" w:rsidRDefault="00E40471" w:rsidP="00E40471">
      <w:pPr>
        <w:pStyle w:val="11"/>
        <w:numPr>
          <w:ilvl w:val="0"/>
          <w:numId w:val="16"/>
        </w:numPr>
        <w:ind w:left="567" w:hanging="567"/>
        <w:jc w:val="both"/>
        <w:rPr>
          <w:noProof/>
          <w:sz w:val="22"/>
          <w:szCs w:val="22"/>
        </w:rPr>
      </w:pPr>
      <w:r w:rsidRPr="00402BCF">
        <w:rPr>
          <w:noProof/>
          <w:sz w:val="22"/>
          <w:szCs w:val="22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E40471" w:rsidRPr="00402BCF" w:rsidRDefault="00E40471" w:rsidP="00E40471">
      <w:pPr>
        <w:pStyle w:val="11"/>
        <w:numPr>
          <w:ilvl w:val="0"/>
          <w:numId w:val="16"/>
        </w:numPr>
        <w:ind w:left="567" w:hanging="567"/>
        <w:jc w:val="both"/>
        <w:rPr>
          <w:noProof/>
          <w:sz w:val="22"/>
          <w:szCs w:val="22"/>
        </w:rPr>
      </w:pPr>
      <w:r w:rsidRPr="00402BCF">
        <w:rPr>
          <w:noProof/>
          <w:sz w:val="22"/>
          <w:szCs w:val="22"/>
        </w:rPr>
        <w:t>не находится в стадии реорганизации, ликвидации, несостоятельности (банкротства);</w:t>
      </w:r>
    </w:p>
    <w:p w:rsidR="00E40471" w:rsidRPr="00402BCF" w:rsidRDefault="00E40471" w:rsidP="00E40471">
      <w:pPr>
        <w:ind w:firstLine="851"/>
        <w:contextualSpacing/>
        <w:jc w:val="both"/>
        <w:rPr>
          <w:noProof/>
        </w:rPr>
      </w:pPr>
    </w:p>
    <w:p w:rsidR="00E40471" w:rsidRPr="00402BCF" w:rsidRDefault="00E40471" w:rsidP="00E40471">
      <w:pPr>
        <w:ind w:left="720"/>
        <w:contextualSpacing/>
        <w:jc w:val="both"/>
        <w:rPr>
          <w:sz w:val="20"/>
          <w:szCs w:val="20"/>
        </w:rPr>
      </w:pPr>
      <w:r w:rsidRPr="00402BCF">
        <w:rPr>
          <w:sz w:val="20"/>
          <w:szCs w:val="20"/>
        </w:rPr>
        <w:t>Приложение:</w:t>
      </w:r>
    </w:p>
    <w:p w:rsidR="00E40471" w:rsidRPr="00402BCF" w:rsidRDefault="00E40471" w:rsidP="00E40471">
      <w:pPr>
        <w:pStyle w:val="aa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402BCF">
        <w:rPr>
          <w:sz w:val="18"/>
          <w:szCs w:val="18"/>
        </w:rPr>
        <w:t>Справка об отсутствии задолженности по выплате заработной платы по состоянию на дату подписания заявления на предоставление субсидии (Приложение № 1);</w:t>
      </w:r>
    </w:p>
    <w:p w:rsidR="00E40471" w:rsidRPr="00402BCF" w:rsidRDefault="00E40471" w:rsidP="00E40471">
      <w:pPr>
        <w:pStyle w:val="aa"/>
        <w:numPr>
          <w:ilvl w:val="0"/>
          <w:numId w:val="7"/>
        </w:numPr>
        <w:tabs>
          <w:tab w:val="left" w:pos="709"/>
        </w:tabs>
        <w:ind w:left="284" w:firstLine="0"/>
        <w:jc w:val="both"/>
        <w:rPr>
          <w:sz w:val="18"/>
          <w:szCs w:val="18"/>
        </w:rPr>
      </w:pPr>
      <w:r w:rsidRPr="00402BCF">
        <w:rPr>
          <w:sz w:val="18"/>
          <w:szCs w:val="18"/>
        </w:rPr>
        <w:t>Согласие на обработку персональных данных клиентов (Приложение № 2).</w:t>
      </w:r>
    </w:p>
    <w:p w:rsidR="00E40471" w:rsidRPr="00402BCF" w:rsidRDefault="00E40471" w:rsidP="00E40471">
      <w:pPr>
        <w:ind w:firstLine="360"/>
        <w:jc w:val="both"/>
        <w:rPr>
          <w:sz w:val="22"/>
          <w:szCs w:val="22"/>
        </w:rPr>
      </w:pPr>
    </w:p>
    <w:p w:rsidR="00E40471" w:rsidRPr="00402BCF" w:rsidRDefault="00E40471" w:rsidP="00E40471">
      <w:pPr>
        <w:spacing w:line="240" w:lineRule="atLeast"/>
        <w:jc w:val="both"/>
        <w:rPr>
          <w:bCs/>
          <w:sz w:val="22"/>
        </w:rPr>
      </w:pPr>
      <w:r w:rsidRPr="00402BCF">
        <w:rPr>
          <w:sz w:val="22"/>
        </w:rPr>
        <w:t>С порядком предоставления субсидий субъектам малого и среднего предпринимательства в целях возмещения части затрат</w:t>
      </w:r>
      <w:r w:rsidRPr="00402BCF">
        <w:rPr>
          <w:bCs/>
          <w:sz w:val="22"/>
        </w:rPr>
        <w:t>, связанных с осуществлением деятельности в области обрабатывающих производств</w:t>
      </w:r>
      <w:r w:rsidR="004C73C1" w:rsidRPr="00402BCF">
        <w:rPr>
          <w:bCs/>
          <w:sz w:val="22"/>
        </w:rPr>
        <w:t>,</w:t>
      </w:r>
      <w:r w:rsidRPr="00402BCF">
        <w:rPr>
          <w:bCs/>
          <w:sz w:val="22"/>
        </w:rPr>
        <w:t xml:space="preserve"> ознакомлен(а)</w:t>
      </w:r>
      <w:r w:rsidRPr="00402BCF">
        <w:rPr>
          <w:sz w:val="22"/>
        </w:rPr>
        <w:t>.</w:t>
      </w:r>
    </w:p>
    <w:p w:rsidR="00E40471" w:rsidRPr="00402BCF" w:rsidRDefault="00E40471" w:rsidP="00E40471">
      <w:pPr>
        <w:jc w:val="both"/>
      </w:pPr>
    </w:p>
    <w:tbl>
      <w:tblPr>
        <w:tblW w:w="9605" w:type="dxa"/>
        <w:tblInd w:w="108" w:type="dxa"/>
        <w:tblLook w:val="01E0" w:firstRow="1" w:lastRow="1" w:firstColumn="1" w:lastColumn="1" w:noHBand="0" w:noVBand="0"/>
      </w:tblPr>
      <w:tblGrid>
        <w:gridCol w:w="4183"/>
        <w:gridCol w:w="2551"/>
        <w:gridCol w:w="2871"/>
      </w:tblGrid>
      <w:tr w:rsidR="00E40471" w:rsidRPr="00402BCF" w:rsidTr="00763334"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471" w:rsidRPr="00402BCF" w:rsidRDefault="00E40471" w:rsidP="00763334">
            <w:pPr>
              <w:ind w:firstLine="720"/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471" w:rsidRPr="00402BCF" w:rsidRDefault="00E40471" w:rsidP="00763334">
            <w:pPr>
              <w:ind w:firstLine="720"/>
              <w:jc w:val="both"/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471" w:rsidRPr="00402BCF" w:rsidRDefault="00E40471" w:rsidP="00763334">
            <w:pPr>
              <w:ind w:firstLine="720"/>
              <w:jc w:val="both"/>
            </w:pPr>
          </w:p>
        </w:tc>
      </w:tr>
      <w:tr w:rsidR="00E40471" w:rsidRPr="00402BCF" w:rsidTr="00763334">
        <w:tc>
          <w:tcPr>
            <w:tcW w:w="41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0471" w:rsidRPr="00402BCF" w:rsidRDefault="00E40471" w:rsidP="00763334">
            <w:pPr>
              <w:rPr>
                <w:sz w:val="20"/>
                <w:szCs w:val="20"/>
              </w:rPr>
            </w:pPr>
            <w:r w:rsidRPr="00402BCF">
              <w:rPr>
                <w:sz w:val="20"/>
                <w:szCs w:val="20"/>
              </w:rPr>
              <w:t xml:space="preserve">должность и Ф.И.О. руководителя </w:t>
            </w:r>
          </w:p>
          <w:p w:rsidR="00E40471" w:rsidRPr="00402BCF" w:rsidRDefault="00E40471" w:rsidP="00763334">
            <w:pPr>
              <w:rPr>
                <w:sz w:val="20"/>
                <w:szCs w:val="20"/>
              </w:rPr>
            </w:pPr>
            <w:r w:rsidRPr="00402BCF">
              <w:rPr>
                <w:sz w:val="20"/>
                <w:szCs w:val="20"/>
              </w:rPr>
              <w:t>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0471" w:rsidRPr="00402BCF" w:rsidRDefault="00E40471" w:rsidP="00763334">
            <w:pPr>
              <w:ind w:firstLine="720"/>
              <w:jc w:val="center"/>
              <w:rPr>
                <w:sz w:val="20"/>
                <w:szCs w:val="20"/>
              </w:rPr>
            </w:pPr>
            <w:r w:rsidRPr="00402BCF">
              <w:rPr>
                <w:sz w:val="20"/>
                <w:szCs w:val="20"/>
              </w:rPr>
              <w:t>подпись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40471" w:rsidRPr="00402BCF" w:rsidRDefault="00E40471" w:rsidP="00763334">
            <w:pPr>
              <w:ind w:firstLine="720"/>
              <w:jc w:val="center"/>
              <w:rPr>
                <w:sz w:val="20"/>
                <w:szCs w:val="20"/>
              </w:rPr>
            </w:pPr>
            <w:r w:rsidRPr="00402BCF">
              <w:rPr>
                <w:sz w:val="20"/>
                <w:szCs w:val="20"/>
              </w:rPr>
              <w:t>дата</w:t>
            </w:r>
          </w:p>
        </w:tc>
      </w:tr>
    </w:tbl>
    <w:p w:rsidR="00EF0F0A" w:rsidRPr="00402BCF" w:rsidRDefault="00B5131E" w:rsidP="00402BCF">
      <w:pPr>
        <w:shd w:val="clear" w:color="auto" w:fill="FFFFFF"/>
        <w:ind w:firstLine="709"/>
        <w:jc w:val="both"/>
        <w:rPr>
          <w:sz w:val="28"/>
          <w:szCs w:val="28"/>
        </w:rPr>
      </w:pPr>
      <w:r w:rsidRPr="00402BCF">
        <w:rPr>
          <w:sz w:val="28"/>
          <w:szCs w:val="28"/>
        </w:rPr>
        <w:t>».</w:t>
      </w:r>
    </w:p>
    <w:sectPr w:rsidR="00EF0F0A" w:rsidRPr="00402BCF" w:rsidSect="00BC46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 w15:restartNumberingAfterBreak="0">
    <w:nsid w:val="229972BD"/>
    <w:multiLevelType w:val="hybridMultilevel"/>
    <w:tmpl w:val="FBEAF950"/>
    <w:lvl w:ilvl="0" w:tplc="3030290E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342FE"/>
    <w:multiLevelType w:val="hybridMultilevel"/>
    <w:tmpl w:val="B48E5C4E"/>
    <w:lvl w:ilvl="0" w:tplc="7CAC63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0636B"/>
    <w:multiLevelType w:val="hybridMultilevel"/>
    <w:tmpl w:val="7764BFF8"/>
    <w:lvl w:ilvl="0" w:tplc="4080D6BC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26293"/>
    <w:multiLevelType w:val="hybridMultilevel"/>
    <w:tmpl w:val="C1FEDF2E"/>
    <w:lvl w:ilvl="0" w:tplc="094638A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E709E2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3EE435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2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"/>
  </w:num>
  <w:num w:numId="20">
    <w:abstractNumId w:val="18"/>
  </w:num>
  <w:num w:numId="21">
    <w:abstractNumId w:val="19"/>
  </w:num>
  <w:num w:numId="22">
    <w:abstractNumId w:val="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24C84"/>
    <w:rsid w:val="000259C4"/>
    <w:rsid w:val="000264D6"/>
    <w:rsid w:val="00035313"/>
    <w:rsid w:val="000378D2"/>
    <w:rsid w:val="00041967"/>
    <w:rsid w:val="00044E1D"/>
    <w:rsid w:val="00045B91"/>
    <w:rsid w:val="00066D14"/>
    <w:rsid w:val="00066E52"/>
    <w:rsid w:val="00074FCC"/>
    <w:rsid w:val="00077397"/>
    <w:rsid w:val="0009796E"/>
    <w:rsid w:val="000A0396"/>
    <w:rsid w:val="000A043E"/>
    <w:rsid w:val="000D1A73"/>
    <w:rsid w:val="000E2528"/>
    <w:rsid w:val="000F2A20"/>
    <w:rsid w:val="000F5B71"/>
    <w:rsid w:val="00130FB0"/>
    <w:rsid w:val="00142770"/>
    <w:rsid w:val="00156580"/>
    <w:rsid w:val="0016294E"/>
    <w:rsid w:val="001655D7"/>
    <w:rsid w:val="00170D53"/>
    <w:rsid w:val="0017332D"/>
    <w:rsid w:val="001817EB"/>
    <w:rsid w:val="001942BE"/>
    <w:rsid w:val="00195810"/>
    <w:rsid w:val="00195CA0"/>
    <w:rsid w:val="001A78C2"/>
    <w:rsid w:val="001B662A"/>
    <w:rsid w:val="001C0D2A"/>
    <w:rsid w:val="001D4C5F"/>
    <w:rsid w:val="001F72F5"/>
    <w:rsid w:val="002020B5"/>
    <w:rsid w:val="00204DEE"/>
    <w:rsid w:val="00207369"/>
    <w:rsid w:val="00213761"/>
    <w:rsid w:val="00217EFA"/>
    <w:rsid w:val="00222F2E"/>
    <w:rsid w:val="00227689"/>
    <w:rsid w:val="00243244"/>
    <w:rsid w:val="00262FB3"/>
    <w:rsid w:val="00267DE4"/>
    <w:rsid w:val="00276438"/>
    <w:rsid w:val="00291727"/>
    <w:rsid w:val="002B1C93"/>
    <w:rsid w:val="002D07B6"/>
    <w:rsid w:val="002E15C2"/>
    <w:rsid w:val="002E7EEF"/>
    <w:rsid w:val="002F0CA2"/>
    <w:rsid w:val="002F7022"/>
    <w:rsid w:val="00304491"/>
    <w:rsid w:val="003056FE"/>
    <w:rsid w:val="00316C8B"/>
    <w:rsid w:val="00320DD0"/>
    <w:rsid w:val="003214F3"/>
    <w:rsid w:val="00322303"/>
    <w:rsid w:val="003259DF"/>
    <w:rsid w:val="00330CF8"/>
    <w:rsid w:val="003453C6"/>
    <w:rsid w:val="00350E57"/>
    <w:rsid w:val="00356B25"/>
    <w:rsid w:val="00377228"/>
    <w:rsid w:val="003772DB"/>
    <w:rsid w:val="003807AD"/>
    <w:rsid w:val="0038366B"/>
    <w:rsid w:val="00390AB7"/>
    <w:rsid w:val="003A2C84"/>
    <w:rsid w:val="003A7FE0"/>
    <w:rsid w:val="003B0214"/>
    <w:rsid w:val="003B2FB4"/>
    <w:rsid w:val="003B5542"/>
    <w:rsid w:val="003B5D54"/>
    <w:rsid w:val="003B60E4"/>
    <w:rsid w:val="003D34F1"/>
    <w:rsid w:val="00400148"/>
    <w:rsid w:val="00402BCF"/>
    <w:rsid w:val="00445786"/>
    <w:rsid w:val="0047205D"/>
    <w:rsid w:val="004824F7"/>
    <w:rsid w:val="0049140D"/>
    <w:rsid w:val="00493073"/>
    <w:rsid w:val="004B4163"/>
    <w:rsid w:val="004B4905"/>
    <w:rsid w:val="004B7C20"/>
    <w:rsid w:val="004C59BE"/>
    <w:rsid w:val="004C73C1"/>
    <w:rsid w:val="004D51DC"/>
    <w:rsid w:val="004E1F56"/>
    <w:rsid w:val="004E3D23"/>
    <w:rsid w:val="004F7228"/>
    <w:rsid w:val="0050730B"/>
    <w:rsid w:val="00512B40"/>
    <w:rsid w:val="005173B0"/>
    <w:rsid w:val="00531BA6"/>
    <w:rsid w:val="005415EB"/>
    <w:rsid w:val="00545166"/>
    <w:rsid w:val="0055451F"/>
    <w:rsid w:val="00562824"/>
    <w:rsid w:val="00591307"/>
    <w:rsid w:val="00596380"/>
    <w:rsid w:val="005B491E"/>
    <w:rsid w:val="005C7CC0"/>
    <w:rsid w:val="005D7CF8"/>
    <w:rsid w:val="005E56E2"/>
    <w:rsid w:val="005F2132"/>
    <w:rsid w:val="005F21AA"/>
    <w:rsid w:val="005F4E3A"/>
    <w:rsid w:val="005F595D"/>
    <w:rsid w:val="006010D2"/>
    <w:rsid w:val="006029B1"/>
    <w:rsid w:val="00613894"/>
    <w:rsid w:val="00614F81"/>
    <w:rsid w:val="00623B25"/>
    <w:rsid w:val="00624A7A"/>
    <w:rsid w:val="00627F7E"/>
    <w:rsid w:val="0063172E"/>
    <w:rsid w:val="00634ACF"/>
    <w:rsid w:val="00676181"/>
    <w:rsid w:val="00693D81"/>
    <w:rsid w:val="006A545D"/>
    <w:rsid w:val="006B5E78"/>
    <w:rsid w:val="006D1DD8"/>
    <w:rsid w:val="006F3DE5"/>
    <w:rsid w:val="006F6B6F"/>
    <w:rsid w:val="00700E11"/>
    <w:rsid w:val="0070296F"/>
    <w:rsid w:val="00707A3E"/>
    <w:rsid w:val="00713201"/>
    <w:rsid w:val="00727C7C"/>
    <w:rsid w:val="00737F50"/>
    <w:rsid w:val="007401A4"/>
    <w:rsid w:val="007439B0"/>
    <w:rsid w:val="00744961"/>
    <w:rsid w:val="00761831"/>
    <w:rsid w:val="007638A9"/>
    <w:rsid w:val="007746DA"/>
    <w:rsid w:val="00774D45"/>
    <w:rsid w:val="007751E7"/>
    <w:rsid w:val="00776E51"/>
    <w:rsid w:val="007917AF"/>
    <w:rsid w:val="007B3141"/>
    <w:rsid w:val="007B55E0"/>
    <w:rsid w:val="007C4F31"/>
    <w:rsid w:val="007D3CF4"/>
    <w:rsid w:val="007E15B0"/>
    <w:rsid w:val="007E54BB"/>
    <w:rsid w:val="007F0925"/>
    <w:rsid w:val="007F1C97"/>
    <w:rsid w:val="00812CB2"/>
    <w:rsid w:val="00813611"/>
    <w:rsid w:val="00821B15"/>
    <w:rsid w:val="0082452B"/>
    <w:rsid w:val="0084418C"/>
    <w:rsid w:val="008459CC"/>
    <w:rsid w:val="00850A3F"/>
    <w:rsid w:val="00861D1D"/>
    <w:rsid w:val="008669B7"/>
    <w:rsid w:val="00870328"/>
    <w:rsid w:val="008855D8"/>
    <w:rsid w:val="008912AA"/>
    <w:rsid w:val="0089336D"/>
    <w:rsid w:val="008D3FE6"/>
    <w:rsid w:val="008E2EEC"/>
    <w:rsid w:val="008F6DDB"/>
    <w:rsid w:val="00901659"/>
    <w:rsid w:val="00904075"/>
    <w:rsid w:val="00907DE6"/>
    <w:rsid w:val="00907E0B"/>
    <w:rsid w:val="009126EB"/>
    <w:rsid w:val="00925203"/>
    <w:rsid w:val="00931047"/>
    <w:rsid w:val="009371F4"/>
    <w:rsid w:val="00937E1B"/>
    <w:rsid w:val="00946B62"/>
    <w:rsid w:val="009515AA"/>
    <w:rsid w:val="00952483"/>
    <w:rsid w:val="009579D4"/>
    <w:rsid w:val="00963C87"/>
    <w:rsid w:val="00980370"/>
    <w:rsid w:val="00992AC5"/>
    <w:rsid w:val="009A498D"/>
    <w:rsid w:val="009A4CC4"/>
    <w:rsid w:val="009A4CE1"/>
    <w:rsid w:val="009A7257"/>
    <w:rsid w:val="009B00E5"/>
    <w:rsid w:val="009B73A7"/>
    <w:rsid w:val="009C1CE0"/>
    <w:rsid w:val="009C51A2"/>
    <w:rsid w:val="009C667E"/>
    <w:rsid w:val="009E36CF"/>
    <w:rsid w:val="00A03069"/>
    <w:rsid w:val="00A050C3"/>
    <w:rsid w:val="00A110AE"/>
    <w:rsid w:val="00A16986"/>
    <w:rsid w:val="00A3251A"/>
    <w:rsid w:val="00A35817"/>
    <w:rsid w:val="00A40298"/>
    <w:rsid w:val="00A44D8B"/>
    <w:rsid w:val="00A503CC"/>
    <w:rsid w:val="00A57063"/>
    <w:rsid w:val="00A76B64"/>
    <w:rsid w:val="00A81612"/>
    <w:rsid w:val="00A84A92"/>
    <w:rsid w:val="00A94087"/>
    <w:rsid w:val="00A9425B"/>
    <w:rsid w:val="00AA51D8"/>
    <w:rsid w:val="00AA6C7E"/>
    <w:rsid w:val="00AD0722"/>
    <w:rsid w:val="00AD1CA7"/>
    <w:rsid w:val="00AD1F95"/>
    <w:rsid w:val="00AD6E55"/>
    <w:rsid w:val="00AD7454"/>
    <w:rsid w:val="00B07025"/>
    <w:rsid w:val="00B154D7"/>
    <w:rsid w:val="00B16831"/>
    <w:rsid w:val="00B35800"/>
    <w:rsid w:val="00B37578"/>
    <w:rsid w:val="00B5131E"/>
    <w:rsid w:val="00B70A7D"/>
    <w:rsid w:val="00B713ED"/>
    <w:rsid w:val="00B87888"/>
    <w:rsid w:val="00B87E13"/>
    <w:rsid w:val="00B90ED7"/>
    <w:rsid w:val="00B91DA6"/>
    <w:rsid w:val="00B925D3"/>
    <w:rsid w:val="00BC1300"/>
    <w:rsid w:val="00BC46AD"/>
    <w:rsid w:val="00BC7668"/>
    <w:rsid w:val="00BD1BBE"/>
    <w:rsid w:val="00BD2611"/>
    <w:rsid w:val="00BE0D89"/>
    <w:rsid w:val="00BE1D9D"/>
    <w:rsid w:val="00BE4811"/>
    <w:rsid w:val="00C01309"/>
    <w:rsid w:val="00C01DF4"/>
    <w:rsid w:val="00C13F61"/>
    <w:rsid w:val="00C23750"/>
    <w:rsid w:val="00C26F7E"/>
    <w:rsid w:val="00C42413"/>
    <w:rsid w:val="00C42E32"/>
    <w:rsid w:val="00C54556"/>
    <w:rsid w:val="00C5790C"/>
    <w:rsid w:val="00C66071"/>
    <w:rsid w:val="00C731A1"/>
    <w:rsid w:val="00C74774"/>
    <w:rsid w:val="00C74FA6"/>
    <w:rsid w:val="00C81EE4"/>
    <w:rsid w:val="00C87421"/>
    <w:rsid w:val="00CA2176"/>
    <w:rsid w:val="00CA3001"/>
    <w:rsid w:val="00CA7897"/>
    <w:rsid w:val="00CB0162"/>
    <w:rsid w:val="00CB3BA0"/>
    <w:rsid w:val="00CB3EAA"/>
    <w:rsid w:val="00CB5FDD"/>
    <w:rsid w:val="00CB673A"/>
    <w:rsid w:val="00CD4E55"/>
    <w:rsid w:val="00D002F9"/>
    <w:rsid w:val="00D057ED"/>
    <w:rsid w:val="00D075EF"/>
    <w:rsid w:val="00D21500"/>
    <w:rsid w:val="00D26980"/>
    <w:rsid w:val="00D544B0"/>
    <w:rsid w:val="00D560DA"/>
    <w:rsid w:val="00D600C4"/>
    <w:rsid w:val="00D7523E"/>
    <w:rsid w:val="00D75D87"/>
    <w:rsid w:val="00D93607"/>
    <w:rsid w:val="00D97AFD"/>
    <w:rsid w:val="00DA05C9"/>
    <w:rsid w:val="00DA17D2"/>
    <w:rsid w:val="00DB3DC4"/>
    <w:rsid w:val="00DC38B0"/>
    <w:rsid w:val="00DC39E0"/>
    <w:rsid w:val="00DC5139"/>
    <w:rsid w:val="00DC5BCE"/>
    <w:rsid w:val="00DC7C77"/>
    <w:rsid w:val="00DD3D90"/>
    <w:rsid w:val="00DD60CF"/>
    <w:rsid w:val="00DD7D88"/>
    <w:rsid w:val="00DE142E"/>
    <w:rsid w:val="00DF1742"/>
    <w:rsid w:val="00E01707"/>
    <w:rsid w:val="00E01C3F"/>
    <w:rsid w:val="00E0269B"/>
    <w:rsid w:val="00E20ACE"/>
    <w:rsid w:val="00E33E97"/>
    <w:rsid w:val="00E40471"/>
    <w:rsid w:val="00E41264"/>
    <w:rsid w:val="00E41E94"/>
    <w:rsid w:val="00E4251F"/>
    <w:rsid w:val="00E44ED3"/>
    <w:rsid w:val="00E665D2"/>
    <w:rsid w:val="00E70B29"/>
    <w:rsid w:val="00E75917"/>
    <w:rsid w:val="00E75A95"/>
    <w:rsid w:val="00E75B76"/>
    <w:rsid w:val="00E77E0D"/>
    <w:rsid w:val="00E839D0"/>
    <w:rsid w:val="00E94F5F"/>
    <w:rsid w:val="00EA33A2"/>
    <w:rsid w:val="00EA67C5"/>
    <w:rsid w:val="00EC3742"/>
    <w:rsid w:val="00ED4CA2"/>
    <w:rsid w:val="00ED74AC"/>
    <w:rsid w:val="00EF0F0A"/>
    <w:rsid w:val="00EF161F"/>
    <w:rsid w:val="00EF6746"/>
    <w:rsid w:val="00F06F9C"/>
    <w:rsid w:val="00F07598"/>
    <w:rsid w:val="00F129E5"/>
    <w:rsid w:val="00F2421C"/>
    <w:rsid w:val="00F25111"/>
    <w:rsid w:val="00F304FC"/>
    <w:rsid w:val="00F30B24"/>
    <w:rsid w:val="00F32989"/>
    <w:rsid w:val="00F42FF3"/>
    <w:rsid w:val="00F814B5"/>
    <w:rsid w:val="00F91366"/>
    <w:rsid w:val="00FA6724"/>
    <w:rsid w:val="00FA7530"/>
    <w:rsid w:val="00FB21A0"/>
    <w:rsid w:val="00FB302E"/>
    <w:rsid w:val="00FD2163"/>
    <w:rsid w:val="00FD563D"/>
    <w:rsid w:val="00FF004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5EDD7-66A5-4AF7-8649-5FB69138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d">
    <w:name w:val="Emphasis"/>
    <w:uiPriority w:val="20"/>
    <w:qFormat/>
    <w:rsid w:val="00E4251F"/>
    <w:rPr>
      <w:i/>
      <w:iCs/>
    </w:rPr>
  </w:style>
  <w:style w:type="paragraph" w:customStyle="1" w:styleId="11">
    <w:name w:val="Абзац списка1"/>
    <w:basedOn w:val="a"/>
    <w:rsid w:val="00E4251F"/>
    <w:pPr>
      <w:ind w:left="720"/>
    </w:pPr>
    <w:rPr>
      <w:kern w:val="28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E425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rsid w:val="005451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9C51A2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0">
    <w:name w:val="Название Знак"/>
    <w:basedOn w:val="a0"/>
    <w:link w:val="af"/>
    <w:rsid w:val="009C51A2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EDDD-4CA1-4EC4-8B77-2ADE1E16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Анна Викторовна</dc:creator>
  <cp:keywords/>
  <dc:description/>
  <cp:lastModifiedBy>Шевчук Олеся Леонидовна</cp:lastModifiedBy>
  <cp:revision>10</cp:revision>
  <cp:lastPrinted>2018-06-07T06:22:00Z</cp:lastPrinted>
  <dcterms:created xsi:type="dcterms:W3CDTF">2018-05-13T22:44:00Z</dcterms:created>
  <dcterms:modified xsi:type="dcterms:W3CDTF">2018-08-27T02:49:00Z</dcterms:modified>
</cp:coreProperties>
</file>