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67A" w:rsidRPr="00C166ED" w:rsidRDefault="0025067A" w:rsidP="0025067A">
      <w:pPr>
        <w:pStyle w:val="ConsPlusNormal"/>
        <w:jc w:val="center"/>
        <w:rPr>
          <w:rFonts w:ascii="Times New Roman" w:hAnsi="Times New Roman" w:cs="Times New Roman"/>
          <w:sz w:val="24"/>
          <w:szCs w:val="24"/>
        </w:rPr>
      </w:pPr>
      <w:bookmarkStart w:id="0" w:name="_GoBack"/>
      <w:bookmarkEnd w:id="0"/>
    </w:p>
    <w:tbl>
      <w:tblPr>
        <w:tblStyle w:val="a3"/>
        <w:tblW w:w="3974"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tblGrid>
      <w:tr w:rsidR="0025067A" w:rsidTr="0025067A">
        <w:tc>
          <w:tcPr>
            <w:tcW w:w="3974" w:type="dxa"/>
          </w:tcPr>
          <w:p w:rsidR="0025067A" w:rsidRDefault="00CE4D90" w:rsidP="0025067A">
            <w:pPr>
              <w:pStyle w:val="ConsPlusNormal"/>
              <w:ind w:left="-108"/>
              <w:jc w:val="both"/>
              <w:rPr>
                <w:rFonts w:ascii="Times New Roman" w:hAnsi="Times New Roman" w:cs="Times New Roman"/>
                <w:b/>
                <w:sz w:val="28"/>
                <w:szCs w:val="28"/>
              </w:rPr>
            </w:pPr>
            <w:r>
              <w:rPr>
                <w:rFonts w:ascii="Times New Roman" w:hAnsi="Times New Roman" w:cs="Times New Roman"/>
                <w:sz w:val="24"/>
                <w:szCs w:val="24"/>
              </w:rPr>
              <w:t>Приложение 2</w:t>
            </w:r>
            <w:r w:rsidR="0025067A" w:rsidRPr="00C166ED">
              <w:rPr>
                <w:rFonts w:ascii="Times New Roman" w:hAnsi="Times New Roman" w:cs="Times New Roman"/>
                <w:sz w:val="24"/>
                <w:szCs w:val="24"/>
              </w:rPr>
              <w:t xml:space="preserve"> к Методическим рекомендациям по организац</w:t>
            </w:r>
            <w:r w:rsidR="0025067A">
              <w:rPr>
                <w:rFonts w:ascii="Times New Roman" w:hAnsi="Times New Roman" w:cs="Times New Roman"/>
                <w:sz w:val="24"/>
                <w:szCs w:val="24"/>
              </w:rPr>
              <w:t xml:space="preserve">ии и </w:t>
            </w:r>
            <w:r w:rsidR="0025067A" w:rsidRPr="00C166ED">
              <w:rPr>
                <w:rFonts w:ascii="Times New Roman" w:hAnsi="Times New Roman" w:cs="Times New Roman"/>
                <w:sz w:val="24"/>
                <w:szCs w:val="24"/>
              </w:rPr>
              <w:t>проведению</w:t>
            </w:r>
            <w:r w:rsidR="0025067A">
              <w:rPr>
                <w:rFonts w:ascii="Times New Roman" w:hAnsi="Times New Roman" w:cs="Times New Roman"/>
                <w:sz w:val="24"/>
                <w:szCs w:val="24"/>
              </w:rPr>
              <w:t xml:space="preserve"> </w:t>
            </w:r>
            <w:r w:rsidR="0025067A" w:rsidRPr="00C166ED">
              <w:rPr>
                <w:rFonts w:ascii="Times New Roman" w:hAnsi="Times New Roman" w:cs="Times New Roman"/>
                <w:sz w:val="24"/>
                <w:szCs w:val="24"/>
              </w:rPr>
              <w:t>оценки</w:t>
            </w:r>
            <w:r w:rsidR="0025067A">
              <w:rPr>
                <w:rFonts w:ascii="Times New Roman" w:hAnsi="Times New Roman" w:cs="Times New Roman"/>
                <w:sz w:val="24"/>
                <w:szCs w:val="24"/>
              </w:rPr>
              <w:t xml:space="preserve"> </w:t>
            </w:r>
            <w:r w:rsidR="0025067A" w:rsidRPr="00C166ED">
              <w:rPr>
                <w:rFonts w:ascii="Times New Roman" w:hAnsi="Times New Roman" w:cs="Times New Roman"/>
                <w:sz w:val="24"/>
                <w:szCs w:val="24"/>
              </w:rPr>
              <w:t>регулирующего воздействия</w:t>
            </w:r>
            <w:r w:rsidR="0025067A">
              <w:rPr>
                <w:rFonts w:ascii="Times New Roman" w:hAnsi="Times New Roman" w:cs="Times New Roman"/>
                <w:sz w:val="24"/>
                <w:szCs w:val="24"/>
              </w:rPr>
              <w:t xml:space="preserve"> </w:t>
            </w:r>
            <w:r w:rsidR="0025067A" w:rsidRPr="00C166ED">
              <w:rPr>
                <w:rFonts w:ascii="Times New Roman" w:hAnsi="Times New Roman" w:cs="Times New Roman"/>
                <w:sz w:val="24"/>
                <w:szCs w:val="24"/>
              </w:rPr>
              <w:t>проектов нормативных правовых актов Камчатского края</w:t>
            </w:r>
          </w:p>
        </w:tc>
      </w:tr>
    </w:tbl>
    <w:p w:rsidR="0025067A" w:rsidRDefault="0025067A" w:rsidP="002F2EC6">
      <w:pPr>
        <w:spacing w:after="0"/>
        <w:jc w:val="center"/>
        <w:rPr>
          <w:rFonts w:ascii="Times New Roman" w:hAnsi="Times New Roman" w:cs="Times New Roman"/>
          <w:b/>
          <w:sz w:val="28"/>
          <w:szCs w:val="28"/>
        </w:rPr>
      </w:pPr>
    </w:p>
    <w:p w:rsidR="002F2EC6" w:rsidRPr="0025067A" w:rsidRDefault="002F2EC6" w:rsidP="00043567">
      <w:pPr>
        <w:spacing w:after="0" w:line="240" w:lineRule="auto"/>
        <w:jc w:val="center"/>
        <w:rPr>
          <w:rFonts w:ascii="Times New Roman" w:hAnsi="Times New Roman" w:cs="Times New Roman"/>
          <w:sz w:val="28"/>
          <w:szCs w:val="28"/>
        </w:rPr>
      </w:pPr>
      <w:r w:rsidRPr="0025067A">
        <w:rPr>
          <w:rFonts w:ascii="Times New Roman" w:hAnsi="Times New Roman" w:cs="Times New Roman"/>
          <w:sz w:val="28"/>
          <w:szCs w:val="28"/>
        </w:rPr>
        <w:t>Ф</w:t>
      </w:r>
      <w:r w:rsidR="00FE3142">
        <w:rPr>
          <w:rFonts w:ascii="Times New Roman" w:hAnsi="Times New Roman" w:cs="Times New Roman"/>
          <w:sz w:val="28"/>
          <w:szCs w:val="28"/>
        </w:rPr>
        <w:t>орма</w:t>
      </w:r>
    </w:p>
    <w:p w:rsidR="002F2EC6" w:rsidRPr="0025067A" w:rsidRDefault="002F2EC6" w:rsidP="00043567">
      <w:pPr>
        <w:spacing w:after="0" w:line="240" w:lineRule="auto"/>
        <w:jc w:val="center"/>
        <w:rPr>
          <w:rFonts w:ascii="Times New Roman" w:hAnsi="Times New Roman" w:cs="Times New Roman"/>
          <w:sz w:val="28"/>
          <w:szCs w:val="28"/>
        </w:rPr>
      </w:pPr>
      <w:r w:rsidRPr="0025067A">
        <w:rPr>
          <w:rFonts w:ascii="Times New Roman" w:hAnsi="Times New Roman" w:cs="Times New Roman"/>
          <w:sz w:val="28"/>
          <w:szCs w:val="28"/>
        </w:rPr>
        <w:t>сводного отчета</w:t>
      </w:r>
    </w:p>
    <w:p w:rsidR="002F2EC6" w:rsidRPr="0025067A" w:rsidRDefault="0025067A" w:rsidP="00043567">
      <w:pPr>
        <w:spacing w:after="0" w:line="240" w:lineRule="auto"/>
        <w:jc w:val="center"/>
        <w:rPr>
          <w:rFonts w:ascii="Times New Roman" w:hAnsi="Times New Roman" w:cs="Times New Roman"/>
          <w:sz w:val="28"/>
          <w:szCs w:val="28"/>
        </w:rPr>
      </w:pPr>
      <w:r w:rsidRPr="006851D6">
        <w:rPr>
          <w:rFonts w:ascii="Times New Roman" w:hAnsi="Times New Roman" w:cs="Times New Roman"/>
          <w:sz w:val="28"/>
          <w:szCs w:val="28"/>
        </w:rPr>
        <w:t>о</w:t>
      </w:r>
      <w:r>
        <w:rPr>
          <w:rFonts w:ascii="Times New Roman" w:hAnsi="Times New Roman" w:cs="Times New Roman"/>
          <w:sz w:val="28"/>
          <w:szCs w:val="28"/>
        </w:rPr>
        <w:t xml:space="preserve"> результатах проведения</w:t>
      </w:r>
      <w:r w:rsidRPr="006851D6">
        <w:rPr>
          <w:rFonts w:ascii="Times New Roman" w:hAnsi="Times New Roman" w:cs="Times New Roman"/>
          <w:sz w:val="28"/>
          <w:szCs w:val="28"/>
        </w:rPr>
        <w:t xml:space="preserve"> </w:t>
      </w:r>
      <w:r w:rsidR="002F2EC6" w:rsidRPr="0025067A">
        <w:rPr>
          <w:rFonts w:ascii="Times New Roman" w:hAnsi="Times New Roman" w:cs="Times New Roman"/>
          <w:sz w:val="28"/>
          <w:szCs w:val="28"/>
        </w:rPr>
        <w:t>оценки регулирующего воздействия проекта</w:t>
      </w:r>
      <w:r>
        <w:rPr>
          <w:rFonts w:ascii="Times New Roman" w:hAnsi="Times New Roman" w:cs="Times New Roman"/>
          <w:sz w:val="28"/>
          <w:szCs w:val="28"/>
        </w:rPr>
        <w:t xml:space="preserve"> </w:t>
      </w:r>
      <w:r w:rsidRPr="006851D6">
        <w:rPr>
          <w:rFonts w:ascii="Times New Roman" w:hAnsi="Times New Roman" w:cs="Times New Roman"/>
          <w:sz w:val="28"/>
          <w:szCs w:val="28"/>
        </w:rPr>
        <w:t>нормативного правового</w:t>
      </w:r>
      <w:r w:rsidR="002F2EC6" w:rsidRPr="0025067A">
        <w:rPr>
          <w:rFonts w:ascii="Times New Roman" w:hAnsi="Times New Roman" w:cs="Times New Roman"/>
          <w:sz w:val="28"/>
          <w:szCs w:val="28"/>
        </w:rPr>
        <w:t xml:space="preserve"> акта</w:t>
      </w:r>
    </w:p>
    <w:p w:rsidR="002F2EC6" w:rsidRPr="0025067A" w:rsidRDefault="00CE4D90" w:rsidP="00043567">
      <w:pPr>
        <w:spacing w:after="24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со средней </w:t>
      </w:r>
      <w:r w:rsidR="002F2EC6" w:rsidRPr="0025067A">
        <w:rPr>
          <w:rFonts w:ascii="Times New Roman" w:hAnsi="Times New Roman" w:cs="Times New Roman"/>
          <w:sz w:val="28"/>
          <w:szCs w:val="28"/>
        </w:rPr>
        <w:t>степенью регулирующего воздействия</w:t>
      </w:r>
    </w:p>
    <w:tbl>
      <w:tblPr>
        <w:tblStyle w:val="a3"/>
        <w:tblW w:w="5000" w:type="pct"/>
        <w:tblInd w:w="1" w:type="dxa"/>
        <w:tblLook w:val="04A0" w:firstRow="1" w:lastRow="0" w:firstColumn="1" w:lastColumn="0" w:noHBand="0" w:noVBand="1"/>
      </w:tblPr>
      <w:tblGrid>
        <w:gridCol w:w="3202"/>
        <w:gridCol w:w="1549"/>
        <w:gridCol w:w="4877"/>
      </w:tblGrid>
      <w:tr w:rsidR="00154FE2" w:rsidRPr="000B49CC" w:rsidTr="00B70BD0">
        <w:trPr>
          <w:trHeight w:val="158"/>
        </w:trPr>
        <w:tc>
          <w:tcPr>
            <w:tcW w:w="1692" w:type="pct"/>
            <w:vMerge w:val="restart"/>
          </w:tcPr>
          <w:tbl>
            <w:tblPr>
              <w:tblStyle w:val="a3"/>
              <w:tblW w:w="5000" w:type="pct"/>
              <w:tblCellMar>
                <w:left w:w="0" w:type="dxa"/>
                <w:right w:w="0" w:type="dxa"/>
              </w:tblCellMar>
              <w:tblLook w:val="04A0" w:firstRow="1" w:lastRow="0" w:firstColumn="1" w:lastColumn="0" w:noHBand="0" w:noVBand="1"/>
            </w:tblPr>
            <w:tblGrid>
              <w:gridCol w:w="283"/>
              <w:gridCol w:w="2703"/>
            </w:tblGrid>
            <w:tr w:rsidR="00154FE2" w:rsidTr="00B70BD0">
              <w:tc>
                <w:tcPr>
                  <w:tcW w:w="474" w:type="pct"/>
                  <w:tcBorders>
                    <w:top w:val="nil"/>
                    <w:left w:val="nil"/>
                    <w:bottom w:val="nil"/>
                    <w:right w:val="nil"/>
                  </w:tcBorders>
                </w:tcPr>
                <w:p w:rsidR="00154FE2" w:rsidRPr="00EB6BE3" w:rsidRDefault="00154FE2" w:rsidP="00B70BD0">
                  <w:pPr>
                    <w:rPr>
                      <w:rFonts w:ascii="Times New Roman" w:hAnsi="Times New Roman" w:cs="Times New Roman"/>
                      <w:b/>
                      <w:sz w:val="28"/>
                      <w:szCs w:val="28"/>
                      <w:lang w:val="en-US"/>
                    </w:rPr>
                  </w:pPr>
                  <w:r w:rsidRPr="00EB6BE3">
                    <w:rPr>
                      <w:rFonts w:ascii="Times New Roman" w:hAnsi="Times New Roman" w:cs="Times New Roman"/>
                      <w:b/>
                      <w:sz w:val="28"/>
                      <w:szCs w:val="28"/>
                      <w:lang w:val="en-US"/>
                    </w:rPr>
                    <w:t>№</w:t>
                  </w:r>
                </w:p>
              </w:tc>
              <w:tc>
                <w:tcPr>
                  <w:tcW w:w="4526" w:type="pct"/>
                  <w:tcBorders>
                    <w:top w:val="nil"/>
                    <w:left w:val="nil"/>
                    <w:bottom w:val="nil"/>
                    <w:right w:val="nil"/>
                  </w:tcBorders>
                </w:tcPr>
                <w:p w:rsidR="00154FE2" w:rsidRPr="00BC255B" w:rsidRDefault="00154FE2" w:rsidP="00B70BD0">
                  <w:pPr>
                    <w:rPr>
                      <w:rFonts w:ascii="Times New Roman" w:hAnsi="Times New Roman" w:cs="Times New Roman"/>
                      <w:b/>
                      <w:sz w:val="28"/>
                      <w:szCs w:val="28"/>
                    </w:rPr>
                  </w:pPr>
                  <w:r w:rsidRPr="00EB6BE3">
                    <w:rPr>
                      <w:rFonts w:ascii="Times New Roman" w:hAnsi="Times New Roman" w:cs="Times New Roman"/>
                      <w:b/>
                      <w:sz w:val="28"/>
                      <w:szCs w:val="28"/>
                      <w:lang w:val="en-US"/>
                    </w:rPr>
                    <w:t>01/02/02-18/00006267</w:t>
                  </w:r>
                </w:p>
              </w:tc>
            </w:tr>
            <w:tr w:rsidR="00154FE2" w:rsidTr="00B70BD0">
              <w:tc>
                <w:tcPr>
                  <w:tcW w:w="5000" w:type="pct"/>
                  <w:gridSpan w:val="2"/>
                  <w:tcBorders>
                    <w:top w:val="nil"/>
                    <w:left w:val="nil"/>
                    <w:bottom w:val="nil"/>
                    <w:right w:val="nil"/>
                  </w:tcBorders>
                </w:tcPr>
                <w:p w:rsidR="00154FE2" w:rsidRPr="000B49CC" w:rsidRDefault="00154FE2" w:rsidP="00B70BD0">
                  <w:pPr>
                    <w:rPr>
                      <w:rFonts w:ascii="Times New Roman" w:hAnsi="Times New Roman" w:cs="Times New Roman"/>
                      <w:sz w:val="28"/>
                      <w:szCs w:val="28"/>
                    </w:rPr>
                  </w:pPr>
                  <w:r w:rsidRPr="006E09BE">
                    <w:rPr>
                      <w:rFonts w:ascii="Times New Roman" w:hAnsi="Times New Roman" w:cs="Times New Roman"/>
                      <w:i/>
                      <w:sz w:val="28"/>
                      <w:szCs w:val="28"/>
                    </w:rPr>
                    <w:t>(присваивается системой автоматически)</w:t>
                  </w:r>
                </w:p>
              </w:tc>
            </w:tr>
          </w:tbl>
          <w:p w:rsidR="00154FE2" w:rsidRPr="00BC255B" w:rsidRDefault="00154FE2" w:rsidP="00B70BD0">
            <w:pPr>
              <w:spacing w:before="120" w:after="120"/>
              <w:rPr>
                <w:rFonts w:ascii="Times New Roman" w:hAnsi="Times New Roman" w:cs="Times New Roman"/>
                <w:b/>
                <w:sz w:val="28"/>
                <w:szCs w:val="28"/>
              </w:rPr>
            </w:pPr>
          </w:p>
        </w:tc>
        <w:tc>
          <w:tcPr>
            <w:tcW w:w="3308" w:type="pct"/>
            <w:gridSpan w:val="2"/>
          </w:tcPr>
          <w:p w:rsidR="00154FE2" w:rsidRPr="000B49CC" w:rsidRDefault="00154FE2" w:rsidP="00B70BD0">
            <w:pPr>
              <w:rPr>
                <w:rFonts w:ascii="Times New Roman" w:hAnsi="Times New Roman" w:cs="Times New Roman"/>
                <w:sz w:val="28"/>
                <w:szCs w:val="28"/>
              </w:rPr>
            </w:pPr>
            <w:r w:rsidRPr="00FD3A27">
              <w:rPr>
                <w:rFonts w:ascii="Times New Roman" w:hAnsi="Times New Roman" w:cs="Times New Roman"/>
                <w:sz w:val="28"/>
                <w:szCs w:val="28"/>
              </w:rPr>
              <w:t>Сроки проведения публичного обсуждения проекта акта:</w:t>
            </w:r>
          </w:p>
        </w:tc>
      </w:tr>
      <w:tr w:rsidR="00154FE2" w:rsidRPr="000B49CC" w:rsidTr="00B70BD0">
        <w:trPr>
          <w:trHeight w:val="158"/>
        </w:trPr>
        <w:tc>
          <w:tcPr>
            <w:tcW w:w="1692" w:type="pct"/>
            <w:vMerge/>
          </w:tcPr>
          <w:p w:rsidR="00154FE2" w:rsidRPr="000B49CC" w:rsidRDefault="00154FE2" w:rsidP="00B70BD0">
            <w:pPr>
              <w:rPr>
                <w:rFonts w:ascii="Times New Roman" w:hAnsi="Times New Roman" w:cs="Times New Roman"/>
                <w:sz w:val="28"/>
                <w:szCs w:val="28"/>
              </w:rPr>
            </w:pPr>
          </w:p>
        </w:tc>
        <w:tc>
          <w:tcPr>
            <w:tcW w:w="746" w:type="pct"/>
          </w:tcPr>
          <w:p w:rsidR="00154FE2" w:rsidRPr="00112232" w:rsidRDefault="00154FE2" w:rsidP="00B70BD0">
            <w:pPr>
              <w:rPr>
                <w:rFonts w:ascii="Times New Roman" w:hAnsi="Times New Roman" w:cs="Times New Roman"/>
                <w:sz w:val="28"/>
                <w:szCs w:val="28"/>
                <w:lang w:val="en-US"/>
              </w:rPr>
            </w:pPr>
            <w:r w:rsidRPr="00112232">
              <w:rPr>
                <w:rFonts w:ascii="Times New Roman" w:hAnsi="Times New Roman" w:cs="Times New Roman"/>
                <w:sz w:val="28"/>
                <w:szCs w:val="28"/>
              </w:rPr>
              <w:t>начало</w:t>
            </w:r>
            <w:r>
              <w:rPr>
                <w:rFonts w:ascii="Times New Roman" w:hAnsi="Times New Roman" w:cs="Times New Roman"/>
                <w:sz w:val="28"/>
                <w:szCs w:val="28"/>
                <w:lang w:val="en-US"/>
              </w:rPr>
              <w:t>:</w:t>
            </w:r>
          </w:p>
        </w:tc>
        <w:tc>
          <w:tcPr>
            <w:tcW w:w="2563" w:type="pct"/>
          </w:tcPr>
          <w:p w:rsidR="00154FE2" w:rsidRPr="008B3017" w:rsidRDefault="00154FE2" w:rsidP="00B70BD0">
            <w:pPr>
              <w:rPr>
                <w:rFonts w:ascii="Times New Roman" w:hAnsi="Times New Roman" w:cs="Times New Roman"/>
                <w:sz w:val="28"/>
                <w:szCs w:val="28"/>
                <w:lang w:val="en-US"/>
              </w:rPr>
            </w:pPr>
            <w:r>
              <w:rPr>
                <w:rFonts w:ascii="Times New Roman" w:hAnsi="Times New Roman" w:cs="Times New Roman"/>
                <w:sz w:val="28"/>
                <w:szCs w:val="28"/>
                <w:lang w:val="en-US"/>
              </w:rPr>
              <w:t>09.02.2018</w:t>
            </w:r>
          </w:p>
        </w:tc>
      </w:tr>
      <w:tr w:rsidR="00154FE2" w:rsidRPr="000B49CC" w:rsidTr="00B70BD0">
        <w:trPr>
          <w:trHeight w:val="157"/>
        </w:trPr>
        <w:tc>
          <w:tcPr>
            <w:tcW w:w="1692" w:type="pct"/>
            <w:vMerge/>
          </w:tcPr>
          <w:p w:rsidR="00154FE2" w:rsidRPr="000B49CC" w:rsidRDefault="00154FE2" w:rsidP="00B70BD0">
            <w:pPr>
              <w:rPr>
                <w:rFonts w:ascii="Times New Roman" w:hAnsi="Times New Roman" w:cs="Times New Roman"/>
                <w:sz w:val="28"/>
                <w:szCs w:val="28"/>
              </w:rPr>
            </w:pPr>
          </w:p>
        </w:tc>
        <w:tc>
          <w:tcPr>
            <w:tcW w:w="746" w:type="pct"/>
          </w:tcPr>
          <w:p w:rsidR="00154FE2" w:rsidRPr="00112232" w:rsidRDefault="00154FE2" w:rsidP="00B70BD0">
            <w:pPr>
              <w:rPr>
                <w:rFonts w:ascii="Times New Roman" w:hAnsi="Times New Roman" w:cs="Times New Roman"/>
                <w:sz w:val="28"/>
                <w:szCs w:val="28"/>
                <w:lang w:val="en-US"/>
              </w:rPr>
            </w:pPr>
            <w:r w:rsidRPr="00FF30C4">
              <w:rPr>
                <w:rFonts w:ascii="Times New Roman" w:eastAsia="Times New Roman" w:hAnsi="Times New Roman" w:cs="Times New Roman"/>
                <w:sz w:val="28"/>
                <w:szCs w:val="28"/>
                <w:lang w:eastAsia="ru-RU"/>
              </w:rPr>
              <w:t>окончание</w:t>
            </w:r>
            <w:r>
              <w:rPr>
                <w:rFonts w:ascii="Times New Roman" w:eastAsia="Times New Roman" w:hAnsi="Times New Roman" w:cs="Times New Roman"/>
                <w:sz w:val="28"/>
                <w:szCs w:val="28"/>
                <w:lang w:val="en-US" w:eastAsia="ru-RU"/>
              </w:rPr>
              <w:t>:</w:t>
            </w:r>
          </w:p>
        </w:tc>
        <w:tc>
          <w:tcPr>
            <w:tcW w:w="2563" w:type="pct"/>
          </w:tcPr>
          <w:p w:rsidR="00154FE2" w:rsidRPr="00B2089D" w:rsidRDefault="00154FE2" w:rsidP="00B70BD0">
            <w:pPr>
              <w:rPr>
                <w:rFonts w:ascii="Times New Roman" w:hAnsi="Times New Roman" w:cs="Times New Roman"/>
                <w:sz w:val="28"/>
                <w:szCs w:val="28"/>
                <w:lang w:val="en-US"/>
              </w:rPr>
            </w:pPr>
            <w:r>
              <w:rPr>
                <w:rFonts w:ascii="Times New Roman" w:hAnsi="Times New Roman" w:cs="Times New Roman"/>
                <w:sz w:val="28"/>
                <w:szCs w:val="28"/>
                <w:lang w:val="en-US"/>
              </w:rPr>
              <w:t>22.02.2018</w:t>
            </w:r>
          </w:p>
        </w:tc>
      </w:tr>
    </w:tbl>
    <w:p w:rsidR="003319D0" w:rsidRPr="0025067A" w:rsidRDefault="003319D0" w:rsidP="001D1C05">
      <w:pPr>
        <w:spacing w:before="240" w:after="0"/>
        <w:jc w:val="center"/>
        <w:rPr>
          <w:rFonts w:ascii="Times New Roman" w:hAnsi="Times New Roman" w:cs="Times New Roman"/>
          <w:sz w:val="28"/>
          <w:szCs w:val="28"/>
        </w:rPr>
      </w:pPr>
      <w:r w:rsidRPr="0025067A">
        <w:rPr>
          <w:rFonts w:ascii="Times New Roman" w:hAnsi="Times New Roman" w:cs="Times New Roman"/>
          <w:sz w:val="28"/>
          <w:szCs w:val="28"/>
        </w:rPr>
        <w:t>1. Общая информация</w:t>
      </w:r>
    </w:p>
    <w:tbl>
      <w:tblPr>
        <w:tblStyle w:val="a3"/>
        <w:tblW w:w="5000" w:type="pct"/>
        <w:tblLook w:val="04A0" w:firstRow="1" w:lastRow="0" w:firstColumn="1" w:lastColumn="0" w:noHBand="0" w:noVBand="1"/>
      </w:tblPr>
      <w:tblGrid>
        <w:gridCol w:w="780"/>
        <w:gridCol w:w="3262"/>
        <w:gridCol w:w="5586"/>
      </w:tblGrid>
      <w:tr w:rsidR="00154FE2" w:rsidTr="00B70BD0">
        <w:tc>
          <w:tcPr>
            <w:tcW w:w="405" w:type="pct"/>
          </w:tcPr>
          <w:p w:rsidR="00154FE2" w:rsidRDefault="00154FE2" w:rsidP="00B70BD0">
            <w:pPr>
              <w:pStyle w:val="a4"/>
              <w:ind w:left="0"/>
              <w:rPr>
                <w:rFonts w:ascii="Times New Roman" w:hAnsi="Times New Roman" w:cs="Times New Roman"/>
                <w:sz w:val="28"/>
                <w:szCs w:val="28"/>
              </w:rPr>
            </w:pPr>
            <w:r>
              <w:rPr>
                <w:rFonts w:ascii="Times New Roman" w:hAnsi="Times New Roman" w:cs="Times New Roman"/>
                <w:sz w:val="28"/>
                <w:szCs w:val="28"/>
              </w:rPr>
              <w:t>1.1.</w:t>
            </w:r>
          </w:p>
        </w:tc>
        <w:tc>
          <w:tcPr>
            <w:tcW w:w="4595" w:type="pct"/>
            <w:gridSpan w:val="2"/>
          </w:tcPr>
          <w:p w:rsidR="00154FE2" w:rsidRDefault="00154FE2" w:rsidP="00B70BD0">
            <w:pPr>
              <w:pBdr>
                <w:bottom w:val="single" w:sz="4" w:space="1" w:color="auto"/>
              </w:pBdr>
              <w:rPr>
                <w:rFonts w:ascii="Times New Roman" w:hAnsi="Times New Roman" w:cs="Times New Roman"/>
                <w:sz w:val="28"/>
                <w:szCs w:val="28"/>
              </w:rPr>
            </w:pPr>
            <w:r w:rsidRPr="00572CF8">
              <w:rPr>
                <w:rFonts w:ascii="Times New Roman" w:hAnsi="Times New Roman" w:cs="Times New Roman"/>
                <w:sz w:val="28"/>
                <w:szCs w:val="28"/>
              </w:rPr>
              <w:t>Исполнительный орган государственной власти Камчатского края (далее - регулирующий орган)</w:t>
            </w:r>
            <w:r w:rsidRPr="0032181E">
              <w:rPr>
                <w:rFonts w:ascii="Times New Roman" w:hAnsi="Times New Roman" w:cs="Times New Roman"/>
                <w:sz w:val="28"/>
                <w:szCs w:val="28"/>
              </w:rPr>
              <w:t xml:space="preserve">: </w:t>
            </w:r>
          </w:p>
          <w:p w:rsidR="00154FE2" w:rsidRPr="00253EAD" w:rsidRDefault="00154FE2" w:rsidP="00B70BD0">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Агентство инвестиций и предпринимательства Камчатского края</w:t>
            </w:r>
          </w:p>
          <w:p w:rsidR="00154FE2" w:rsidRPr="00016EE4" w:rsidRDefault="00154FE2" w:rsidP="00B70BD0">
            <w:pPr>
              <w:pStyle w:val="a4"/>
              <w:ind w:left="0"/>
              <w:jc w:val="center"/>
              <w:rPr>
                <w:rFonts w:ascii="Times New Roman" w:hAnsi="Times New Roman" w:cs="Times New Roman"/>
                <w:i/>
                <w:sz w:val="28"/>
                <w:szCs w:val="28"/>
              </w:rPr>
            </w:pPr>
            <w:r w:rsidRPr="0032181E">
              <w:rPr>
                <w:rFonts w:ascii="Times New Roman" w:hAnsi="Times New Roman" w:cs="Times New Roman"/>
                <w:i/>
                <w:sz w:val="28"/>
                <w:szCs w:val="28"/>
              </w:rPr>
              <w:t xml:space="preserve"> (указываются полное и краткое наименования</w:t>
            </w:r>
            <w:r w:rsidRPr="00016EE4">
              <w:rPr>
                <w:rFonts w:ascii="Times New Roman" w:hAnsi="Times New Roman" w:cs="Times New Roman"/>
                <w:i/>
                <w:sz w:val="28"/>
                <w:szCs w:val="28"/>
              </w:rPr>
              <w:t>)</w:t>
            </w:r>
          </w:p>
        </w:tc>
      </w:tr>
      <w:tr w:rsidR="00154FE2" w:rsidTr="00B70BD0">
        <w:tc>
          <w:tcPr>
            <w:tcW w:w="405" w:type="pct"/>
          </w:tcPr>
          <w:p w:rsidR="00154FE2" w:rsidRDefault="00154FE2" w:rsidP="00B70BD0">
            <w:pPr>
              <w:pStyle w:val="a4"/>
              <w:ind w:left="0"/>
              <w:rPr>
                <w:rFonts w:ascii="Times New Roman" w:hAnsi="Times New Roman" w:cs="Times New Roman"/>
                <w:sz w:val="28"/>
                <w:szCs w:val="28"/>
              </w:rPr>
            </w:pPr>
            <w:r>
              <w:rPr>
                <w:rFonts w:ascii="Times New Roman" w:hAnsi="Times New Roman" w:cs="Times New Roman"/>
                <w:sz w:val="28"/>
                <w:szCs w:val="28"/>
              </w:rPr>
              <w:t>1.2.</w:t>
            </w:r>
          </w:p>
        </w:tc>
        <w:tc>
          <w:tcPr>
            <w:tcW w:w="4595" w:type="pct"/>
            <w:gridSpan w:val="2"/>
          </w:tcPr>
          <w:p w:rsidR="00154FE2" w:rsidRDefault="00154FE2" w:rsidP="00B70BD0">
            <w:pPr>
              <w:pBdr>
                <w:bottom w:val="single" w:sz="4" w:space="1" w:color="auto"/>
              </w:pBdr>
              <w:rPr>
                <w:rFonts w:ascii="Times New Roman" w:hAnsi="Times New Roman" w:cs="Times New Roman"/>
                <w:sz w:val="28"/>
                <w:szCs w:val="28"/>
              </w:rPr>
            </w:pPr>
            <w:r w:rsidRPr="00572CF8">
              <w:rPr>
                <w:rFonts w:ascii="Times New Roman" w:hAnsi="Times New Roman" w:cs="Times New Roman"/>
                <w:sz w:val="28"/>
                <w:szCs w:val="28"/>
              </w:rPr>
              <w:t>Сведения о иных исполнительных органов государственной власти Камчатского края - соисполнителях:</w:t>
            </w:r>
            <w:r w:rsidRPr="00016EE4">
              <w:rPr>
                <w:rFonts w:ascii="Times New Roman" w:hAnsi="Times New Roman" w:cs="Times New Roman"/>
                <w:sz w:val="28"/>
                <w:szCs w:val="28"/>
              </w:rPr>
              <w:t xml:space="preserve"> </w:t>
            </w:r>
          </w:p>
          <w:p w:rsidR="00154FE2" w:rsidRPr="00253EAD" w:rsidRDefault="00154FE2" w:rsidP="00B70BD0">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w:t>
            </w:r>
          </w:p>
          <w:p w:rsidR="00154FE2" w:rsidRDefault="00154FE2" w:rsidP="00B70BD0">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(указываются полное и краткое наименования</w:t>
            </w:r>
            <w:r w:rsidRPr="00016EE4">
              <w:rPr>
                <w:rFonts w:ascii="Times New Roman" w:hAnsi="Times New Roman" w:cs="Times New Roman"/>
                <w:i/>
                <w:sz w:val="28"/>
                <w:szCs w:val="28"/>
              </w:rPr>
              <w:t>)</w:t>
            </w:r>
          </w:p>
        </w:tc>
      </w:tr>
      <w:tr w:rsidR="00154FE2" w:rsidTr="00B70BD0">
        <w:tc>
          <w:tcPr>
            <w:tcW w:w="405" w:type="pct"/>
          </w:tcPr>
          <w:p w:rsidR="00154FE2" w:rsidRDefault="00154FE2" w:rsidP="00B70BD0">
            <w:pPr>
              <w:pStyle w:val="a4"/>
              <w:ind w:left="0"/>
              <w:rPr>
                <w:rFonts w:ascii="Times New Roman" w:hAnsi="Times New Roman" w:cs="Times New Roman"/>
                <w:sz w:val="28"/>
                <w:szCs w:val="28"/>
              </w:rPr>
            </w:pPr>
            <w:r>
              <w:rPr>
                <w:rFonts w:ascii="Times New Roman" w:hAnsi="Times New Roman" w:cs="Times New Roman"/>
                <w:sz w:val="28"/>
                <w:szCs w:val="28"/>
              </w:rPr>
              <w:t>1.3.</w:t>
            </w:r>
          </w:p>
        </w:tc>
        <w:tc>
          <w:tcPr>
            <w:tcW w:w="4595" w:type="pct"/>
            <w:gridSpan w:val="2"/>
          </w:tcPr>
          <w:p w:rsidR="00154FE2" w:rsidRDefault="00154FE2" w:rsidP="00B70BD0">
            <w:pPr>
              <w:pBdr>
                <w:bottom w:val="single" w:sz="4" w:space="1" w:color="auto"/>
              </w:pBdr>
              <w:rPr>
                <w:rFonts w:ascii="Times New Roman" w:hAnsi="Times New Roman" w:cs="Times New Roman"/>
                <w:sz w:val="28"/>
                <w:szCs w:val="28"/>
              </w:rPr>
            </w:pPr>
            <w:r w:rsidRPr="00572CF8">
              <w:rPr>
                <w:rFonts w:ascii="Times New Roman" w:hAnsi="Times New Roman" w:cs="Times New Roman"/>
                <w:sz w:val="28"/>
                <w:szCs w:val="28"/>
              </w:rPr>
              <w:t>Вид и наименование проекта нормативного правового акта:</w:t>
            </w:r>
          </w:p>
          <w:p w:rsidR="00154FE2" w:rsidRPr="00253EAD" w:rsidRDefault="00154FE2" w:rsidP="00B70BD0">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Об утверждении Порядка предоставления субсидий субъектам малого и среднего предпринимательства в целях финансирования части затрат, связанных с созданием и (или) развитием групп дневного времяпрепровождения детей дошкольного возраста</w:t>
            </w:r>
          </w:p>
          <w:p w:rsidR="00154FE2" w:rsidRDefault="00154FE2" w:rsidP="00B70BD0">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154FE2" w:rsidTr="00B70BD0">
        <w:tc>
          <w:tcPr>
            <w:tcW w:w="405" w:type="pct"/>
          </w:tcPr>
          <w:p w:rsidR="00154FE2" w:rsidRDefault="00154FE2" w:rsidP="00B70BD0">
            <w:pPr>
              <w:pStyle w:val="a4"/>
              <w:ind w:left="0"/>
              <w:rPr>
                <w:rFonts w:ascii="Times New Roman" w:hAnsi="Times New Roman" w:cs="Times New Roman"/>
                <w:sz w:val="28"/>
                <w:szCs w:val="28"/>
              </w:rPr>
            </w:pPr>
            <w:r>
              <w:rPr>
                <w:rFonts w:ascii="Times New Roman" w:hAnsi="Times New Roman" w:cs="Times New Roman"/>
                <w:sz w:val="28"/>
                <w:szCs w:val="28"/>
              </w:rPr>
              <w:t>1.4.</w:t>
            </w:r>
          </w:p>
        </w:tc>
        <w:tc>
          <w:tcPr>
            <w:tcW w:w="4595" w:type="pct"/>
            <w:gridSpan w:val="2"/>
          </w:tcPr>
          <w:p w:rsidR="00154FE2" w:rsidRDefault="00154FE2" w:rsidP="00B70BD0">
            <w:pPr>
              <w:pBdr>
                <w:bottom w:val="single" w:sz="4" w:space="1" w:color="auto"/>
              </w:pBdr>
              <w:rPr>
                <w:rFonts w:ascii="Times New Roman" w:hAnsi="Times New Roman" w:cs="Times New Roman"/>
                <w:sz w:val="28"/>
                <w:szCs w:val="28"/>
              </w:rPr>
            </w:pPr>
            <w:r w:rsidRPr="00572CF8">
              <w:rPr>
                <w:rFonts w:ascii="Times New Roman" w:hAnsi="Times New Roman" w:cs="Times New Roman"/>
                <w:sz w:val="28"/>
                <w:szCs w:val="28"/>
              </w:rPr>
              <w:t>Краткое описание проблемы, на решение которой направлен пр</w:t>
            </w:r>
            <w:r>
              <w:rPr>
                <w:rFonts w:ascii="Times New Roman" w:hAnsi="Times New Roman" w:cs="Times New Roman"/>
                <w:sz w:val="28"/>
                <w:szCs w:val="28"/>
              </w:rPr>
              <w:t>едлагаемый способ регулирования</w:t>
            </w:r>
            <w:r w:rsidRPr="00B97069">
              <w:rPr>
                <w:rFonts w:ascii="Times New Roman" w:hAnsi="Times New Roman" w:cs="Times New Roman"/>
                <w:sz w:val="28"/>
                <w:szCs w:val="28"/>
              </w:rPr>
              <w:t>:</w:t>
            </w:r>
            <w:r w:rsidRPr="0032181E">
              <w:rPr>
                <w:rFonts w:ascii="Times New Roman" w:hAnsi="Times New Roman" w:cs="Times New Roman"/>
                <w:sz w:val="28"/>
                <w:szCs w:val="28"/>
              </w:rPr>
              <w:t xml:space="preserve"> </w:t>
            </w:r>
          </w:p>
          <w:p w:rsidR="00154FE2" w:rsidRPr="00253EAD" w:rsidRDefault="00154FE2" w:rsidP="00B70BD0">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Утверждение нового порядка предоставления субсидий субъектам малого и среднего предпринимательства в целях финансирования части затрат,связанных с созданием и (или) развитием групп дневного времяпрепровождения детей дошкольного возраста. Упрощение процедуры получения государственной поддеркжи в виде субсидии субъектам малого и среднего предпринимательства в целях финансирования части затрат,связанных с созданием и (или) развитием групп дневного времяпрепровождения детей дошкольного возраста</w:t>
            </w:r>
          </w:p>
          <w:p w:rsidR="00154FE2" w:rsidRDefault="00154FE2" w:rsidP="00B70BD0">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154FE2" w:rsidTr="00B70BD0">
        <w:tc>
          <w:tcPr>
            <w:tcW w:w="405" w:type="pct"/>
          </w:tcPr>
          <w:p w:rsidR="00154FE2" w:rsidRDefault="00154FE2" w:rsidP="00B70BD0">
            <w:pPr>
              <w:pStyle w:val="a4"/>
              <w:ind w:left="0"/>
              <w:rPr>
                <w:rFonts w:ascii="Times New Roman" w:hAnsi="Times New Roman" w:cs="Times New Roman"/>
                <w:sz w:val="28"/>
                <w:szCs w:val="28"/>
              </w:rPr>
            </w:pPr>
            <w:r>
              <w:rPr>
                <w:rFonts w:ascii="Times New Roman" w:hAnsi="Times New Roman" w:cs="Times New Roman"/>
                <w:sz w:val="28"/>
                <w:szCs w:val="28"/>
              </w:rPr>
              <w:t>1.5.</w:t>
            </w:r>
          </w:p>
        </w:tc>
        <w:tc>
          <w:tcPr>
            <w:tcW w:w="4595" w:type="pct"/>
            <w:gridSpan w:val="2"/>
          </w:tcPr>
          <w:p w:rsidR="00154FE2" w:rsidRDefault="00154FE2" w:rsidP="00B70BD0">
            <w:pPr>
              <w:pBdr>
                <w:bottom w:val="single" w:sz="4" w:space="1" w:color="auto"/>
              </w:pBdr>
              <w:rPr>
                <w:rFonts w:ascii="Times New Roman" w:hAnsi="Times New Roman" w:cs="Times New Roman"/>
                <w:sz w:val="28"/>
                <w:szCs w:val="28"/>
              </w:rPr>
            </w:pPr>
            <w:r w:rsidRPr="00572CF8">
              <w:rPr>
                <w:rFonts w:ascii="Times New Roman" w:hAnsi="Times New Roman" w:cs="Times New Roman"/>
                <w:sz w:val="28"/>
                <w:szCs w:val="28"/>
              </w:rPr>
              <w:t>Основание для разработки проекта нормативного правового акта:</w:t>
            </w:r>
            <w:r w:rsidRPr="00B97069">
              <w:rPr>
                <w:rFonts w:ascii="Times New Roman" w:hAnsi="Times New Roman" w:cs="Times New Roman"/>
                <w:sz w:val="28"/>
                <w:szCs w:val="28"/>
              </w:rPr>
              <w:t>:</w:t>
            </w:r>
            <w:r w:rsidRPr="0032181E">
              <w:rPr>
                <w:rFonts w:ascii="Times New Roman" w:hAnsi="Times New Roman" w:cs="Times New Roman"/>
                <w:sz w:val="28"/>
                <w:szCs w:val="28"/>
              </w:rPr>
              <w:t xml:space="preserve"> </w:t>
            </w:r>
          </w:p>
          <w:p w:rsidR="00154FE2" w:rsidRPr="00253EAD" w:rsidRDefault="00154FE2" w:rsidP="00B70BD0">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lastRenderedPageBreak/>
              <w:t>Утверждение нового порядка предоставления субсидии субъектам малого и среднего предпринимательства в целях финансирования части затрат,связанных с созданием и (или) развитием групп дневного времяпрепровождения детей дошкольного возраста, разаработанного в целях реализации государственной программы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 от 29.11.2013 № 521-П</w:t>
            </w:r>
          </w:p>
          <w:p w:rsidR="00154FE2" w:rsidRDefault="00154FE2" w:rsidP="00B70BD0">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154FE2" w:rsidTr="00B70BD0">
        <w:tc>
          <w:tcPr>
            <w:tcW w:w="405" w:type="pct"/>
          </w:tcPr>
          <w:p w:rsidR="00154FE2" w:rsidRDefault="00154FE2" w:rsidP="00B70BD0">
            <w:pPr>
              <w:pStyle w:val="a4"/>
              <w:ind w:left="0"/>
              <w:rPr>
                <w:rFonts w:ascii="Times New Roman" w:hAnsi="Times New Roman" w:cs="Times New Roman"/>
                <w:sz w:val="28"/>
                <w:szCs w:val="28"/>
              </w:rPr>
            </w:pPr>
            <w:r>
              <w:rPr>
                <w:rFonts w:ascii="Times New Roman" w:hAnsi="Times New Roman" w:cs="Times New Roman"/>
                <w:sz w:val="28"/>
                <w:szCs w:val="28"/>
              </w:rPr>
              <w:lastRenderedPageBreak/>
              <w:t>1.6.</w:t>
            </w:r>
          </w:p>
        </w:tc>
        <w:tc>
          <w:tcPr>
            <w:tcW w:w="4595" w:type="pct"/>
            <w:gridSpan w:val="2"/>
          </w:tcPr>
          <w:p w:rsidR="00154FE2" w:rsidRDefault="00154FE2" w:rsidP="00B70BD0">
            <w:pPr>
              <w:pBdr>
                <w:bottom w:val="single" w:sz="4" w:space="1" w:color="auto"/>
              </w:pBdr>
              <w:rPr>
                <w:rFonts w:ascii="Times New Roman" w:hAnsi="Times New Roman" w:cs="Times New Roman"/>
                <w:sz w:val="28"/>
                <w:szCs w:val="28"/>
              </w:rPr>
            </w:pPr>
            <w:r w:rsidRPr="005704E6">
              <w:rPr>
                <w:rFonts w:ascii="Times New Roman" w:hAnsi="Times New Roman" w:cs="Times New Roman"/>
                <w:sz w:val="28"/>
                <w:szCs w:val="28"/>
              </w:rPr>
              <w:t>Краткое описание целей предлагаемого регулирования:</w:t>
            </w:r>
            <w:r w:rsidRPr="0032181E">
              <w:rPr>
                <w:rFonts w:ascii="Times New Roman" w:hAnsi="Times New Roman" w:cs="Times New Roman"/>
                <w:sz w:val="28"/>
                <w:szCs w:val="28"/>
              </w:rPr>
              <w:t xml:space="preserve"> </w:t>
            </w:r>
          </w:p>
          <w:p w:rsidR="00154FE2" w:rsidRPr="00253EAD" w:rsidRDefault="00154FE2" w:rsidP="00B70BD0">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Приведение в соответствие с требованиями действующего законодательства Российской федерации. Совершенствование правого регулирования, затрагивающего вопросы оказания государственной поддержки субъектам предпринимательской и инвестиционной деятельности. Создание благоприятных условий для осуществления субъектами малого и среднего предпринимательства в Камчатском крае предпринимательской деятельности. Цель принятия порядка предоставления субсидий субъектам малого и среднего предпринимательства в целях финансирования части затрат,связанных с созданием и (или) развитием групп дневного времяпрепровождения детей дошкольного возраста – поддержка и развитие в Камчатском крае деятельности в области созданияи (или) развития групп дневного времяпрепровождения детей дошкольного возраста</w:t>
            </w:r>
          </w:p>
          <w:p w:rsidR="00154FE2" w:rsidRDefault="00154FE2" w:rsidP="00B70BD0">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154FE2" w:rsidTr="00B70BD0">
        <w:tc>
          <w:tcPr>
            <w:tcW w:w="405" w:type="pct"/>
          </w:tcPr>
          <w:p w:rsidR="00154FE2" w:rsidRPr="00E316A9" w:rsidRDefault="00154FE2" w:rsidP="00B70BD0">
            <w:pPr>
              <w:pStyle w:val="a4"/>
              <w:ind w:left="0"/>
              <w:rPr>
                <w:rFonts w:ascii="Times New Roman" w:hAnsi="Times New Roman" w:cs="Times New Roman"/>
                <w:sz w:val="28"/>
                <w:szCs w:val="28"/>
                <w:lang w:val="en-US"/>
              </w:rPr>
            </w:pPr>
            <w:r>
              <w:rPr>
                <w:rFonts w:ascii="Times New Roman" w:hAnsi="Times New Roman" w:cs="Times New Roman"/>
                <w:sz w:val="28"/>
                <w:szCs w:val="28"/>
              </w:rPr>
              <w:t>1.7.</w:t>
            </w:r>
          </w:p>
        </w:tc>
        <w:tc>
          <w:tcPr>
            <w:tcW w:w="4595" w:type="pct"/>
            <w:gridSpan w:val="2"/>
          </w:tcPr>
          <w:p w:rsidR="00154FE2" w:rsidRDefault="00154FE2" w:rsidP="00B70BD0">
            <w:pPr>
              <w:pBdr>
                <w:bottom w:val="single" w:sz="4" w:space="1" w:color="auto"/>
              </w:pBdr>
              <w:rPr>
                <w:rFonts w:ascii="Times New Roman" w:hAnsi="Times New Roman" w:cs="Times New Roman"/>
                <w:sz w:val="28"/>
                <w:szCs w:val="28"/>
              </w:rPr>
            </w:pPr>
            <w:r w:rsidRPr="007004B7">
              <w:rPr>
                <w:rFonts w:ascii="Times New Roman" w:hAnsi="Times New Roman" w:cs="Times New Roman"/>
                <w:sz w:val="28"/>
                <w:szCs w:val="28"/>
              </w:rPr>
              <w:t>Краткое описание предлагаемого способа регулирования:</w:t>
            </w:r>
          </w:p>
          <w:p w:rsidR="00154FE2" w:rsidRPr="00253EAD" w:rsidRDefault="00154FE2" w:rsidP="00B70BD0">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 xml:space="preserve">- Утвержден порядок предоставления субсидий субъектам малого и среднего предпринимательства в целях финансирования части затрат,связанных с созданием и (или) развитием групп дневного времяпрепровождения детей дошкольного возраста. - В порядке предоставления субсидий субъектам малого и среднего предпринимательства в целях финансирования части затрат, связанных с созданием и (или) развитием групп дневного времяпрепровождения детей дошкольного возраста внесено изменение в наименование субсидии. - Изменен порядок обращения за предоставлением субсидии, отмена процедура конкурсного отбора. - Уточнено требование о сроке предоставления в КГАУ «Камчатский центр поддержки предпринимательства» сведений, указанных в части 11 порядка предоставления субсидии от Агентства инвестиций и предпринимательства Камчатского края на основании запроса, а именно со дня поступления запроса. -Изменен порядок рассмотрения и предоставления заявления о предоставлении субсидии. -Доработана и уточнена процедура возврата неиспользованного в отчетном финансовом году остатка субсидии, расходы по которому планируются к реализации в следующем финансовом году и уточнен срок </w:t>
            </w:r>
            <w:r w:rsidRPr="00253EAD">
              <w:rPr>
                <w:rFonts w:ascii="Times New Roman" w:hAnsi="Times New Roman" w:cs="Times New Roman"/>
                <w:sz w:val="28"/>
                <w:szCs w:val="28"/>
              </w:rPr>
              <w:lastRenderedPageBreak/>
              <w:t>предоставления заявления о потребности данных средств в следующем финансовом году. -Отменен порядок перечесление средств в виде траншей. - Изменен срок направления КГАУ «Камчатский центр поддержки предпринимательства» уведомления о возврате средств субсидии в случае отрицательного решения Агентства инвестиций и предпринимательства Камчатского края по согласованию с Министерством финансов Камчатского края о возможности расходования в следующем финансовом году неиспользованного в отчетном финансовом году остатка субсидии, а именно в течении 5 календарных дней. - Уточнен порядок взыскания Агенством инвестиций и предпринимательства Камчатского края средств субсидии в случае невозврата данных средств субъектом малого и среднего предпринимательства в течение 30 календарных дней со дня получения уведомления КГАУ «Камчатский центр поддержки предпринимательства», а именно в судебном порядке. - Изменены формы документов, необходимые для получения субсидии. - Добавлена форма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 в соответствии с чем, был скорректирован перечень документов, необходимых для предоставления субсидии. - В перечнях документов, предоставляемых индивидуальными предпринимателями и юридическим лицами, для получения субсидии, исключено требование о необходимости предоставление налоговой и бухгалтерской отчетности отчетности за последний отчетный период</w:t>
            </w:r>
          </w:p>
          <w:p w:rsidR="00154FE2" w:rsidRPr="00016EE4" w:rsidRDefault="00154FE2" w:rsidP="00B70BD0">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154FE2" w:rsidTr="00B70BD0">
        <w:tc>
          <w:tcPr>
            <w:tcW w:w="405" w:type="pct"/>
            <w:vMerge w:val="restart"/>
          </w:tcPr>
          <w:p w:rsidR="00154FE2" w:rsidRDefault="00154FE2" w:rsidP="00B70BD0">
            <w:pPr>
              <w:pStyle w:val="a4"/>
              <w:ind w:left="0"/>
              <w:rPr>
                <w:rFonts w:ascii="Times New Roman" w:hAnsi="Times New Roman" w:cs="Times New Roman"/>
                <w:sz w:val="28"/>
                <w:szCs w:val="28"/>
              </w:rPr>
            </w:pPr>
            <w:r>
              <w:rPr>
                <w:rFonts w:ascii="Times New Roman" w:hAnsi="Times New Roman" w:cs="Times New Roman"/>
                <w:sz w:val="28"/>
                <w:szCs w:val="28"/>
              </w:rPr>
              <w:lastRenderedPageBreak/>
              <w:t>1.8.</w:t>
            </w:r>
          </w:p>
        </w:tc>
        <w:tc>
          <w:tcPr>
            <w:tcW w:w="4595" w:type="pct"/>
            <w:gridSpan w:val="2"/>
          </w:tcPr>
          <w:p w:rsidR="00154FE2" w:rsidRPr="00572CF8" w:rsidRDefault="00154FE2" w:rsidP="00B70BD0">
            <w:pPr>
              <w:rPr>
                <w:rFonts w:ascii="Times New Roman" w:hAnsi="Times New Roman" w:cs="Times New Roman"/>
                <w:sz w:val="28"/>
                <w:szCs w:val="28"/>
              </w:rPr>
            </w:pPr>
            <w:r w:rsidRPr="00572CF8">
              <w:rPr>
                <w:rFonts w:ascii="Times New Roman" w:hAnsi="Times New Roman" w:cs="Times New Roman"/>
                <w:sz w:val="28"/>
                <w:szCs w:val="28"/>
              </w:rPr>
              <w:t xml:space="preserve">Контактная информация исполнителя </w:t>
            </w:r>
            <w:r>
              <w:rPr>
                <w:rFonts w:ascii="Times New Roman" w:hAnsi="Times New Roman" w:cs="Times New Roman"/>
                <w:sz w:val="28"/>
                <w:szCs w:val="28"/>
              </w:rPr>
              <w:t>регулирующего органа</w:t>
            </w:r>
            <w:r w:rsidRPr="00572CF8">
              <w:rPr>
                <w:rFonts w:ascii="Times New Roman" w:hAnsi="Times New Roman" w:cs="Times New Roman"/>
                <w:sz w:val="28"/>
                <w:szCs w:val="28"/>
              </w:rPr>
              <w:t>:</w:t>
            </w:r>
          </w:p>
        </w:tc>
      </w:tr>
      <w:tr w:rsidR="00154FE2" w:rsidTr="00B70BD0">
        <w:tc>
          <w:tcPr>
            <w:tcW w:w="405" w:type="pct"/>
            <w:vMerge/>
          </w:tcPr>
          <w:p w:rsidR="00154FE2" w:rsidRDefault="00154FE2" w:rsidP="00B70BD0">
            <w:pPr>
              <w:jc w:val="center"/>
              <w:rPr>
                <w:rFonts w:ascii="Times New Roman" w:hAnsi="Times New Roman" w:cs="Times New Roman"/>
                <w:sz w:val="28"/>
                <w:szCs w:val="28"/>
              </w:rPr>
            </w:pPr>
          </w:p>
        </w:tc>
        <w:tc>
          <w:tcPr>
            <w:tcW w:w="1694" w:type="pct"/>
            <w:tcBorders>
              <w:right w:val="single" w:sz="4" w:space="0" w:color="auto"/>
            </w:tcBorders>
          </w:tcPr>
          <w:p w:rsidR="00154FE2" w:rsidRDefault="00154FE2" w:rsidP="00B70BD0">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Ф.И.О.:</w:t>
            </w:r>
          </w:p>
        </w:tc>
        <w:tc>
          <w:tcPr>
            <w:tcW w:w="2901" w:type="pct"/>
            <w:tcBorders>
              <w:top w:val="single" w:sz="4" w:space="0" w:color="auto"/>
              <w:left w:val="single" w:sz="4" w:space="0" w:color="auto"/>
              <w:bottom w:val="single" w:sz="4" w:space="0" w:color="auto"/>
              <w:right w:val="single" w:sz="4" w:space="0" w:color="auto"/>
            </w:tcBorders>
          </w:tcPr>
          <w:p w:rsidR="00154FE2" w:rsidRPr="0032181E" w:rsidRDefault="00154FE2" w:rsidP="00B70BD0">
            <w:pPr>
              <w:jc w:val="center"/>
              <w:rPr>
                <w:rFonts w:ascii="Times New Roman" w:hAnsi="Times New Roman" w:cs="Times New Roman"/>
                <w:sz w:val="28"/>
                <w:szCs w:val="28"/>
                <w:lang w:val="en-US"/>
              </w:rPr>
            </w:pPr>
            <w:r>
              <w:rPr>
                <w:rFonts w:ascii="Times New Roman" w:hAnsi="Times New Roman" w:cs="Times New Roman"/>
                <w:sz w:val="28"/>
                <w:szCs w:val="28"/>
                <w:lang w:val="en-US"/>
              </w:rPr>
              <w:t>Алекперов Мамед Салех оглы</w:t>
            </w:r>
          </w:p>
        </w:tc>
      </w:tr>
      <w:tr w:rsidR="00154FE2" w:rsidTr="00B70BD0">
        <w:tc>
          <w:tcPr>
            <w:tcW w:w="405" w:type="pct"/>
            <w:vMerge/>
          </w:tcPr>
          <w:p w:rsidR="00154FE2" w:rsidRDefault="00154FE2" w:rsidP="00B70BD0">
            <w:pPr>
              <w:jc w:val="center"/>
              <w:rPr>
                <w:rFonts w:ascii="Times New Roman" w:hAnsi="Times New Roman" w:cs="Times New Roman"/>
                <w:sz w:val="28"/>
                <w:szCs w:val="28"/>
              </w:rPr>
            </w:pPr>
          </w:p>
        </w:tc>
        <w:tc>
          <w:tcPr>
            <w:tcW w:w="1694" w:type="pct"/>
            <w:tcBorders>
              <w:right w:val="single" w:sz="4" w:space="0" w:color="auto"/>
            </w:tcBorders>
          </w:tcPr>
          <w:p w:rsidR="00154FE2" w:rsidRDefault="00154FE2" w:rsidP="00B70BD0">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Должность:</w:t>
            </w:r>
          </w:p>
        </w:tc>
        <w:tc>
          <w:tcPr>
            <w:tcW w:w="2901" w:type="pct"/>
            <w:tcBorders>
              <w:top w:val="single" w:sz="4" w:space="0" w:color="auto"/>
              <w:left w:val="single" w:sz="4" w:space="0" w:color="auto"/>
              <w:bottom w:val="single" w:sz="4" w:space="0" w:color="auto"/>
              <w:right w:val="single" w:sz="4" w:space="0" w:color="auto"/>
            </w:tcBorders>
          </w:tcPr>
          <w:p w:rsidR="00154FE2" w:rsidRPr="0032181E" w:rsidRDefault="00154FE2" w:rsidP="00B70BD0">
            <w:pPr>
              <w:jc w:val="center"/>
              <w:rPr>
                <w:rFonts w:ascii="Times New Roman" w:hAnsi="Times New Roman" w:cs="Times New Roman"/>
                <w:sz w:val="28"/>
                <w:szCs w:val="28"/>
                <w:lang w:val="en-US"/>
              </w:rPr>
            </w:pPr>
            <w:r>
              <w:rPr>
                <w:rFonts w:ascii="Times New Roman" w:hAnsi="Times New Roman" w:cs="Times New Roman"/>
                <w:sz w:val="28"/>
                <w:szCs w:val="28"/>
                <w:lang w:val="en-US"/>
              </w:rPr>
              <w:t>Ведущий специалист</w:t>
            </w:r>
          </w:p>
        </w:tc>
      </w:tr>
      <w:tr w:rsidR="00154FE2" w:rsidTr="00B70BD0">
        <w:trPr>
          <w:trHeight w:val="249"/>
        </w:trPr>
        <w:tc>
          <w:tcPr>
            <w:tcW w:w="405" w:type="pct"/>
            <w:vMerge/>
          </w:tcPr>
          <w:p w:rsidR="00154FE2" w:rsidRDefault="00154FE2" w:rsidP="00B70BD0">
            <w:pPr>
              <w:jc w:val="center"/>
              <w:rPr>
                <w:rFonts w:ascii="Times New Roman" w:hAnsi="Times New Roman" w:cs="Times New Roman"/>
                <w:sz w:val="28"/>
                <w:szCs w:val="28"/>
              </w:rPr>
            </w:pPr>
          </w:p>
        </w:tc>
        <w:tc>
          <w:tcPr>
            <w:tcW w:w="1694" w:type="pct"/>
            <w:tcBorders>
              <w:right w:val="single" w:sz="4" w:space="0" w:color="auto"/>
            </w:tcBorders>
          </w:tcPr>
          <w:p w:rsidR="00154FE2" w:rsidRDefault="00154FE2" w:rsidP="00B70BD0">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Тел:</w:t>
            </w:r>
          </w:p>
        </w:tc>
        <w:tc>
          <w:tcPr>
            <w:tcW w:w="2901" w:type="pct"/>
            <w:tcBorders>
              <w:top w:val="single" w:sz="4" w:space="0" w:color="auto"/>
              <w:left w:val="single" w:sz="4" w:space="0" w:color="auto"/>
              <w:bottom w:val="single" w:sz="4" w:space="0" w:color="auto"/>
              <w:right w:val="single" w:sz="4" w:space="0" w:color="auto"/>
            </w:tcBorders>
          </w:tcPr>
          <w:p w:rsidR="00154FE2" w:rsidRPr="0032181E" w:rsidRDefault="00154FE2" w:rsidP="00B70BD0">
            <w:pPr>
              <w:jc w:val="center"/>
              <w:rPr>
                <w:rFonts w:ascii="Times New Roman" w:hAnsi="Times New Roman" w:cs="Times New Roman"/>
                <w:sz w:val="28"/>
                <w:szCs w:val="28"/>
                <w:lang w:val="en-US"/>
              </w:rPr>
            </w:pPr>
            <w:r>
              <w:rPr>
                <w:rFonts w:ascii="Times New Roman" w:hAnsi="Times New Roman" w:cs="Times New Roman"/>
                <w:sz w:val="28"/>
                <w:szCs w:val="28"/>
                <w:lang w:val="en-US"/>
              </w:rPr>
              <w:t>42-01-75</w:t>
            </w:r>
          </w:p>
        </w:tc>
      </w:tr>
      <w:tr w:rsidR="00154FE2" w:rsidTr="00B70BD0">
        <w:trPr>
          <w:trHeight w:val="249"/>
        </w:trPr>
        <w:tc>
          <w:tcPr>
            <w:tcW w:w="405" w:type="pct"/>
            <w:vMerge/>
          </w:tcPr>
          <w:p w:rsidR="00154FE2" w:rsidRDefault="00154FE2" w:rsidP="00B70BD0">
            <w:pPr>
              <w:jc w:val="center"/>
              <w:rPr>
                <w:rFonts w:ascii="Times New Roman" w:hAnsi="Times New Roman" w:cs="Times New Roman"/>
                <w:sz w:val="28"/>
                <w:szCs w:val="28"/>
              </w:rPr>
            </w:pPr>
          </w:p>
        </w:tc>
        <w:tc>
          <w:tcPr>
            <w:tcW w:w="1694" w:type="pct"/>
            <w:tcBorders>
              <w:right w:val="single" w:sz="4" w:space="0" w:color="auto"/>
            </w:tcBorders>
          </w:tcPr>
          <w:p w:rsidR="00154FE2" w:rsidRDefault="00154FE2" w:rsidP="00B70BD0">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Адрес электронной почты:</w:t>
            </w:r>
          </w:p>
        </w:tc>
        <w:tc>
          <w:tcPr>
            <w:tcW w:w="2901" w:type="pct"/>
            <w:tcBorders>
              <w:top w:val="single" w:sz="4" w:space="0" w:color="auto"/>
              <w:left w:val="single" w:sz="4" w:space="0" w:color="auto"/>
              <w:bottom w:val="single" w:sz="4" w:space="0" w:color="auto"/>
              <w:right w:val="single" w:sz="4" w:space="0" w:color="auto"/>
            </w:tcBorders>
          </w:tcPr>
          <w:p w:rsidR="00154FE2" w:rsidRPr="0032181E" w:rsidRDefault="00154FE2" w:rsidP="00B70BD0">
            <w:pPr>
              <w:jc w:val="center"/>
              <w:rPr>
                <w:rFonts w:ascii="Times New Roman" w:hAnsi="Times New Roman" w:cs="Times New Roman"/>
                <w:sz w:val="28"/>
                <w:szCs w:val="28"/>
                <w:lang w:val="en-US"/>
              </w:rPr>
            </w:pPr>
            <w:r>
              <w:rPr>
                <w:rFonts w:ascii="Times New Roman" w:hAnsi="Times New Roman" w:cs="Times New Roman"/>
                <w:sz w:val="28"/>
                <w:szCs w:val="28"/>
                <w:lang w:val="en-US"/>
              </w:rPr>
              <w:t>AlekperovMSO@kamgov.ru</w:t>
            </w:r>
          </w:p>
        </w:tc>
      </w:tr>
    </w:tbl>
    <w:p w:rsidR="00154FE2" w:rsidRPr="006960E3" w:rsidRDefault="00E77370" w:rsidP="00960706">
      <w:pPr>
        <w:spacing w:before="240" w:after="0"/>
        <w:jc w:val="center"/>
        <w:rPr>
          <w:rFonts w:ascii="Times New Roman" w:hAnsi="Times New Roman" w:cs="Times New Roman"/>
          <w:sz w:val="28"/>
          <w:szCs w:val="28"/>
        </w:rPr>
      </w:pPr>
      <w:r w:rsidRPr="006960E3">
        <w:rPr>
          <w:rFonts w:ascii="Times New Roman" w:hAnsi="Times New Roman" w:cs="Times New Roman"/>
          <w:sz w:val="28"/>
          <w:szCs w:val="28"/>
        </w:rPr>
        <w:t xml:space="preserve">2. Степень регулирующего воздействия проекта </w:t>
      </w:r>
      <w:r w:rsidR="006960E3" w:rsidRPr="006960E3">
        <w:rPr>
          <w:rFonts w:ascii="Times New Roman" w:hAnsi="Times New Roman" w:cs="Times New Roman"/>
          <w:sz w:val="28"/>
          <w:szCs w:val="28"/>
        </w:rPr>
        <w:t xml:space="preserve">нормативного правового </w:t>
      </w:r>
      <w:r w:rsidRPr="006960E3">
        <w:rPr>
          <w:rFonts w:ascii="Times New Roman" w:hAnsi="Times New Roman" w:cs="Times New Roman"/>
          <w:sz w:val="28"/>
          <w:szCs w:val="28"/>
        </w:rPr>
        <w:t>акта</w:t>
      </w:r>
    </w:p>
    <w:tbl>
      <w:tblPr>
        <w:tblStyle w:val="a3"/>
        <w:tblW w:w="5000" w:type="pct"/>
        <w:tblLook w:val="04A0" w:firstRow="1" w:lastRow="0" w:firstColumn="1" w:lastColumn="0" w:noHBand="0" w:noVBand="1"/>
      </w:tblPr>
      <w:tblGrid>
        <w:gridCol w:w="780"/>
        <w:gridCol w:w="4423"/>
        <w:gridCol w:w="4425"/>
      </w:tblGrid>
      <w:tr w:rsidR="00154FE2" w:rsidTr="00B70BD0">
        <w:tc>
          <w:tcPr>
            <w:tcW w:w="405" w:type="pct"/>
          </w:tcPr>
          <w:p w:rsidR="00154FE2" w:rsidRDefault="00154FE2" w:rsidP="00B70BD0">
            <w:pPr>
              <w:pStyle w:val="a4"/>
              <w:ind w:left="0"/>
              <w:rPr>
                <w:rFonts w:ascii="Times New Roman" w:hAnsi="Times New Roman" w:cs="Times New Roman"/>
                <w:sz w:val="28"/>
                <w:szCs w:val="28"/>
              </w:rPr>
            </w:pPr>
            <w:r>
              <w:rPr>
                <w:rFonts w:ascii="Times New Roman" w:hAnsi="Times New Roman" w:cs="Times New Roman"/>
                <w:sz w:val="28"/>
                <w:szCs w:val="28"/>
                <w:lang w:val="en-US"/>
              </w:rPr>
              <w:t>2</w:t>
            </w:r>
            <w:r>
              <w:rPr>
                <w:rFonts w:ascii="Times New Roman" w:hAnsi="Times New Roman" w:cs="Times New Roman"/>
                <w:sz w:val="28"/>
                <w:szCs w:val="28"/>
              </w:rPr>
              <w:t>.1.</w:t>
            </w:r>
          </w:p>
        </w:tc>
        <w:tc>
          <w:tcPr>
            <w:tcW w:w="2297" w:type="pct"/>
          </w:tcPr>
          <w:p w:rsidR="00154FE2" w:rsidRPr="00E77370" w:rsidRDefault="00154FE2" w:rsidP="00B70BD0">
            <w:pPr>
              <w:jc w:val="both"/>
              <w:rPr>
                <w:rFonts w:ascii="Times New Roman" w:hAnsi="Times New Roman" w:cs="Times New Roman"/>
                <w:sz w:val="28"/>
                <w:szCs w:val="28"/>
              </w:rPr>
            </w:pPr>
            <w:r w:rsidRPr="003D7356">
              <w:rPr>
                <w:rFonts w:ascii="Times New Roman" w:hAnsi="Times New Roman" w:cs="Times New Roman"/>
                <w:sz w:val="28"/>
                <w:szCs w:val="28"/>
              </w:rPr>
              <w:t xml:space="preserve">Степень регулирующего воздействия проекта </w:t>
            </w:r>
            <w:r>
              <w:rPr>
                <w:rFonts w:ascii="Times New Roman" w:hAnsi="Times New Roman" w:cs="Times New Roman"/>
                <w:sz w:val="28"/>
                <w:szCs w:val="28"/>
              </w:rPr>
              <w:t xml:space="preserve">нормативного правового </w:t>
            </w:r>
            <w:r w:rsidRPr="003D7356">
              <w:rPr>
                <w:rFonts w:ascii="Times New Roman" w:hAnsi="Times New Roman" w:cs="Times New Roman"/>
                <w:sz w:val="28"/>
                <w:szCs w:val="28"/>
              </w:rPr>
              <w:t>акта</w:t>
            </w:r>
            <w:r w:rsidRPr="0032181E">
              <w:rPr>
                <w:rFonts w:ascii="Times New Roman" w:hAnsi="Times New Roman" w:cs="Times New Roman"/>
                <w:sz w:val="28"/>
                <w:szCs w:val="28"/>
              </w:rPr>
              <w:t xml:space="preserve">: </w:t>
            </w:r>
          </w:p>
        </w:tc>
        <w:tc>
          <w:tcPr>
            <w:tcW w:w="2298" w:type="pct"/>
            <w:tcBorders>
              <w:bottom w:val="single" w:sz="4" w:space="0" w:color="auto"/>
            </w:tcBorders>
          </w:tcPr>
          <w:p w:rsidR="00154FE2" w:rsidRPr="004D369A" w:rsidRDefault="00154FE2" w:rsidP="00B70BD0">
            <w:pPr>
              <w:pStyle w:val="a4"/>
              <w:ind w:left="0"/>
              <w:jc w:val="center"/>
              <w:rPr>
                <w:rFonts w:ascii="Times New Roman" w:hAnsi="Times New Roman" w:cs="Times New Roman"/>
                <w:i/>
                <w:sz w:val="28"/>
                <w:szCs w:val="28"/>
              </w:rPr>
            </w:pPr>
            <w:r w:rsidRPr="00253EAD">
              <w:rPr>
                <w:rFonts w:ascii="Times New Roman" w:hAnsi="Times New Roman" w:cs="Times New Roman"/>
                <w:sz w:val="28"/>
                <w:szCs w:val="28"/>
              </w:rPr>
              <w:t>Средняя</w:t>
            </w:r>
          </w:p>
        </w:tc>
      </w:tr>
      <w:tr w:rsidR="00154FE2" w:rsidTr="00B70BD0">
        <w:tc>
          <w:tcPr>
            <w:tcW w:w="405" w:type="pct"/>
          </w:tcPr>
          <w:p w:rsidR="00154FE2" w:rsidRDefault="00154FE2" w:rsidP="00B70BD0">
            <w:pPr>
              <w:pStyle w:val="a4"/>
              <w:ind w:left="0"/>
              <w:rPr>
                <w:rFonts w:ascii="Times New Roman" w:hAnsi="Times New Roman" w:cs="Times New Roman"/>
                <w:sz w:val="28"/>
                <w:szCs w:val="28"/>
              </w:rPr>
            </w:pPr>
            <w:r>
              <w:rPr>
                <w:rFonts w:ascii="Times New Roman" w:hAnsi="Times New Roman" w:cs="Times New Roman"/>
                <w:sz w:val="28"/>
                <w:szCs w:val="28"/>
              </w:rPr>
              <w:t>2.2.</w:t>
            </w:r>
          </w:p>
        </w:tc>
        <w:tc>
          <w:tcPr>
            <w:tcW w:w="4595" w:type="pct"/>
            <w:gridSpan w:val="2"/>
          </w:tcPr>
          <w:p w:rsidR="00154FE2" w:rsidRDefault="00154FE2" w:rsidP="00B70BD0">
            <w:pPr>
              <w:pBdr>
                <w:bottom w:val="single" w:sz="4" w:space="1" w:color="auto"/>
              </w:pBdr>
              <w:jc w:val="both"/>
              <w:rPr>
                <w:rFonts w:ascii="Times New Roman" w:hAnsi="Times New Roman" w:cs="Times New Roman"/>
                <w:sz w:val="28"/>
                <w:szCs w:val="28"/>
              </w:rPr>
            </w:pPr>
            <w:r w:rsidRPr="00727857">
              <w:rPr>
                <w:rFonts w:ascii="Times New Roman" w:hAnsi="Times New Roman" w:cs="Times New Roman"/>
                <w:sz w:val="28"/>
                <w:szCs w:val="28"/>
              </w:rPr>
              <w:t xml:space="preserve">Обоснование отнесения проекта </w:t>
            </w:r>
            <w:r>
              <w:rPr>
                <w:rFonts w:ascii="Times New Roman" w:hAnsi="Times New Roman" w:cs="Times New Roman"/>
                <w:sz w:val="28"/>
                <w:szCs w:val="28"/>
              </w:rPr>
              <w:t xml:space="preserve">нормативного </w:t>
            </w:r>
            <w:r w:rsidRPr="00727857">
              <w:rPr>
                <w:rFonts w:ascii="Times New Roman" w:hAnsi="Times New Roman" w:cs="Times New Roman"/>
                <w:sz w:val="28"/>
                <w:szCs w:val="28"/>
              </w:rPr>
              <w:t>акта к определенной ст</w:t>
            </w:r>
            <w:r>
              <w:rPr>
                <w:rFonts w:ascii="Times New Roman" w:hAnsi="Times New Roman" w:cs="Times New Roman"/>
                <w:sz w:val="28"/>
                <w:szCs w:val="28"/>
              </w:rPr>
              <w:t>епени регулирующего воздействия</w:t>
            </w:r>
            <w:r w:rsidRPr="00727857">
              <w:rPr>
                <w:rFonts w:ascii="Times New Roman" w:hAnsi="Times New Roman" w:cs="Times New Roman"/>
                <w:sz w:val="28"/>
                <w:szCs w:val="28"/>
              </w:rPr>
              <w:t>:</w:t>
            </w:r>
            <w:r w:rsidRPr="00016EE4">
              <w:rPr>
                <w:rFonts w:ascii="Times New Roman" w:hAnsi="Times New Roman" w:cs="Times New Roman"/>
                <w:sz w:val="28"/>
                <w:szCs w:val="28"/>
              </w:rPr>
              <w:t xml:space="preserve"> </w:t>
            </w:r>
          </w:p>
          <w:p w:rsidR="00154FE2" w:rsidRDefault="00154FE2" w:rsidP="00B70BD0">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 xml:space="preserve">Постановление Правительства Камчатского края от 06.06.2013 № 233-П «Об утверждении Порядка проведения оценки регулирующего </w:t>
            </w:r>
            <w:r w:rsidRPr="00253EAD">
              <w:rPr>
                <w:rFonts w:ascii="Times New Roman" w:hAnsi="Times New Roman" w:cs="Times New Roman"/>
                <w:sz w:val="28"/>
                <w:szCs w:val="28"/>
              </w:rPr>
              <w:lastRenderedPageBreak/>
              <w:t>воздействия проектов нормативных правовых актов Камчатского края и экспертизы нормативных правовых актов Камчатского края»</w:t>
            </w:r>
          </w:p>
          <w:p w:rsidR="00154FE2" w:rsidRDefault="00154FE2" w:rsidP="00B70BD0">
            <w:pPr>
              <w:pStyle w:val="a4"/>
              <w:ind w:left="0"/>
              <w:jc w:val="center"/>
              <w:rPr>
                <w:rFonts w:ascii="Times New Roman" w:hAnsi="Times New Roman" w:cs="Times New Roman"/>
                <w:sz w:val="28"/>
                <w:szCs w:val="28"/>
              </w:rPr>
            </w:pPr>
            <w:r w:rsidRPr="009C6658">
              <w:rPr>
                <w:rFonts w:ascii="Times New Roman" w:hAnsi="Times New Roman" w:cs="Times New Roman"/>
                <w:i/>
                <w:sz w:val="24"/>
                <w:szCs w:val="28"/>
              </w:rPr>
              <w:t xml:space="preserve"> (место для текстового описания)</w:t>
            </w:r>
          </w:p>
        </w:tc>
      </w:tr>
    </w:tbl>
    <w:p w:rsidR="00154FE2" w:rsidRPr="006960E3" w:rsidRDefault="00CB4454" w:rsidP="00473026">
      <w:pPr>
        <w:spacing w:before="240" w:after="0"/>
        <w:jc w:val="center"/>
        <w:rPr>
          <w:rFonts w:ascii="Times New Roman" w:hAnsi="Times New Roman" w:cs="Times New Roman"/>
          <w:sz w:val="28"/>
          <w:szCs w:val="28"/>
        </w:rPr>
      </w:pPr>
      <w:r w:rsidRPr="006960E3">
        <w:rPr>
          <w:rFonts w:ascii="Times New Roman" w:hAnsi="Times New Roman" w:cs="Times New Roman"/>
          <w:sz w:val="28"/>
          <w:szCs w:val="28"/>
        </w:rPr>
        <w:lastRenderedPageBreak/>
        <w:t>3.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tbl>
      <w:tblPr>
        <w:tblStyle w:val="a3"/>
        <w:tblW w:w="5000" w:type="pct"/>
        <w:tblLook w:val="04A0" w:firstRow="1" w:lastRow="0" w:firstColumn="1" w:lastColumn="0" w:noHBand="0" w:noVBand="1"/>
      </w:tblPr>
      <w:tblGrid>
        <w:gridCol w:w="780"/>
        <w:gridCol w:w="8848"/>
      </w:tblGrid>
      <w:tr w:rsidR="00154FE2" w:rsidTr="00B70BD0">
        <w:tc>
          <w:tcPr>
            <w:tcW w:w="405" w:type="pct"/>
          </w:tcPr>
          <w:p w:rsidR="00154FE2" w:rsidRDefault="00154FE2" w:rsidP="00B70BD0">
            <w:pPr>
              <w:pStyle w:val="a4"/>
              <w:ind w:left="0"/>
              <w:rPr>
                <w:rFonts w:ascii="Times New Roman" w:hAnsi="Times New Roman" w:cs="Times New Roman"/>
                <w:sz w:val="28"/>
                <w:szCs w:val="28"/>
              </w:rPr>
            </w:pPr>
            <w:r>
              <w:rPr>
                <w:rFonts w:ascii="Times New Roman" w:hAnsi="Times New Roman" w:cs="Times New Roman"/>
                <w:sz w:val="28"/>
                <w:szCs w:val="28"/>
              </w:rPr>
              <w:t>3.1.</w:t>
            </w:r>
          </w:p>
        </w:tc>
        <w:tc>
          <w:tcPr>
            <w:tcW w:w="4595" w:type="pct"/>
          </w:tcPr>
          <w:p w:rsidR="00154FE2" w:rsidRDefault="00154FE2" w:rsidP="00B70BD0">
            <w:pPr>
              <w:pBdr>
                <w:bottom w:val="single" w:sz="4" w:space="1" w:color="auto"/>
              </w:pBdr>
              <w:jc w:val="both"/>
              <w:rPr>
                <w:rFonts w:ascii="Times New Roman" w:hAnsi="Times New Roman" w:cs="Times New Roman"/>
                <w:sz w:val="28"/>
                <w:szCs w:val="28"/>
              </w:rPr>
            </w:pPr>
            <w:r w:rsidRPr="000D322F">
              <w:rPr>
                <w:rFonts w:ascii="Times New Roman" w:hAnsi="Times New Roman" w:cs="Times New Roman"/>
                <w:sz w:val="28"/>
                <w:szCs w:val="28"/>
              </w:rPr>
              <w:t>Описание проблемы, на решение которой направлен предлагаемый способ регулирования, условий и факторов ее существования:</w:t>
            </w:r>
          </w:p>
          <w:p w:rsidR="00154FE2" w:rsidRPr="00575A13" w:rsidRDefault="00154FE2" w:rsidP="00B70BD0">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Наличие нормативных правовых актов, не соответствующих требованиям бюджетного законодательства Российской Федерации. Проект постановления направлен на совершенствование правового регулирования.  Правовое регулирование направлено на создание благоприятных условий для развития предпринимательской деятельности.  Государственная поддержка предоставляется СМСП в целях финансирования части затрат, связанных с созданием и (или) развитием групп дневного времяпрепровождения детей дошкольного возраста. Субсидии предоставляются СМСП в размере, указанном в заявлении СМСП, но не более 1 000 тыс. рублей на одного СМСП или в пределах суммы остатка выделенных из краевого бюджета лимитов денежных средств на дату принятия решения о предоставлении субсидии. СМСП может обратиться за предоставлением субсидии повторно после окончания срока действия договора о предоставлении субсидии. Правовое регулирование позволит повысить качество продукции, развить конкуренцию, расширить рынок сбыта, увеличить количество рабочих мест, увеличить налоговые отчисления в бюджет.</w:t>
            </w:r>
          </w:p>
          <w:p w:rsidR="00154FE2" w:rsidRPr="00016EE4" w:rsidRDefault="00154FE2" w:rsidP="00B70BD0">
            <w:pPr>
              <w:pStyle w:val="a4"/>
              <w:ind w:left="0"/>
              <w:jc w:val="center"/>
              <w:rPr>
                <w:rFonts w:ascii="Times New Roman" w:hAnsi="Times New Roman" w:cs="Times New Roman"/>
                <w:i/>
                <w:sz w:val="28"/>
                <w:szCs w:val="28"/>
              </w:rPr>
            </w:pPr>
            <w:r w:rsidRPr="009C6658">
              <w:rPr>
                <w:rFonts w:ascii="Times New Roman" w:hAnsi="Times New Roman" w:cs="Times New Roman"/>
                <w:i/>
                <w:sz w:val="24"/>
                <w:szCs w:val="28"/>
              </w:rPr>
              <w:t>(</w:t>
            </w:r>
            <w:r w:rsidRPr="009C6658">
              <w:rPr>
                <w:rFonts w:ascii="Times New Roman" w:eastAsia="Times New Roman" w:hAnsi="Times New Roman" w:cs="Times New Roman"/>
                <w:i/>
                <w:sz w:val="24"/>
                <w:szCs w:val="28"/>
                <w:lang w:eastAsia="ru-RU"/>
              </w:rPr>
              <w:t>место для текстового описания</w:t>
            </w:r>
            <w:r w:rsidRPr="009C6658">
              <w:rPr>
                <w:rFonts w:ascii="Times New Roman" w:hAnsi="Times New Roman" w:cs="Times New Roman"/>
                <w:i/>
                <w:sz w:val="24"/>
                <w:szCs w:val="28"/>
              </w:rPr>
              <w:t>)</w:t>
            </w:r>
          </w:p>
        </w:tc>
      </w:tr>
      <w:tr w:rsidR="00154FE2" w:rsidTr="00B70BD0">
        <w:tc>
          <w:tcPr>
            <w:tcW w:w="405" w:type="pct"/>
          </w:tcPr>
          <w:p w:rsidR="00154FE2" w:rsidRDefault="00154FE2" w:rsidP="00B70BD0">
            <w:pPr>
              <w:pStyle w:val="a4"/>
              <w:ind w:left="0"/>
              <w:rPr>
                <w:rFonts w:ascii="Times New Roman" w:hAnsi="Times New Roman" w:cs="Times New Roman"/>
                <w:sz w:val="28"/>
                <w:szCs w:val="28"/>
              </w:rPr>
            </w:pPr>
            <w:r>
              <w:rPr>
                <w:rFonts w:ascii="Times New Roman" w:hAnsi="Times New Roman" w:cs="Times New Roman"/>
                <w:sz w:val="28"/>
                <w:szCs w:val="28"/>
              </w:rPr>
              <w:t>3.2.</w:t>
            </w:r>
          </w:p>
        </w:tc>
        <w:tc>
          <w:tcPr>
            <w:tcW w:w="4595" w:type="pct"/>
          </w:tcPr>
          <w:p w:rsidR="00154FE2" w:rsidRDefault="00154FE2" w:rsidP="00B70BD0">
            <w:pPr>
              <w:pBdr>
                <w:bottom w:val="single" w:sz="4" w:space="1" w:color="auto"/>
              </w:pBdr>
              <w:jc w:val="both"/>
              <w:rPr>
                <w:rFonts w:ascii="Times New Roman" w:hAnsi="Times New Roman" w:cs="Times New Roman"/>
                <w:sz w:val="28"/>
                <w:szCs w:val="28"/>
              </w:rPr>
            </w:pPr>
            <w:r w:rsidRPr="007109BD">
              <w:rPr>
                <w:rFonts w:ascii="Times New Roman" w:hAnsi="Times New Roman" w:cs="Times New Roman"/>
                <w:sz w:val="28"/>
                <w:szCs w:val="28"/>
              </w:rPr>
              <w:t>Негативные эффекты, возникающие в связи с наличием проблемы</w:t>
            </w:r>
            <w:r>
              <w:rPr>
                <w:rFonts w:ascii="Times New Roman" w:hAnsi="Times New Roman" w:cs="Times New Roman"/>
                <w:sz w:val="28"/>
                <w:szCs w:val="28"/>
              </w:rPr>
              <w:t>:</w:t>
            </w:r>
          </w:p>
          <w:p w:rsidR="00154FE2" w:rsidRPr="00575A13" w:rsidRDefault="00154FE2" w:rsidP="00B70BD0">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Отсутствие возможности оказания государственной поддержки субъектам предпринимательской и инвестиционной деятельности за счет средств краевого бюджета. Недостаточный уровень государственной поддержки может негативно повлиять на темпы экономического развития региона.</w:t>
            </w:r>
          </w:p>
          <w:p w:rsidR="00154FE2" w:rsidRDefault="00154FE2" w:rsidP="00B70BD0">
            <w:pPr>
              <w:pStyle w:val="a4"/>
              <w:ind w:left="0"/>
              <w:jc w:val="center"/>
              <w:rPr>
                <w:rFonts w:ascii="Times New Roman" w:hAnsi="Times New Roman" w:cs="Times New Roman"/>
                <w:sz w:val="28"/>
                <w:szCs w:val="28"/>
              </w:rPr>
            </w:pPr>
            <w:r w:rsidRPr="009C6658">
              <w:rPr>
                <w:rFonts w:ascii="Times New Roman" w:hAnsi="Times New Roman" w:cs="Times New Roman"/>
                <w:i/>
                <w:sz w:val="24"/>
                <w:szCs w:val="28"/>
              </w:rPr>
              <w:t>(</w:t>
            </w:r>
            <w:r w:rsidRPr="009C6658">
              <w:rPr>
                <w:rFonts w:ascii="Times New Roman" w:eastAsia="Times New Roman" w:hAnsi="Times New Roman" w:cs="Times New Roman"/>
                <w:i/>
                <w:sz w:val="24"/>
                <w:szCs w:val="28"/>
                <w:lang w:eastAsia="ru-RU"/>
              </w:rPr>
              <w:t>место для текстового описания</w:t>
            </w:r>
            <w:r w:rsidRPr="009C6658">
              <w:rPr>
                <w:rFonts w:ascii="Times New Roman" w:hAnsi="Times New Roman" w:cs="Times New Roman"/>
                <w:i/>
                <w:sz w:val="24"/>
                <w:szCs w:val="28"/>
              </w:rPr>
              <w:t>)</w:t>
            </w:r>
          </w:p>
        </w:tc>
      </w:tr>
      <w:tr w:rsidR="00154FE2" w:rsidTr="00B70BD0">
        <w:tc>
          <w:tcPr>
            <w:tcW w:w="405" w:type="pct"/>
          </w:tcPr>
          <w:p w:rsidR="00154FE2" w:rsidRDefault="00154FE2" w:rsidP="00B70BD0">
            <w:pPr>
              <w:pStyle w:val="a4"/>
              <w:ind w:left="0"/>
              <w:rPr>
                <w:rFonts w:ascii="Times New Roman" w:hAnsi="Times New Roman" w:cs="Times New Roman"/>
                <w:sz w:val="28"/>
                <w:szCs w:val="28"/>
              </w:rPr>
            </w:pPr>
            <w:r>
              <w:rPr>
                <w:rFonts w:ascii="Times New Roman" w:hAnsi="Times New Roman" w:cs="Times New Roman"/>
                <w:sz w:val="28"/>
                <w:szCs w:val="28"/>
              </w:rPr>
              <w:t>3.3.</w:t>
            </w:r>
          </w:p>
        </w:tc>
        <w:tc>
          <w:tcPr>
            <w:tcW w:w="4595" w:type="pct"/>
          </w:tcPr>
          <w:p w:rsidR="00154FE2" w:rsidRDefault="00154FE2" w:rsidP="00B70BD0">
            <w:pPr>
              <w:pBdr>
                <w:bottom w:val="single" w:sz="4" w:space="1" w:color="auto"/>
              </w:pBdr>
              <w:jc w:val="both"/>
              <w:rPr>
                <w:rFonts w:ascii="Times New Roman" w:hAnsi="Times New Roman" w:cs="Times New Roman"/>
                <w:sz w:val="28"/>
                <w:szCs w:val="28"/>
              </w:rPr>
            </w:pPr>
            <w:r w:rsidRPr="008325D9">
              <w:rPr>
                <w:rFonts w:ascii="Times New Roman" w:hAnsi="Times New Roman" w:cs="Times New Roman"/>
                <w:sz w:val="28"/>
                <w:szCs w:val="28"/>
              </w:rPr>
              <w:t>Информация о возникновении, выявлении проблемы, принятых мерах, направленных на ее решение, а также затраченных ресурсах и достигнутых результатах решения проблемы:</w:t>
            </w:r>
          </w:p>
          <w:p w:rsidR="00154FE2" w:rsidRDefault="00154FE2" w:rsidP="00B70BD0">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Утверждение нового порядка предоставления субсидий субъектам малого и среднего предпринимательства в целях финансирования части затрат,связанных с созданием и (или) развитием групп дневного времяпрепровождения детей дошкольного возраста.</w:t>
            </w:r>
          </w:p>
          <w:p w:rsidR="00154FE2" w:rsidRDefault="00154FE2" w:rsidP="00B70BD0">
            <w:pPr>
              <w:pStyle w:val="a4"/>
              <w:ind w:left="0"/>
              <w:jc w:val="center"/>
              <w:rPr>
                <w:rFonts w:ascii="Times New Roman" w:hAnsi="Times New Roman" w:cs="Times New Roman"/>
                <w:sz w:val="28"/>
                <w:szCs w:val="28"/>
              </w:rPr>
            </w:pPr>
            <w:r w:rsidRPr="009C6658">
              <w:rPr>
                <w:rFonts w:ascii="Times New Roman" w:hAnsi="Times New Roman" w:cs="Times New Roman"/>
                <w:i/>
                <w:sz w:val="24"/>
                <w:szCs w:val="28"/>
              </w:rPr>
              <w:t>(</w:t>
            </w:r>
            <w:r w:rsidRPr="009C6658">
              <w:rPr>
                <w:rFonts w:ascii="Times New Roman" w:eastAsia="Times New Roman" w:hAnsi="Times New Roman" w:cs="Times New Roman"/>
                <w:i/>
                <w:sz w:val="24"/>
                <w:szCs w:val="28"/>
                <w:lang w:eastAsia="ru-RU"/>
              </w:rPr>
              <w:t>место для текстового описания</w:t>
            </w:r>
            <w:r w:rsidRPr="009C6658">
              <w:rPr>
                <w:rFonts w:ascii="Times New Roman" w:hAnsi="Times New Roman" w:cs="Times New Roman"/>
                <w:i/>
                <w:sz w:val="24"/>
                <w:szCs w:val="28"/>
              </w:rPr>
              <w:t>)</w:t>
            </w:r>
          </w:p>
        </w:tc>
      </w:tr>
      <w:tr w:rsidR="00154FE2" w:rsidTr="00B70BD0">
        <w:tc>
          <w:tcPr>
            <w:tcW w:w="405" w:type="pct"/>
          </w:tcPr>
          <w:p w:rsidR="00154FE2" w:rsidRDefault="00154FE2" w:rsidP="00B70BD0">
            <w:pPr>
              <w:pStyle w:val="a4"/>
              <w:ind w:left="0"/>
              <w:rPr>
                <w:rFonts w:ascii="Times New Roman" w:hAnsi="Times New Roman" w:cs="Times New Roman"/>
                <w:sz w:val="28"/>
                <w:szCs w:val="28"/>
              </w:rPr>
            </w:pPr>
            <w:r>
              <w:rPr>
                <w:rFonts w:ascii="Times New Roman" w:hAnsi="Times New Roman" w:cs="Times New Roman"/>
                <w:sz w:val="28"/>
                <w:szCs w:val="28"/>
              </w:rPr>
              <w:t>3.4.</w:t>
            </w:r>
          </w:p>
        </w:tc>
        <w:tc>
          <w:tcPr>
            <w:tcW w:w="4595" w:type="pct"/>
          </w:tcPr>
          <w:p w:rsidR="00154FE2" w:rsidRDefault="00154FE2" w:rsidP="00B70BD0">
            <w:pPr>
              <w:pBdr>
                <w:bottom w:val="single" w:sz="4" w:space="1" w:color="auto"/>
              </w:pBdr>
              <w:jc w:val="both"/>
              <w:rPr>
                <w:rFonts w:ascii="Times New Roman" w:hAnsi="Times New Roman" w:cs="Times New Roman"/>
                <w:sz w:val="28"/>
                <w:szCs w:val="28"/>
              </w:rPr>
            </w:pPr>
            <w:r w:rsidRPr="008325D9">
              <w:rPr>
                <w:rFonts w:ascii="Times New Roman" w:hAnsi="Times New Roman" w:cs="Times New Roman"/>
                <w:sz w:val="28"/>
                <w:szCs w:val="28"/>
              </w:rPr>
              <w:t>Описание условий, при которых проблема может быть решена в целом без вмешательства со стороны государства:</w:t>
            </w:r>
          </w:p>
          <w:p w:rsidR="00154FE2" w:rsidRDefault="00154FE2" w:rsidP="00B70BD0">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w:t>
            </w:r>
          </w:p>
          <w:p w:rsidR="00154FE2" w:rsidRDefault="00154FE2" w:rsidP="00B70BD0">
            <w:pPr>
              <w:pStyle w:val="a4"/>
              <w:ind w:left="0"/>
              <w:jc w:val="center"/>
              <w:rPr>
                <w:rFonts w:ascii="Times New Roman" w:hAnsi="Times New Roman" w:cs="Times New Roman"/>
                <w:sz w:val="28"/>
                <w:szCs w:val="28"/>
              </w:rPr>
            </w:pPr>
            <w:r w:rsidRPr="009C6658">
              <w:rPr>
                <w:rFonts w:ascii="Times New Roman" w:hAnsi="Times New Roman" w:cs="Times New Roman"/>
                <w:i/>
                <w:sz w:val="24"/>
                <w:szCs w:val="28"/>
              </w:rPr>
              <w:lastRenderedPageBreak/>
              <w:t>(</w:t>
            </w:r>
            <w:r w:rsidRPr="009C6658">
              <w:rPr>
                <w:rFonts w:ascii="Times New Roman" w:eastAsia="Times New Roman" w:hAnsi="Times New Roman" w:cs="Times New Roman"/>
                <w:i/>
                <w:sz w:val="24"/>
                <w:szCs w:val="28"/>
                <w:lang w:eastAsia="ru-RU"/>
              </w:rPr>
              <w:t>место для текстового описания</w:t>
            </w:r>
            <w:r w:rsidRPr="009C6658">
              <w:rPr>
                <w:rFonts w:ascii="Times New Roman" w:hAnsi="Times New Roman" w:cs="Times New Roman"/>
                <w:i/>
                <w:sz w:val="24"/>
                <w:szCs w:val="28"/>
              </w:rPr>
              <w:t>)</w:t>
            </w:r>
          </w:p>
        </w:tc>
      </w:tr>
      <w:tr w:rsidR="00154FE2" w:rsidTr="00B70BD0">
        <w:tc>
          <w:tcPr>
            <w:tcW w:w="405" w:type="pct"/>
          </w:tcPr>
          <w:p w:rsidR="00154FE2" w:rsidRDefault="00154FE2" w:rsidP="00B70BD0">
            <w:pPr>
              <w:pStyle w:val="a4"/>
              <w:ind w:left="0"/>
              <w:rPr>
                <w:rFonts w:ascii="Times New Roman" w:hAnsi="Times New Roman" w:cs="Times New Roman"/>
                <w:sz w:val="28"/>
                <w:szCs w:val="28"/>
              </w:rPr>
            </w:pPr>
            <w:r>
              <w:rPr>
                <w:rFonts w:ascii="Times New Roman" w:hAnsi="Times New Roman" w:cs="Times New Roman"/>
                <w:sz w:val="28"/>
                <w:szCs w:val="28"/>
              </w:rPr>
              <w:lastRenderedPageBreak/>
              <w:t>3.5.</w:t>
            </w:r>
          </w:p>
        </w:tc>
        <w:tc>
          <w:tcPr>
            <w:tcW w:w="4595" w:type="pct"/>
          </w:tcPr>
          <w:p w:rsidR="00154FE2" w:rsidRDefault="00154FE2" w:rsidP="00B70BD0">
            <w:pPr>
              <w:pBdr>
                <w:bottom w:val="single" w:sz="4" w:space="1" w:color="auto"/>
              </w:pBdr>
              <w:rPr>
                <w:rFonts w:ascii="Times New Roman" w:hAnsi="Times New Roman" w:cs="Times New Roman"/>
                <w:sz w:val="28"/>
                <w:szCs w:val="28"/>
              </w:rPr>
            </w:pPr>
            <w:r w:rsidRPr="008325D9">
              <w:rPr>
                <w:rFonts w:ascii="Times New Roman" w:hAnsi="Times New Roman" w:cs="Times New Roman"/>
                <w:sz w:val="28"/>
                <w:szCs w:val="28"/>
              </w:rPr>
              <w:t>Источники данных</w:t>
            </w:r>
            <w:r w:rsidRPr="00B97069">
              <w:rPr>
                <w:rFonts w:ascii="Times New Roman" w:hAnsi="Times New Roman" w:cs="Times New Roman"/>
                <w:sz w:val="28"/>
                <w:szCs w:val="28"/>
              </w:rPr>
              <w:t>:</w:t>
            </w:r>
          </w:p>
          <w:p w:rsidR="00154FE2" w:rsidRDefault="00154FE2" w:rsidP="00B70BD0">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w:t>
            </w:r>
          </w:p>
          <w:p w:rsidR="00154FE2" w:rsidRDefault="00154FE2" w:rsidP="00B70BD0">
            <w:pPr>
              <w:pStyle w:val="a4"/>
              <w:ind w:left="0"/>
              <w:jc w:val="center"/>
              <w:rPr>
                <w:rFonts w:ascii="Times New Roman" w:hAnsi="Times New Roman" w:cs="Times New Roman"/>
                <w:sz w:val="28"/>
                <w:szCs w:val="28"/>
              </w:rPr>
            </w:pPr>
            <w:r w:rsidRPr="009C6658">
              <w:rPr>
                <w:rFonts w:ascii="Times New Roman" w:hAnsi="Times New Roman" w:cs="Times New Roman"/>
                <w:i/>
                <w:sz w:val="24"/>
                <w:szCs w:val="28"/>
              </w:rPr>
              <w:t>(</w:t>
            </w:r>
            <w:r w:rsidRPr="009C6658">
              <w:rPr>
                <w:rFonts w:ascii="Times New Roman" w:eastAsia="Times New Roman" w:hAnsi="Times New Roman" w:cs="Times New Roman"/>
                <w:i/>
                <w:sz w:val="24"/>
                <w:szCs w:val="28"/>
                <w:lang w:eastAsia="ru-RU"/>
              </w:rPr>
              <w:t>место для текстового описания</w:t>
            </w:r>
            <w:r w:rsidRPr="009C6658">
              <w:rPr>
                <w:rFonts w:ascii="Times New Roman" w:hAnsi="Times New Roman" w:cs="Times New Roman"/>
                <w:i/>
                <w:sz w:val="24"/>
                <w:szCs w:val="28"/>
              </w:rPr>
              <w:t>)</w:t>
            </w:r>
          </w:p>
        </w:tc>
      </w:tr>
      <w:tr w:rsidR="00154FE2" w:rsidTr="00B70BD0">
        <w:tc>
          <w:tcPr>
            <w:tcW w:w="405" w:type="pct"/>
          </w:tcPr>
          <w:p w:rsidR="00154FE2" w:rsidRDefault="00154FE2" w:rsidP="00B70BD0">
            <w:pPr>
              <w:pStyle w:val="a4"/>
              <w:ind w:left="0"/>
              <w:rPr>
                <w:rFonts w:ascii="Times New Roman" w:hAnsi="Times New Roman" w:cs="Times New Roman"/>
                <w:sz w:val="28"/>
                <w:szCs w:val="28"/>
              </w:rPr>
            </w:pPr>
            <w:r>
              <w:rPr>
                <w:rFonts w:ascii="Times New Roman" w:hAnsi="Times New Roman" w:cs="Times New Roman"/>
                <w:sz w:val="28"/>
                <w:szCs w:val="28"/>
              </w:rPr>
              <w:t>3.6.</w:t>
            </w:r>
          </w:p>
        </w:tc>
        <w:tc>
          <w:tcPr>
            <w:tcW w:w="4595" w:type="pct"/>
          </w:tcPr>
          <w:p w:rsidR="00154FE2" w:rsidRDefault="00154FE2" w:rsidP="00B70BD0">
            <w:pPr>
              <w:pBdr>
                <w:bottom w:val="single" w:sz="4" w:space="1" w:color="auto"/>
              </w:pBdr>
              <w:rPr>
                <w:rFonts w:ascii="Times New Roman" w:hAnsi="Times New Roman" w:cs="Times New Roman"/>
                <w:sz w:val="28"/>
                <w:szCs w:val="28"/>
              </w:rPr>
            </w:pPr>
            <w:r w:rsidRPr="008325D9">
              <w:rPr>
                <w:rFonts w:ascii="Times New Roman" w:hAnsi="Times New Roman" w:cs="Times New Roman"/>
                <w:sz w:val="28"/>
                <w:szCs w:val="28"/>
              </w:rPr>
              <w:t>Иная информация о проблеме</w:t>
            </w:r>
            <w:r w:rsidRPr="005704E6">
              <w:rPr>
                <w:rFonts w:ascii="Times New Roman" w:hAnsi="Times New Roman" w:cs="Times New Roman"/>
                <w:sz w:val="28"/>
                <w:szCs w:val="28"/>
              </w:rPr>
              <w:t>:</w:t>
            </w:r>
          </w:p>
          <w:p w:rsidR="00154FE2" w:rsidRPr="009C6658" w:rsidRDefault="00154FE2" w:rsidP="00B70BD0">
            <w:pPr>
              <w:pBdr>
                <w:bottom w:val="single" w:sz="4" w:space="1" w:color="auto"/>
              </w:pBdr>
              <w:jc w:val="center"/>
              <w:rPr>
                <w:rFonts w:ascii="Times New Roman" w:hAnsi="Times New Roman" w:cs="Times New Roman"/>
                <w:sz w:val="24"/>
                <w:szCs w:val="28"/>
              </w:rPr>
            </w:pPr>
            <w:r w:rsidRPr="00253EAD">
              <w:rPr>
                <w:rFonts w:ascii="Times New Roman" w:hAnsi="Times New Roman" w:cs="Times New Roman"/>
                <w:sz w:val="28"/>
                <w:szCs w:val="28"/>
              </w:rPr>
              <w:t>-</w:t>
            </w:r>
          </w:p>
          <w:p w:rsidR="00154FE2" w:rsidRDefault="00154FE2" w:rsidP="00B70BD0">
            <w:pPr>
              <w:pStyle w:val="a4"/>
              <w:ind w:left="0"/>
              <w:jc w:val="center"/>
              <w:rPr>
                <w:rFonts w:ascii="Times New Roman" w:hAnsi="Times New Roman" w:cs="Times New Roman"/>
                <w:sz w:val="28"/>
                <w:szCs w:val="28"/>
              </w:rPr>
            </w:pPr>
            <w:r w:rsidRPr="009C6658">
              <w:rPr>
                <w:rFonts w:ascii="Times New Roman" w:hAnsi="Times New Roman" w:cs="Times New Roman"/>
                <w:i/>
                <w:sz w:val="24"/>
                <w:szCs w:val="28"/>
              </w:rPr>
              <w:t>(</w:t>
            </w:r>
            <w:r w:rsidRPr="009C6658">
              <w:rPr>
                <w:rFonts w:ascii="Times New Roman" w:eastAsia="Times New Roman" w:hAnsi="Times New Roman" w:cs="Times New Roman"/>
                <w:i/>
                <w:sz w:val="24"/>
                <w:szCs w:val="28"/>
                <w:lang w:eastAsia="ru-RU"/>
              </w:rPr>
              <w:t>место для текстового описания</w:t>
            </w:r>
            <w:r w:rsidRPr="009C6658">
              <w:rPr>
                <w:rFonts w:ascii="Times New Roman" w:hAnsi="Times New Roman" w:cs="Times New Roman"/>
                <w:i/>
                <w:sz w:val="24"/>
                <w:szCs w:val="28"/>
              </w:rPr>
              <w:t>)</w:t>
            </w:r>
          </w:p>
        </w:tc>
      </w:tr>
    </w:tbl>
    <w:p w:rsidR="00473026" w:rsidRPr="00473026" w:rsidRDefault="00473026" w:rsidP="00960706">
      <w:pPr>
        <w:spacing w:before="240" w:after="0"/>
        <w:jc w:val="center"/>
        <w:rPr>
          <w:rFonts w:ascii="Times New Roman" w:hAnsi="Times New Roman" w:cs="Times New Roman"/>
          <w:b/>
          <w:sz w:val="28"/>
          <w:szCs w:val="28"/>
        </w:rPr>
      </w:pPr>
      <w:r w:rsidRPr="00CF3551">
        <w:rPr>
          <w:rFonts w:ascii="Times New Roman" w:hAnsi="Times New Roman" w:cs="Times New Roman"/>
          <w:sz w:val="28"/>
          <w:szCs w:val="28"/>
        </w:rPr>
        <w:t xml:space="preserve">4. Анализ </w:t>
      </w:r>
      <w:r w:rsidR="00CF3551" w:rsidRPr="00CF3551">
        <w:rPr>
          <w:rFonts w:ascii="Times New Roman" w:hAnsi="Times New Roman" w:cs="Times New Roman"/>
          <w:sz w:val="28"/>
          <w:szCs w:val="28"/>
        </w:rPr>
        <w:t>опыта субъектов Российской Федерации в соответствующих сферах деятельности</w:t>
      </w:r>
    </w:p>
    <w:tbl>
      <w:tblPr>
        <w:tblStyle w:val="a3"/>
        <w:tblW w:w="5000" w:type="pct"/>
        <w:tblLook w:val="04A0" w:firstRow="1" w:lastRow="0" w:firstColumn="1" w:lastColumn="0" w:noHBand="0" w:noVBand="1"/>
      </w:tblPr>
      <w:tblGrid>
        <w:gridCol w:w="780"/>
        <w:gridCol w:w="8848"/>
      </w:tblGrid>
      <w:tr w:rsidR="00473026" w:rsidTr="00E57FA6">
        <w:tc>
          <w:tcPr>
            <w:tcW w:w="405" w:type="pct"/>
          </w:tcPr>
          <w:p w:rsidR="00473026" w:rsidRDefault="00E915C2" w:rsidP="0020278C">
            <w:pPr>
              <w:pStyle w:val="a4"/>
              <w:ind w:left="0"/>
              <w:rPr>
                <w:rFonts w:ascii="Times New Roman" w:hAnsi="Times New Roman" w:cs="Times New Roman"/>
                <w:sz w:val="28"/>
                <w:szCs w:val="28"/>
              </w:rPr>
            </w:pPr>
            <w:r>
              <w:rPr>
                <w:rFonts w:ascii="Times New Roman" w:hAnsi="Times New Roman" w:cs="Times New Roman"/>
                <w:sz w:val="28"/>
                <w:szCs w:val="28"/>
                <w:lang w:val="en-US"/>
              </w:rPr>
              <w:t>4</w:t>
            </w:r>
            <w:r w:rsidR="00473026">
              <w:rPr>
                <w:rFonts w:ascii="Times New Roman" w:hAnsi="Times New Roman" w:cs="Times New Roman"/>
                <w:sz w:val="28"/>
                <w:szCs w:val="28"/>
              </w:rPr>
              <w:t>.1.</w:t>
            </w:r>
          </w:p>
        </w:tc>
        <w:tc>
          <w:tcPr>
            <w:tcW w:w="4595" w:type="pct"/>
          </w:tcPr>
          <w:p w:rsidR="00473026" w:rsidRDefault="00CF3551" w:rsidP="00CF3551">
            <w:pPr>
              <w:pBdr>
                <w:bottom w:val="single" w:sz="4" w:space="1" w:color="auto"/>
              </w:pBdr>
              <w:jc w:val="both"/>
              <w:rPr>
                <w:rFonts w:ascii="Times New Roman" w:hAnsi="Times New Roman" w:cs="Times New Roman"/>
                <w:sz w:val="28"/>
                <w:szCs w:val="28"/>
              </w:rPr>
            </w:pPr>
            <w:r>
              <w:rPr>
                <w:rFonts w:ascii="Times New Roman" w:hAnsi="Times New Roman" w:cs="Times New Roman"/>
                <w:sz w:val="28"/>
                <w:szCs w:val="28"/>
              </w:rPr>
              <w:t>Опыт</w:t>
            </w:r>
            <w:r w:rsidRPr="00CF3551">
              <w:rPr>
                <w:rFonts w:ascii="Times New Roman" w:hAnsi="Times New Roman" w:cs="Times New Roman"/>
                <w:sz w:val="28"/>
                <w:szCs w:val="28"/>
              </w:rPr>
              <w:t xml:space="preserve"> субъектов Российской Федерации в соответствующих сферах деятельности</w:t>
            </w:r>
            <w:r w:rsidR="00473026" w:rsidRPr="000D322F">
              <w:rPr>
                <w:rFonts w:ascii="Times New Roman" w:hAnsi="Times New Roman" w:cs="Times New Roman"/>
                <w:sz w:val="28"/>
                <w:szCs w:val="28"/>
              </w:rPr>
              <w:t>:</w:t>
            </w:r>
          </w:p>
          <w:p w:rsidR="00CF3551" w:rsidRDefault="00154FE2" w:rsidP="00CF3551">
            <w:pPr>
              <w:pBdr>
                <w:bottom w:val="single" w:sz="4" w:space="1" w:color="auto"/>
              </w:pBdr>
              <w:jc w:val="both"/>
              <w:rPr>
                <w:rFonts w:ascii="Times New Roman" w:hAnsi="Times New Roman" w:cs="Times New Roman"/>
                <w:sz w:val="28"/>
                <w:szCs w:val="28"/>
              </w:rPr>
            </w:pPr>
            <w:r w:rsidRPr="00575A13">
              <w:rPr>
                <w:rFonts w:ascii="Times New Roman" w:hAnsi="Times New Roman" w:cs="Times New Roman"/>
                <w:sz w:val="28"/>
                <w:szCs w:val="28"/>
              </w:rPr>
              <w:t>-</w:t>
            </w:r>
          </w:p>
          <w:p w:rsidR="00473026" w:rsidRPr="00016EE4" w:rsidRDefault="00473026" w:rsidP="0020278C">
            <w:pPr>
              <w:pStyle w:val="a4"/>
              <w:ind w:left="0"/>
              <w:jc w:val="center"/>
              <w:rPr>
                <w:rFonts w:ascii="Times New Roman" w:hAnsi="Times New Roman" w:cs="Times New Roman"/>
                <w:i/>
                <w:sz w:val="28"/>
                <w:szCs w:val="28"/>
              </w:rPr>
            </w:pPr>
            <w:r w:rsidRPr="00CF3551">
              <w:rPr>
                <w:rFonts w:ascii="Times New Roman" w:hAnsi="Times New Roman" w:cs="Times New Roman"/>
                <w:i/>
                <w:sz w:val="24"/>
                <w:szCs w:val="28"/>
              </w:rPr>
              <w:t>(</w:t>
            </w:r>
            <w:r w:rsidRPr="00CF3551">
              <w:rPr>
                <w:rFonts w:ascii="Times New Roman" w:eastAsia="Times New Roman" w:hAnsi="Times New Roman" w:cs="Times New Roman"/>
                <w:i/>
                <w:sz w:val="24"/>
                <w:szCs w:val="28"/>
                <w:lang w:eastAsia="ru-RU"/>
              </w:rPr>
              <w:t>место для текстового описания</w:t>
            </w:r>
            <w:r w:rsidRPr="00CF3551">
              <w:rPr>
                <w:rFonts w:ascii="Times New Roman" w:hAnsi="Times New Roman" w:cs="Times New Roman"/>
                <w:i/>
                <w:sz w:val="24"/>
                <w:szCs w:val="28"/>
              </w:rPr>
              <w:t>)</w:t>
            </w:r>
          </w:p>
        </w:tc>
      </w:tr>
      <w:tr w:rsidR="00473026" w:rsidTr="00E57FA6">
        <w:tc>
          <w:tcPr>
            <w:tcW w:w="405" w:type="pct"/>
          </w:tcPr>
          <w:p w:rsidR="00473026" w:rsidRDefault="00E915C2" w:rsidP="0020278C">
            <w:pPr>
              <w:pStyle w:val="a4"/>
              <w:ind w:left="0"/>
              <w:rPr>
                <w:rFonts w:ascii="Times New Roman" w:hAnsi="Times New Roman" w:cs="Times New Roman"/>
                <w:sz w:val="28"/>
                <w:szCs w:val="28"/>
              </w:rPr>
            </w:pPr>
            <w:r>
              <w:rPr>
                <w:rFonts w:ascii="Times New Roman" w:hAnsi="Times New Roman" w:cs="Times New Roman"/>
                <w:sz w:val="28"/>
                <w:szCs w:val="28"/>
                <w:lang w:val="en-US"/>
              </w:rPr>
              <w:t>4</w:t>
            </w:r>
            <w:r w:rsidR="00473026">
              <w:rPr>
                <w:rFonts w:ascii="Times New Roman" w:hAnsi="Times New Roman" w:cs="Times New Roman"/>
                <w:sz w:val="28"/>
                <w:szCs w:val="28"/>
              </w:rPr>
              <w:t>.2.</w:t>
            </w:r>
          </w:p>
        </w:tc>
        <w:tc>
          <w:tcPr>
            <w:tcW w:w="4595" w:type="pct"/>
          </w:tcPr>
          <w:p w:rsidR="00473026" w:rsidRDefault="00E915C2" w:rsidP="0020278C">
            <w:pPr>
              <w:pBdr>
                <w:bottom w:val="single" w:sz="4" w:space="1" w:color="auto"/>
              </w:pBdr>
              <w:rPr>
                <w:rFonts w:ascii="Times New Roman" w:hAnsi="Times New Roman" w:cs="Times New Roman"/>
                <w:sz w:val="28"/>
                <w:szCs w:val="28"/>
              </w:rPr>
            </w:pPr>
            <w:r w:rsidRPr="00E915C2">
              <w:rPr>
                <w:rFonts w:ascii="Times New Roman" w:hAnsi="Times New Roman" w:cs="Times New Roman"/>
                <w:sz w:val="28"/>
                <w:szCs w:val="28"/>
              </w:rPr>
              <w:t>Источники данных</w:t>
            </w:r>
            <w:r w:rsidR="00473026">
              <w:rPr>
                <w:rFonts w:ascii="Times New Roman" w:hAnsi="Times New Roman" w:cs="Times New Roman"/>
                <w:sz w:val="28"/>
                <w:szCs w:val="28"/>
              </w:rPr>
              <w:t>:</w:t>
            </w:r>
          </w:p>
          <w:p w:rsidR="00473026" w:rsidRPr="00253EAD" w:rsidRDefault="00154FE2" w:rsidP="0020278C">
            <w:pPr>
              <w:pBdr>
                <w:bottom w:val="single" w:sz="4" w:space="1" w:color="auto"/>
              </w:pBdr>
              <w:jc w:val="center"/>
              <w:rPr>
                <w:rFonts w:ascii="Times New Roman" w:hAnsi="Times New Roman" w:cs="Times New Roman"/>
                <w:sz w:val="28"/>
                <w:szCs w:val="28"/>
              </w:rPr>
            </w:pPr>
            <w:r w:rsidRPr="00575A13">
              <w:rPr>
                <w:rFonts w:ascii="Times New Roman" w:hAnsi="Times New Roman" w:cs="Times New Roman"/>
                <w:sz w:val="28"/>
                <w:szCs w:val="28"/>
              </w:rPr>
              <w:t>-</w:t>
            </w:r>
          </w:p>
          <w:p w:rsidR="00473026" w:rsidRDefault="00473026" w:rsidP="0020278C">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CF3551">
              <w:rPr>
                <w:rFonts w:ascii="Times New Roman" w:hAnsi="Times New Roman" w:cs="Times New Roman"/>
                <w:i/>
                <w:sz w:val="24"/>
                <w:szCs w:val="28"/>
              </w:rPr>
              <w:t>(</w:t>
            </w:r>
            <w:r w:rsidRPr="00CF3551">
              <w:rPr>
                <w:rFonts w:ascii="Times New Roman" w:eastAsia="Times New Roman" w:hAnsi="Times New Roman" w:cs="Times New Roman"/>
                <w:i/>
                <w:sz w:val="24"/>
                <w:szCs w:val="28"/>
                <w:lang w:eastAsia="ru-RU"/>
              </w:rPr>
              <w:t>место для текстового описания</w:t>
            </w:r>
            <w:r w:rsidRPr="00CF3551">
              <w:rPr>
                <w:rFonts w:ascii="Times New Roman" w:hAnsi="Times New Roman" w:cs="Times New Roman"/>
                <w:i/>
                <w:sz w:val="24"/>
                <w:szCs w:val="28"/>
              </w:rPr>
              <w:t>)</w:t>
            </w:r>
          </w:p>
        </w:tc>
      </w:tr>
    </w:tbl>
    <w:p w:rsidR="0089208D" w:rsidRPr="00CF3551" w:rsidRDefault="00E31B2D" w:rsidP="00CF3551">
      <w:pPr>
        <w:spacing w:before="240" w:after="0"/>
        <w:jc w:val="center"/>
        <w:rPr>
          <w:rFonts w:ascii="Times New Roman" w:hAnsi="Times New Roman" w:cs="Times New Roman"/>
          <w:sz w:val="28"/>
          <w:szCs w:val="28"/>
        </w:rPr>
      </w:pPr>
      <w:r w:rsidRPr="00CF3551">
        <w:rPr>
          <w:rFonts w:ascii="Times New Roman" w:hAnsi="Times New Roman" w:cs="Times New Roman"/>
          <w:sz w:val="28"/>
          <w:szCs w:val="28"/>
        </w:rPr>
        <w:t>5</w:t>
      </w:r>
      <w:r w:rsidR="00CF3551" w:rsidRPr="00CF3551">
        <w:rPr>
          <w:rFonts w:ascii="Times New Roman" w:hAnsi="Times New Roman" w:cs="Times New Roman"/>
          <w:sz w:val="28"/>
          <w:szCs w:val="28"/>
        </w:rPr>
        <w:t>. Цели</w:t>
      </w:r>
      <w:r w:rsidR="00CF3551" w:rsidRPr="005B51C0">
        <w:rPr>
          <w:rFonts w:ascii="Times New Roman" w:hAnsi="Times New Roman" w:cs="Times New Roman"/>
          <w:sz w:val="28"/>
          <w:szCs w:val="28"/>
        </w:rPr>
        <w:t xml:space="preserve"> предлагаемого регулирования и их соответствие принципам правового регулирования</w:t>
      </w:r>
    </w:p>
    <w:tbl>
      <w:tblPr>
        <w:tblStyle w:val="a3"/>
        <w:tblW w:w="5000" w:type="pct"/>
        <w:tblLook w:val="04A0" w:firstRow="1" w:lastRow="0" w:firstColumn="1" w:lastColumn="0" w:noHBand="0" w:noVBand="1"/>
      </w:tblPr>
      <w:tblGrid>
        <w:gridCol w:w="779"/>
        <w:gridCol w:w="3784"/>
        <w:gridCol w:w="784"/>
        <w:gridCol w:w="4281"/>
      </w:tblGrid>
      <w:tr w:rsidR="00253EAD" w:rsidTr="00E57FA6">
        <w:trPr>
          <w:trHeight w:val="55"/>
        </w:trPr>
        <w:tc>
          <w:tcPr>
            <w:tcW w:w="405" w:type="pct"/>
          </w:tcPr>
          <w:p w:rsidR="00253EAD" w:rsidRPr="001D3F35" w:rsidRDefault="00253EAD" w:rsidP="00253EAD">
            <w:pPr>
              <w:pStyle w:val="a4"/>
              <w:ind w:left="0"/>
              <w:rPr>
                <w:rFonts w:ascii="Times New Roman" w:hAnsi="Times New Roman" w:cs="Times New Roman"/>
                <w:sz w:val="28"/>
                <w:szCs w:val="28"/>
              </w:rPr>
            </w:pPr>
            <w:r w:rsidRPr="00CF3551">
              <w:rPr>
                <w:rFonts w:ascii="Times New Roman" w:hAnsi="Times New Roman" w:cs="Times New Roman"/>
                <w:sz w:val="28"/>
                <w:szCs w:val="28"/>
              </w:rPr>
              <w:t>5</w:t>
            </w:r>
            <w:r w:rsidRPr="001D3F35">
              <w:rPr>
                <w:rFonts w:ascii="Times New Roman" w:hAnsi="Times New Roman" w:cs="Times New Roman"/>
                <w:sz w:val="28"/>
                <w:szCs w:val="28"/>
              </w:rPr>
              <w:t>.1.</w:t>
            </w:r>
          </w:p>
        </w:tc>
        <w:tc>
          <w:tcPr>
            <w:tcW w:w="1965" w:type="pct"/>
          </w:tcPr>
          <w:p w:rsidR="00253EAD" w:rsidRPr="001D3F35" w:rsidRDefault="001D3F35" w:rsidP="00CF3551">
            <w:pPr>
              <w:pStyle w:val="a4"/>
              <w:ind w:left="0"/>
              <w:jc w:val="both"/>
              <w:rPr>
                <w:rFonts w:ascii="Times New Roman" w:hAnsi="Times New Roman" w:cs="Times New Roman"/>
                <w:sz w:val="28"/>
                <w:szCs w:val="28"/>
              </w:rPr>
            </w:pPr>
            <w:r w:rsidRPr="001D3F35">
              <w:rPr>
                <w:rFonts w:ascii="Times New Roman" w:hAnsi="Times New Roman" w:cs="Times New Roman"/>
                <w:sz w:val="28"/>
                <w:szCs w:val="28"/>
              </w:rPr>
              <w:t>Цели предлагаемого регулирования:</w:t>
            </w:r>
          </w:p>
        </w:tc>
        <w:tc>
          <w:tcPr>
            <w:tcW w:w="407" w:type="pct"/>
          </w:tcPr>
          <w:p w:rsidR="00253EAD" w:rsidRPr="001D3F35" w:rsidRDefault="00253EAD" w:rsidP="00253EAD">
            <w:pPr>
              <w:pStyle w:val="a4"/>
              <w:ind w:left="0"/>
              <w:rPr>
                <w:rFonts w:ascii="Times New Roman" w:hAnsi="Times New Roman" w:cs="Times New Roman"/>
                <w:sz w:val="28"/>
                <w:szCs w:val="28"/>
              </w:rPr>
            </w:pPr>
            <w:r w:rsidRPr="00CF3551">
              <w:rPr>
                <w:rFonts w:ascii="Times New Roman" w:hAnsi="Times New Roman" w:cs="Times New Roman"/>
                <w:sz w:val="28"/>
                <w:szCs w:val="28"/>
              </w:rPr>
              <w:t>5</w:t>
            </w:r>
            <w:r w:rsidRPr="001D3F35">
              <w:rPr>
                <w:rFonts w:ascii="Times New Roman" w:hAnsi="Times New Roman" w:cs="Times New Roman"/>
                <w:sz w:val="28"/>
                <w:szCs w:val="28"/>
              </w:rPr>
              <w:t>.2.</w:t>
            </w:r>
          </w:p>
        </w:tc>
        <w:tc>
          <w:tcPr>
            <w:tcW w:w="2223" w:type="pct"/>
          </w:tcPr>
          <w:p w:rsidR="00253EAD" w:rsidRPr="001D3F35" w:rsidRDefault="001D3F35" w:rsidP="00CF3551">
            <w:pPr>
              <w:pStyle w:val="a4"/>
              <w:ind w:left="0"/>
              <w:jc w:val="both"/>
              <w:rPr>
                <w:rFonts w:ascii="Times New Roman" w:hAnsi="Times New Roman" w:cs="Times New Roman"/>
                <w:sz w:val="28"/>
                <w:szCs w:val="28"/>
              </w:rPr>
            </w:pPr>
            <w:r w:rsidRPr="001D3F35">
              <w:rPr>
                <w:rFonts w:ascii="Times New Roman" w:hAnsi="Times New Roman" w:cs="Times New Roman"/>
                <w:sz w:val="28"/>
                <w:szCs w:val="28"/>
              </w:rPr>
              <w:t>Установленные сроки достижения целей предлагаемого регулирования:</w:t>
            </w:r>
          </w:p>
        </w:tc>
      </w:tr>
      <w:tr w:rsidR="00154FE2" w:rsidTr="00E57FA6">
        <w:trPr>
          <w:trHeight w:val="52"/>
        </w:trPr>
        <w:tc>
          <w:tcPr>
            <w:tcW w:w="2370" w:type="pct"/>
            <w:gridSpan w:val="2"/>
          </w:tcPr>
          <w:p w:rsidR="00154FE2" w:rsidRPr="00471D4A" w:rsidRDefault="00154FE2" w:rsidP="00154FE2">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Приведение в соответствие с действующим законодательством Российской Федерации. Совершенствование правового регулирования, затрагивающего вопросы оказания государственной поддержки субъектам предпринимательской и инвестиционной деятельности.</w:t>
            </w:r>
          </w:p>
        </w:tc>
        <w:tc>
          <w:tcPr>
            <w:tcW w:w="2630" w:type="pct"/>
            <w:gridSpan w:val="2"/>
          </w:tcPr>
          <w:p w:rsidR="00154FE2" w:rsidRPr="001D3F35" w:rsidRDefault="00154FE2" w:rsidP="00154FE2">
            <w:pPr>
              <w:pStyle w:val="a4"/>
              <w:ind w:left="0"/>
              <w:rPr>
                <w:rFonts w:ascii="Times New Roman" w:hAnsi="Times New Roman" w:cs="Times New Roman"/>
                <w:sz w:val="28"/>
                <w:szCs w:val="28"/>
              </w:rPr>
            </w:pPr>
            <w:r>
              <w:rPr>
                <w:rFonts w:ascii="Times New Roman" w:hAnsi="Times New Roman" w:cs="Times New Roman"/>
                <w:sz w:val="28"/>
                <w:szCs w:val="28"/>
                <w:lang w:val="en-US"/>
              </w:rPr>
              <w:t>До 15.02.2018</w:t>
            </w:r>
          </w:p>
        </w:tc>
      </w:tr>
      <w:tr w:rsidR="00154FE2" w:rsidTr="00E57FA6">
        <w:trPr>
          <w:trHeight w:val="52"/>
        </w:trPr>
        <w:tc>
          <w:tcPr>
            <w:tcW w:w="2370" w:type="pct"/>
            <w:gridSpan w:val="2"/>
          </w:tcPr>
          <w:p w:rsidR="00154FE2" w:rsidRPr="001D3F35" w:rsidRDefault="00154FE2" w:rsidP="00154FE2">
            <w:pPr>
              <w:pStyle w:val="a4"/>
              <w:ind w:left="0"/>
              <w:rPr>
                <w:rFonts w:ascii="Times New Roman" w:hAnsi="Times New Roman" w:cs="Times New Roman"/>
                <w:sz w:val="28"/>
                <w:szCs w:val="28"/>
              </w:rPr>
            </w:pPr>
            <w:r>
              <w:rPr>
                <w:rFonts w:ascii="Times New Roman" w:hAnsi="Times New Roman" w:cs="Times New Roman"/>
                <w:sz w:val="28"/>
                <w:szCs w:val="28"/>
                <w:lang w:val="en-US"/>
              </w:rPr>
              <w:t>Создание благоприятных условий для осуществления субъектами малого и среднего предпринимательства в Камчатском крае предпринимательской деятельности.</w:t>
            </w:r>
          </w:p>
        </w:tc>
        <w:tc>
          <w:tcPr>
            <w:tcW w:w="2630" w:type="pct"/>
            <w:gridSpan w:val="2"/>
          </w:tcPr>
          <w:p w:rsidR="00154FE2" w:rsidRPr="001D3F35" w:rsidRDefault="00154FE2" w:rsidP="00154FE2">
            <w:pPr>
              <w:pStyle w:val="a4"/>
              <w:ind w:left="0"/>
              <w:rPr>
                <w:rFonts w:ascii="Times New Roman" w:hAnsi="Times New Roman" w:cs="Times New Roman"/>
                <w:sz w:val="28"/>
                <w:szCs w:val="28"/>
              </w:rPr>
            </w:pPr>
            <w:r>
              <w:rPr>
                <w:rFonts w:ascii="Times New Roman" w:hAnsi="Times New Roman" w:cs="Times New Roman"/>
                <w:sz w:val="28"/>
                <w:szCs w:val="28"/>
                <w:lang w:val="en-US"/>
              </w:rPr>
              <w:t>Постоянно</w:t>
            </w:r>
          </w:p>
        </w:tc>
      </w:tr>
      <w:tr w:rsidR="00154FE2" w:rsidTr="00E57FA6">
        <w:trPr>
          <w:trHeight w:val="52"/>
        </w:trPr>
        <w:tc>
          <w:tcPr>
            <w:tcW w:w="2370" w:type="pct"/>
            <w:gridSpan w:val="2"/>
          </w:tcPr>
          <w:p w:rsidR="00154FE2" w:rsidRPr="001D3F35" w:rsidRDefault="00154FE2" w:rsidP="00154FE2">
            <w:pPr>
              <w:pStyle w:val="a4"/>
              <w:ind w:left="0"/>
              <w:rPr>
                <w:rFonts w:ascii="Times New Roman" w:hAnsi="Times New Roman" w:cs="Times New Roman"/>
                <w:sz w:val="28"/>
                <w:szCs w:val="28"/>
              </w:rPr>
            </w:pPr>
            <w:r>
              <w:rPr>
                <w:rFonts w:ascii="Times New Roman" w:hAnsi="Times New Roman" w:cs="Times New Roman"/>
                <w:sz w:val="28"/>
                <w:szCs w:val="28"/>
                <w:lang w:val="en-US"/>
              </w:rPr>
              <w:t>Создание благоприятных условий для осуществления субъектами малого и среднего предпринимательства в Камчатском крае предпринимательской деятельности.</w:t>
            </w:r>
          </w:p>
        </w:tc>
        <w:tc>
          <w:tcPr>
            <w:tcW w:w="2630" w:type="pct"/>
            <w:gridSpan w:val="2"/>
          </w:tcPr>
          <w:p w:rsidR="00154FE2" w:rsidRPr="001D3F35" w:rsidRDefault="00154FE2" w:rsidP="00154FE2">
            <w:pPr>
              <w:pStyle w:val="a4"/>
              <w:ind w:left="0"/>
              <w:rPr>
                <w:rFonts w:ascii="Times New Roman" w:hAnsi="Times New Roman" w:cs="Times New Roman"/>
                <w:sz w:val="28"/>
                <w:szCs w:val="28"/>
              </w:rPr>
            </w:pPr>
            <w:r>
              <w:rPr>
                <w:rFonts w:ascii="Times New Roman" w:hAnsi="Times New Roman" w:cs="Times New Roman"/>
                <w:sz w:val="28"/>
                <w:szCs w:val="28"/>
                <w:lang w:val="en-US"/>
              </w:rPr>
              <w:t>Постоянно</w:t>
            </w:r>
          </w:p>
        </w:tc>
      </w:tr>
      <w:tr w:rsidR="0089208D" w:rsidTr="00E57FA6">
        <w:tc>
          <w:tcPr>
            <w:tcW w:w="405" w:type="pct"/>
          </w:tcPr>
          <w:p w:rsidR="0089208D" w:rsidRDefault="00E31B2D" w:rsidP="00253EAD">
            <w:pPr>
              <w:pStyle w:val="a4"/>
              <w:ind w:left="0"/>
              <w:rPr>
                <w:rFonts w:ascii="Times New Roman" w:hAnsi="Times New Roman" w:cs="Times New Roman"/>
                <w:sz w:val="28"/>
                <w:szCs w:val="28"/>
              </w:rPr>
            </w:pPr>
            <w:r>
              <w:rPr>
                <w:rFonts w:ascii="Times New Roman" w:hAnsi="Times New Roman" w:cs="Times New Roman"/>
                <w:sz w:val="28"/>
                <w:szCs w:val="28"/>
                <w:lang w:val="en-US"/>
              </w:rPr>
              <w:lastRenderedPageBreak/>
              <w:t>5</w:t>
            </w:r>
            <w:r w:rsidR="0089208D">
              <w:rPr>
                <w:rFonts w:ascii="Times New Roman" w:hAnsi="Times New Roman" w:cs="Times New Roman"/>
                <w:sz w:val="28"/>
                <w:szCs w:val="28"/>
              </w:rPr>
              <w:t>.</w:t>
            </w:r>
            <w:r w:rsidR="00253EAD">
              <w:rPr>
                <w:rFonts w:ascii="Times New Roman" w:hAnsi="Times New Roman" w:cs="Times New Roman"/>
                <w:sz w:val="28"/>
                <w:szCs w:val="28"/>
                <w:lang w:val="en-US"/>
              </w:rPr>
              <w:t>3</w:t>
            </w:r>
            <w:r w:rsidR="0089208D">
              <w:rPr>
                <w:rFonts w:ascii="Times New Roman" w:hAnsi="Times New Roman" w:cs="Times New Roman"/>
                <w:sz w:val="28"/>
                <w:szCs w:val="28"/>
              </w:rPr>
              <w:t>.</w:t>
            </w:r>
          </w:p>
        </w:tc>
        <w:tc>
          <w:tcPr>
            <w:tcW w:w="4595" w:type="pct"/>
            <w:gridSpan w:val="3"/>
          </w:tcPr>
          <w:p w:rsidR="00CF3551" w:rsidRDefault="00CF3551" w:rsidP="00CF3551">
            <w:pPr>
              <w:pBdr>
                <w:bottom w:val="single" w:sz="4" w:space="1" w:color="auto"/>
              </w:pBdr>
              <w:jc w:val="both"/>
              <w:rPr>
                <w:rFonts w:ascii="Times New Roman" w:hAnsi="Times New Roman" w:cs="Times New Roman"/>
                <w:sz w:val="28"/>
                <w:szCs w:val="28"/>
              </w:rPr>
            </w:pPr>
            <w:r w:rsidRPr="00AB4CD7">
              <w:rPr>
                <w:rFonts w:ascii="Times New Roman" w:hAnsi="Times New Roman" w:cs="Times New Roman"/>
                <w:sz w:val="28"/>
                <w:szCs w:val="28"/>
              </w:rPr>
              <w:t xml:space="preserve">Обоснование соответствия целей предлагаемого регулирования </w:t>
            </w:r>
            <w:r w:rsidRPr="00431E3A">
              <w:rPr>
                <w:rFonts w:ascii="Times New Roman" w:hAnsi="Times New Roman" w:cs="Times New Roman"/>
                <w:sz w:val="28"/>
                <w:szCs w:val="28"/>
              </w:rPr>
              <w:t>положениям послания Президента Российской Федерации Федеральному Собранию Российской Федерации, концепции долгосрочного социально-экономического развития Российской Федерации, программе социально-экономического развития Российской Федерации, стратегии социально-экономического развития Камчатского края, законам Камчатского края</w:t>
            </w:r>
            <w:r>
              <w:rPr>
                <w:rFonts w:ascii="Times New Roman" w:hAnsi="Times New Roman" w:cs="Times New Roman"/>
                <w:sz w:val="28"/>
                <w:szCs w:val="28"/>
              </w:rPr>
              <w:t>:</w:t>
            </w:r>
          </w:p>
          <w:p w:rsidR="00CF3551" w:rsidRDefault="00154FE2" w:rsidP="00CF3551">
            <w:pPr>
              <w:pBdr>
                <w:bottom w:val="single" w:sz="4" w:space="1" w:color="auto"/>
              </w:pBdr>
              <w:jc w:val="both"/>
              <w:rPr>
                <w:rFonts w:ascii="Times New Roman" w:hAnsi="Times New Roman" w:cs="Times New Roman"/>
                <w:sz w:val="28"/>
                <w:szCs w:val="28"/>
              </w:rPr>
            </w:pPr>
            <w:r w:rsidRPr="00575A13">
              <w:rPr>
                <w:rFonts w:ascii="Times New Roman" w:hAnsi="Times New Roman" w:cs="Times New Roman"/>
                <w:sz w:val="28"/>
                <w:szCs w:val="28"/>
              </w:rPr>
              <w:t>-</w:t>
            </w:r>
          </w:p>
          <w:p w:rsidR="00CF3551" w:rsidRDefault="00CF3551" w:rsidP="0020278C">
            <w:pPr>
              <w:pStyle w:val="a4"/>
              <w:ind w:left="0"/>
              <w:jc w:val="center"/>
              <w:rPr>
                <w:rFonts w:ascii="Times New Roman" w:hAnsi="Times New Roman" w:cs="Times New Roman"/>
                <w:i/>
                <w:sz w:val="28"/>
                <w:szCs w:val="28"/>
              </w:rPr>
            </w:pPr>
          </w:p>
          <w:p w:rsidR="0089208D" w:rsidRDefault="0089208D" w:rsidP="0020278C">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CF3551">
              <w:rPr>
                <w:rFonts w:ascii="Times New Roman" w:hAnsi="Times New Roman" w:cs="Times New Roman"/>
                <w:i/>
                <w:sz w:val="24"/>
                <w:szCs w:val="28"/>
              </w:rPr>
              <w:t>(</w:t>
            </w:r>
            <w:r w:rsidRPr="00CF3551">
              <w:rPr>
                <w:rFonts w:ascii="Times New Roman" w:eastAsia="Times New Roman" w:hAnsi="Times New Roman" w:cs="Times New Roman"/>
                <w:i/>
                <w:sz w:val="24"/>
                <w:szCs w:val="28"/>
                <w:lang w:eastAsia="ru-RU"/>
              </w:rPr>
              <w:t>место для текстового описания</w:t>
            </w:r>
            <w:r w:rsidRPr="00CF3551">
              <w:rPr>
                <w:rFonts w:ascii="Times New Roman" w:hAnsi="Times New Roman" w:cs="Times New Roman"/>
                <w:i/>
                <w:sz w:val="24"/>
                <w:szCs w:val="28"/>
              </w:rPr>
              <w:t>)</w:t>
            </w:r>
          </w:p>
        </w:tc>
      </w:tr>
      <w:tr w:rsidR="00253EAD" w:rsidTr="00E57FA6">
        <w:tc>
          <w:tcPr>
            <w:tcW w:w="405" w:type="pct"/>
          </w:tcPr>
          <w:p w:rsidR="00253EAD" w:rsidRDefault="00253EAD" w:rsidP="00253EAD">
            <w:pPr>
              <w:pStyle w:val="a4"/>
              <w:ind w:left="0"/>
              <w:rPr>
                <w:rFonts w:ascii="Times New Roman" w:hAnsi="Times New Roman" w:cs="Times New Roman"/>
                <w:sz w:val="28"/>
                <w:szCs w:val="28"/>
              </w:rPr>
            </w:pPr>
            <w:r>
              <w:rPr>
                <w:rFonts w:ascii="Times New Roman" w:hAnsi="Times New Roman" w:cs="Times New Roman"/>
                <w:sz w:val="28"/>
                <w:szCs w:val="28"/>
                <w:lang w:val="en-US"/>
              </w:rPr>
              <w:t>5</w:t>
            </w:r>
            <w:r>
              <w:rPr>
                <w:rFonts w:ascii="Times New Roman" w:hAnsi="Times New Roman" w:cs="Times New Roman"/>
                <w:sz w:val="28"/>
                <w:szCs w:val="28"/>
              </w:rPr>
              <w:t>.</w:t>
            </w:r>
            <w:r>
              <w:rPr>
                <w:rFonts w:ascii="Times New Roman" w:hAnsi="Times New Roman" w:cs="Times New Roman"/>
                <w:sz w:val="28"/>
                <w:szCs w:val="28"/>
                <w:lang w:val="en-US"/>
              </w:rPr>
              <w:t>4</w:t>
            </w:r>
            <w:r>
              <w:rPr>
                <w:rFonts w:ascii="Times New Roman" w:hAnsi="Times New Roman" w:cs="Times New Roman"/>
                <w:sz w:val="28"/>
                <w:szCs w:val="28"/>
              </w:rPr>
              <w:t>.</w:t>
            </w:r>
          </w:p>
        </w:tc>
        <w:tc>
          <w:tcPr>
            <w:tcW w:w="4595" w:type="pct"/>
            <w:gridSpan w:val="3"/>
          </w:tcPr>
          <w:p w:rsidR="00253EAD" w:rsidRDefault="00AB4CD7" w:rsidP="0020278C">
            <w:pPr>
              <w:pBdr>
                <w:bottom w:val="single" w:sz="4" w:space="1" w:color="auto"/>
              </w:pBdr>
              <w:rPr>
                <w:rFonts w:ascii="Times New Roman" w:hAnsi="Times New Roman" w:cs="Times New Roman"/>
                <w:sz w:val="28"/>
                <w:szCs w:val="28"/>
              </w:rPr>
            </w:pPr>
            <w:r w:rsidRPr="00AB4CD7">
              <w:rPr>
                <w:rFonts w:ascii="Times New Roman" w:hAnsi="Times New Roman" w:cs="Times New Roman"/>
                <w:sz w:val="28"/>
                <w:szCs w:val="28"/>
              </w:rPr>
              <w:t>Иная информация о целях предлагаемого регулирования</w:t>
            </w:r>
            <w:r w:rsidR="00253EAD">
              <w:rPr>
                <w:rFonts w:ascii="Times New Roman" w:hAnsi="Times New Roman" w:cs="Times New Roman"/>
                <w:sz w:val="28"/>
                <w:szCs w:val="28"/>
              </w:rPr>
              <w:t>:</w:t>
            </w:r>
          </w:p>
          <w:p w:rsidR="00253EAD" w:rsidRPr="0089208D" w:rsidRDefault="00154FE2" w:rsidP="0020278C">
            <w:pPr>
              <w:pBdr>
                <w:bottom w:val="single" w:sz="4" w:space="1" w:color="auto"/>
              </w:pBdr>
              <w:jc w:val="center"/>
              <w:rPr>
                <w:rFonts w:ascii="Times New Roman" w:hAnsi="Times New Roman" w:cs="Times New Roman"/>
                <w:sz w:val="28"/>
                <w:szCs w:val="28"/>
              </w:rPr>
            </w:pPr>
            <w:r w:rsidRPr="00575A13">
              <w:rPr>
                <w:rFonts w:ascii="Times New Roman" w:hAnsi="Times New Roman" w:cs="Times New Roman"/>
                <w:sz w:val="28"/>
                <w:szCs w:val="28"/>
              </w:rPr>
              <w:t>-</w:t>
            </w:r>
          </w:p>
          <w:p w:rsidR="00253EAD" w:rsidRDefault="00253EAD" w:rsidP="0020278C">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CF3551">
              <w:rPr>
                <w:rFonts w:ascii="Times New Roman" w:hAnsi="Times New Roman" w:cs="Times New Roman"/>
                <w:i/>
                <w:sz w:val="24"/>
                <w:szCs w:val="28"/>
              </w:rPr>
              <w:t>(</w:t>
            </w:r>
            <w:r w:rsidRPr="00CF3551">
              <w:rPr>
                <w:rFonts w:ascii="Times New Roman" w:eastAsia="Times New Roman" w:hAnsi="Times New Roman" w:cs="Times New Roman"/>
                <w:i/>
                <w:sz w:val="24"/>
                <w:szCs w:val="28"/>
                <w:lang w:eastAsia="ru-RU"/>
              </w:rPr>
              <w:t>место для текстового описания</w:t>
            </w:r>
            <w:r w:rsidRPr="00CF3551">
              <w:rPr>
                <w:rFonts w:ascii="Times New Roman" w:hAnsi="Times New Roman" w:cs="Times New Roman"/>
                <w:i/>
                <w:sz w:val="24"/>
                <w:szCs w:val="28"/>
              </w:rPr>
              <w:t>)</w:t>
            </w:r>
          </w:p>
        </w:tc>
      </w:tr>
    </w:tbl>
    <w:p w:rsidR="00860F03" w:rsidRPr="00CF3551" w:rsidRDefault="00860F03" w:rsidP="00860F03">
      <w:pPr>
        <w:spacing w:before="240" w:after="0"/>
        <w:jc w:val="center"/>
        <w:rPr>
          <w:rFonts w:ascii="Times New Roman" w:hAnsi="Times New Roman" w:cs="Times New Roman"/>
          <w:sz w:val="28"/>
          <w:szCs w:val="28"/>
        </w:rPr>
      </w:pPr>
      <w:r w:rsidRPr="00CF3551">
        <w:rPr>
          <w:rFonts w:ascii="Times New Roman" w:hAnsi="Times New Roman" w:cs="Times New Roman"/>
          <w:sz w:val="28"/>
          <w:szCs w:val="28"/>
        </w:rPr>
        <w:t xml:space="preserve">6. </w:t>
      </w:r>
      <w:r w:rsidRPr="00CF3551">
        <w:rPr>
          <w:rFonts w:ascii="Times New Roman" w:eastAsia="Times New Roman" w:hAnsi="Times New Roman" w:cs="Times New Roman"/>
          <w:sz w:val="28"/>
          <w:szCs w:val="28"/>
          <w:lang w:eastAsia="ru-RU"/>
        </w:rPr>
        <w:t>Описание предлагаемого регулирования и иных возможных способов решения проблемы</w:t>
      </w:r>
    </w:p>
    <w:tbl>
      <w:tblPr>
        <w:tblStyle w:val="a3"/>
        <w:tblW w:w="5000" w:type="pct"/>
        <w:tblLook w:val="04A0" w:firstRow="1" w:lastRow="0" w:firstColumn="1" w:lastColumn="0" w:noHBand="0" w:noVBand="1"/>
      </w:tblPr>
      <w:tblGrid>
        <w:gridCol w:w="780"/>
        <w:gridCol w:w="8848"/>
      </w:tblGrid>
      <w:tr w:rsidR="00860F03" w:rsidTr="00E57FA6">
        <w:tc>
          <w:tcPr>
            <w:tcW w:w="405" w:type="pct"/>
          </w:tcPr>
          <w:p w:rsidR="00860F03" w:rsidRDefault="00860F03" w:rsidP="0020278C">
            <w:pPr>
              <w:pStyle w:val="a4"/>
              <w:ind w:left="0"/>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.1.</w:t>
            </w:r>
          </w:p>
        </w:tc>
        <w:tc>
          <w:tcPr>
            <w:tcW w:w="4595" w:type="pct"/>
          </w:tcPr>
          <w:p w:rsidR="00860F03" w:rsidRDefault="00860F03" w:rsidP="00CF3551">
            <w:pPr>
              <w:pBdr>
                <w:bottom w:val="single" w:sz="4" w:space="1" w:color="auto"/>
              </w:pBdr>
              <w:jc w:val="both"/>
              <w:rPr>
                <w:rFonts w:ascii="Times New Roman" w:hAnsi="Times New Roman" w:cs="Times New Roman"/>
                <w:sz w:val="28"/>
                <w:szCs w:val="28"/>
              </w:rPr>
            </w:pPr>
            <w:r w:rsidRPr="00860F03">
              <w:rPr>
                <w:rFonts w:ascii="Times New Roman" w:hAnsi="Times New Roman" w:cs="Times New Roman"/>
                <w:sz w:val="28"/>
                <w:szCs w:val="28"/>
              </w:rPr>
              <w:t>Описание предлагаемого способа решения проблемы и преодоления связанных с ней негативных эффектов</w:t>
            </w:r>
            <w:r w:rsidRPr="000D322F">
              <w:rPr>
                <w:rFonts w:ascii="Times New Roman" w:hAnsi="Times New Roman" w:cs="Times New Roman"/>
                <w:sz w:val="28"/>
                <w:szCs w:val="28"/>
              </w:rPr>
              <w:t>:</w:t>
            </w:r>
          </w:p>
          <w:p w:rsidR="00CF3551" w:rsidRDefault="00154FE2" w:rsidP="0020278C">
            <w:pPr>
              <w:pBdr>
                <w:bottom w:val="single" w:sz="4" w:space="1" w:color="auto"/>
              </w:pBdr>
              <w:rPr>
                <w:rFonts w:ascii="Times New Roman" w:hAnsi="Times New Roman" w:cs="Times New Roman"/>
                <w:sz w:val="28"/>
                <w:szCs w:val="28"/>
              </w:rPr>
            </w:pPr>
            <w:r w:rsidRPr="00575A13">
              <w:rPr>
                <w:rFonts w:ascii="Times New Roman" w:hAnsi="Times New Roman" w:cs="Times New Roman"/>
                <w:sz w:val="28"/>
                <w:szCs w:val="28"/>
              </w:rPr>
              <w:t>Принятие нормативного правового акта, изменяющего условия и порядок оказания поддержки субъектам малого и среднего предпринимательства, в целях реализации государственной программы субъекта Российской Федерации.  Нормы проекта постановления являются правоустанавливающими, устанавливают право СМСП обратиться за финансовой поддержкой</w:t>
            </w:r>
          </w:p>
          <w:p w:rsidR="00860F03" w:rsidRPr="00016EE4" w:rsidRDefault="00860F03" w:rsidP="0020278C">
            <w:pPr>
              <w:pStyle w:val="a4"/>
              <w:ind w:left="0"/>
              <w:jc w:val="center"/>
              <w:rPr>
                <w:rFonts w:ascii="Times New Roman" w:hAnsi="Times New Roman" w:cs="Times New Roman"/>
                <w:i/>
                <w:sz w:val="28"/>
                <w:szCs w:val="28"/>
              </w:rPr>
            </w:pPr>
            <w:r w:rsidRPr="00CF3551">
              <w:rPr>
                <w:rFonts w:ascii="Times New Roman" w:hAnsi="Times New Roman" w:cs="Times New Roman"/>
                <w:i/>
                <w:sz w:val="24"/>
                <w:szCs w:val="28"/>
              </w:rPr>
              <w:t>(</w:t>
            </w:r>
            <w:r w:rsidRPr="00CF3551">
              <w:rPr>
                <w:rFonts w:ascii="Times New Roman" w:eastAsia="Times New Roman" w:hAnsi="Times New Roman" w:cs="Times New Roman"/>
                <w:i/>
                <w:sz w:val="24"/>
                <w:szCs w:val="28"/>
                <w:lang w:eastAsia="ru-RU"/>
              </w:rPr>
              <w:t>место для текстового описания</w:t>
            </w:r>
            <w:r w:rsidRPr="00CF3551">
              <w:rPr>
                <w:rFonts w:ascii="Times New Roman" w:hAnsi="Times New Roman" w:cs="Times New Roman"/>
                <w:i/>
                <w:sz w:val="24"/>
                <w:szCs w:val="28"/>
              </w:rPr>
              <w:t>)</w:t>
            </w:r>
          </w:p>
        </w:tc>
      </w:tr>
      <w:tr w:rsidR="00860F03" w:rsidTr="00E57FA6">
        <w:tc>
          <w:tcPr>
            <w:tcW w:w="405" w:type="pct"/>
          </w:tcPr>
          <w:p w:rsidR="00860F03" w:rsidRDefault="00860F03" w:rsidP="0020278C">
            <w:pPr>
              <w:pStyle w:val="a4"/>
              <w:ind w:left="0"/>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.2.</w:t>
            </w:r>
          </w:p>
        </w:tc>
        <w:tc>
          <w:tcPr>
            <w:tcW w:w="4595" w:type="pct"/>
          </w:tcPr>
          <w:p w:rsidR="00860F03" w:rsidRDefault="00860F03" w:rsidP="00CF3551">
            <w:pPr>
              <w:pBdr>
                <w:bottom w:val="single" w:sz="4" w:space="1" w:color="auto"/>
              </w:pBdr>
              <w:jc w:val="both"/>
              <w:rPr>
                <w:rFonts w:ascii="Times New Roman" w:hAnsi="Times New Roman" w:cs="Times New Roman"/>
                <w:sz w:val="28"/>
                <w:szCs w:val="28"/>
              </w:rPr>
            </w:pPr>
            <w:r w:rsidRPr="00860F03">
              <w:rPr>
                <w:rFonts w:ascii="Times New Roman" w:hAnsi="Times New Roman" w:cs="Times New Roman"/>
                <w:sz w:val="28"/>
                <w:szCs w:val="28"/>
              </w:rPr>
              <w:t>Описание иных способов решения проблемы (с указанием того, каким образом каждым из способов могла бы быть решена проблема)</w:t>
            </w:r>
            <w:r>
              <w:rPr>
                <w:rFonts w:ascii="Times New Roman" w:hAnsi="Times New Roman" w:cs="Times New Roman"/>
                <w:sz w:val="28"/>
                <w:szCs w:val="28"/>
              </w:rPr>
              <w:t>:</w:t>
            </w:r>
          </w:p>
          <w:p w:rsidR="00CF3551" w:rsidRDefault="00154FE2" w:rsidP="00CF3551">
            <w:pPr>
              <w:pBdr>
                <w:bottom w:val="single" w:sz="4" w:space="1" w:color="auto"/>
              </w:pBdr>
              <w:jc w:val="both"/>
              <w:rPr>
                <w:rFonts w:ascii="Times New Roman" w:hAnsi="Times New Roman" w:cs="Times New Roman"/>
                <w:sz w:val="28"/>
                <w:szCs w:val="28"/>
              </w:rPr>
            </w:pPr>
            <w:r w:rsidRPr="00575A13">
              <w:rPr>
                <w:rFonts w:ascii="Times New Roman" w:hAnsi="Times New Roman" w:cs="Times New Roman"/>
                <w:sz w:val="28"/>
                <w:szCs w:val="28"/>
              </w:rPr>
              <w:t>-</w:t>
            </w:r>
          </w:p>
          <w:p w:rsidR="00860F03" w:rsidRDefault="00860F03" w:rsidP="0020278C">
            <w:pPr>
              <w:pStyle w:val="a4"/>
              <w:ind w:left="0"/>
              <w:jc w:val="center"/>
              <w:rPr>
                <w:rFonts w:ascii="Times New Roman" w:hAnsi="Times New Roman" w:cs="Times New Roman"/>
                <w:sz w:val="28"/>
                <w:szCs w:val="28"/>
              </w:rPr>
            </w:pPr>
            <w:r w:rsidRPr="00CF3551">
              <w:rPr>
                <w:rFonts w:ascii="Times New Roman" w:hAnsi="Times New Roman" w:cs="Times New Roman"/>
                <w:i/>
                <w:sz w:val="24"/>
                <w:szCs w:val="28"/>
              </w:rPr>
              <w:t>(</w:t>
            </w:r>
            <w:r w:rsidRPr="00CF3551">
              <w:rPr>
                <w:rFonts w:ascii="Times New Roman" w:eastAsia="Times New Roman" w:hAnsi="Times New Roman" w:cs="Times New Roman"/>
                <w:i/>
                <w:sz w:val="24"/>
                <w:szCs w:val="28"/>
                <w:lang w:eastAsia="ru-RU"/>
              </w:rPr>
              <w:t>место для текстового описания</w:t>
            </w:r>
            <w:r w:rsidRPr="00CF3551">
              <w:rPr>
                <w:rFonts w:ascii="Times New Roman" w:hAnsi="Times New Roman" w:cs="Times New Roman"/>
                <w:i/>
                <w:sz w:val="24"/>
                <w:szCs w:val="28"/>
              </w:rPr>
              <w:t>)</w:t>
            </w:r>
          </w:p>
        </w:tc>
      </w:tr>
      <w:tr w:rsidR="00860F03" w:rsidTr="00E57FA6">
        <w:tc>
          <w:tcPr>
            <w:tcW w:w="405" w:type="pct"/>
          </w:tcPr>
          <w:p w:rsidR="00860F03" w:rsidRDefault="00860F03" w:rsidP="0020278C">
            <w:pPr>
              <w:pStyle w:val="a4"/>
              <w:ind w:left="0"/>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.3.</w:t>
            </w:r>
          </w:p>
        </w:tc>
        <w:tc>
          <w:tcPr>
            <w:tcW w:w="4595" w:type="pct"/>
          </w:tcPr>
          <w:p w:rsidR="00860F03" w:rsidRDefault="00860F03" w:rsidP="0020278C">
            <w:pPr>
              <w:pBdr>
                <w:bottom w:val="single" w:sz="4" w:space="1" w:color="auto"/>
              </w:pBdr>
              <w:rPr>
                <w:rFonts w:ascii="Times New Roman" w:hAnsi="Times New Roman" w:cs="Times New Roman"/>
                <w:sz w:val="28"/>
                <w:szCs w:val="28"/>
              </w:rPr>
            </w:pPr>
            <w:r w:rsidRPr="00860F03">
              <w:rPr>
                <w:rFonts w:ascii="Times New Roman" w:hAnsi="Times New Roman" w:cs="Times New Roman"/>
                <w:sz w:val="28"/>
                <w:szCs w:val="28"/>
              </w:rPr>
              <w:t>Обоснование выбора предлагаемого способа решения проблемы</w:t>
            </w:r>
            <w:r>
              <w:rPr>
                <w:rFonts w:ascii="Times New Roman" w:hAnsi="Times New Roman" w:cs="Times New Roman"/>
                <w:sz w:val="28"/>
                <w:szCs w:val="28"/>
              </w:rPr>
              <w:t>:</w:t>
            </w:r>
          </w:p>
          <w:p w:rsidR="00CF3551" w:rsidRDefault="00154FE2" w:rsidP="0020278C">
            <w:pPr>
              <w:pBdr>
                <w:bottom w:val="single" w:sz="4" w:space="1" w:color="auto"/>
              </w:pBdr>
              <w:rPr>
                <w:rFonts w:ascii="Times New Roman" w:hAnsi="Times New Roman" w:cs="Times New Roman"/>
                <w:sz w:val="28"/>
                <w:szCs w:val="28"/>
              </w:rPr>
            </w:pPr>
            <w:r w:rsidRPr="00575A13">
              <w:rPr>
                <w:rFonts w:ascii="Times New Roman" w:hAnsi="Times New Roman" w:cs="Times New Roman"/>
                <w:sz w:val="28"/>
                <w:szCs w:val="28"/>
              </w:rPr>
              <w:t>-</w:t>
            </w:r>
          </w:p>
          <w:p w:rsidR="00860F03" w:rsidRDefault="00860F03" w:rsidP="0020278C">
            <w:pPr>
              <w:pStyle w:val="a4"/>
              <w:ind w:left="0"/>
              <w:jc w:val="center"/>
              <w:rPr>
                <w:rFonts w:ascii="Times New Roman" w:hAnsi="Times New Roman" w:cs="Times New Roman"/>
                <w:sz w:val="28"/>
                <w:szCs w:val="28"/>
              </w:rPr>
            </w:pPr>
            <w:r w:rsidRPr="00CF3551">
              <w:rPr>
                <w:rFonts w:ascii="Times New Roman" w:hAnsi="Times New Roman" w:cs="Times New Roman"/>
                <w:i/>
                <w:sz w:val="24"/>
                <w:szCs w:val="28"/>
              </w:rPr>
              <w:t>(</w:t>
            </w:r>
            <w:r w:rsidRPr="00CF3551">
              <w:rPr>
                <w:rFonts w:ascii="Times New Roman" w:eastAsia="Times New Roman" w:hAnsi="Times New Roman" w:cs="Times New Roman"/>
                <w:i/>
                <w:sz w:val="24"/>
                <w:szCs w:val="28"/>
                <w:lang w:eastAsia="ru-RU"/>
              </w:rPr>
              <w:t>место для текстового описания</w:t>
            </w:r>
            <w:r w:rsidRPr="00CF3551">
              <w:rPr>
                <w:rFonts w:ascii="Times New Roman" w:hAnsi="Times New Roman" w:cs="Times New Roman"/>
                <w:i/>
                <w:sz w:val="24"/>
                <w:szCs w:val="28"/>
              </w:rPr>
              <w:t>)</w:t>
            </w:r>
          </w:p>
        </w:tc>
      </w:tr>
      <w:tr w:rsidR="00700A1D" w:rsidTr="00E57FA6">
        <w:tc>
          <w:tcPr>
            <w:tcW w:w="405" w:type="pct"/>
          </w:tcPr>
          <w:p w:rsidR="00700A1D" w:rsidRDefault="00700A1D" w:rsidP="0020278C">
            <w:pPr>
              <w:pStyle w:val="a4"/>
              <w:ind w:left="0"/>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.4.</w:t>
            </w:r>
          </w:p>
        </w:tc>
        <w:tc>
          <w:tcPr>
            <w:tcW w:w="4595" w:type="pct"/>
          </w:tcPr>
          <w:p w:rsidR="00700A1D" w:rsidRDefault="00700A1D" w:rsidP="0020278C">
            <w:pPr>
              <w:pBdr>
                <w:bottom w:val="single" w:sz="4" w:space="1" w:color="auto"/>
              </w:pBdr>
              <w:rPr>
                <w:rFonts w:ascii="Times New Roman" w:hAnsi="Times New Roman" w:cs="Times New Roman"/>
                <w:sz w:val="28"/>
                <w:szCs w:val="28"/>
              </w:rPr>
            </w:pPr>
            <w:r w:rsidRPr="00700A1D">
              <w:rPr>
                <w:rFonts w:ascii="Times New Roman" w:hAnsi="Times New Roman" w:cs="Times New Roman"/>
                <w:sz w:val="28"/>
                <w:szCs w:val="28"/>
              </w:rPr>
              <w:t>Иная информация о предлагаемом способе решения проблемы</w:t>
            </w:r>
            <w:r>
              <w:rPr>
                <w:rFonts w:ascii="Times New Roman" w:hAnsi="Times New Roman" w:cs="Times New Roman"/>
                <w:sz w:val="28"/>
                <w:szCs w:val="28"/>
              </w:rPr>
              <w:t>:</w:t>
            </w:r>
          </w:p>
          <w:p w:rsidR="00CF3551" w:rsidRDefault="00154FE2" w:rsidP="0020278C">
            <w:pPr>
              <w:pBdr>
                <w:bottom w:val="single" w:sz="4" w:space="1" w:color="auto"/>
              </w:pBdr>
              <w:rPr>
                <w:rFonts w:ascii="Times New Roman" w:hAnsi="Times New Roman" w:cs="Times New Roman"/>
                <w:sz w:val="28"/>
                <w:szCs w:val="28"/>
              </w:rPr>
            </w:pPr>
            <w:r w:rsidRPr="00575A13">
              <w:rPr>
                <w:rFonts w:ascii="Times New Roman" w:hAnsi="Times New Roman" w:cs="Times New Roman"/>
                <w:sz w:val="28"/>
                <w:szCs w:val="28"/>
              </w:rPr>
              <w:t>-</w:t>
            </w:r>
          </w:p>
          <w:p w:rsidR="00700A1D" w:rsidRDefault="00700A1D" w:rsidP="0020278C">
            <w:pPr>
              <w:pStyle w:val="a4"/>
              <w:ind w:left="0"/>
              <w:jc w:val="center"/>
              <w:rPr>
                <w:rFonts w:ascii="Times New Roman" w:hAnsi="Times New Roman" w:cs="Times New Roman"/>
                <w:sz w:val="28"/>
                <w:szCs w:val="28"/>
              </w:rPr>
            </w:pPr>
            <w:r w:rsidRPr="00CF3551">
              <w:rPr>
                <w:rFonts w:ascii="Times New Roman" w:hAnsi="Times New Roman" w:cs="Times New Roman"/>
                <w:i/>
                <w:sz w:val="24"/>
                <w:szCs w:val="28"/>
              </w:rPr>
              <w:t>(</w:t>
            </w:r>
            <w:r w:rsidRPr="00CF3551">
              <w:rPr>
                <w:rFonts w:ascii="Times New Roman" w:eastAsia="Times New Roman" w:hAnsi="Times New Roman" w:cs="Times New Roman"/>
                <w:i/>
                <w:sz w:val="24"/>
                <w:szCs w:val="28"/>
                <w:lang w:eastAsia="ru-RU"/>
              </w:rPr>
              <w:t>место для текстового описания</w:t>
            </w:r>
            <w:r w:rsidRPr="00CF3551">
              <w:rPr>
                <w:rFonts w:ascii="Times New Roman" w:hAnsi="Times New Roman" w:cs="Times New Roman"/>
                <w:i/>
                <w:sz w:val="24"/>
                <w:szCs w:val="28"/>
              </w:rPr>
              <w:t>)</w:t>
            </w:r>
          </w:p>
        </w:tc>
      </w:tr>
    </w:tbl>
    <w:p w:rsidR="0038753F" w:rsidRDefault="0038753F" w:rsidP="005B7270">
      <w:pPr>
        <w:spacing w:before="240" w:after="0"/>
        <w:jc w:val="center"/>
        <w:rPr>
          <w:rFonts w:ascii="Times New Roman" w:eastAsia="Times New Roman" w:hAnsi="Times New Roman" w:cs="Times New Roman"/>
          <w:sz w:val="28"/>
          <w:szCs w:val="28"/>
          <w:lang w:eastAsia="ru-RU"/>
        </w:rPr>
      </w:pPr>
    </w:p>
    <w:p w:rsidR="005B7270" w:rsidRPr="00473026" w:rsidRDefault="001B27D8" w:rsidP="005B7270">
      <w:pPr>
        <w:spacing w:before="240" w:after="0"/>
        <w:jc w:val="center"/>
        <w:rPr>
          <w:rFonts w:ascii="Times New Roman" w:hAnsi="Times New Roman" w:cs="Times New Roman"/>
          <w:b/>
          <w:sz w:val="28"/>
          <w:szCs w:val="28"/>
        </w:rPr>
      </w:pPr>
      <w:r w:rsidRPr="00CF3551">
        <w:rPr>
          <w:rFonts w:ascii="Times New Roman" w:eastAsia="Times New Roman" w:hAnsi="Times New Roman" w:cs="Times New Roman"/>
          <w:sz w:val="28"/>
          <w:szCs w:val="28"/>
          <w:lang w:eastAsia="ru-RU"/>
        </w:rPr>
        <w:t xml:space="preserve">7. </w:t>
      </w:r>
      <w:r w:rsidR="00CF3551" w:rsidRPr="00CF3551">
        <w:rPr>
          <w:rFonts w:ascii="Times New Roman" w:eastAsia="Times New Roman" w:hAnsi="Times New Roman" w:cs="Times New Roman"/>
          <w:sz w:val="28"/>
          <w:szCs w:val="28"/>
          <w:lang w:eastAsia="ru-RU"/>
        </w:rPr>
        <w:t>Основные группы субъектов предпринимательской и инвестиционной деятельности, иные</w:t>
      </w:r>
      <w:r w:rsidR="00CF3551" w:rsidRPr="005B51C0">
        <w:rPr>
          <w:rFonts w:ascii="Times New Roman" w:eastAsia="Times New Roman" w:hAnsi="Times New Roman" w:cs="Times New Roman"/>
          <w:sz w:val="28"/>
          <w:szCs w:val="28"/>
          <w:lang w:eastAsia="ru-RU"/>
        </w:rPr>
        <w:t xml:space="preserve"> заинтересованные лица, включая органы государственной власти, интересы которых будут затронуты предлагаемым правовым регулированием, оценка количества таких субъектов</w:t>
      </w:r>
    </w:p>
    <w:tbl>
      <w:tblPr>
        <w:tblStyle w:val="a3"/>
        <w:tblW w:w="5000" w:type="pct"/>
        <w:tblLook w:val="04A0" w:firstRow="1" w:lastRow="0" w:firstColumn="1" w:lastColumn="0" w:noHBand="0" w:noVBand="1"/>
      </w:tblPr>
      <w:tblGrid>
        <w:gridCol w:w="779"/>
        <w:gridCol w:w="3784"/>
        <w:gridCol w:w="784"/>
        <w:gridCol w:w="4281"/>
      </w:tblGrid>
      <w:tr w:rsidR="003467FE" w:rsidTr="00E57FA6">
        <w:trPr>
          <w:trHeight w:val="55"/>
        </w:trPr>
        <w:tc>
          <w:tcPr>
            <w:tcW w:w="405" w:type="pct"/>
          </w:tcPr>
          <w:p w:rsidR="003467FE" w:rsidRPr="001D3F35" w:rsidRDefault="006F5DC5" w:rsidP="0020278C">
            <w:pPr>
              <w:pStyle w:val="a4"/>
              <w:ind w:left="0"/>
              <w:rPr>
                <w:rFonts w:ascii="Times New Roman" w:hAnsi="Times New Roman" w:cs="Times New Roman"/>
                <w:sz w:val="28"/>
                <w:szCs w:val="28"/>
              </w:rPr>
            </w:pPr>
            <w:r>
              <w:rPr>
                <w:rFonts w:ascii="Times New Roman" w:hAnsi="Times New Roman" w:cs="Times New Roman"/>
                <w:sz w:val="28"/>
                <w:szCs w:val="28"/>
                <w:lang w:val="en-US"/>
              </w:rPr>
              <w:t>7</w:t>
            </w:r>
            <w:r w:rsidR="003467FE" w:rsidRPr="001D3F35">
              <w:rPr>
                <w:rFonts w:ascii="Times New Roman" w:hAnsi="Times New Roman" w:cs="Times New Roman"/>
                <w:sz w:val="28"/>
                <w:szCs w:val="28"/>
              </w:rPr>
              <w:t>.1.</w:t>
            </w:r>
          </w:p>
        </w:tc>
        <w:tc>
          <w:tcPr>
            <w:tcW w:w="1965" w:type="pct"/>
          </w:tcPr>
          <w:p w:rsidR="003467FE" w:rsidRPr="001D3F35" w:rsidRDefault="006F5DC5" w:rsidP="00CF3551">
            <w:pPr>
              <w:pStyle w:val="a4"/>
              <w:ind w:left="0"/>
              <w:jc w:val="both"/>
              <w:rPr>
                <w:rFonts w:ascii="Times New Roman" w:hAnsi="Times New Roman" w:cs="Times New Roman"/>
                <w:sz w:val="28"/>
                <w:szCs w:val="28"/>
              </w:rPr>
            </w:pPr>
            <w:r w:rsidRPr="006F5DC5">
              <w:rPr>
                <w:rFonts w:ascii="Times New Roman" w:hAnsi="Times New Roman" w:cs="Times New Roman"/>
                <w:sz w:val="28"/>
                <w:szCs w:val="28"/>
              </w:rPr>
              <w:t>Группа участников отношений</w:t>
            </w:r>
            <w:r w:rsidR="003467FE" w:rsidRPr="001D3F35">
              <w:rPr>
                <w:rFonts w:ascii="Times New Roman" w:hAnsi="Times New Roman" w:cs="Times New Roman"/>
                <w:sz w:val="28"/>
                <w:szCs w:val="28"/>
              </w:rPr>
              <w:t>:</w:t>
            </w:r>
          </w:p>
        </w:tc>
        <w:tc>
          <w:tcPr>
            <w:tcW w:w="407" w:type="pct"/>
          </w:tcPr>
          <w:p w:rsidR="003467FE" w:rsidRPr="001D3F35" w:rsidRDefault="006F5DC5" w:rsidP="0020278C">
            <w:pPr>
              <w:pStyle w:val="a4"/>
              <w:ind w:left="0"/>
              <w:rPr>
                <w:rFonts w:ascii="Times New Roman" w:hAnsi="Times New Roman" w:cs="Times New Roman"/>
                <w:sz w:val="28"/>
                <w:szCs w:val="28"/>
              </w:rPr>
            </w:pPr>
            <w:r>
              <w:rPr>
                <w:rFonts w:ascii="Times New Roman" w:hAnsi="Times New Roman" w:cs="Times New Roman"/>
                <w:sz w:val="28"/>
                <w:szCs w:val="28"/>
                <w:lang w:val="en-US"/>
              </w:rPr>
              <w:t>7</w:t>
            </w:r>
            <w:r w:rsidR="003467FE" w:rsidRPr="001D3F35">
              <w:rPr>
                <w:rFonts w:ascii="Times New Roman" w:hAnsi="Times New Roman" w:cs="Times New Roman"/>
                <w:sz w:val="28"/>
                <w:szCs w:val="28"/>
              </w:rPr>
              <w:t>.2.</w:t>
            </w:r>
          </w:p>
        </w:tc>
        <w:tc>
          <w:tcPr>
            <w:tcW w:w="2223" w:type="pct"/>
          </w:tcPr>
          <w:p w:rsidR="003467FE" w:rsidRPr="001D3F35" w:rsidRDefault="006F5DC5" w:rsidP="00CF3551">
            <w:pPr>
              <w:pStyle w:val="a4"/>
              <w:ind w:left="0"/>
              <w:jc w:val="both"/>
              <w:rPr>
                <w:rFonts w:ascii="Times New Roman" w:hAnsi="Times New Roman" w:cs="Times New Roman"/>
                <w:sz w:val="28"/>
                <w:szCs w:val="28"/>
              </w:rPr>
            </w:pPr>
            <w:r w:rsidRPr="006F5DC5">
              <w:rPr>
                <w:rFonts w:ascii="Times New Roman" w:hAnsi="Times New Roman" w:cs="Times New Roman"/>
                <w:sz w:val="28"/>
                <w:szCs w:val="28"/>
              </w:rPr>
              <w:t>Оценка количества участников отношений</w:t>
            </w:r>
            <w:r w:rsidR="003467FE" w:rsidRPr="001D3F35">
              <w:rPr>
                <w:rFonts w:ascii="Times New Roman" w:hAnsi="Times New Roman" w:cs="Times New Roman"/>
                <w:sz w:val="28"/>
                <w:szCs w:val="28"/>
              </w:rPr>
              <w:t>:</w:t>
            </w:r>
          </w:p>
        </w:tc>
      </w:tr>
      <w:tr w:rsidR="00906A0A" w:rsidTr="00E57FA6">
        <w:trPr>
          <w:trHeight w:val="52"/>
        </w:trPr>
        <w:tc>
          <w:tcPr>
            <w:tcW w:w="5000" w:type="pct"/>
            <w:gridSpan w:val="4"/>
          </w:tcPr>
          <w:p w:rsidR="00906A0A" w:rsidRPr="001D3F35" w:rsidRDefault="00CF3551" w:rsidP="0083358C">
            <w:pPr>
              <w:pStyle w:val="a4"/>
              <w:ind w:left="0"/>
              <w:jc w:val="center"/>
              <w:rPr>
                <w:rFonts w:ascii="Times New Roman" w:hAnsi="Times New Roman" w:cs="Times New Roman"/>
                <w:sz w:val="28"/>
                <w:szCs w:val="28"/>
              </w:rPr>
            </w:pPr>
            <w:r w:rsidRPr="009C6658">
              <w:rPr>
                <w:rFonts w:ascii="Times New Roman" w:hAnsi="Times New Roman" w:cs="Times New Roman"/>
                <w:i/>
                <w:sz w:val="24"/>
                <w:szCs w:val="28"/>
              </w:rPr>
              <w:t>(Описание группы субъектов предпринимательской и инвестиционной деятельности)</w:t>
            </w:r>
          </w:p>
        </w:tc>
      </w:tr>
      <w:tr w:rsidR="00154FE2" w:rsidTr="00E57FA6">
        <w:trPr>
          <w:trHeight w:val="52"/>
        </w:trPr>
        <w:tc>
          <w:tcPr>
            <w:tcW w:w="2370" w:type="pct"/>
            <w:gridSpan w:val="2"/>
          </w:tcPr>
          <w:p w:rsidR="00154FE2" w:rsidRPr="00906A0A" w:rsidRDefault="00154FE2" w:rsidP="00B70BD0">
            <w:pPr>
              <w:pStyle w:val="a4"/>
              <w:ind w:left="0"/>
              <w:rPr>
                <w:rFonts w:ascii="Times New Roman" w:hAnsi="Times New Roman" w:cs="Times New Roman"/>
                <w:sz w:val="28"/>
                <w:szCs w:val="28"/>
              </w:rPr>
            </w:pPr>
            <w:r>
              <w:rPr>
                <w:rFonts w:ascii="Times New Roman" w:hAnsi="Times New Roman" w:cs="Times New Roman"/>
                <w:sz w:val="28"/>
                <w:szCs w:val="28"/>
                <w:lang w:val="en-US"/>
              </w:rPr>
              <w:lastRenderedPageBreak/>
              <w:t>Получатели субсидий юридические  лица (за исключением государственных (муниципальных) учреждений) и индивидуальные предприниматели</w:t>
            </w:r>
          </w:p>
        </w:tc>
        <w:tc>
          <w:tcPr>
            <w:tcW w:w="2630" w:type="pct"/>
            <w:gridSpan w:val="2"/>
          </w:tcPr>
          <w:p w:rsidR="00154FE2" w:rsidRPr="00906A0A" w:rsidRDefault="00154FE2" w:rsidP="00B70BD0">
            <w:pPr>
              <w:pStyle w:val="a4"/>
              <w:ind w:left="0"/>
              <w:rPr>
                <w:rFonts w:ascii="Times New Roman" w:hAnsi="Times New Roman" w:cs="Times New Roman"/>
                <w:sz w:val="28"/>
                <w:szCs w:val="28"/>
              </w:rPr>
            </w:pPr>
            <w:r>
              <w:rPr>
                <w:rFonts w:ascii="Times New Roman" w:hAnsi="Times New Roman" w:cs="Times New Roman"/>
                <w:sz w:val="28"/>
                <w:szCs w:val="28"/>
                <w:lang w:val="en-US"/>
              </w:rPr>
              <w:t>По данным Единого реестра общее  количество субъектов малого и среднего предпринимательства составляет – 15 440 единиц.</w:t>
            </w:r>
          </w:p>
        </w:tc>
      </w:tr>
      <w:tr w:rsidR="00154FE2" w:rsidTr="00E57FA6">
        <w:trPr>
          <w:trHeight w:val="52"/>
        </w:trPr>
        <w:tc>
          <w:tcPr>
            <w:tcW w:w="2370" w:type="pct"/>
            <w:gridSpan w:val="2"/>
          </w:tcPr>
          <w:p w:rsidR="00154FE2" w:rsidRPr="001D3F35" w:rsidRDefault="00154FE2" w:rsidP="00B70BD0">
            <w:pPr>
              <w:pStyle w:val="a4"/>
              <w:ind w:left="0"/>
              <w:rPr>
                <w:rFonts w:ascii="Times New Roman" w:hAnsi="Times New Roman" w:cs="Times New Roman"/>
                <w:sz w:val="28"/>
                <w:szCs w:val="28"/>
              </w:rPr>
            </w:pPr>
          </w:p>
        </w:tc>
        <w:tc>
          <w:tcPr>
            <w:tcW w:w="2630" w:type="pct"/>
            <w:gridSpan w:val="2"/>
          </w:tcPr>
          <w:p w:rsidR="00154FE2" w:rsidRPr="001D3F35" w:rsidRDefault="00154FE2" w:rsidP="00B70BD0">
            <w:pPr>
              <w:pStyle w:val="a4"/>
              <w:ind w:left="0"/>
              <w:rPr>
                <w:rFonts w:ascii="Times New Roman" w:hAnsi="Times New Roman" w:cs="Times New Roman"/>
                <w:sz w:val="28"/>
                <w:szCs w:val="28"/>
              </w:rPr>
            </w:pPr>
          </w:p>
        </w:tc>
      </w:tr>
      <w:tr w:rsidR="00154FE2" w:rsidTr="00E57FA6">
        <w:trPr>
          <w:trHeight w:val="52"/>
        </w:trPr>
        <w:tc>
          <w:tcPr>
            <w:tcW w:w="2370" w:type="pct"/>
            <w:gridSpan w:val="2"/>
          </w:tcPr>
          <w:p w:rsidR="00154FE2" w:rsidRPr="001D3F35" w:rsidRDefault="00154FE2" w:rsidP="00B70BD0">
            <w:pPr>
              <w:pStyle w:val="a4"/>
              <w:ind w:left="0"/>
              <w:rPr>
                <w:rFonts w:ascii="Times New Roman" w:hAnsi="Times New Roman" w:cs="Times New Roman"/>
                <w:sz w:val="28"/>
                <w:szCs w:val="28"/>
              </w:rPr>
            </w:pPr>
          </w:p>
        </w:tc>
        <w:tc>
          <w:tcPr>
            <w:tcW w:w="2630" w:type="pct"/>
            <w:gridSpan w:val="2"/>
          </w:tcPr>
          <w:p w:rsidR="00154FE2" w:rsidRPr="001D3F35" w:rsidRDefault="00154FE2" w:rsidP="00B70BD0">
            <w:pPr>
              <w:pStyle w:val="a4"/>
              <w:ind w:left="0"/>
              <w:rPr>
                <w:rFonts w:ascii="Times New Roman" w:hAnsi="Times New Roman" w:cs="Times New Roman"/>
                <w:sz w:val="28"/>
                <w:szCs w:val="28"/>
              </w:rPr>
            </w:pPr>
          </w:p>
        </w:tc>
      </w:tr>
      <w:tr w:rsidR="0083358C" w:rsidTr="00E57FA6">
        <w:trPr>
          <w:trHeight w:val="31"/>
        </w:trPr>
        <w:tc>
          <w:tcPr>
            <w:tcW w:w="5000" w:type="pct"/>
            <w:gridSpan w:val="4"/>
          </w:tcPr>
          <w:p w:rsidR="0083358C" w:rsidRPr="0083358C" w:rsidRDefault="0083358C" w:rsidP="0083358C">
            <w:pPr>
              <w:pStyle w:val="a4"/>
              <w:ind w:left="0"/>
              <w:jc w:val="center"/>
              <w:rPr>
                <w:rFonts w:ascii="Times New Roman" w:hAnsi="Times New Roman" w:cs="Times New Roman"/>
                <w:i/>
                <w:sz w:val="28"/>
                <w:szCs w:val="28"/>
              </w:rPr>
            </w:pPr>
            <w:r w:rsidRPr="002C6215">
              <w:rPr>
                <w:rFonts w:ascii="Times New Roman" w:hAnsi="Times New Roman" w:cs="Times New Roman"/>
                <w:i/>
                <w:sz w:val="24"/>
                <w:szCs w:val="28"/>
              </w:rPr>
              <w:t>(Описание иной группы участников отношений)</w:t>
            </w:r>
          </w:p>
        </w:tc>
      </w:tr>
      <w:tr w:rsidR="00154FE2" w:rsidTr="00E57FA6">
        <w:trPr>
          <w:trHeight w:val="31"/>
        </w:trPr>
        <w:tc>
          <w:tcPr>
            <w:tcW w:w="2370" w:type="pct"/>
            <w:gridSpan w:val="2"/>
          </w:tcPr>
          <w:p w:rsidR="00154FE2" w:rsidRPr="001D3F35" w:rsidRDefault="00154FE2" w:rsidP="00B70BD0">
            <w:pPr>
              <w:pStyle w:val="a4"/>
              <w:ind w:left="0"/>
              <w:rPr>
                <w:rFonts w:ascii="Times New Roman" w:hAnsi="Times New Roman" w:cs="Times New Roman"/>
                <w:sz w:val="28"/>
                <w:szCs w:val="28"/>
              </w:rPr>
            </w:pPr>
          </w:p>
        </w:tc>
        <w:tc>
          <w:tcPr>
            <w:tcW w:w="2630" w:type="pct"/>
            <w:gridSpan w:val="2"/>
          </w:tcPr>
          <w:p w:rsidR="00154FE2" w:rsidRPr="001D3F35" w:rsidRDefault="00154FE2" w:rsidP="00B70BD0">
            <w:pPr>
              <w:pStyle w:val="a4"/>
              <w:ind w:left="0"/>
              <w:rPr>
                <w:rFonts w:ascii="Times New Roman" w:hAnsi="Times New Roman" w:cs="Times New Roman"/>
                <w:sz w:val="28"/>
                <w:szCs w:val="28"/>
              </w:rPr>
            </w:pPr>
          </w:p>
        </w:tc>
      </w:tr>
      <w:tr w:rsidR="00154FE2" w:rsidTr="00E57FA6">
        <w:trPr>
          <w:trHeight w:val="31"/>
        </w:trPr>
        <w:tc>
          <w:tcPr>
            <w:tcW w:w="2370" w:type="pct"/>
            <w:gridSpan w:val="2"/>
          </w:tcPr>
          <w:p w:rsidR="00154FE2" w:rsidRDefault="00154FE2" w:rsidP="00B70BD0">
            <w:pPr>
              <w:pStyle w:val="a4"/>
              <w:ind w:left="0"/>
              <w:rPr>
                <w:rFonts w:ascii="Times New Roman" w:hAnsi="Times New Roman" w:cs="Times New Roman"/>
                <w:sz w:val="28"/>
                <w:szCs w:val="28"/>
                <w:lang w:val="en-US"/>
              </w:rPr>
            </w:pPr>
          </w:p>
        </w:tc>
        <w:tc>
          <w:tcPr>
            <w:tcW w:w="2630" w:type="pct"/>
            <w:gridSpan w:val="2"/>
          </w:tcPr>
          <w:p w:rsidR="00154FE2" w:rsidRDefault="00154FE2" w:rsidP="00B70BD0">
            <w:pPr>
              <w:pStyle w:val="a4"/>
              <w:ind w:left="0"/>
              <w:rPr>
                <w:rFonts w:ascii="Times New Roman" w:hAnsi="Times New Roman" w:cs="Times New Roman"/>
                <w:sz w:val="28"/>
                <w:szCs w:val="28"/>
                <w:lang w:val="en-US"/>
              </w:rPr>
            </w:pPr>
          </w:p>
        </w:tc>
      </w:tr>
      <w:tr w:rsidR="00154FE2" w:rsidTr="00E57FA6">
        <w:trPr>
          <w:trHeight w:val="31"/>
        </w:trPr>
        <w:tc>
          <w:tcPr>
            <w:tcW w:w="2370" w:type="pct"/>
            <w:gridSpan w:val="2"/>
          </w:tcPr>
          <w:p w:rsidR="00154FE2" w:rsidRPr="0083358C" w:rsidRDefault="00154FE2" w:rsidP="00B70BD0">
            <w:pPr>
              <w:pStyle w:val="a4"/>
              <w:ind w:left="0"/>
              <w:rPr>
                <w:rFonts w:ascii="Times New Roman" w:hAnsi="Times New Roman" w:cs="Times New Roman"/>
                <w:sz w:val="28"/>
                <w:szCs w:val="28"/>
              </w:rPr>
            </w:pPr>
          </w:p>
        </w:tc>
        <w:tc>
          <w:tcPr>
            <w:tcW w:w="2630" w:type="pct"/>
            <w:gridSpan w:val="2"/>
          </w:tcPr>
          <w:p w:rsidR="00154FE2" w:rsidRPr="0083358C" w:rsidRDefault="00154FE2" w:rsidP="00B70BD0">
            <w:pPr>
              <w:pStyle w:val="a4"/>
              <w:ind w:left="0"/>
              <w:rPr>
                <w:rFonts w:ascii="Times New Roman" w:hAnsi="Times New Roman" w:cs="Times New Roman"/>
                <w:sz w:val="28"/>
                <w:szCs w:val="28"/>
              </w:rPr>
            </w:pPr>
          </w:p>
        </w:tc>
      </w:tr>
      <w:tr w:rsidR="001D2467" w:rsidTr="00E57FA6">
        <w:tc>
          <w:tcPr>
            <w:tcW w:w="405" w:type="pct"/>
          </w:tcPr>
          <w:p w:rsidR="001D2467" w:rsidRDefault="000F7794" w:rsidP="001D2467">
            <w:pPr>
              <w:pStyle w:val="a4"/>
              <w:ind w:left="0"/>
              <w:rPr>
                <w:rFonts w:ascii="Times New Roman" w:hAnsi="Times New Roman" w:cs="Times New Roman"/>
                <w:sz w:val="28"/>
                <w:szCs w:val="28"/>
              </w:rPr>
            </w:pPr>
            <w:r>
              <w:rPr>
                <w:rFonts w:ascii="Times New Roman" w:hAnsi="Times New Roman" w:cs="Times New Roman"/>
                <w:sz w:val="28"/>
                <w:szCs w:val="28"/>
                <w:lang w:val="en-US"/>
              </w:rPr>
              <w:t>7</w:t>
            </w:r>
            <w:r w:rsidR="001D2467">
              <w:rPr>
                <w:rFonts w:ascii="Times New Roman" w:hAnsi="Times New Roman" w:cs="Times New Roman"/>
                <w:sz w:val="28"/>
                <w:szCs w:val="28"/>
              </w:rPr>
              <w:t>.</w:t>
            </w:r>
            <w:r w:rsidR="001D2467">
              <w:rPr>
                <w:rFonts w:ascii="Times New Roman" w:hAnsi="Times New Roman" w:cs="Times New Roman"/>
                <w:sz w:val="28"/>
                <w:szCs w:val="28"/>
                <w:lang w:val="en-US"/>
              </w:rPr>
              <w:t>3</w:t>
            </w:r>
            <w:r w:rsidR="001D2467">
              <w:rPr>
                <w:rFonts w:ascii="Times New Roman" w:hAnsi="Times New Roman" w:cs="Times New Roman"/>
                <w:sz w:val="28"/>
                <w:szCs w:val="28"/>
              </w:rPr>
              <w:t>.</w:t>
            </w:r>
          </w:p>
        </w:tc>
        <w:tc>
          <w:tcPr>
            <w:tcW w:w="4595" w:type="pct"/>
            <w:gridSpan w:val="3"/>
          </w:tcPr>
          <w:p w:rsidR="008148B1" w:rsidRDefault="000F7794" w:rsidP="001D2467">
            <w:pPr>
              <w:pBdr>
                <w:bottom w:val="single" w:sz="4" w:space="1" w:color="auto"/>
              </w:pBdr>
              <w:rPr>
                <w:rFonts w:ascii="Times New Roman" w:hAnsi="Times New Roman" w:cs="Times New Roman"/>
                <w:sz w:val="28"/>
                <w:szCs w:val="28"/>
              </w:rPr>
            </w:pPr>
            <w:r w:rsidRPr="000F7794">
              <w:rPr>
                <w:rFonts w:ascii="Times New Roman" w:hAnsi="Times New Roman" w:cs="Times New Roman"/>
                <w:sz w:val="28"/>
                <w:szCs w:val="28"/>
              </w:rPr>
              <w:t>Источники данных</w:t>
            </w:r>
            <w:r w:rsidR="001D2467">
              <w:rPr>
                <w:rFonts w:ascii="Times New Roman" w:hAnsi="Times New Roman" w:cs="Times New Roman"/>
                <w:sz w:val="28"/>
                <w:szCs w:val="28"/>
              </w:rPr>
              <w:t>:</w:t>
            </w:r>
          </w:p>
          <w:p w:rsidR="002C6215" w:rsidRPr="008148B1" w:rsidRDefault="00154FE2" w:rsidP="001D2467">
            <w:pPr>
              <w:pBdr>
                <w:bottom w:val="single" w:sz="4" w:space="1" w:color="auto"/>
              </w:pBdr>
              <w:rPr>
                <w:rFonts w:ascii="Times New Roman" w:hAnsi="Times New Roman" w:cs="Times New Roman"/>
                <w:sz w:val="28"/>
                <w:szCs w:val="28"/>
              </w:rPr>
            </w:pPr>
            <w:r w:rsidRPr="0089208D">
              <w:rPr>
                <w:rFonts w:ascii="Times New Roman" w:hAnsi="Times New Roman" w:cs="Times New Roman"/>
                <w:sz w:val="28"/>
                <w:szCs w:val="28"/>
              </w:rPr>
              <w:t>https://rmsp.nalog.ru/</w:t>
            </w:r>
          </w:p>
          <w:p w:rsidR="001D2467" w:rsidRDefault="001D2467" w:rsidP="001D2467">
            <w:pPr>
              <w:pStyle w:val="a4"/>
              <w:ind w:left="0"/>
              <w:jc w:val="center"/>
              <w:rPr>
                <w:rFonts w:ascii="Times New Roman" w:hAnsi="Times New Roman" w:cs="Times New Roman"/>
                <w:sz w:val="28"/>
                <w:szCs w:val="28"/>
              </w:rPr>
            </w:pPr>
            <w:r w:rsidRPr="002C6215">
              <w:rPr>
                <w:rFonts w:ascii="Times New Roman" w:hAnsi="Times New Roman" w:cs="Times New Roman"/>
                <w:i/>
                <w:sz w:val="24"/>
                <w:szCs w:val="28"/>
              </w:rPr>
              <w:t>(</w:t>
            </w:r>
            <w:r w:rsidRPr="002C6215">
              <w:rPr>
                <w:rFonts w:ascii="Times New Roman" w:eastAsia="Times New Roman" w:hAnsi="Times New Roman" w:cs="Times New Roman"/>
                <w:i/>
                <w:sz w:val="24"/>
                <w:szCs w:val="28"/>
                <w:lang w:eastAsia="ru-RU"/>
              </w:rPr>
              <w:t>место для текстового описания</w:t>
            </w:r>
            <w:r w:rsidRPr="002C6215">
              <w:rPr>
                <w:rFonts w:ascii="Times New Roman" w:hAnsi="Times New Roman" w:cs="Times New Roman"/>
                <w:i/>
                <w:sz w:val="24"/>
                <w:szCs w:val="28"/>
              </w:rPr>
              <w:t>)</w:t>
            </w:r>
          </w:p>
        </w:tc>
      </w:tr>
    </w:tbl>
    <w:p w:rsidR="00556780" w:rsidRPr="002C6215" w:rsidRDefault="00556780" w:rsidP="00556780">
      <w:pPr>
        <w:spacing w:before="240" w:after="0"/>
        <w:jc w:val="center"/>
        <w:rPr>
          <w:rFonts w:ascii="Times New Roman" w:hAnsi="Times New Roman" w:cs="Times New Roman"/>
          <w:sz w:val="28"/>
          <w:szCs w:val="28"/>
        </w:rPr>
      </w:pPr>
      <w:r w:rsidRPr="002C6215">
        <w:rPr>
          <w:rFonts w:ascii="Times New Roman" w:eastAsia="Times New Roman" w:hAnsi="Times New Roman" w:cs="Times New Roman"/>
          <w:sz w:val="28"/>
          <w:szCs w:val="28"/>
          <w:lang w:eastAsia="ru-RU"/>
        </w:rPr>
        <w:t xml:space="preserve">8. Новые </w:t>
      </w:r>
      <w:r w:rsidR="002C6215" w:rsidRPr="002C6215">
        <w:rPr>
          <w:rFonts w:ascii="Times New Roman" w:hAnsi="Times New Roman" w:cs="Times New Roman"/>
          <w:sz w:val="28"/>
          <w:szCs w:val="28"/>
        </w:rPr>
        <w:t>функции, полномочия, обязанности и права исполнительных органов государственной власти Камчатского края, а также порядок их реализации</w:t>
      </w:r>
    </w:p>
    <w:tbl>
      <w:tblPr>
        <w:tblStyle w:val="a3"/>
        <w:tblW w:w="5000" w:type="pct"/>
        <w:tblLook w:val="04A0" w:firstRow="1" w:lastRow="0" w:firstColumn="1" w:lastColumn="0" w:noHBand="0" w:noVBand="1"/>
      </w:tblPr>
      <w:tblGrid>
        <w:gridCol w:w="3210"/>
        <w:gridCol w:w="3210"/>
        <w:gridCol w:w="3208"/>
      </w:tblGrid>
      <w:tr w:rsidR="00BB2E8D" w:rsidTr="00E57FA6">
        <w:tc>
          <w:tcPr>
            <w:tcW w:w="1667" w:type="pct"/>
          </w:tcPr>
          <w:p w:rsidR="00BB2E8D" w:rsidRPr="00770DF5" w:rsidRDefault="00086B68" w:rsidP="00086B68">
            <w:pPr>
              <w:jc w:val="center"/>
              <w:rPr>
                <w:rFonts w:ascii="Times New Roman" w:hAnsi="Times New Roman" w:cs="Times New Roman"/>
                <w:sz w:val="28"/>
                <w:szCs w:val="28"/>
              </w:rPr>
            </w:pPr>
            <w:r>
              <w:rPr>
                <w:rFonts w:ascii="Times New Roman" w:hAnsi="Times New Roman" w:cs="Times New Roman"/>
                <w:sz w:val="28"/>
                <w:szCs w:val="28"/>
              </w:rPr>
              <w:t>8</w:t>
            </w:r>
            <w:r w:rsidRPr="00086B68">
              <w:rPr>
                <w:rFonts w:ascii="Times New Roman" w:hAnsi="Times New Roman" w:cs="Times New Roman"/>
                <w:sz w:val="28"/>
                <w:szCs w:val="28"/>
              </w:rPr>
              <w:t>.1</w:t>
            </w:r>
            <w:r w:rsidR="00FB5B21" w:rsidRPr="00770DF5">
              <w:rPr>
                <w:rFonts w:ascii="Times New Roman" w:hAnsi="Times New Roman" w:cs="Times New Roman"/>
                <w:sz w:val="28"/>
                <w:szCs w:val="28"/>
              </w:rPr>
              <w:t>.</w:t>
            </w:r>
          </w:p>
          <w:p w:rsidR="00086B68" w:rsidRPr="00086B68" w:rsidRDefault="00086B68" w:rsidP="00086B68">
            <w:pPr>
              <w:jc w:val="center"/>
              <w:rPr>
                <w:rFonts w:ascii="Times New Roman" w:hAnsi="Times New Roman" w:cs="Times New Roman"/>
                <w:sz w:val="28"/>
                <w:szCs w:val="28"/>
              </w:rPr>
            </w:pPr>
            <w:r w:rsidRPr="00086B68">
              <w:rPr>
                <w:rFonts w:ascii="Times New Roman" w:hAnsi="Times New Roman" w:cs="Times New Roman"/>
                <w:sz w:val="28"/>
                <w:szCs w:val="28"/>
              </w:rPr>
              <w:t>Описание новых или изменения существующих функций, полномочий, обязанностей или прав</w:t>
            </w:r>
          </w:p>
        </w:tc>
        <w:tc>
          <w:tcPr>
            <w:tcW w:w="1667" w:type="pct"/>
          </w:tcPr>
          <w:p w:rsidR="00BB2E8D" w:rsidRDefault="00086B68" w:rsidP="00086B68">
            <w:pPr>
              <w:jc w:val="center"/>
              <w:rPr>
                <w:rFonts w:ascii="Times New Roman" w:hAnsi="Times New Roman" w:cs="Times New Roman"/>
                <w:sz w:val="28"/>
                <w:szCs w:val="28"/>
                <w:lang w:val="en-US"/>
              </w:rPr>
            </w:pPr>
            <w:r>
              <w:rPr>
                <w:rFonts w:ascii="Times New Roman" w:hAnsi="Times New Roman" w:cs="Times New Roman"/>
                <w:sz w:val="28"/>
                <w:szCs w:val="28"/>
                <w:lang w:val="en-US"/>
              </w:rPr>
              <w:t>8.2</w:t>
            </w:r>
            <w:r w:rsidR="00FB5B21">
              <w:rPr>
                <w:rFonts w:ascii="Times New Roman" w:hAnsi="Times New Roman" w:cs="Times New Roman"/>
                <w:sz w:val="28"/>
                <w:szCs w:val="28"/>
                <w:lang w:val="en-US"/>
              </w:rPr>
              <w:t>.</w:t>
            </w:r>
          </w:p>
          <w:p w:rsidR="00086B68" w:rsidRPr="00086B68" w:rsidRDefault="00086B68" w:rsidP="00086B68">
            <w:pPr>
              <w:jc w:val="center"/>
              <w:rPr>
                <w:rFonts w:ascii="Times New Roman" w:hAnsi="Times New Roman" w:cs="Times New Roman"/>
                <w:sz w:val="28"/>
                <w:szCs w:val="28"/>
                <w:lang w:val="en-US"/>
              </w:rPr>
            </w:pPr>
            <w:r w:rsidRPr="00086B68">
              <w:rPr>
                <w:rFonts w:ascii="Times New Roman" w:hAnsi="Times New Roman" w:cs="Times New Roman"/>
                <w:sz w:val="28"/>
                <w:szCs w:val="28"/>
                <w:lang w:val="en-US"/>
              </w:rPr>
              <w:t>Порядок реализации</w:t>
            </w:r>
          </w:p>
        </w:tc>
        <w:tc>
          <w:tcPr>
            <w:tcW w:w="1666" w:type="pct"/>
          </w:tcPr>
          <w:p w:rsidR="00086B68" w:rsidRPr="00770DF5" w:rsidRDefault="00086B68" w:rsidP="00086B68">
            <w:pPr>
              <w:jc w:val="center"/>
              <w:rPr>
                <w:rFonts w:ascii="Times New Roman" w:hAnsi="Times New Roman" w:cs="Times New Roman"/>
                <w:sz w:val="28"/>
                <w:szCs w:val="28"/>
              </w:rPr>
            </w:pPr>
            <w:r w:rsidRPr="00770DF5">
              <w:rPr>
                <w:rFonts w:ascii="Times New Roman" w:hAnsi="Times New Roman" w:cs="Times New Roman"/>
                <w:sz w:val="28"/>
                <w:szCs w:val="28"/>
              </w:rPr>
              <w:t>8.3</w:t>
            </w:r>
            <w:r w:rsidR="00FB5B21" w:rsidRPr="00770DF5">
              <w:rPr>
                <w:rFonts w:ascii="Times New Roman" w:hAnsi="Times New Roman" w:cs="Times New Roman"/>
                <w:sz w:val="28"/>
                <w:szCs w:val="28"/>
              </w:rPr>
              <w:t>.</w:t>
            </w:r>
          </w:p>
          <w:p w:rsidR="00BB2E8D" w:rsidRDefault="00086B68" w:rsidP="00086B68">
            <w:pPr>
              <w:jc w:val="center"/>
              <w:rPr>
                <w:rFonts w:ascii="Times New Roman" w:hAnsi="Times New Roman" w:cs="Times New Roman"/>
                <w:sz w:val="28"/>
                <w:szCs w:val="28"/>
              </w:rPr>
            </w:pPr>
            <w:r w:rsidRPr="00086B68">
              <w:rPr>
                <w:rFonts w:ascii="Times New Roman" w:hAnsi="Times New Roman" w:cs="Times New Roman"/>
                <w:sz w:val="28"/>
                <w:szCs w:val="28"/>
              </w:rPr>
              <w:t>Оценка изменения трудозатрат и (или) потребностей в иных ресурсах</w:t>
            </w:r>
          </w:p>
        </w:tc>
      </w:tr>
      <w:tr w:rsidR="00EF1EE9" w:rsidTr="00E57FA6">
        <w:tc>
          <w:tcPr>
            <w:tcW w:w="1667" w:type="pct"/>
          </w:tcPr>
          <w:p w:rsidR="00EF1EE9" w:rsidRDefault="00EF1EE9" w:rsidP="00EA7CC1">
            <w:pPr>
              <w:rPr>
                <w:rFonts w:ascii="Times New Roman" w:hAnsi="Times New Roman" w:cs="Times New Roman"/>
                <w:sz w:val="28"/>
                <w:szCs w:val="28"/>
              </w:rPr>
            </w:pPr>
            <w:r>
              <w:rPr>
                <w:rFonts w:ascii="Times New Roman" w:hAnsi="Times New Roman" w:cs="Times New Roman"/>
                <w:sz w:val="28"/>
                <w:szCs w:val="28"/>
              </w:rPr>
              <w:t>Наименование органа:</w:t>
            </w:r>
          </w:p>
        </w:tc>
        <w:tc>
          <w:tcPr>
            <w:tcW w:w="3333" w:type="pct"/>
            <w:gridSpan w:val="2"/>
          </w:tcPr>
          <w:p w:rsidR="00EF1EE9" w:rsidRPr="00EF1EE9" w:rsidRDefault="00154FE2" w:rsidP="00154FE2">
            <w:pP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EF1EE9" w:rsidTr="00E57FA6">
        <w:tc>
          <w:tcPr>
            <w:tcW w:w="1667" w:type="pct"/>
          </w:tcPr>
          <w:p w:rsidR="00EF1EE9" w:rsidRPr="00EF1EE9" w:rsidRDefault="00154FE2" w:rsidP="00154FE2">
            <w:pPr>
              <w:rPr>
                <w:rFonts w:ascii="Times New Roman" w:hAnsi="Times New Roman" w:cs="Times New Roman"/>
                <w:sz w:val="28"/>
                <w:szCs w:val="28"/>
                <w:lang w:val="en-US"/>
              </w:rPr>
            </w:pPr>
            <w:r>
              <w:rPr>
                <w:rFonts w:ascii="Times New Roman" w:hAnsi="Times New Roman" w:cs="Times New Roman"/>
                <w:sz w:val="28"/>
                <w:szCs w:val="28"/>
                <w:lang w:val="en-US"/>
              </w:rPr>
              <w:t>Агентство инвестиций и предпринимательства Камчатского края</w:t>
            </w:r>
          </w:p>
        </w:tc>
        <w:tc>
          <w:tcPr>
            <w:tcW w:w="1667" w:type="pct"/>
          </w:tcPr>
          <w:p w:rsidR="00EF1EE9" w:rsidRPr="00EF1EE9" w:rsidRDefault="00154FE2" w:rsidP="00154FE2">
            <w:pPr>
              <w:rPr>
                <w:rFonts w:ascii="Times New Roman" w:hAnsi="Times New Roman" w:cs="Times New Roman"/>
                <w:sz w:val="28"/>
                <w:szCs w:val="28"/>
                <w:lang w:val="en-US"/>
              </w:rPr>
            </w:pPr>
            <w:r>
              <w:rPr>
                <w:rFonts w:ascii="Times New Roman" w:hAnsi="Times New Roman" w:cs="Times New Roman"/>
                <w:sz w:val="28"/>
                <w:szCs w:val="28"/>
                <w:lang w:val="en-US"/>
              </w:rPr>
              <w:t>Непосредственное предоставление мер поддержки</w:t>
            </w:r>
          </w:p>
        </w:tc>
        <w:tc>
          <w:tcPr>
            <w:tcW w:w="1666" w:type="pct"/>
          </w:tcPr>
          <w:p w:rsidR="00EF1EE9" w:rsidRPr="00EF1EE9" w:rsidRDefault="00154FE2" w:rsidP="00154FE2">
            <w:pPr>
              <w:rPr>
                <w:rFonts w:ascii="Times New Roman" w:hAnsi="Times New Roman" w:cs="Times New Roman"/>
                <w:sz w:val="28"/>
                <w:szCs w:val="28"/>
                <w:lang w:val="en-US"/>
              </w:rPr>
            </w:pPr>
            <w:r>
              <w:rPr>
                <w:rFonts w:ascii="Times New Roman" w:hAnsi="Times New Roman" w:cs="Times New Roman"/>
                <w:sz w:val="28"/>
                <w:szCs w:val="28"/>
                <w:lang w:val="en-US"/>
              </w:rPr>
              <w:t>Трудозатраты на оформление документов для оказания мер поддержки</w:t>
            </w:r>
          </w:p>
        </w:tc>
      </w:tr>
      <w:tr w:rsidR="00EF1EE9" w:rsidTr="00E57FA6">
        <w:tc>
          <w:tcPr>
            <w:tcW w:w="1667" w:type="pct"/>
          </w:tcPr>
          <w:p w:rsidR="00EF1EE9" w:rsidRDefault="00154FE2" w:rsidP="00154FE2">
            <w:pPr>
              <w:rPr>
                <w:rFonts w:ascii="Times New Roman" w:hAnsi="Times New Roman" w:cs="Times New Roman"/>
                <w:sz w:val="28"/>
                <w:szCs w:val="28"/>
              </w:rPr>
            </w:pPr>
            <w:r>
              <w:rPr>
                <w:rFonts w:ascii="Times New Roman" w:hAnsi="Times New Roman" w:cs="Times New Roman"/>
                <w:sz w:val="28"/>
                <w:szCs w:val="28"/>
                <w:lang w:val="en-US"/>
              </w:rPr>
              <w:t>КГАУ «Камчатский центр поддержки предпринимательства»</w:t>
            </w:r>
          </w:p>
        </w:tc>
        <w:tc>
          <w:tcPr>
            <w:tcW w:w="1667" w:type="pct"/>
          </w:tcPr>
          <w:p w:rsidR="00EF1EE9" w:rsidRDefault="00154FE2" w:rsidP="00154FE2">
            <w:pPr>
              <w:rPr>
                <w:rFonts w:ascii="Times New Roman" w:hAnsi="Times New Roman" w:cs="Times New Roman"/>
                <w:sz w:val="28"/>
                <w:szCs w:val="28"/>
              </w:rPr>
            </w:pPr>
            <w:r>
              <w:rPr>
                <w:rFonts w:ascii="Times New Roman" w:hAnsi="Times New Roman" w:cs="Times New Roman"/>
                <w:sz w:val="28"/>
                <w:szCs w:val="28"/>
                <w:lang w:val="en-US"/>
              </w:rPr>
              <w:t>Наделение отдельными организационно-техническими полномочиями (прием заявлений о предоставлении поддержки, проведение конкурсных отборов для предоставления финансовой поддержки, извещение субъектов малого и среднего предпринимательства о принятых в отношении них решения и другие)</w:t>
            </w:r>
          </w:p>
        </w:tc>
        <w:tc>
          <w:tcPr>
            <w:tcW w:w="1666" w:type="pct"/>
          </w:tcPr>
          <w:p w:rsidR="00EF1EE9" w:rsidRDefault="00154FE2" w:rsidP="00154FE2">
            <w:pPr>
              <w:rPr>
                <w:rFonts w:ascii="Times New Roman" w:hAnsi="Times New Roman" w:cs="Times New Roman"/>
                <w:sz w:val="28"/>
                <w:szCs w:val="28"/>
              </w:rPr>
            </w:pPr>
            <w:r>
              <w:rPr>
                <w:rFonts w:ascii="Times New Roman" w:hAnsi="Times New Roman" w:cs="Times New Roman"/>
                <w:sz w:val="28"/>
                <w:szCs w:val="28"/>
                <w:lang w:val="en-US"/>
              </w:rPr>
              <w:t>Указанными полномочиями Центр поддержки был наделен ранее</w:t>
            </w:r>
          </w:p>
        </w:tc>
      </w:tr>
      <w:tr w:rsidR="00EF1EE9" w:rsidTr="00E57FA6">
        <w:tc>
          <w:tcPr>
            <w:tcW w:w="1667" w:type="pct"/>
          </w:tcPr>
          <w:p w:rsidR="00EF1EE9" w:rsidRDefault="00EF1EE9" w:rsidP="00154FE2">
            <w:pPr>
              <w:rPr>
                <w:rFonts w:ascii="Times New Roman" w:hAnsi="Times New Roman" w:cs="Times New Roman"/>
                <w:sz w:val="28"/>
                <w:szCs w:val="28"/>
              </w:rPr>
            </w:pPr>
          </w:p>
        </w:tc>
        <w:tc>
          <w:tcPr>
            <w:tcW w:w="1667" w:type="pct"/>
          </w:tcPr>
          <w:p w:rsidR="00EF1EE9" w:rsidRDefault="00EF1EE9" w:rsidP="00154FE2">
            <w:pPr>
              <w:rPr>
                <w:rFonts w:ascii="Times New Roman" w:hAnsi="Times New Roman" w:cs="Times New Roman"/>
                <w:sz w:val="28"/>
                <w:szCs w:val="28"/>
              </w:rPr>
            </w:pPr>
          </w:p>
        </w:tc>
        <w:tc>
          <w:tcPr>
            <w:tcW w:w="1666" w:type="pct"/>
          </w:tcPr>
          <w:p w:rsidR="00EF1EE9" w:rsidRDefault="00EF1EE9" w:rsidP="00154FE2">
            <w:pPr>
              <w:rPr>
                <w:rFonts w:ascii="Times New Roman" w:hAnsi="Times New Roman" w:cs="Times New Roman"/>
                <w:sz w:val="28"/>
                <w:szCs w:val="28"/>
              </w:rPr>
            </w:pPr>
          </w:p>
        </w:tc>
      </w:tr>
    </w:tbl>
    <w:p w:rsidR="00467996" w:rsidRPr="002C6215" w:rsidRDefault="00467996" w:rsidP="00467996">
      <w:pPr>
        <w:spacing w:before="240" w:after="0"/>
        <w:jc w:val="center"/>
        <w:rPr>
          <w:rFonts w:ascii="Times New Roman" w:hAnsi="Times New Roman" w:cs="Times New Roman"/>
          <w:sz w:val="28"/>
          <w:szCs w:val="28"/>
        </w:rPr>
      </w:pPr>
      <w:r w:rsidRPr="002C6215">
        <w:rPr>
          <w:rFonts w:ascii="Times New Roman" w:eastAsia="Times New Roman" w:hAnsi="Times New Roman" w:cs="Times New Roman"/>
          <w:sz w:val="28"/>
          <w:szCs w:val="28"/>
          <w:lang w:eastAsia="ru-RU"/>
        </w:rPr>
        <w:lastRenderedPageBreak/>
        <w:t xml:space="preserve">9. </w:t>
      </w:r>
      <w:r w:rsidR="002C6215" w:rsidRPr="002C6215">
        <w:rPr>
          <w:rFonts w:ascii="Times New Roman" w:hAnsi="Times New Roman" w:cs="Times New Roman"/>
          <w:sz w:val="28"/>
          <w:szCs w:val="28"/>
        </w:rPr>
        <w:t>Оценка соответствующих расходов (возможных поступлений) краевого бюджета</w:t>
      </w:r>
    </w:p>
    <w:tbl>
      <w:tblPr>
        <w:tblStyle w:val="a3"/>
        <w:tblW w:w="5000" w:type="pct"/>
        <w:tblLook w:val="04A0" w:firstRow="1" w:lastRow="0" w:firstColumn="1" w:lastColumn="0" w:noHBand="0" w:noVBand="1"/>
      </w:tblPr>
      <w:tblGrid>
        <w:gridCol w:w="846"/>
        <w:gridCol w:w="2471"/>
        <w:gridCol w:w="846"/>
        <w:gridCol w:w="2777"/>
        <w:gridCol w:w="2688"/>
      </w:tblGrid>
      <w:tr w:rsidR="00614BC2" w:rsidTr="00DC0C29">
        <w:tc>
          <w:tcPr>
            <w:tcW w:w="1723" w:type="pct"/>
            <w:gridSpan w:val="2"/>
          </w:tcPr>
          <w:p w:rsidR="00D4186E" w:rsidRPr="00770DF5" w:rsidRDefault="00D4186E" w:rsidP="00D4186E">
            <w:pPr>
              <w:jc w:val="center"/>
              <w:rPr>
                <w:rFonts w:ascii="Times New Roman" w:hAnsi="Times New Roman" w:cs="Times New Roman"/>
                <w:sz w:val="28"/>
                <w:szCs w:val="28"/>
              </w:rPr>
            </w:pPr>
            <w:r w:rsidRPr="00770DF5">
              <w:rPr>
                <w:rFonts w:ascii="Times New Roman" w:hAnsi="Times New Roman" w:cs="Times New Roman"/>
                <w:sz w:val="28"/>
                <w:szCs w:val="28"/>
              </w:rPr>
              <w:t>9.1</w:t>
            </w:r>
            <w:r w:rsidR="00FB5B21" w:rsidRPr="00770DF5">
              <w:rPr>
                <w:rFonts w:ascii="Times New Roman" w:hAnsi="Times New Roman" w:cs="Times New Roman"/>
                <w:sz w:val="28"/>
                <w:szCs w:val="28"/>
              </w:rPr>
              <w:t>.</w:t>
            </w:r>
          </w:p>
          <w:p w:rsidR="00614BC2" w:rsidRDefault="00D4186E" w:rsidP="002C6215">
            <w:pPr>
              <w:jc w:val="center"/>
              <w:rPr>
                <w:rFonts w:ascii="Times New Roman" w:hAnsi="Times New Roman" w:cs="Times New Roman"/>
                <w:sz w:val="28"/>
                <w:szCs w:val="28"/>
              </w:rPr>
            </w:pPr>
            <w:r w:rsidRPr="00D4186E">
              <w:rPr>
                <w:rFonts w:ascii="Times New Roman" w:hAnsi="Times New Roman" w:cs="Times New Roman"/>
                <w:sz w:val="28"/>
                <w:szCs w:val="28"/>
              </w:rPr>
              <w:t>Наименование новой или изменяемой функции, полномочия, обязанности или права</w:t>
            </w:r>
          </w:p>
        </w:tc>
        <w:tc>
          <w:tcPr>
            <w:tcW w:w="1881" w:type="pct"/>
            <w:gridSpan w:val="2"/>
          </w:tcPr>
          <w:p w:rsidR="002C6215" w:rsidRDefault="00D4186E" w:rsidP="002C6215">
            <w:pPr>
              <w:jc w:val="center"/>
              <w:rPr>
                <w:rFonts w:ascii="Times New Roman" w:hAnsi="Times New Roman" w:cs="Times New Roman"/>
                <w:sz w:val="28"/>
                <w:szCs w:val="28"/>
              </w:rPr>
            </w:pPr>
            <w:r w:rsidRPr="00770DF5">
              <w:rPr>
                <w:rFonts w:ascii="Times New Roman" w:hAnsi="Times New Roman" w:cs="Times New Roman"/>
                <w:sz w:val="28"/>
                <w:szCs w:val="28"/>
              </w:rPr>
              <w:t>9.2</w:t>
            </w:r>
            <w:r w:rsidR="00FB5B21" w:rsidRPr="00770DF5">
              <w:rPr>
                <w:rFonts w:ascii="Times New Roman" w:hAnsi="Times New Roman" w:cs="Times New Roman"/>
                <w:sz w:val="28"/>
                <w:szCs w:val="28"/>
              </w:rPr>
              <w:t>.</w:t>
            </w:r>
          </w:p>
          <w:p w:rsidR="002C6215" w:rsidRPr="002C6215" w:rsidRDefault="00D4186E" w:rsidP="002C6215">
            <w:pPr>
              <w:jc w:val="center"/>
              <w:rPr>
                <w:rFonts w:ascii="Times New Roman" w:hAnsi="Times New Roman" w:cs="Times New Roman"/>
                <w:sz w:val="28"/>
                <w:szCs w:val="28"/>
              </w:rPr>
            </w:pPr>
            <w:r w:rsidRPr="00D4186E">
              <w:rPr>
                <w:rFonts w:ascii="Times New Roman" w:hAnsi="Times New Roman" w:cs="Times New Roman"/>
                <w:sz w:val="28"/>
                <w:szCs w:val="28"/>
              </w:rPr>
              <w:t xml:space="preserve">Описание видов расходов (возможных поступлений) </w:t>
            </w:r>
            <w:r w:rsidR="002C6215" w:rsidRPr="002C6215">
              <w:rPr>
                <w:rFonts w:ascii="Times New Roman" w:hAnsi="Times New Roman" w:cs="Times New Roman"/>
                <w:sz w:val="28"/>
                <w:szCs w:val="28"/>
              </w:rPr>
              <w:t>краевого бюджета</w:t>
            </w:r>
          </w:p>
          <w:p w:rsidR="00614BC2" w:rsidRDefault="00614BC2" w:rsidP="00D4186E">
            <w:pPr>
              <w:jc w:val="center"/>
              <w:rPr>
                <w:rFonts w:ascii="Times New Roman" w:hAnsi="Times New Roman" w:cs="Times New Roman"/>
                <w:sz w:val="28"/>
                <w:szCs w:val="28"/>
              </w:rPr>
            </w:pPr>
          </w:p>
        </w:tc>
        <w:tc>
          <w:tcPr>
            <w:tcW w:w="1396" w:type="pct"/>
          </w:tcPr>
          <w:p w:rsidR="00D4186E" w:rsidRPr="00770DF5" w:rsidRDefault="00D4186E" w:rsidP="00D4186E">
            <w:pPr>
              <w:jc w:val="center"/>
              <w:rPr>
                <w:rFonts w:ascii="Times New Roman" w:hAnsi="Times New Roman" w:cs="Times New Roman"/>
                <w:sz w:val="28"/>
                <w:szCs w:val="28"/>
              </w:rPr>
            </w:pPr>
            <w:r w:rsidRPr="00770DF5">
              <w:rPr>
                <w:rFonts w:ascii="Times New Roman" w:hAnsi="Times New Roman" w:cs="Times New Roman"/>
                <w:sz w:val="28"/>
                <w:szCs w:val="28"/>
              </w:rPr>
              <w:t>9.3</w:t>
            </w:r>
            <w:r w:rsidR="00FB5B21" w:rsidRPr="00770DF5">
              <w:rPr>
                <w:rFonts w:ascii="Times New Roman" w:hAnsi="Times New Roman" w:cs="Times New Roman"/>
                <w:sz w:val="28"/>
                <w:szCs w:val="28"/>
              </w:rPr>
              <w:t>.</w:t>
            </w:r>
          </w:p>
          <w:p w:rsidR="00614BC2" w:rsidRDefault="00D4186E" w:rsidP="00D4186E">
            <w:pPr>
              <w:jc w:val="center"/>
              <w:rPr>
                <w:rFonts w:ascii="Times New Roman" w:hAnsi="Times New Roman" w:cs="Times New Roman"/>
                <w:sz w:val="28"/>
                <w:szCs w:val="28"/>
              </w:rPr>
            </w:pPr>
            <w:r w:rsidRPr="00D4186E">
              <w:rPr>
                <w:rFonts w:ascii="Times New Roman" w:hAnsi="Times New Roman" w:cs="Times New Roman"/>
                <w:sz w:val="28"/>
                <w:szCs w:val="28"/>
              </w:rPr>
              <w:t>Количественная оценка расходов (возможных поступлений)</w:t>
            </w:r>
          </w:p>
        </w:tc>
      </w:tr>
      <w:tr w:rsidR="00FB5B21" w:rsidTr="002C6215">
        <w:tc>
          <w:tcPr>
            <w:tcW w:w="439" w:type="pct"/>
          </w:tcPr>
          <w:p w:rsidR="00FB5B21" w:rsidRPr="00FB5B21" w:rsidRDefault="00FB5B21" w:rsidP="00EA7CC1">
            <w:pPr>
              <w:rPr>
                <w:rFonts w:ascii="Times New Roman" w:hAnsi="Times New Roman" w:cs="Times New Roman"/>
                <w:sz w:val="28"/>
                <w:szCs w:val="28"/>
                <w:lang w:val="en-US"/>
              </w:rPr>
            </w:pPr>
            <w:r>
              <w:rPr>
                <w:rFonts w:ascii="Times New Roman" w:hAnsi="Times New Roman" w:cs="Times New Roman"/>
                <w:sz w:val="28"/>
                <w:szCs w:val="28"/>
                <w:lang w:val="en-US"/>
              </w:rPr>
              <w:t>9.4.</w:t>
            </w:r>
          </w:p>
        </w:tc>
        <w:tc>
          <w:tcPr>
            <w:tcW w:w="1284" w:type="pct"/>
          </w:tcPr>
          <w:p w:rsidR="00FB5B21" w:rsidRPr="001C482E" w:rsidRDefault="00001BF0" w:rsidP="002C6215">
            <w:pPr>
              <w:rPr>
                <w:rFonts w:ascii="Times New Roman" w:hAnsi="Times New Roman" w:cs="Times New Roman"/>
                <w:sz w:val="28"/>
                <w:szCs w:val="28"/>
                <w:lang w:val="en-US"/>
              </w:rPr>
            </w:pPr>
            <w:r w:rsidRPr="00001BF0">
              <w:rPr>
                <w:rFonts w:ascii="Times New Roman" w:hAnsi="Times New Roman" w:cs="Times New Roman"/>
                <w:sz w:val="28"/>
                <w:szCs w:val="28"/>
              </w:rPr>
              <w:t>Наименование органа</w:t>
            </w:r>
            <w:r w:rsidR="001C482E">
              <w:rPr>
                <w:rFonts w:ascii="Times New Roman" w:hAnsi="Times New Roman" w:cs="Times New Roman"/>
                <w:sz w:val="28"/>
                <w:szCs w:val="28"/>
                <w:lang w:val="en-US"/>
              </w:rPr>
              <w:t>:</w:t>
            </w:r>
          </w:p>
        </w:tc>
        <w:tc>
          <w:tcPr>
            <w:tcW w:w="3277" w:type="pct"/>
            <w:gridSpan w:val="3"/>
          </w:tcPr>
          <w:p w:rsidR="00FB5B21" w:rsidRPr="001C1530" w:rsidRDefault="00DC0C29" w:rsidP="00DC0C29">
            <w:pP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714902" w:rsidTr="00DC0C29">
        <w:tc>
          <w:tcPr>
            <w:tcW w:w="439" w:type="pct"/>
            <w:vMerge w:val="restart"/>
          </w:tcPr>
          <w:p w:rsidR="00714902" w:rsidRPr="00C767C8" w:rsidRDefault="00714902" w:rsidP="00EA7CC1">
            <w:pPr>
              <w:rPr>
                <w:rFonts w:ascii="Times New Roman" w:hAnsi="Times New Roman" w:cs="Times New Roman"/>
                <w:sz w:val="28"/>
                <w:szCs w:val="28"/>
                <w:lang w:val="en-US"/>
              </w:rPr>
            </w:pPr>
            <w:r>
              <w:rPr>
                <w:rFonts w:ascii="Times New Roman" w:hAnsi="Times New Roman" w:cs="Times New Roman"/>
                <w:sz w:val="28"/>
                <w:szCs w:val="28"/>
                <w:lang w:val="en-US"/>
              </w:rPr>
              <w:t>9.4.1.</w:t>
            </w:r>
          </w:p>
        </w:tc>
        <w:tc>
          <w:tcPr>
            <w:tcW w:w="1284" w:type="pct"/>
            <w:vMerge w:val="restart"/>
          </w:tcPr>
          <w:p w:rsidR="00714902" w:rsidRPr="003764D7" w:rsidRDefault="00DC0C29" w:rsidP="00DC0C29">
            <w:pP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439" w:type="pct"/>
          </w:tcPr>
          <w:p w:rsidR="00714902" w:rsidRPr="00714902" w:rsidRDefault="00714902" w:rsidP="00EA7CC1">
            <w:pPr>
              <w:rPr>
                <w:rFonts w:ascii="Times New Roman" w:hAnsi="Times New Roman" w:cs="Times New Roman"/>
                <w:sz w:val="28"/>
                <w:szCs w:val="28"/>
                <w:lang w:val="en-US"/>
              </w:rPr>
            </w:pPr>
            <w:r>
              <w:rPr>
                <w:rFonts w:ascii="Times New Roman" w:hAnsi="Times New Roman" w:cs="Times New Roman"/>
                <w:sz w:val="28"/>
                <w:szCs w:val="28"/>
                <w:lang w:val="en-US"/>
              </w:rPr>
              <w:t>9.4.2.</w:t>
            </w:r>
          </w:p>
        </w:tc>
        <w:tc>
          <w:tcPr>
            <w:tcW w:w="1442" w:type="pct"/>
          </w:tcPr>
          <w:p w:rsidR="00714902" w:rsidRDefault="00714902" w:rsidP="00EA7CC1">
            <w:pPr>
              <w:rPr>
                <w:rFonts w:ascii="Times New Roman" w:hAnsi="Times New Roman" w:cs="Times New Roman"/>
                <w:sz w:val="28"/>
                <w:szCs w:val="28"/>
              </w:rPr>
            </w:pPr>
            <w:r w:rsidRPr="00714902">
              <w:rPr>
                <w:rFonts w:ascii="Times New Roman" w:hAnsi="Times New Roman" w:cs="Times New Roman"/>
                <w:sz w:val="28"/>
                <w:szCs w:val="28"/>
              </w:rPr>
              <w:t>Единовременные р</w:t>
            </w:r>
            <w:r>
              <w:rPr>
                <w:rFonts w:ascii="Times New Roman" w:hAnsi="Times New Roman" w:cs="Times New Roman"/>
                <w:sz w:val="28"/>
                <w:szCs w:val="28"/>
              </w:rPr>
              <w:t>асходы в год возникновения</w:t>
            </w:r>
            <w:r w:rsidRPr="00714902">
              <w:rPr>
                <w:rFonts w:ascii="Times New Roman" w:hAnsi="Times New Roman" w:cs="Times New Roman"/>
                <w:sz w:val="28"/>
                <w:szCs w:val="28"/>
              </w:rPr>
              <w:t>:</w:t>
            </w:r>
          </w:p>
        </w:tc>
        <w:tc>
          <w:tcPr>
            <w:tcW w:w="1396" w:type="pct"/>
          </w:tcPr>
          <w:p w:rsidR="00714902" w:rsidRDefault="00714902" w:rsidP="00DC0C29">
            <w:pPr>
              <w:rPr>
                <w:rFonts w:ascii="Times New Roman" w:hAnsi="Times New Roman" w:cs="Times New Roman"/>
                <w:sz w:val="28"/>
                <w:szCs w:val="28"/>
              </w:rPr>
            </w:pPr>
          </w:p>
        </w:tc>
      </w:tr>
      <w:tr w:rsidR="00DC0C29" w:rsidTr="00DC0C29">
        <w:tc>
          <w:tcPr>
            <w:tcW w:w="439" w:type="pct"/>
            <w:vMerge/>
          </w:tcPr>
          <w:p w:rsidR="00DC0C29" w:rsidRDefault="00DC0C29" w:rsidP="00EA7CC1">
            <w:pPr>
              <w:rPr>
                <w:rFonts w:ascii="Times New Roman" w:hAnsi="Times New Roman" w:cs="Times New Roman"/>
                <w:sz w:val="28"/>
                <w:szCs w:val="28"/>
              </w:rPr>
            </w:pPr>
          </w:p>
        </w:tc>
        <w:tc>
          <w:tcPr>
            <w:tcW w:w="1284" w:type="pct"/>
            <w:vMerge/>
          </w:tcPr>
          <w:p w:rsidR="00DC0C29" w:rsidRDefault="00DC0C29" w:rsidP="00EA7CC1">
            <w:pPr>
              <w:rPr>
                <w:rFonts w:ascii="Times New Roman" w:hAnsi="Times New Roman" w:cs="Times New Roman"/>
                <w:sz w:val="28"/>
                <w:szCs w:val="28"/>
              </w:rPr>
            </w:pPr>
          </w:p>
        </w:tc>
        <w:tc>
          <w:tcPr>
            <w:tcW w:w="439" w:type="pct"/>
          </w:tcPr>
          <w:p w:rsidR="00DC0C29" w:rsidRPr="00714902" w:rsidRDefault="00DC0C29" w:rsidP="00EA7CC1">
            <w:pPr>
              <w:rPr>
                <w:rFonts w:ascii="Times New Roman" w:hAnsi="Times New Roman" w:cs="Times New Roman"/>
                <w:sz w:val="28"/>
                <w:szCs w:val="28"/>
                <w:lang w:val="en-US"/>
              </w:rPr>
            </w:pPr>
            <w:r>
              <w:rPr>
                <w:rFonts w:ascii="Times New Roman" w:hAnsi="Times New Roman" w:cs="Times New Roman"/>
                <w:sz w:val="28"/>
                <w:szCs w:val="28"/>
                <w:lang w:val="en-US"/>
              </w:rPr>
              <w:t>9.4.3.</w:t>
            </w:r>
          </w:p>
        </w:tc>
        <w:tc>
          <w:tcPr>
            <w:tcW w:w="1442" w:type="pct"/>
          </w:tcPr>
          <w:p w:rsidR="00DC0C29" w:rsidRPr="00714902" w:rsidRDefault="00DC0C29" w:rsidP="00EA7CC1">
            <w:pPr>
              <w:rPr>
                <w:rFonts w:ascii="Times New Roman" w:hAnsi="Times New Roman" w:cs="Times New Roman"/>
                <w:sz w:val="28"/>
                <w:szCs w:val="28"/>
                <w:lang w:val="en-US"/>
              </w:rPr>
            </w:pPr>
            <w:r w:rsidRPr="00714902">
              <w:rPr>
                <w:rFonts w:ascii="Times New Roman" w:hAnsi="Times New Roman" w:cs="Times New Roman"/>
                <w:sz w:val="28"/>
                <w:szCs w:val="28"/>
              </w:rPr>
              <w:t>Периодические расходы за период</w:t>
            </w:r>
            <w:r>
              <w:rPr>
                <w:rFonts w:ascii="Times New Roman" w:hAnsi="Times New Roman" w:cs="Times New Roman"/>
                <w:sz w:val="28"/>
                <w:szCs w:val="28"/>
                <w:lang w:val="en-US"/>
              </w:rPr>
              <w:t>:</w:t>
            </w:r>
          </w:p>
        </w:tc>
        <w:tc>
          <w:tcPr>
            <w:tcW w:w="1396" w:type="pct"/>
          </w:tcPr>
          <w:p w:rsidR="00DC0C29" w:rsidRDefault="00DC0C29" w:rsidP="00DC0C29">
            <w:pPr>
              <w:rPr>
                <w:rFonts w:ascii="Times New Roman" w:hAnsi="Times New Roman" w:cs="Times New Roman"/>
                <w:sz w:val="28"/>
                <w:szCs w:val="28"/>
              </w:rPr>
            </w:pPr>
          </w:p>
        </w:tc>
      </w:tr>
      <w:tr w:rsidR="00DC0C29" w:rsidTr="00DC0C29">
        <w:tc>
          <w:tcPr>
            <w:tcW w:w="439" w:type="pct"/>
            <w:vMerge/>
          </w:tcPr>
          <w:p w:rsidR="00DC0C29" w:rsidRDefault="00DC0C29" w:rsidP="00EA7CC1">
            <w:pPr>
              <w:rPr>
                <w:rFonts w:ascii="Times New Roman" w:hAnsi="Times New Roman" w:cs="Times New Roman"/>
                <w:sz w:val="28"/>
                <w:szCs w:val="28"/>
              </w:rPr>
            </w:pPr>
          </w:p>
        </w:tc>
        <w:tc>
          <w:tcPr>
            <w:tcW w:w="1284" w:type="pct"/>
            <w:vMerge/>
          </w:tcPr>
          <w:p w:rsidR="00DC0C29" w:rsidRDefault="00DC0C29" w:rsidP="00EA7CC1">
            <w:pPr>
              <w:rPr>
                <w:rFonts w:ascii="Times New Roman" w:hAnsi="Times New Roman" w:cs="Times New Roman"/>
                <w:sz w:val="28"/>
                <w:szCs w:val="28"/>
              </w:rPr>
            </w:pPr>
          </w:p>
        </w:tc>
        <w:tc>
          <w:tcPr>
            <w:tcW w:w="439" w:type="pct"/>
          </w:tcPr>
          <w:p w:rsidR="00DC0C29" w:rsidRPr="00714902" w:rsidRDefault="00DC0C29" w:rsidP="00EA7CC1">
            <w:pPr>
              <w:rPr>
                <w:rFonts w:ascii="Times New Roman" w:hAnsi="Times New Roman" w:cs="Times New Roman"/>
                <w:sz w:val="28"/>
                <w:szCs w:val="28"/>
                <w:lang w:val="en-US"/>
              </w:rPr>
            </w:pPr>
            <w:r>
              <w:rPr>
                <w:rFonts w:ascii="Times New Roman" w:hAnsi="Times New Roman" w:cs="Times New Roman"/>
                <w:sz w:val="28"/>
                <w:szCs w:val="28"/>
                <w:lang w:val="en-US"/>
              </w:rPr>
              <w:t>9.4.4.</w:t>
            </w:r>
          </w:p>
        </w:tc>
        <w:tc>
          <w:tcPr>
            <w:tcW w:w="1442" w:type="pct"/>
          </w:tcPr>
          <w:p w:rsidR="00DC0C29" w:rsidRPr="00714902" w:rsidRDefault="00DC0C29" w:rsidP="00EA7CC1">
            <w:pPr>
              <w:rPr>
                <w:rFonts w:ascii="Times New Roman" w:hAnsi="Times New Roman" w:cs="Times New Roman"/>
                <w:sz w:val="28"/>
                <w:szCs w:val="28"/>
                <w:lang w:val="en-US"/>
              </w:rPr>
            </w:pPr>
            <w:r w:rsidRPr="00714902">
              <w:rPr>
                <w:rFonts w:ascii="Times New Roman" w:hAnsi="Times New Roman" w:cs="Times New Roman"/>
                <w:sz w:val="28"/>
                <w:szCs w:val="28"/>
              </w:rPr>
              <w:t>Возможные поступления за период</w:t>
            </w:r>
            <w:r>
              <w:rPr>
                <w:rFonts w:ascii="Times New Roman" w:hAnsi="Times New Roman" w:cs="Times New Roman"/>
                <w:sz w:val="28"/>
                <w:szCs w:val="28"/>
                <w:lang w:val="en-US"/>
              </w:rPr>
              <w:t>:</w:t>
            </w:r>
          </w:p>
        </w:tc>
        <w:tc>
          <w:tcPr>
            <w:tcW w:w="1396" w:type="pct"/>
          </w:tcPr>
          <w:p w:rsidR="00DC0C29" w:rsidRDefault="00DC0C29" w:rsidP="00DC0C29">
            <w:pPr>
              <w:rPr>
                <w:rFonts w:ascii="Times New Roman" w:hAnsi="Times New Roman" w:cs="Times New Roman"/>
                <w:sz w:val="28"/>
                <w:szCs w:val="28"/>
              </w:rPr>
            </w:pPr>
          </w:p>
        </w:tc>
      </w:tr>
      <w:tr w:rsidR="00DC0C29" w:rsidTr="00DC0C29">
        <w:tc>
          <w:tcPr>
            <w:tcW w:w="439" w:type="pct"/>
          </w:tcPr>
          <w:p w:rsidR="00DC0C29" w:rsidRPr="00135D57" w:rsidRDefault="00DC0C29" w:rsidP="0020278C">
            <w:pPr>
              <w:rPr>
                <w:rFonts w:ascii="Times New Roman" w:hAnsi="Times New Roman" w:cs="Times New Roman"/>
                <w:sz w:val="28"/>
                <w:szCs w:val="28"/>
                <w:lang w:val="en-US"/>
              </w:rPr>
            </w:pPr>
            <w:r>
              <w:rPr>
                <w:rFonts w:ascii="Times New Roman" w:hAnsi="Times New Roman" w:cs="Times New Roman"/>
                <w:sz w:val="28"/>
                <w:szCs w:val="28"/>
                <w:lang w:val="en-US"/>
              </w:rPr>
              <w:t>9.5.</w:t>
            </w:r>
          </w:p>
        </w:tc>
        <w:tc>
          <w:tcPr>
            <w:tcW w:w="3165" w:type="pct"/>
            <w:gridSpan w:val="3"/>
          </w:tcPr>
          <w:p w:rsidR="00DC0C29" w:rsidRPr="00714902" w:rsidRDefault="00DC0C29" w:rsidP="0020278C">
            <w:pPr>
              <w:rPr>
                <w:rFonts w:ascii="Times New Roman" w:hAnsi="Times New Roman" w:cs="Times New Roman"/>
                <w:sz w:val="28"/>
                <w:szCs w:val="28"/>
              </w:rPr>
            </w:pPr>
            <w:r w:rsidRPr="00F4073B">
              <w:rPr>
                <w:rFonts w:ascii="Times New Roman" w:hAnsi="Times New Roman" w:cs="Times New Roman"/>
                <w:sz w:val="28"/>
                <w:szCs w:val="28"/>
              </w:rPr>
              <w:t>Итого единовременные расходы:</w:t>
            </w:r>
          </w:p>
        </w:tc>
        <w:tc>
          <w:tcPr>
            <w:tcW w:w="1396" w:type="pct"/>
          </w:tcPr>
          <w:p w:rsidR="00DC0C29" w:rsidRDefault="00DC0C29" w:rsidP="00DC0C29">
            <w:pPr>
              <w:rPr>
                <w:rFonts w:ascii="Times New Roman" w:hAnsi="Times New Roman" w:cs="Times New Roman"/>
                <w:sz w:val="28"/>
                <w:szCs w:val="28"/>
              </w:rPr>
            </w:pPr>
            <w:r>
              <w:rPr>
                <w:rFonts w:ascii="Times New Roman" w:hAnsi="Times New Roman" w:cs="Times New Roman"/>
                <w:sz w:val="28"/>
                <w:szCs w:val="28"/>
                <w:lang w:val="en-US"/>
              </w:rPr>
              <w:t>-</w:t>
            </w:r>
          </w:p>
        </w:tc>
      </w:tr>
      <w:tr w:rsidR="00DC0C29" w:rsidTr="00DC0C29">
        <w:tc>
          <w:tcPr>
            <w:tcW w:w="439" w:type="pct"/>
          </w:tcPr>
          <w:p w:rsidR="00DC0C29" w:rsidRPr="00135D57" w:rsidRDefault="00DC0C29" w:rsidP="0020278C">
            <w:pPr>
              <w:rPr>
                <w:rFonts w:ascii="Times New Roman" w:hAnsi="Times New Roman" w:cs="Times New Roman"/>
                <w:sz w:val="28"/>
                <w:szCs w:val="28"/>
                <w:lang w:val="en-US"/>
              </w:rPr>
            </w:pPr>
            <w:r>
              <w:rPr>
                <w:rFonts w:ascii="Times New Roman" w:hAnsi="Times New Roman" w:cs="Times New Roman"/>
                <w:sz w:val="28"/>
                <w:szCs w:val="28"/>
                <w:lang w:val="en-US"/>
              </w:rPr>
              <w:t>9.6.</w:t>
            </w:r>
          </w:p>
        </w:tc>
        <w:tc>
          <w:tcPr>
            <w:tcW w:w="3165" w:type="pct"/>
            <w:gridSpan w:val="3"/>
          </w:tcPr>
          <w:p w:rsidR="00DC0C29" w:rsidRPr="00714902" w:rsidRDefault="00DC0C29" w:rsidP="0020278C">
            <w:pPr>
              <w:rPr>
                <w:rFonts w:ascii="Times New Roman" w:hAnsi="Times New Roman" w:cs="Times New Roman"/>
                <w:sz w:val="28"/>
                <w:szCs w:val="28"/>
              </w:rPr>
            </w:pPr>
            <w:r w:rsidRPr="00F4073B">
              <w:rPr>
                <w:rFonts w:ascii="Times New Roman" w:hAnsi="Times New Roman" w:cs="Times New Roman"/>
                <w:sz w:val="28"/>
                <w:szCs w:val="28"/>
              </w:rPr>
              <w:t>Итого периодические расходы за год:</w:t>
            </w:r>
          </w:p>
        </w:tc>
        <w:tc>
          <w:tcPr>
            <w:tcW w:w="1396" w:type="pct"/>
          </w:tcPr>
          <w:p w:rsidR="00DC0C29" w:rsidRPr="00F4073B" w:rsidRDefault="00DC0C29" w:rsidP="00DC0C29">
            <w:pPr>
              <w:rPr>
                <w:rFonts w:ascii="Times New Roman" w:hAnsi="Times New Roman" w:cs="Times New Roman"/>
                <w:sz w:val="28"/>
                <w:szCs w:val="28"/>
              </w:rPr>
            </w:pPr>
            <w:r>
              <w:rPr>
                <w:rFonts w:ascii="Times New Roman" w:hAnsi="Times New Roman" w:cs="Times New Roman"/>
                <w:sz w:val="28"/>
                <w:szCs w:val="28"/>
                <w:lang w:val="en-US"/>
              </w:rPr>
              <w:t>-</w:t>
            </w:r>
          </w:p>
        </w:tc>
      </w:tr>
      <w:tr w:rsidR="00DC0C29" w:rsidTr="00DC0C29">
        <w:tc>
          <w:tcPr>
            <w:tcW w:w="439" w:type="pct"/>
          </w:tcPr>
          <w:p w:rsidR="00DC0C29" w:rsidRPr="00135D57" w:rsidRDefault="00DC0C29" w:rsidP="0020278C">
            <w:pPr>
              <w:rPr>
                <w:rFonts w:ascii="Times New Roman" w:hAnsi="Times New Roman" w:cs="Times New Roman"/>
                <w:sz w:val="28"/>
                <w:szCs w:val="28"/>
                <w:lang w:val="en-US"/>
              </w:rPr>
            </w:pPr>
            <w:r>
              <w:rPr>
                <w:rFonts w:ascii="Times New Roman" w:hAnsi="Times New Roman" w:cs="Times New Roman"/>
                <w:sz w:val="28"/>
                <w:szCs w:val="28"/>
                <w:lang w:val="en-US"/>
              </w:rPr>
              <w:t>9.7.</w:t>
            </w:r>
          </w:p>
        </w:tc>
        <w:tc>
          <w:tcPr>
            <w:tcW w:w="3165" w:type="pct"/>
            <w:gridSpan w:val="3"/>
          </w:tcPr>
          <w:p w:rsidR="00DC0C29" w:rsidRPr="00714902" w:rsidRDefault="00DC0C29" w:rsidP="0020278C">
            <w:pPr>
              <w:rPr>
                <w:rFonts w:ascii="Times New Roman" w:hAnsi="Times New Roman" w:cs="Times New Roman"/>
                <w:sz w:val="28"/>
                <w:szCs w:val="28"/>
              </w:rPr>
            </w:pPr>
            <w:r w:rsidRPr="00F4073B">
              <w:rPr>
                <w:rFonts w:ascii="Times New Roman" w:hAnsi="Times New Roman" w:cs="Times New Roman"/>
                <w:sz w:val="28"/>
                <w:szCs w:val="28"/>
              </w:rPr>
              <w:t>Итого возможные поступления за год:</w:t>
            </w:r>
          </w:p>
        </w:tc>
        <w:tc>
          <w:tcPr>
            <w:tcW w:w="1396" w:type="pct"/>
          </w:tcPr>
          <w:p w:rsidR="00DC0C29" w:rsidRPr="00F4073B" w:rsidRDefault="00DC0C29" w:rsidP="00DC0C29">
            <w:pPr>
              <w:rPr>
                <w:rFonts w:ascii="Times New Roman" w:hAnsi="Times New Roman" w:cs="Times New Roman"/>
                <w:sz w:val="28"/>
                <w:szCs w:val="28"/>
              </w:rPr>
            </w:pPr>
            <w:r>
              <w:rPr>
                <w:rFonts w:ascii="Times New Roman" w:hAnsi="Times New Roman" w:cs="Times New Roman"/>
                <w:sz w:val="28"/>
                <w:szCs w:val="28"/>
                <w:lang w:val="en-US"/>
              </w:rPr>
              <w:t>-</w:t>
            </w:r>
          </w:p>
        </w:tc>
      </w:tr>
      <w:tr w:rsidR="00DC0C29" w:rsidTr="002C6215">
        <w:tc>
          <w:tcPr>
            <w:tcW w:w="439" w:type="pct"/>
          </w:tcPr>
          <w:p w:rsidR="00DC0C29" w:rsidRPr="00135D57" w:rsidRDefault="00DC0C29" w:rsidP="0020278C">
            <w:pPr>
              <w:rPr>
                <w:rFonts w:ascii="Times New Roman" w:hAnsi="Times New Roman" w:cs="Times New Roman"/>
                <w:sz w:val="28"/>
                <w:szCs w:val="28"/>
                <w:lang w:val="en-US"/>
              </w:rPr>
            </w:pPr>
            <w:r>
              <w:rPr>
                <w:rFonts w:ascii="Times New Roman" w:hAnsi="Times New Roman" w:cs="Times New Roman"/>
                <w:sz w:val="28"/>
                <w:szCs w:val="28"/>
                <w:lang w:val="en-US"/>
              </w:rPr>
              <w:t>9.8.</w:t>
            </w:r>
          </w:p>
        </w:tc>
        <w:tc>
          <w:tcPr>
            <w:tcW w:w="4561" w:type="pct"/>
            <w:gridSpan w:val="4"/>
          </w:tcPr>
          <w:p w:rsidR="00DC0C29" w:rsidRPr="002C6215" w:rsidRDefault="00DC0C29" w:rsidP="0038753F">
            <w:pPr>
              <w:jc w:val="both"/>
              <w:rPr>
                <w:rFonts w:ascii="Times New Roman" w:hAnsi="Times New Roman" w:cs="Times New Roman"/>
                <w:sz w:val="28"/>
                <w:szCs w:val="28"/>
              </w:rPr>
            </w:pPr>
            <w:r w:rsidRPr="00A039A7">
              <w:rPr>
                <w:rFonts w:ascii="Times New Roman" w:hAnsi="Times New Roman" w:cs="Times New Roman"/>
                <w:sz w:val="28"/>
                <w:szCs w:val="28"/>
              </w:rPr>
              <w:t xml:space="preserve">Иные сведения о расходах (возможных поступлениях) </w:t>
            </w:r>
            <w:r w:rsidRPr="002C6215">
              <w:rPr>
                <w:rFonts w:ascii="Times New Roman" w:hAnsi="Times New Roman" w:cs="Times New Roman"/>
                <w:sz w:val="28"/>
                <w:szCs w:val="28"/>
              </w:rPr>
              <w:t>краевого бюджета</w:t>
            </w:r>
            <w:r>
              <w:rPr>
                <w:rFonts w:ascii="Times New Roman" w:hAnsi="Times New Roman" w:cs="Times New Roman"/>
                <w:sz w:val="28"/>
                <w:szCs w:val="28"/>
              </w:rPr>
              <w:t>:</w:t>
            </w:r>
          </w:p>
          <w:p w:rsidR="00DC0C29" w:rsidRPr="00DC0C29" w:rsidRDefault="00DC0C29" w:rsidP="002C6215">
            <w:pPr>
              <w:jc w:val="center"/>
              <w:rPr>
                <w:rFonts w:ascii="Times New Roman" w:hAnsi="Times New Roman" w:cs="Times New Roman"/>
                <w:i/>
                <w:sz w:val="28"/>
                <w:szCs w:val="28"/>
              </w:rPr>
            </w:pPr>
            <w:r w:rsidRPr="00DC0C29">
              <w:rPr>
                <w:rFonts w:ascii="Times New Roman" w:hAnsi="Times New Roman" w:cs="Times New Roman"/>
                <w:sz w:val="28"/>
                <w:szCs w:val="28"/>
              </w:rPr>
              <w:t>-</w:t>
            </w:r>
          </w:p>
          <w:p w:rsidR="00DC0C29" w:rsidRPr="00A039A7" w:rsidRDefault="00DC0C29" w:rsidP="002C6215">
            <w:pPr>
              <w:jc w:val="center"/>
              <w:rPr>
                <w:rFonts w:ascii="Times New Roman" w:hAnsi="Times New Roman" w:cs="Times New Roman"/>
                <w:sz w:val="28"/>
                <w:szCs w:val="28"/>
              </w:rPr>
            </w:pPr>
            <w:r w:rsidRPr="002C6215">
              <w:rPr>
                <w:rFonts w:ascii="Times New Roman" w:hAnsi="Times New Roman" w:cs="Times New Roman"/>
                <w:i/>
                <w:sz w:val="24"/>
                <w:szCs w:val="28"/>
              </w:rPr>
              <w:t>(</w:t>
            </w:r>
            <w:r w:rsidRPr="002C6215">
              <w:rPr>
                <w:rFonts w:ascii="Times New Roman" w:eastAsia="Times New Roman" w:hAnsi="Times New Roman" w:cs="Times New Roman"/>
                <w:i/>
                <w:sz w:val="24"/>
                <w:szCs w:val="28"/>
                <w:lang w:eastAsia="ru-RU"/>
              </w:rPr>
              <w:t>место для текстового описания</w:t>
            </w:r>
            <w:r w:rsidRPr="002C6215">
              <w:rPr>
                <w:rFonts w:ascii="Times New Roman" w:hAnsi="Times New Roman" w:cs="Times New Roman"/>
                <w:i/>
                <w:sz w:val="24"/>
                <w:szCs w:val="28"/>
              </w:rPr>
              <w:t>)</w:t>
            </w:r>
          </w:p>
        </w:tc>
      </w:tr>
      <w:tr w:rsidR="00DC0C29" w:rsidTr="002C6215">
        <w:tc>
          <w:tcPr>
            <w:tcW w:w="439" w:type="pct"/>
          </w:tcPr>
          <w:p w:rsidR="00DC0C29" w:rsidRPr="00135D57" w:rsidRDefault="00DC0C29" w:rsidP="0020278C">
            <w:pPr>
              <w:rPr>
                <w:rFonts w:ascii="Times New Roman" w:hAnsi="Times New Roman" w:cs="Times New Roman"/>
                <w:sz w:val="28"/>
                <w:szCs w:val="28"/>
                <w:lang w:val="en-US"/>
              </w:rPr>
            </w:pPr>
            <w:r>
              <w:rPr>
                <w:rFonts w:ascii="Times New Roman" w:hAnsi="Times New Roman" w:cs="Times New Roman"/>
                <w:sz w:val="28"/>
                <w:szCs w:val="28"/>
                <w:lang w:val="en-US"/>
              </w:rPr>
              <w:t>9.9.</w:t>
            </w:r>
          </w:p>
        </w:tc>
        <w:tc>
          <w:tcPr>
            <w:tcW w:w="4561" w:type="pct"/>
            <w:gridSpan w:val="4"/>
          </w:tcPr>
          <w:p w:rsidR="008148B1" w:rsidRDefault="00DC0C29" w:rsidP="00A039A7">
            <w:pPr>
              <w:pBdr>
                <w:bottom w:val="single" w:sz="4" w:space="1" w:color="auto"/>
              </w:pBdr>
              <w:rPr>
                <w:rFonts w:ascii="Times New Roman" w:hAnsi="Times New Roman" w:cs="Times New Roman"/>
                <w:sz w:val="28"/>
                <w:szCs w:val="28"/>
              </w:rPr>
            </w:pPr>
            <w:r w:rsidRPr="00A039A7">
              <w:rPr>
                <w:rFonts w:ascii="Times New Roman" w:hAnsi="Times New Roman" w:cs="Times New Roman"/>
                <w:sz w:val="28"/>
                <w:szCs w:val="28"/>
              </w:rPr>
              <w:t>Источники данных</w:t>
            </w:r>
            <w:r>
              <w:rPr>
                <w:rFonts w:ascii="Times New Roman" w:hAnsi="Times New Roman" w:cs="Times New Roman"/>
                <w:sz w:val="28"/>
                <w:szCs w:val="28"/>
              </w:rPr>
              <w:t>:</w:t>
            </w:r>
          </w:p>
          <w:p w:rsidR="00DC0C29" w:rsidRPr="008148B1" w:rsidRDefault="00DC0C29" w:rsidP="00A039A7">
            <w:pPr>
              <w:pBdr>
                <w:bottom w:val="single" w:sz="4" w:space="1" w:color="auto"/>
              </w:pBdr>
              <w:rPr>
                <w:rFonts w:ascii="Times New Roman" w:hAnsi="Times New Roman" w:cs="Times New Roman"/>
                <w:sz w:val="28"/>
                <w:szCs w:val="28"/>
              </w:rPr>
            </w:pPr>
            <w:r w:rsidRPr="008148B1">
              <w:rPr>
                <w:rFonts w:ascii="Times New Roman" w:hAnsi="Times New Roman" w:cs="Times New Roman"/>
                <w:sz w:val="28"/>
                <w:szCs w:val="28"/>
              </w:rPr>
              <w:t>-</w:t>
            </w:r>
          </w:p>
          <w:p w:rsidR="00DC0C29" w:rsidRPr="00A039A7" w:rsidRDefault="00DC0C29" w:rsidP="00A039A7">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2C6215">
              <w:rPr>
                <w:rFonts w:ascii="Times New Roman" w:hAnsi="Times New Roman" w:cs="Times New Roman"/>
                <w:i/>
                <w:sz w:val="24"/>
                <w:szCs w:val="28"/>
              </w:rPr>
              <w:t>(</w:t>
            </w:r>
            <w:r w:rsidRPr="002C6215">
              <w:rPr>
                <w:rFonts w:ascii="Times New Roman" w:eastAsia="Times New Roman" w:hAnsi="Times New Roman" w:cs="Times New Roman"/>
                <w:i/>
                <w:sz w:val="24"/>
                <w:szCs w:val="28"/>
                <w:lang w:eastAsia="ru-RU"/>
              </w:rPr>
              <w:t>место для текстового описания</w:t>
            </w:r>
            <w:r w:rsidRPr="002C6215">
              <w:rPr>
                <w:rFonts w:ascii="Times New Roman" w:hAnsi="Times New Roman" w:cs="Times New Roman"/>
                <w:i/>
                <w:sz w:val="24"/>
                <w:szCs w:val="28"/>
              </w:rPr>
              <w:t>)</w:t>
            </w:r>
          </w:p>
        </w:tc>
      </w:tr>
    </w:tbl>
    <w:p w:rsidR="00224583" w:rsidRPr="002C6215" w:rsidRDefault="00224583" w:rsidP="00224583">
      <w:pPr>
        <w:spacing w:before="240" w:after="0"/>
        <w:jc w:val="center"/>
        <w:rPr>
          <w:rFonts w:ascii="Times New Roman" w:hAnsi="Times New Roman" w:cs="Times New Roman"/>
          <w:sz w:val="28"/>
          <w:szCs w:val="28"/>
        </w:rPr>
      </w:pPr>
      <w:r w:rsidRPr="002C6215">
        <w:rPr>
          <w:rFonts w:ascii="Times New Roman" w:eastAsia="Times New Roman" w:hAnsi="Times New Roman" w:cs="Times New Roman"/>
          <w:sz w:val="28"/>
          <w:szCs w:val="28"/>
          <w:lang w:eastAsia="ru-RU"/>
        </w:rPr>
        <w:t xml:space="preserve">10. </w:t>
      </w:r>
      <w:r w:rsidR="002C6215" w:rsidRPr="002C6215">
        <w:rPr>
          <w:rFonts w:ascii="Times New Roman" w:hAnsi="Times New Roman" w:cs="Times New Roman"/>
          <w:sz w:val="28"/>
          <w:szCs w:val="28"/>
        </w:rPr>
        <w:t>Новые или изменяющие ранее предусмотренные нормативными правовыми актами Камчатского края обязанности для субъектов предпринимательской и инвестиционной деятельности, а также устанавливающие или изменяющие ранее установленную ответственность за нарушение нормативных правовых актов Камчатского края, а также порядок организации их исполнения</w:t>
      </w:r>
    </w:p>
    <w:tbl>
      <w:tblPr>
        <w:tblStyle w:val="a3"/>
        <w:tblW w:w="5000" w:type="pct"/>
        <w:tblLook w:val="04A0" w:firstRow="1" w:lastRow="0" w:firstColumn="1" w:lastColumn="0" w:noHBand="0" w:noVBand="1"/>
      </w:tblPr>
      <w:tblGrid>
        <w:gridCol w:w="1839"/>
        <w:gridCol w:w="4535"/>
        <w:gridCol w:w="3254"/>
      </w:tblGrid>
      <w:tr w:rsidR="00224583" w:rsidTr="0038753F">
        <w:tc>
          <w:tcPr>
            <w:tcW w:w="955" w:type="pct"/>
          </w:tcPr>
          <w:p w:rsidR="00224583" w:rsidRPr="00224583" w:rsidRDefault="006C5A81" w:rsidP="0020278C">
            <w:pPr>
              <w:jc w:val="center"/>
              <w:rPr>
                <w:rFonts w:ascii="Times New Roman" w:hAnsi="Times New Roman" w:cs="Times New Roman"/>
                <w:sz w:val="28"/>
                <w:szCs w:val="28"/>
              </w:rPr>
            </w:pPr>
            <w:r>
              <w:rPr>
                <w:rFonts w:ascii="Times New Roman" w:hAnsi="Times New Roman" w:cs="Times New Roman"/>
                <w:sz w:val="28"/>
                <w:szCs w:val="28"/>
              </w:rPr>
              <w:t>10</w:t>
            </w:r>
            <w:r w:rsidR="00224583" w:rsidRPr="00086B68">
              <w:rPr>
                <w:rFonts w:ascii="Times New Roman" w:hAnsi="Times New Roman" w:cs="Times New Roman"/>
                <w:sz w:val="28"/>
                <w:szCs w:val="28"/>
              </w:rPr>
              <w:t>.1</w:t>
            </w:r>
            <w:r w:rsidR="00224583" w:rsidRPr="00224583">
              <w:rPr>
                <w:rFonts w:ascii="Times New Roman" w:hAnsi="Times New Roman" w:cs="Times New Roman"/>
                <w:sz w:val="28"/>
                <w:szCs w:val="28"/>
              </w:rPr>
              <w:t>.</w:t>
            </w:r>
          </w:p>
          <w:p w:rsidR="00224583" w:rsidRPr="00086B68" w:rsidRDefault="006C5A81" w:rsidP="002C6215">
            <w:pPr>
              <w:jc w:val="center"/>
              <w:rPr>
                <w:rFonts w:ascii="Times New Roman" w:hAnsi="Times New Roman" w:cs="Times New Roman"/>
                <w:sz w:val="28"/>
                <w:szCs w:val="28"/>
              </w:rPr>
            </w:pPr>
            <w:r w:rsidRPr="006C5A81">
              <w:rPr>
                <w:rFonts w:ascii="Times New Roman" w:hAnsi="Times New Roman" w:cs="Times New Roman"/>
                <w:sz w:val="28"/>
                <w:szCs w:val="28"/>
              </w:rPr>
              <w:t>Группа участников отношений</w:t>
            </w:r>
          </w:p>
        </w:tc>
        <w:tc>
          <w:tcPr>
            <w:tcW w:w="2355" w:type="pct"/>
          </w:tcPr>
          <w:p w:rsidR="00224583" w:rsidRPr="006C5A81" w:rsidRDefault="006C5A81" w:rsidP="0020278C">
            <w:pPr>
              <w:jc w:val="center"/>
              <w:rPr>
                <w:rFonts w:ascii="Times New Roman" w:hAnsi="Times New Roman" w:cs="Times New Roman"/>
                <w:sz w:val="28"/>
                <w:szCs w:val="28"/>
              </w:rPr>
            </w:pPr>
            <w:r w:rsidRPr="006C5A81">
              <w:rPr>
                <w:rFonts w:ascii="Times New Roman" w:hAnsi="Times New Roman" w:cs="Times New Roman"/>
                <w:sz w:val="28"/>
                <w:szCs w:val="28"/>
              </w:rPr>
              <w:t>10</w:t>
            </w:r>
            <w:r w:rsidR="00224583" w:rsidRPr="006C5A81">
              <w:rPr>
                <w:rFonts w:ascii="Times New Roman" w:hAnsi="Times New Roman" w:cs="Times New Roman"/>
                <w:sz w:val="28"/>
                <w:szCs w:val="28"/>
              </w:rPr>
              <w:t>.2.</w:t>
            </w:r>
          </w:p>
          <w:p w:rsidR="00224583" w:rsidRPr="006E4095" w:rsidRDefault="006C5A81" w:rsidP="00CE7EC9">
            <w:pPr>
              <w:jc w:val="center"/>
              <w:rPr>
                <w:rFonts w:ascii="Times New Roman" w:hAnsi="Times New Roman" w:cs="Times New Roman"/>
                <w:sz w:val="28"/>
                <w:szCs w:val="28"/>
              </w:rPr>
            </w:pPr>
            <w:r w:rsidRPr="006E4095">
              <w:rPr>
                <w:rFonts w:ascii="Times New Roman" w:hAnsi="Times New Roman" w:cs="Times New Roman"/>
                <w:sz w:val="28"/>
                <w:szCs w:val="28"/>
              </w:rPr>
              <w:t xml:space="preserve">Описание новых </w:t>
            </w:r>
            <w:r w:rsidR="0038753F" w:rsidRPr="0038753F">
              <w:rPr>
                <w:rFonts w:ascii="Times New Roman" w:hAnsi="Times New Roman" w:cs="Times New Roman"/>
                <w:sz w:val="28"/>
                <w:szCs w:val="28"/>
              </w:rPr>
              <w:t xml:space="preserve">или изменения содержания существующих обязанностей </w:t>
            </w:r>
          </w:p>
        </w:tc>
        <w:tc>
          <w:tcPr>
            <w:tcW w:w="1690" w:type="pct"/>
          </w:tcPr>
          <w:p w:rsidR="00224583" w:rsidRPr="00224583" w:rsidRDefault="006C5A81" w:rsidP="0020278C">
            <w:pPr>
              <w:jc w:val="center"/>
              <w:rPr>
                <w:rFonts w:ascii="Times New Roman" w:hAnsi="Times New Roman" w:cs="Times New Roman"/>
                <w:sz w:val="28"/>
                <w:szCs w:val="28"/>
              </w:rPr>
            </w:pPr>
            <w:r>
              <w:rPr>
                <w:rFonts w:ascii="Times New Roman" w:hAnsi="Times New Roman" w:cs="Times New Roman"/>
                <w:sz w:val="28"/>
                <w:szCs w:val="28"/>
              </w:rPr>
              <w:t>10</w:t>
            </w:r>
            <w:r w:rsidR="00224583" w:rsidRPr="00224583">
              <w:rPr>
                <w:rFonts w:ascii="Times New Roman" w:hAnsi="Times New Roman" w:cs="Times New Roman"/>
                <w:sz w:val="28"/>
                <w:szCs w:val="28"/>
              </w:rPr>
              <w:t>.3.</w:t>
            </w:r>
          </w:p>
          <w:p w:rsidR="00224583" w:rsidRDefault="006C5A81" w:rsidP="00CE7EC9">
            <w:pPr>
              <w:jc w:val="center"/>
              <w:rPr>
                <w:rFonts w:ascii="Times New Roman" w:hAnsi="Times New Roman" w:cs="Times New Roman"/>
                <w:sz w:val="28"/>
                <w:szCs w:val="28"/>
              </w:rPr>
            </w:pPr>
            <w:r w:rsidRPr="006C5A81">
              <w:rPr>
                <w:rFonts w:ascii="Times New Roman" w:hAnsi="Times New Roman" w:cs="Times New Roman"/>
                <w:sz w:val="28"/>
                <w:szCs w:val="28"/>
              </w:rPr>
              <w:t xml:space="preserve">Порядок организации исполнения обязанностей </w:t>
            </w:r>
          </w:p>
        </w:tc>
      </w:tr>
      <w:tr w:rsidR="006862D4" w:rsidTr="0038753F">
        <w:trPr>
          <w:trHeight w:val="192"/>
        </w:trPr>
        <w:tc>
          <w:tcPr>
            <w:tcW w:w="5000" w:type="pct"/>
            <w:gridSpan w:val="3"/>
          </w:tcPr>
          <w:p w:rsidR="006862D4" w:rsidRDefault="006862D4" w:rsidP="000F11DA">
            <w:pPr>
              <w:rPr>
                <w:rFonts w:ascii="Times New Roman" w:hAnsi="Times New Roman" w:cs="Times New Roman"/>
                <w:sz w:val="28"/>
                <w:szCs w:val="28"/>
                <w:lang w:val="en-US"/>
              </w:rPr>
            </w:pPr>
            <w:r w:rsidRPr="006E4095">
              <w:rPr>
                <w:rFonts w:ascii="Times New Roman" w:hAnsi="Times New Roman" w:cs="Times New Roman"/>
                <w:i/>
                <w:sz w:val="24"/>
                <w:szCs w:val="28"/>
                <w:lang w:val="en-US"/>
              </w:rPr>
              <w:t>(Групп</w:t>
            </w:r>
            <w:r w:rsidRPr="006E4095">
              <w:rPr>
                <w:rFonts w:ascii="Times New Roman" w:hAnsi="Times New Roman" w:cs="Times New Roman"/>
                <w:i/>
                <w:sz w:val="24"/>
                <w:szCs w:val="28"/>
              </w:rPr>
              <w:t>ы</w:t>
            </w:r>
            <w:r w:rsidRPr="006E4095">
              <w:rPr>
                <w:rFonts w:ascii="Times New Roman" w:hAnsi="Times New Roman" w:cs="Times New Roman"/>
                <w:i/>
                <w:sz w:val="24"/>
                <w:szCs w:val="28"/>
                <w:lang w:val="en-US"/>
              </w:rPr>
              <w:t xml:space="preserve"> участников отношений)</w:t>
            </w:r>
          </w:p>
        </w:tc>
      </w:tr>
      <w:tr w:rsidR="006862D4" w:rsidTr="0038753F">
        <w:trPr>
          <w:trHeight w:val="192"/>
        </w:trPr>
        <w:tc>
          <w:tcPr>
            <w:tcW w:w="955" w:type="pct"/>
            <w:vMerge w:val="restart"/>
          </w:tcPr>
          <w:p w:rsidR="006862D4" w:rsidRPr="00EF1EE9" w:rsidRDefault="00DC0C29" w:rsidP="0020278C">
            <w:pPr>
              <w:rPr>
                <w:rFonts w:ascii="Times New Roman" w:hAnsi="Times New Roman" w:cs="Times New Roman"/>
                <w:sz w:val="28"/>
                <w:szCs w:val="28"/>
                <w:lang w:val="en-US"/>
              </w:rPr>
            </w:pPr>
            <w:r w:rsidRPr="0089208D">
              <w:rPr>
                <w:rFonts w:ascii="Times New Roman" w:hAnsi="Times New Roman" w:cs="Times New Roman"/>
                <w:sz w:val="28"/>
                <w:szCs w:val="28"/>
              </w:rPr>
              <w:t>-</w:t>
            </w:r>
          </w:p>
        </w:tc>
        <w:tc>
          <w:tcPr>
            <w:tcW w:w="2355" w:type="pct"/>
          </w:tcPr>
          <w:p w:rsidR="006862D4" w:rsidRPr="00EF1EE9" w:rsidRDefault="00DC0C29" w:rsidP="00DC0C29">
            <w:pPr>
              <w:rPr>
                <w:rFonts w:ascii="Times New Roman" w:hAnsi="Times New Roman" w:cs="Times New Roman"/>
                <w:sz w:val="28"/>
                <w:szCs w:val="28"/>
                <w:lang w:val="en-US"/>
              </w:rPr>
            </w:pPr>
            <w:r w:rsidRPr="0089208D">
              <w:rPr>
                <w:rFonts w:ascii="Times New Roman" w:hAnsi="Times New Roman" w:cs="Times New Roman"/>
                <w:sz w:val="28"/>
                <w:szCs w:val="28"/>
              </w:rPr>
              <w:t>-</w:t>
            </w:r>
          </w:p>
        </w:tc>
        <w:tc>
          <w:tcPr>
            <w:tcW w:w="1690" w:type="pct"/>
          </w:tcPr>
          <w:p w:rsidR="006862D4" w:rsidRPr="00EF1EE9" w:rsidRDefault="00DC0C29" w:rsidP="00DC0C29">
            <w:pPr>
              <w:rPr>
                <w:rFonts w:ascii="Times New Roman" w:hAnsi="Times New Roman" w:cs="Times New Roman"/>
                <w:sz w:val="28"/>
                <w:szCs w:val="28"/>
                <w:lang w:val="en-US"/>
              </w:rPr>
            </w:pPr>
            <w:r w:rsidRPr="0089208D">
              <w:rPr>
                <w:rFonts w:ascii="Times New Roman" w:hAnsi="Times New Roman" w:cs="Times New Roman"/>
                <w:sz w:val="28"/>
                <w:szCs w:val="28"/>
              </w:rPr>
              <w:t>-</w:t>
            </w:r>
          </w:p>
        </w:tc>
      </w:tr>
      <w:tr w:rsidR="006862D4" w:rsidTr="0038753F">
        <w:trPr>
          <w:trHeight w:val="192"/>
        </w:trPr>
        <w:tc>
          <w:tcPr>
            <w:tcW w:w="955" w:type="pct"/>
            <w:vMerge/>
          </w:tcPr>
          <w:p w:rsidR="006862D4" w:rsidRPr="00EF1EE9" w:rsidRDefault="006862D4" w:rsidP="0020278C">
            <w:pPr>
              <w:rPr>
                <w:rFonts w:ascii="Times New Roman" w:hAnsi="Times New Roman" w:cs="Times New Roman"/>
                <w:sz w:val="28"/>
                <w:szCs w:val="28"/>
                <w:lang w:val="en-US"/>
              </w:rPr>
            </w:pPr>
          </w:p>
        </w:tc>
        <w:tc>
          <w:tcPr>
            <w:tcW w:w="2355" w:type="pct"/>
          </w:tcPr>
          <w:p w:rsidR="006862D4" w:rsidRPr="00EF1EE9" w:rsidRDefault="006862D4" w:rsidP="00DC0C29">
            <w:pPr>
              <w:rPr>
                <w:rFonts w:ascii="Times New Roman" w:hAnsi="Times New Roman" w:cs="Times New Roman"/>
                <w:sz w:val="28"/>
                <w:szCs w:val="28"/>
                <w:lang w:val="en-US"/>
              </w:rPr>
            </w:pPr>
          </w:p>
        </w:tc>
        <w:tc>
          <w:tcPr>
            <w:tcW w:w="1690" w:type="pct"/>
          </w:tcPr>
          <w:p w:rsidR="006862D4" w:rsidRPr="00EF1EE9" w:rsidRDefault="006862D4" w:rsidP="00DC0C29">
            <w:pPr>
              <w:rPr>
                <w:rFonts w:ascii="Times New Roman" w:hAnsi="Times New Roman" w:cs="Times New Roman"/>
                <w:sz w:val="28"/>
                <w:szCs w:val="28"/>
                <w:lang w:val="en-US"/>
              </w:rPr>
            </w:pPr>
          </w:p>
        </w:tc>
      </w:tr>
      <w:tr w:rsidR="006862D4" w:rsidTr="0038753F">
        <w:trPr>
          <w:trHeight w:val="192"/>
        </w:trPr>
        <w:tc>
          <w:tcPr>
            <w:tcW w:w="955" w:type="pct"/>
            <w:vMerge/>
          </w:tcPr>
          <w:p w:rsidR="006862D4" w:rsidRPr="00EF1EE9" w:rsidRDefault="006862D4" w:rsidP="0020278C">
            <w:pPr>
              <w:rPr>
                <w:rFonts w:ascii="Times New Roman" w:hAnsi="Times New Roman" w:cs="Times New Roman"/>
                <w:sz w:val="28"/>
                <w:szCs w:val="28"/>
                <w:lang w:val="en-US"/>
              </w:rPr>
            </w:pPr>
          </w:p>
        </w:tc>
        <w:tc>
          <w:tcPr>
            <w:tcW w:w="2355" w:type="pct"/>
          </w:tcPr>
          <w:p w:rsidR="006862D4" w:rsidRPr="00EF1EE9" w:rsidRDefault="006862D4" w:rsidP="00DC0C29">
            <w:pPr>
              <w:rPr>
                <w:rFonts w:ascii="Times New Roman" w:hAnsi="Times New Roman" w:cs="Times New Roman"/>
                <w:sz w:val="28"/>
                <w:szCs w:val="28"/>
                <w:lang w:val="en-US"/>
              </w:rPr>
            </w:pPr>
          </w:p>
        </w:tc>
        <w:tc>
          <w:tcPr>
            <w:tcW w:w="1690" w:type="pct"/>
          </w:tcPr>
          <w:p w:rsidR="006862D4" w:rsidRPr="00EF1EE9" w:rsidRDefault="006862D4" w:rsidP="00DC0C29">
            <w:pPr>
              <w:rPr>
                <w:rFonts w:ascii="Times New Roman" w:hAnsi="Times New Roman" w:cs="Times New Roman"/>
                <w:sz w:val="28"/>
                <w:szCs w:val="28"/>
                <w:lang w:val="en-US"/>
              </w:rPr>
            </w:pPr>
          </w:p>
        </w:tc>
      </w:tr>
    </w:tbl>
    <w:p w:rsidR="00B06E11" w:rsidRPr="006E4095" w:rsidRDefault="009D19DD" w:rsidP="00B06E11">
      <w:pPr>
        <w:spacing w:before="240" w:after="0"/>
        <w:jc w:val="center"/>
        <w:rPr>
          <w:rFonts w:ascii="Times New Roman" w:hAnsi="Times New Roman" w:cs="Times New Roman"/>
          <w:sz w:val="28"/>
          <w:szCs w:val="28"/>
        </w:rPr>
      </w:pPr>
      <w:r w:rsidRPr="006E4095">
        <w:rPr>
          <w:rFonts w:ascii="Times New Roman" w:eastAsia="Times New Roman" w:hAnsi="Times New Roman" w:cs="Times New Roman"/>
          <w:sz w:val="28"/>
          <w:szCs w:val="28"/>
          <w:lang w:eastAsia="ru-RU"/>
        </w:rPr>
        <w:t xml:space="preserve">11. </w:t>
      </w:r>
      <w:r w:rsidR="006E4095" w:rsidRPr="006E4095">
        <w:rPr>
          <w:rFonts w:ascii="Times New Roman" w:hAnsi="Times New Roman" w:cs="Times New Roman"/>
          <w:sz w:val="28"/>
          <w:szCs w:val="28"/>
        </w:rPr>
        <w:t xml:space="preserve">Оценка расходов и доходов субъектов предпринимательской и инвестиционной деятельности, связанных с необходимостью соблюдения </w:t>
      </w:r>
      <w:r w:rsidR="006E4095" w:rsidRPr="006E4095">
        <w:rPr>
          <w:rFonts w:ascii="Times New Roman" w:hAnsi="Times New Roman" w:cs="Times New Roman"/>
          <w:sz w:val="28"/>
          <w:szCs w:val="28"/>
        </w:rPr>
        <w:lastRenderedPageBreak/>
        <w:t>установленных обязанностей либо с изменением содержания таких обязанностей, а также связанные с введением или изменением ответственности</w:t>
      </w:r>
    </w:p>
    <w:tbl>
      <w:tblPr>
        <w:tblStyle w:val="a3"/>
        <w:tblW w:w="5000" w:type="pct"/>
        <w:tblLook w:val="04A0" w:firstRow="1" w:lastRow="0" w:firstColumn="1" w:lastColumn="0" w:noHBand="0" w:noVBand="1"/>
      </w:tblPr>
      <w:tblGrid>
        <w:gridCol w:w="3210"/>
        <w:gridCol w:w="3210"/>
        <w:gridCol w:w="3208"/>
      </w:tblGrid>
      <w:tr w:rsidR="00B06E11" w:rsidTr="00E57FA6">
        <w:tc>
          <w:tcPr>
            <w:tcW w:w="1667" w:type="pct"/>
          </w:tcPr>
          <w:p w:rsidR="00B06E11" w:rsidRPr="00224583" w:rsidRDefault="00B06E11" w:rsidP="0020278C">
            <w:pPr>
              <w:jc w:val="center"/>
              <w:rPr>
                <w:rFonts w:ascii="Times New Roman" w:hAnsi="Times New Roman" w:cs="Times New Roman"/>
                <w:sz w:val="28"/>
                <w:szCs w:val="28"/>
              </w:rPr>
            </w:pPr>
            <w:r>
              <w:rPr>
                <w:rFonts w:ascii="Times New Roman" w:hAnsi="Times New Roman" w:cs="Times New Roman"/>
                <w:sz w:val="28"/>
                <w:szCs w:val="28"/>
              </w:rPr>
              <w:t>1</w:t>
            </w:r>
            <w:r w:rsidR="00242AB0">
              <w:rPr>
                <w:rFonts w:ascii="Times New Roman" w:hAnsi="Times New Roman" w:cs="Times New Roman"/>
                <w:sz w:val="28"/>
                <w:szCs w:val="28"/>
                <w:lang w:val="en-US"/>
              </w:rPr>
              <w:t>1</w:t>
            </w:r>
            <w:r w:rsidRPr="00086B68">
              <w:rPr>
                <w:rFonts w:ascii="Times New Roman" w:hAnsi="Times New Roman" w:cs="Times New Roman"/>
                <w:sz w:val="28"/>
                <w:szCs w:val="28"/>
              </w:rPr>
              <w:t>.1</w:t>
            </w:r>
            <w:r w:rsidRPr="00224583">
              <w:rPr>
                <w:rFonts w:ascii="Times New Roman" w:hAnsi="Times New Roman" w:cs="Times New Roman"/>
                <w:sz w:val="28"/>
                <w:szCs w:val="28"/>
              </w:rPr>
              <w:t>.</w:t>
            </w:r>
          </w:p>
          <w:p w:rsidR="00B06E11" w:rsidRPr="00086B68" w:rsidRDefault="00D11D17" w:rsidP="006E4095">
            <w:pPr>
              <w:jc w:val="center"/>
              <w:rPr>
                <w:rFonts w:ascii="Times New Roman" w:hAnsi="Times New Roman" w:cs="Times New Roman"/>
                <w:sz w:val="28"/>
                <w:szCs w:val="28"/>
              </w:rPr>
            </w:pPr>
            <w:r w:rsidRPr="00D11D17">
              <w:rPr>
                <w:rFonts w:ascii="Times New Roman" w:hAnsi="Times New Roman" w:cs="Times New Roman"/>
                <w:sz w:val="28"/>
                <w:szCs w:val="28"/>
              </w:rPr>
              <w:t>Группа участников отношений</w:t>
            </w:r>
          </w:p>
        </w:tc>
        <w:tc>
          <w:tcPr>
            <w:tcW w:w="1667" w:type="pct"/>
          </w:tcPr>
          <w:p w:rsidR="00B06E11" w:rsidRPr="006C5A81" w:rsidRDefault="00B06E11" w:rsidP="0020278C">
            <w:pPr>
              <w:jc w:val="center"/>
              <w:rPr>
                <w:rFonts w:ascii="Times New Roman" w:hAnsi="Times New Roman" w:cs="Times New Roman"/>
                <w:sz w:val="28"/>
                <w:szCs w:val="28"/>
              </w:rPr>
            </w:pPr>
            <w:r w:rsidRPr="006C5A81">
              <w:rPr>
                <w:rFonts w:ascii="Times New Roman" w:hAnsi="Times New Roman" w:cs="Times New Roman"/>
                <w:sz w:val="28"/>
                <w:szCs w:val="28"/>
              </w:rPr>
              <w:t>1</w:t>
            </w:r>
            <w:r w:rsidR="00242AB0" w:rsidRPr="00D11D17">
              <w:rPr>
                <w:rFonts w:ascii="Times New Roman" w:hAnsi="Times New Roman" w:cs="Times New Roman"/>
                <w:sz w:val="28"/>
                <w:szCs w:val="28"/>
              </w:rPr>
              <w:t>1</w:t>
            </w:r>
            <w:r w:rsidRPr="006C5A81">
              <w:rPr>
                <w:rFonts w:ascii="Times New Roman" w:hAnsi="Times New Roman" w:cs="Times New Roman"/>
                <w:sz w:val="28"/>
                <w:szCs w:val="28"/>
              </w:rPr>
              <w:t>.2.</w:t>
            </w:r>
          </w:p>
          <w:p w:rsidR="00B06E11" w:rsidRPr="006C5A81" w:rsidRDefault="00D11D17" w:rsidP="00CE7EC9">
            <w:pPr>
              <w:jc w:val="center"/>
              <w:rPr>
                <w:rFonts w:ascii="Times New Roman" w:hAnsi="Times New Roman" w:cs="Times New Roman"/>
                <w:sz w:val="28"/>
                <w:szCs w:val="28"/>
              </w:rPr>
            </w:pPr>
            <w:r w:rsidRPr="00D11D17">
              <w:rPr>
                <w:rFonts w:ascii="Times New Roman" w:hAnsi="Times New Roman" w:cs="Times New Roman"/>
                <w:sz w:val="28"/>
                <w:szCs w:val="28"/>
              </w:rPr>
              <w:t xml:space="preserve">Описание новых или изменения содержания существующих обязанностей </w:t>
            </w:r>
          </w:p>
        </w:tc>
        <w:tc>
          <w:tcPr>
            <w:tcW w:w="1666" w:type="pct"/>
          </w:tcPr>
          <w:p w:rsidR="00B06E11" w:rsidRPr="00224583" w:rsidRDefault="00B06E11" w:rsidP="0020278C">
            <w:pPr>
              <w:jc w:val="center"/>
              <w:rPr>
                <w:rFonts w:ascii="Times New Roman" w:hAnsi="Times New Roman" w:cs="Times New Roman"/>
                <w:sz w:val="28"/>
                <w:szCs w:val="28"/>
              </w:rPr>
            </w:pPr>
            <w:r>
              <w:rPr>
                <w:rFonts w:ascii="Times New Roman" w:hAnsi="Times New Roman" w:cs="Times New Roman"/>
                <w:sz w:val="28"/>
                <w:szCs w:val="28"/>
              </w:rPr>
              <w:t>1</w:t>
            </w:r>
            <w:r w:rsidR="00242AB0" w:rsidRPr="00D11D17">
              <w:rPr>
                <w:rFonts w:ascii="Times New Roman" w:hAnsi="Times New Roman" w:cs="Times New Roman"/>
                <w:sz w:val="28"/>
                <w:szCs w:val="28"/>
              </w:rPr>
              <w:t>1</w:t>
            </w:r>
            <w:r w:rsidRPr="00224583">
              <w:rPr>
                <w:rFonts w:ascii="Times New Roman" w:hAnsi="Times New Roman" w:cs="Times New Roman"/>
                <w:sz w:val="28"/>
                <w:szCs w:val="28"/>
              </w:rPr>
              <w:t>.3.</w:t>
            </w:r>
          </w:p>
          <w:p w:rsidR="00B06E11" w:rsidRDefault="00D11D17" w:rsidP="0020278C">
            <w:pPr>
              <w:jc w:val="center"/>
              <w:rPr>
                <w:rFonts w:ascii="Times New Roman" w:hAnsi="Times New Roman" w:cs="Times New Roman"/>
                <w:sz w:val="28"/>
                <w:szCs w:val="28"/>
              </w:rPr>
            </w:pPr>
            <w:r w:rsidRPr="00D11D17">
              <w:rPr>
                <w:rFonts w:ascii="Times New Roman" w:hAnsi="Times New Roman" w:cs="Times New Roman"/>
                <w:sz w:val="28"/>
                <w:szCs w:val="28"/>
              </w:rPr>
              <w:t>Описание и оценка видов расходов (доходов)</w:t>
            </w:r>
          </w:p>
        </w:tc>
      </w:tr>
      <w:tr w:rsidR="00A832EA" w:rsidTr="00A832EA">
        <w:trPr>
          <w:trHeight w:val="192"/>
        </w:trPr>
        <w:tc>
          <w:tcPr>
            <w:tcW w:w="5000" w:type="pct"/>
            <w:gridSpan w:val="3"/>
          </w:tcPr>
          <w:p w:rsidR="00A832EA" w:rsidRDefault="00A832EA" w:rsidP="00A832EA">
            <w:pPr>
              <w:rPr>
                <w:rFonts w:ascii="Times New Roman" w:hAnsi="Times New Roman" w:cs="Times New Roman"/>
                <w:sz w:val="28"/>
                <w:szCs w:val="28"/>
                <w:lang w:val="en-US"/>
              </w:rPr>
            </w:pPr>
            <w:r w:rsidRPr="006E4095">
              <w:rPr>
                <w:rFonts w:ascii="Times New Roman" w:hAnsi="Times New Roman" w:cs="Times New Roman"/>
                <w:i/>
                <w:sz w:val="24"/>
                <w:szCs w:val="28"/>
                <w:lang w:val="en-US"/>
              </w:rPr>
              <w:t>(Групп</w:t>
            </w:r>
            <w:r w:rsidRPr="006E4095">
              <w:rPr>
                <w:rFonts w:ascii="Times New Roman" w:hAnsi="Times New Roman" w:cs="Times New Roman"/>
                <w:i/>
                <w:sz w:val="24"/>
                <w:szCs w:val="28"/>
              </w:rPr>
              <w:t>ы</w:t>
            </w:r>
            <w:r w:rsidRPr="006E4095">
              <w:rPr>
                <w:rFonts w:ascii="Times New Roman" w:hAnsi="Times New Roman" w:cs="Times New Roman"/>
                <w:i/>
                <w:sz w:val="24"/>
                <w:szCs w:val="28"/>
                <w:lang w:val="en-US"/>
              </w:rPr>
              <w:t xml:space="preserve"> участников отношений</w:t>
            </w:r>
          </w:p>
        </w:tc>
      </w:tr>
      <w:tr w:rsidR="00DC0C29" w:rsidTr="00A832EA">
        <w:trPr>
          <w:trHeight w:val="192"/>
        </w:trPr>
        <w:tc>
          <w:tcPr>
            <w:tcW w:w="1667" w:type="pct"/>
            <w:vMerge w:val="restart"/>
          </w:tcPr>
          <w:p w:rsidR="00DC0C29" w:rsidRPr="00EF1EE9" w:rsidRDefault="00DC0C29" w:rsidP="00DC0C29">
            <w:pPr>
              <w:rPr>
                <w:rFonts w:ascii="Times New Roman" w:hAnsi="Times New Roman" w:cs="Times New Roman"/>
                <w:sz w:val="28"/>
                <w:szCs w:val="28"/>
                <w:lang w:val="en-US"/>
              </w:rPr>
            </w:pPr>
            <w:r w:rsidRPr="0089208D">
              <w:rPr>
                <w:rFonts w:ascii="Times New Roman" w:hAnsi="Times New Roman" w:cs="Times New Roman"/>
                <w:sz w:val="28"/>
                <w:szCs w:val="28"/>
              </w:rPr>
              <w:t>-</w:t>
            </w:r>
          </w:p>
        </w:tc>
        <w:tc>
          <w:tcPr>
            <w:tcW w:w="1667" w:type="pct"/>
          </w:tcPr>
          <w:p w:rsidR="00DC0C29" w:rsidRPr="00EF1EE9" w:rsidRDefault="00DC0C29" w:rsidP="00DC0C29">
            <w:pPr>
              <w:rPr>
                <w:rFonts w:ascii="Times New Roman" w:hAnsi="Times New Roman" w:cs="Times New Roman"/>
                <w:sz w:val="28"/>
                <w:szCs w:val="28"/>
                <w:lang w:val="en-US"/>
              </w:rPr>
            </w:pPr>
            <w:r w:rsidRPr="0089208D">
              <w:rPr>
                <w:rFonts w:ascii="Times New Roman" w:hAnsi="Times New Roman" w:cs="Times New Roman"/>
                <w:sz w:val="28"/>
                <w:szCs w:val="28"/>
              </w:rPr>
              <w:t>-</w:t>
            </w:r>
          </w:p>
        </w:tc>
        <w:tc>
          <w:tcPr>
            <w:tcW w:w="1666" w:type="pct"/>
          </w:tcPr>
          <w:p w:rsidR="00DC0C29" w:rsidRPr="00EF1EE9" w:rsidRDefault="00DC0C29" w:rsidP="00DC0C29">
            <w:pPr>
              <w:rPr>
                <w:rFonts w:ascii="Times New Roman" w:hAnsi="Times New Roman" w:cs="Times New Roman"/>
                <w:sz w:val="28"/>
                <w:szCs w:val="28"/>
                <w:lang w:val="en-US"/>
              </w:rPr>
            </w:pPr>
            <w:r w:rsidRPr="0089208D">
              <w:rPr>
                <w:rFonts w:ascii="Times New Roman" w:hAnsi="Times New Roman" w:cs="Times New Roman"/>
                <w:sz w:val="28"/>
                <w:szCs w:val="28"/>
              </w:rPr>
              <w:t>-</w:t>
            </w:r>
          </w:p>
        </w:tc>
      </w:tr>
      <w:tr w:rsidR="00DC0C29" w:rsidTr="00A832EA">
        <w:trPr>
          <w:trHeight w:val="192"/>
        </w:trPr>
        <w:tc>
          <w:tcPr>
            <w:tcW w:w="1667" w:type="pct"/>
            <w:vMerge/>
          </w:tcPr>
          <w:p w:rsidR="00DC0C29" w:rsidRPr="00EF1EE9" w:rsidRDefault="00DC0C29" w:rsidP="0020278C">
            <w:pPr>
              <w:rPr>
                <w:rFonts w:ascii="Times New Roman" w:hAnsi="Times New Roman" w:cs="Times New Roman"/>
                <w:sz w:val="28"/>
                <w:szCs w:val="28"/>
                <w:lang w:val="en-US"/>
              </w:rPr>
            </w:pPr>
          </w:p>
        </w:tc>
        <w:tc>
          <w:tcPr>
            <w:tcW w:w="1667" w:type="pct"/>
          </w:tcPr>
          <w:p w:rsidR="00DC0C29" w:rsidRPr="00EF1EE9" w:rsidRDefault="00DC0C29" w:rsidP="00DC0C29">
            <w:pPr>
              <w:rPr>
                <w:rFonts w:ascii="Times New Roman" w:hAnsi="Times New Roman" w:cs="Times New Roman"/>
                <w:sz w:val="28"/>
                <w:szCs w:val="28"/>
                <w:lang w:val="en-US"/>
              </w:rPr>
            </w:pPr>
          </w:p>
        </w:tc>
        <w:tc>
          <w:tcPr>
            <w:tcW w:w="1666" w:type="pct"/>
          </w:tcPr>
          <w:p w:rsidR="00DC0C29" w:rsidRPr="00EF1EE9" w:rsidRDefault="00DC0C29" w:rsidP="00DC0C29">
            <w:pPr>
              <w:rPr>
                <w:rFonts w:ascii="Times New Roman" w:hAnsi="Times New Roman" w:cs="Times New Roman"/>
                <w:sz w:val="28"/>
                <w:szCs w:val="28"/>
                <w:lang w:val="en-US"/>
              </w:rPr>
            </w:pPr>
          </w:p>
        </w:tc>
      </w:tr>
      <w:tr w:rsidR="00DC0C29" w:rsidTr="00A832EA">
        <w:trPr>
          <w:trHeight w:val="192"/>
        </w:trPr>
        <w:tc>
          <w:tcPr>
            <w:tcW w:w="1667" w:type="pct"/>
            <w:vMerge/>
          </w:tcPr>
          <w:p w:rsidR="00DC0C29" w:rsidRPr="00EF1EE9" w:rsidRDefault="00DC0C29" w:rsidP="0020278C">
            <w:pPr>
              <w:rPr>
                <w:rFonts w:ascii="Times New Roman" w:hAnsi="Times New Roman" w:cs="Times New Roman"/>
                <w:sz w:val="28"/>
                <w:szCs w:val="28"/>
                <w:lang w:val="en-US"/>
              </w:rPr>
            </w:pPr>
          </w:p>
        </w:tc>
        <w:tc>
          <w:tcPr>
            <w:tcW w:w="1667" w:type="pct"/>
          </w:tcPr>
          <w:p w:rsidR="00DC0C29" w:rsidRPr="00EF1EE9" w:rsidRDefault="00DC0C29" w:rsidP="00DC0C29">
            <w:pPr>
              <w:rPr>
                <w:rFonts w:ascii="Times New Roman" w:hAnsi="Times New Roman" w:cs="Times New Roman"/>
                <w:sz w:val="28"/>
                <w:szCs w:val="28"/>
                <w:lang w:val="en-US"/>
              </w:rPr>
            </w:pPr>
          </w:p>
        </w:tc>
        <w:tc>
          <w:tcPr>
            <w:tcW w:w="1666" w:type="pct"/>
          </w:tcPr>
          <w:p w:rsidR="00DC0C29" w:rsidRPr="00EF1EE9" w:rsidRDefault="00DC0C29" w:rsidP="00DC0C29">
            <w:pPr>
              <w:rPr>
                <w:rFonts w:ascii="Times New Roman" w:hAnsi="Times New Roman" w:cs="Times New Roman"/>
                <w:sz w:val="28"/>
                <w:szCs w:val="28"/>
                <w:lang w:val="en-US"/>
              </w:rPr>
            </w:pPr>
          </w:p>
        </w:tc>
      </w:tr>
    </w:tbl>
    <w:p w:rsidR="00891221" w:rsidRPr="006E4095" w:rsidRDefault="00CE4D90" w:rsidP="00891221">
      <w:pPr>
        <w:spacing w:before="240" w:after="0"/>
        <w:jc w:val="center"/>
        <w:rPr>
          <w:rFonts w:ascii="Times New Roman" w:hAnsi="Times New Roman" w:cs="Times New Roman"/>
          <w:sz w:val="28"/>
          <w:szCs w:val="28"/>
        </w:rPr>
      </w:pPr>
      <w:r>
        <w:rPr>
          <w:rFonts w:ascii="Times New Roman" w:hAnsi="Times New Roman" w:cs="Times New Roman"/>
          <w:sz w:val="28"/>
          <w:szCs w:val="28"/>
        </w:rPr>
        <w:t>12</w:t>
      </w:r>
      <w:r w:rsidR="00891221" w:rsidRPr="006E4095">
        <w:rPr>
          <w:rFonts w:ascii="Times New Roman" w:hAnsi="Times New Roman" w:cs="Times New Roman"/>
          <w:sz w:val="28"/>
          <w:szCs w:val="28"/>
        </w:rPr>
        <w:t xml:space="preserve">. </w:t>
      </w:r>
      <w:r w:rsidR="006E4095" w:rsidRPr="006E4095">
        <w:rPr>
          <w:rFonts w:ascii="Times New Roman" w:hAnsi="Times New Roman" w:cs="Times New Roman"/>
          <w:sz w:val="28"/>
          <w:szCs w:val="28"/>
        </w:rPr>
        <w:t>Риски решения проблемы предложенным способом регулирования и риски негативных последствий, а также описание методов контроля эффективности избранного способа достижения цели рег</w:t>
      </w:r>
      <w:r w:rsidR="006E4095">
        <w:rPr>
          <w:rFonts w:ascii="Times New Roman" w:hAnsi="Times New Roman" w:cs="Times New Roman"/>
          <w:sz w:val="28"/>
          <w:szCs w:val="28"/>
        </w:rPr>
        <w:t>улирования</w:t>
      </w:r>
    </w:p>
    <w:tbl>
      <w:tblPr>
        <w:tblStyle w:val="a3"/>
        <w:tblW w:w="5000" w:type="pct"/>
        <w:tblLook w:val="04A0" w:firstRow="1" w:lastRow="0" w:firstColumn="1" w:lastColumn="0" w:noHBand="0" w:noVBand="1"/>
      </w:tblPr>
      <w:tblGrid>
        <w:gridCol w:w="777"/>
        <w:gridCol w:w="1681"/>
        <w:gridCol w:w="2390"/>
        <w:gridCol w:w="2390"/>
        <w:gridCol w:w="2390"/>
      </w:tblGrid>
      <w:tr w:rsidR="0085648D" w:rsidTr="00043567">
        <w:tc>
          <w:tcPr>
            <w:tcW w:w="1274" w:type="pct"/>
            <w:gridSpan w:val="2"/>
          </w:tcPr>
          <w:p w:rsidR="0085648D" w:rsidRPr="00903A82" w:rsidRDefault="00CE4D90" w:rsidP="0085648D">
            <w:pPr>
              <w:jc w:val="center"/>
              <w:rPr>
                <w:rFonts w:ascii="Times New Roman" w:hAnsi="Times New Roman" w:cs="Times New Roman"/>
                <w:sz w:val="28"/>
                <w:szCs w:val="28"/>
              </w:rPr>
            </w:pPr>
            <w:r>
              <w:rPr>
                <w:rFonts w:ascii="Times New Roman" w:hAnsi="Times New Roman" w:cs="Times New Roman"/>
                <w:sz w:val="28"/>
                <w:szCs w:val="28"/>
              </w:rPr>
              <w:t>12</w:t>
            </w:r>
            <w:r w:rsidR="00A15AB1" w:rsidRPr="00903A82">
              <w:rPr>
                <w:rFonts w:ascii="Times New Roman" w:hAnsi="Times New Roman" w:cs="Times New Roman"/>
                <w:sz w:val="28"/>
                <w:szCs w:val="28"/>
              </w:rPr>
              <w:t>.1.</w:t>
            </w:r>
          </w:p>
          <w:p w:rsidR="00A419BD" w:rsidRPr="00A419BD" w:rsidRDefault="00A419BD" w:rsidP="0085648D">
            <w:pPr>
              <w:jc w:val="center"/>
              <w:rPr>
                <w:rFonts w:ascii="Times New Roman" w:hAnsi="Times New Roman" w:cs="Times New Roman"/>
                <w:sz w:val="28"/>
                <w:szCs w:val="28"/>
              </w:rPr>
            </w:pPr>
            <w:r w:rsidRPr="00A419BD">
              <w:rPr>
                <w:rFonts w:ascii="Times New Roman" w:hAnsi="Times New Roman" w:cs="Times New Roman"/>
                <w:sz w:val="28"/>
                <w:szCs w:val="28"/>
              </w:rPr>
              <w:t>Риски решения проблемы предложенным способом и риски негативных последствий</w:t>
            </w:r>
          </w:p>
        </w:tc>
        <w:tc>
          <w:tcPr>
            <w:tcW w:w="1242" w:type="pct"/>
          </w:tcPr>
          <w:p w:rsidR="0085648D" w:rsidRPr="006E4095" w:rsidRDefault="00CE4D90" w:rsidP="0085648D">
            <w:pPr>
              <w:jc w:val="center"/>
              <w:rPr>
                <w:rFonts w:ascii="Times New Roman" w:hAnsi="Times New Roman" w:cs="Times New Roman"/>
                <w:sz w:val="28"/>
                <w:szCs w:val="28"/>
              </w:rPr>
            </w:pPr>
            <w:r>
              <w:rPr>
                <w:rFonts w:ascii="Times New Roman" w:hAnsi="Times New Roman" w:cs="Times New Roman"/>
                <w:sz w:val="28"/>
                <w:szCs w:val="28"/>
              </w:rPr>
              <w:t>12</w:t>
            </w:r>
            <w:r w:rsidR="00A15AB1" w:rsidRPr="006E4095">
              <w:rPr>
                <w:rFonts w:ascii="Times New Roman" w:hAnsi="Times New Roman" w:cs="Times New Roman"/>
                <w:sz w:val="28"/>
                <w:szCs w:val="28"/>
              </w:rPr>
              <w:t>.2.</w:t>
            </w:r>
          </w:p>
          <w:p w:rsidR="00A419BD" w:rsidRPr="006E4095" w:rsidRDefault="00A419BD" w:rsidP="0085648D">
            <w:pPr>
              <w:jc w:val="center"/>
              <w:rPr>
                <w:rFonts w:ascii="Times New Roman" w:hAnsi="Times New Roman" w:cs="Times New Roman"/>
                <w:sz w:val="28"/>
                <w:szCs w:val="28"/>
              </w:rPr>
            </w:pPr>
            <w:r w:rsidRPr="006E4095">
              <w:rPr>
                <w:rFonts w:ascii="Times New Roman" w:hAnsi="Times New Roman" w:cs="Times New Roman"/>
                <w:sz w:val="28"/>
                <w:szCs w:val="28"/>
              </w:rPr>
              <w:t>Оценки вероятности наступления рисков</w:t>
            </w:r>
          </w:p>
        </w:tc>
        <w:tc>
          <w:tcPr>
            <w:tcW w:w="1242" w:type="pct"/>
          </w:tcPr>
          <w:p w:rsidR="0085648D" w:rsidRPr="00903A82" w:rsidRDefault="00CE4D90" w:rsidP="0085648D">
            <w:pPr>
              <w:jc w:val="center"/>
              <w:rPr>
                <w:rFonts w:ascii="Times New Roman" w:hAnsi="Times New Roman" w:cs="Times New Roman"/>
                <w:sz w:val="28"/>
                <w:szCs w:val="28"/>
              </w:rPr>
            </w:pPr>
            <w:r>
              <w:rPr>
                <w:rFonts w:ascii="Times New Roman" w:hAnsi="Times New Roman" w:cs="Times New Roman"/>
                <w:sz w:val="28"/>
                <w:szCs w:val="28"/>
              </w:rPr>
              <w:t>12</w:t>
            </w:r>
            <w:r w:rsidR="00A419BD" w:rsidRPr="00903A82">
              <w:rPr>
                <w:rFonts w:ascii="Times New Roman" w:hAnsi="Times New Roman" w:cs="Times New Roman"/>
                <w:sz w:val="28"/>
                <w:szCs w:val="28"/>
              </w:rPr>
              <w:t>.3.</w:t>
            </w:r>
          </w:p>
          <w:p w:rsidR="00A419BD" w:rsidRPr="00A419BD" w:rsidRDefault="00A419BD" w:rsidP="0085648D">
            <w:pPr>
              <w:jc w:val="center"/>
              <w:rPr>
                <w:rFonts w:ascii="Times New Roman" w:hAnsi="Times New Roman" w:cs="Times New Roman"/>
                <w:sz w:val="28"/>
                <w:szCs w:val="28"/>
              </w:rPr>
            </w:pPr>
            <w:r w:rsidRPr="00A419BD">
              <w:rPr>
                <w:rFonts w:ascii="Times New Roman" w:hAnsi="Times New Roman" w:cs="Times New Roman"/>
                <w:sz w:val="28"/>
                <w:szCs w:val="28"/>
              </w:rPr>
              <w:t>Методы контроля эффективности избранного способа достижения целей регулирования</w:t>
            </w:r>
          </w:p>
        </w:tc>
        <w:tc>
          <w:tcPr>
            <w:tcW w:w="1242" w:type="pct"/>
          </w:tcPr>
          <w:p w:rsidR="00A419BD" w:rsidRDefault="00CE4D90" w:rsidP="0085648D">
            <w:pPr>
              <w:jc w:val="center"/>
              <w:rPr>
                <w:rFonts w:ascii="Times New Roman" w:hAnsi="Times New Roman" w:cs="Times New Roman"/>
                <w:sz w:val="28"/>
                <w:szCs w:val="28"/>
                <w:lang w:val="en-US"/>
              </w:rPr>
            </w:pPr>
            <w:r>
              <w:rPr>
                <w:rFonts w:ascii="Times New Roman" w:hAnsi="Times New Roman" w:cs="Times New Roman"/>
                <w:sz w:val="28"/>
                <w:szCs w:val="28"/>
                <w:lang w:val="en-US"/>
              </w:rPr>
              <w:t>12</w:t>
            </w:r>
            <w:r w:rsidR="00A419BD">
              <w:rPr>
                <w:rFonts w:ascii="Times New Roman" w:hAnsi="Times New Roman" w:cs="Times New Roman"/>
                <w:sz w:val="28"/>
                <w:szCs w:val="28"/>
                <w:lang w:val="en-US"/>
              </w:rPr>
              <w:t>.4.</w:t>
            </w:r>
          </w:p>
          <w:p w:rsidR="00A419BD" w:rsidRDefault="00A419BD" w:rsidP="0085648D">
            <w:pPr>
              <w:jc w:val="center"/>
              <w:rPr>
                <w:rFonts w:ascii="Times New Roman" w:hAnsi="Times New Roman" w:cs="Times New Roman"/>
                <w:sz w:val="28"/>
                <w:szCs w:val="28"/>
                <w:lang w:val="en-US"/>
              </w:rPr>
            </w:pPr>
            <w:r w:rsidRPr="00A419BD">
              <w:rPr>
                <w:rFonts w:ascii="Times New Roman" w:hAnsi="Times New Roman" w:cs="Times New Roman"/>
                <w:sz w:val="28"/>
                <w:szCs w:val="28"/>
                <w:lang w:val="en-US"/>
              </w:rPr>
              <w:t>Степень контроля рисков</w:t>
            </w:r>
          </w:p>
          <w:p w:rsidR="0085648D" w:rsidRPr="00A419BD" w:rsidRDefault="0085648D" w:rsidP="00A419BD">
            <w:pPr>
              <w:jc w:val="right"/>
              <w:rPr>
                <w:rFonts w:ascii="Times New Roman" w:hAnsi="Times New Roman" w:cs="Times New Roman"/>
                <w:sz w:val="28"/>
                <w:szCs w:val="28"/>
                <w:lang w:val="en-US"/>
              </w:rPr>
            </w:pPr>
          </w:p>
        </w:tc>
      </w:tr>
      <w:tr w:rsidR="00DC0C29" w:rsidTr="00043567">
        <w:tc>
          <w:tcPr>
            <w:tcW w:w="1274" w:type="pct"/>
            <w:gridSpan w:val="2"/>
          </w:tcPr>
          <w:p w:rsidR="00DC0C29" w:rsidRPr="00EF1EE9" w:rsidRDefault="00DC0C29" w:rsidP="00B70BD0">
            <w:pPr>
              <w:tabs>
                <w:tab w:val="right" w:pos="2294"/>
              </w:tabs>
              <w:rPr>
                <w:rFonts w:ascii="Times New Roman" w:hAnsi="Times New Roman" w:cs="Times New Roman"/>
                <w:sz w:val="28"/>
                <w:szCs w:val="28"/>
                <w:lang w:val="en-US"/>
              </w:rPr>
            </w:pPr>
            <w:r w:rsidRPr="0089208D">
              <w:rPr>
                <w:rFonts w:ascii="Times New Roman" w:hAnsi="Times New Roman" w:cs="Times New Roman"/>
                <w:sz w:val="28"/>
                <w:szCs w:val="28"/>
              </w:rPr>
              <w:t>-</w:t>
            </w:r>
          </w:p>
        </w:tc>
        <w:tc>
          <w:tcPr>
            <w:tcW w:w="1242" w:type="pct"/>
          </w:tcPr>
          <w:p w:rsidR="00DC0C29" w:rsidRPr="00EF1EE9" w:rsidRDefault="00DC0C29" w:rsidP="00331A34">
            <w:pPr>
              <w:rPr>
                <w:rFonts w:ascii="Times New Roman" w:hAnsi="Times New Roman" w:cs="Times New Roman"/>
                <w:sz w:val="28"/>
                <w:szCs w:val="28"/>
                <w:lang w:val="en-US"/>
              </w:rPr>
            </w:pPr>
            <w:r w:rsidRPr="0089208D">
              <w:rPr>
                <w:rFonts w:ascii="Times New Roman" w:hAnsi="Times New Roman" w:cs="Times New Roman"/>
                <w:sz w:val="28"/>
                <w:szCs w:val="28"/>
              </w:rPr>
              <w:t>-</w:t>
            </w:r>
          </w:p>
        </w:tc>
        <w:tc>
          <w:tcPr>
            <w:tcW w:w="1242" w:type="pct"/>
          </w:tcPr>
          <w:p w:rsidR="00DC0C29" w:rsidRPr="00EF1EE9" w:rsidRDefault="00DC0C29" w:rsidP="00DC0C29">
            <w:pPr>
              <w:rPr>
                <w:rFonts w:ascii="Times New Roman" w:hAnsi="Times New Roman" w:cs="Times New Roman"/>
                <w:sz w:val="28"/>
                <w:szCs w:val="28"/>
                <w:lang w:val="en-US"/>
              </w:rPr>
            </w:pPr>
            <w:r w:rsidRPr="0089208D">
              <w:rPr>
                <w:rFonts w:ascii="Times New Roman" w:hAnsi="Times New Roman" w:cs="Times New Roman"/>
                <w:sz w:val="28"/>
                <w:szCs w:val="28"/>
              </w:rPr>
              <w:t>-</w:t>
            </w:r>
          </w:p>
        </w:tc>
        <w:tc>
          <w:tcPr>
            <w:tcW w:w="1242" w:type="pct"/>
          </w:tcPr>
          <w:p w:rsidR="00DC0C29" w:rsidRPr="00EF1EE9" w:rsidRDefault="00DC0C29" w:rsidP="00DC0C29">
            <w:pPr>
              <w:rPr>
                <w:rFonts w:ascii="Times New Roman" w:hAnsi="Times New Roman" w:cs="Times New Roman"/>
                <w:sz w:val="28"/>
                <w:szCs w:val="28"/>
                <w:lang w:val="en-US"/>
              </w:rPr>
            </w:pPr>
            <w:r w:rsidRPr="0089208D">
              <w:rPr>
                <w:rFonts w:ascii="Times New Roman" w:hAnsi="Times New Roman" w:cs="Times New Roman"/>
                <w:sz w:val="28"/>
                <w:szCs w:val="28"/>
              </w:rPr>
              <w:t>-</w:t>
            </w:r>
          </w:p>
        </w:tc>
      </w:tr>
      <w:tr w:rsidR="00DC0C29" w:rsidTr="00043567">
        <w:tc>
          <w:tcPr>
            <w:tcW w:w="1274" w:type="pct"/>
            <w:gridSpan w:val="2"/>
          </w:tcPr>
          <w:p w:rsidR="00DC0C29" w:rsidRPr="00EF1EE9" w:rsidRDefault="00DC0C29" w:rsidP="00DC0C29">
            <w:pPr>
              <w:rPr>
                <w:rFonts w:ascii="Times New Roman" w:hAnsi="Times New Roman" w:cs="Times New Roman"/>
                <w:sz w:val="28"/>
                <w:szCs w:val="28"/>
                <w:lang w:val="en-US"/>
              </w:rPr>
            </w:pPr>
          </w:p>
        </w:tc>
        <w:tc>
          <w:tcPr>
            <w:tcW w:w="1242" w:type="pct"/>
          </w:tcPr>
          <w:p w:rsidR="00DC0C29" w:rsidRPr="00EF1EE9" w:rsidRDefault="00DC0C29" w:rsidP="00331A34">
            <w:pPr>
              <w:rPr>
                <w:rFonts w:ascii="Times New Roman" w:hAnsi="Times New Roman" w:cs="Times New Roman"/>
                <w:sz w:val="28"/>
                <w:szCs w:val="28"/>
                <w:lang w:val="en-US"/>
              </w:rPr>
            </w:pPr>
          </w:p>
        </w:tc>
        <w:tc>
          <w:tcPr>
            <w:tcW w:w="1242" w:type="pct"/>
          </w:tcPr>
          <w:p w:rsidR="00DC0C29" w:rsidRPr="00EF1EE9" w:rsidRDefault="00DC0C29" w:rsidP="00DC0C29">
            <w:pPr>
              <w:rPr>
                <w:rFonts w:ascii="Times New Roman" w:hAnsi="Times New Roman" w:cs="Times New Roman"/>
                <w:sz w:val="28"/>
                <w:szCs w:val="28"/>
                <w:lang w:val="en-US"/>
              </w:rPr>
            </w:pPr>
          </w:p>
        </w:tc>
        <w:tc>
          <w:tcPr>
            <w:tcW w:w="1242" w:type="pct"/>
          </w:tcPr>
          <w:p w:rsidR="00DC0C29" w:rsidRPr="00EF1EE9" w:rsidRDefault="00DC0C29" w:rsidP="00DC0C29">
            <w:pPr>
              <w:rPr>
                <w:rFonts w:ascii="Times New Roman" w:hAnsi="Times New Roman" w:cs="Times New Roman"/>
                <w:sz w:val="28"/>
                <w:szCs w:val="28"/>
                <w:lang w:val="en-US"/>
              </w:rPr>
            </w:pPr>
          </w:p>
        </w:tc>
      </w:tr>
      <w:tr w:rsidR="00DC0C29" w:rsidTr="00043567">
        <w:tc>
          <w:tcPr>
            <w:tcW w:w="1274" w:type="pct"/>
            <w:gridSpan w:val="2"/>
          </w:tcPr>
          <w:p w:rsidR="00DC0C29" w:rsidRPr="00EF1EE9" w:rsidRDefault="00DC0C29" w:rsidP="00DC0C29">
            <w:pPr>
              <w:rPr>
                <w:rFonts w:ascii="Times New Roman" w:hAnsi="Times New Roman" w:cs="Times New Roman"/>
                <w:sz w:val="28"/>
                <w:szCs w:val="28"/>
                <w:lang w:val="en-US"/>
              </w:rPr>
            </w:pPr>
          </w:p>
        </w:tc>
        <w:tc>
          <w:tcPr>
            <w:tcW w:w="1242" w:type="pct"/>
          </w:tcPr>
          <w:p w:rsidR="00DC0C29" w:rsidRPr="00EF1EE9" w:rsidRDefault="00DC0C29" w:rsidP="00331A34">
            <w:pPr>
              <w:rPr>
                <w:rFonts w:ascii="Times New Roman" w:hAnsi="Times New Roman" w:cs="Times New Roman"/>
                <w:sz w:val="28"/>
                <w:szCs w:val="28"/>
                <w:lang w:val="en-US"/>
              </w:rPr>
            </w:pPr>
          </w:p>
        </w:tc>
        <w:tc>
          <w:tcPr>
            <w:tcW w:w="1242" w:type="pct"/>
          </w:tcPr>
          <w:p w:rsidR="00DC0C29" w:rsidRPr="00EF1EE9" w:rsidRDefault="00DC0C29" w:rsidP="00DC0C29">
            <w:pPr>
              <w:rPr>
                <w:rFonts w:ascii="Times New Roman" w:hAnsi="Times New Roman" w:cs="Times New Roman"/>
                <w:sz w:val="28"/>
                <w:szCs w:val="28"/>
                <w:lang w:val="en-US"/>
              </w:rPr>
            </w:pPr>
          </w:p>
        </w:tc>
        <w:tc>
          <w:tcPr>
            <w:tcW w:w="1242" w:type="pct"/>
          </w:tcPr>
          <w:p w:rsidR="00DC0C29" w:rsidRPr="00EF1EE9" w:rsidRDefault="00DC0C29" w:rsidP="00DC0C29">
            <w:pPr>
              <w:rPr>
                <w:rFonts w:ascii="Times New Roman" w:hAnsi="Times New Roman" w:cs="Times New Roman"/>
                <w:sz w:val="28"/>
                <w:szCs w:val="28"/>
                <w:lang w:val="en-US"/>
              </w:rPr>
            </w:pPr>
          </w:p>
        </w:tc>
      </w:tr>
      <w:tr w:rsidR="00FF38CB" w:rsidTr="00DC0C29">
        <w:tc>
          <w:tcPr>
            <w:tcW w:w="400" w:type="pct"/>
          </w:tcPr>
          <w:p w:rsidR="00FF38CB" w:rsidRPr="00F53F88" w:rsidRDefault="00CE4D90" w:rsidP="0020278C">
            <w:pPr>
              <w:rPr>
                <w:rFonts w:ascii="Times New Roman" w:hAnsi="Times New Roman" w:cs="Times New Roman"/>
                <w:sz w:val="28"/>
                <w:szCs w:val="28"/>
                <w:lang w:val="en-US"/>
              </w:rPr>
            </w:pPr>
            <w:r>
              <w:rPr>
                <w:rFonts w:ascii="Times New Roman" w:hAnsi="Times New Roman" w:cs="Times New Roman"/>
                <w:sz w:val="28"/>
                <w:szCs w:val="28"/>
                <w:lang w:val="en-US"/>
              </w:rPr>
              <w:t>12</w:t>
            </w:r>
            <w:r w:rsidR="00FF38CB">
              <w:rPr>
                <w:rFonts w:ascii="Times New Roman" w:hAnsi="Times New Roman" w:cs="Times New Roman"/>
                <w:sz w:val="28"/>
                <w:szCs w:val="28"/>
                <w:lang w:val="en-US"/>
              </w:rPr>
              <w:t>.5.</w:t>
            </w:r>
          </w:p>
        </w:tc>
        <w:tc>
          <w:tcPr>
            <w:tcW w:w="4600" w:type="pct"/>
            <w:gridSpan w:val="4"/>
          </w:tcPr>
          <w:p w:rsidR="00FF38CB" w:rsidRDefault="0030395C" w:rsidP="0020278C">
            <w:pPr>
              <w:pBdr>
                <w:bottom w:val="single" w:sz="4" w:space="1" w:color="auto"/>
              </w:pBdr>
              <w:rPr>
                <w:rFonts w:ascii="Times New Roman" w:hAnsi="Times New Roman" w:cs="Times New Roman"/>
                <w:sz w:val="28"/>
                <w:szCs w:val="28"/>
              </w:rPr>
            </w:pPr>
            <w:r w:rsidRPr="0030395C">
              <w:rPr>
                <w:rFonts w:ascii="Times New Roman" w:hAnsi="Times New Roman" w:cs="Times New Roman"/>
                <w:sz w:val="28"/>
                <w:szCs w:val="28"/>
              </w:rPr>
              <w:t>Источники данных</w:t>
            </w:r>
            <w:r w:rsidR="00FF38CB">
              <w:rPr>
                <w:rFonts w:ascii="Times New Roman" w:hAnsi="Times New Roman" w:cs="Times New Roman"/>
                <w:sz w:val="28"/>
                <w:szCs w:val="28"/>
              </w:rPr>
              <w:t>:</w:t>
            </w:r>
          </w:p>
          <w:p w:rsidR="006E4095" w:rsidRDefault="00DC0C29" w:rsidP="0020278C">
            <w:pPr>
              <w:pBdr>
                <w:bottom w:val="single" w:sz="4" w:space="1" w:color="auto"/>
              </w:pBdr>
              <w:rPr>
                <w:rFonts w:ascii="Times New Roman" w:hAnsi="Times New Roman" w:cs="Times New Roman"/>
                <w:sz w:val="28"/>
                <w:szCs w:val="28"/>
              </w:rPr>
            </w:pPr>
            <w:r w:rsidRPr="0089208D">
              <w:rPr>
                <w:rFonts w:ascii="Times New Roman" w:hAnsi="Times New Roman" w:cs="Times New Roman"/>
                <w:sz w:val="28"/>
                <w:szCs w:val="28"/>
              </w:rPr>
              <w:t>-</w:t>
            </w:r>
          </w:p>
          <w:p w:rsidR="00FF38CB" w:rsidRDefault="00FF38CB" w:rsidP="0020278C">
            <w:pPr>
              <w:jc w:val="center"/>
              <w:rPr>
                <w:rFonts w:ascii="Times New Roman" w:hAnsi="Times New Roman" w:cs="Times New Roman"/>
                <w:sz w:val="28"/>
                <w:szCs w:val="28"/>
              </w:rPr>
            </w:pPr>
            <w:r w:rsidRPr="006E4095">
              <w:rPr>
                <w:rFonts w:ascii="Times New Roman" w:hAnsi="Times New Roman" w:cs="Times New Roman"/>
                <w:i/>
                <w:sz w:val="24"/>
                <w:szCs w:val="28"/>
              </w:rPr>
              <w:t>(</w:t>
            </w:r>
            <w:r w:rsidRPr="006E4095">
              <w:rPr>
                <w:rFonts w:ascii="Times New Roman" w:eastAsia="Times New Roman" w:hAnsi="Times New Roman" w:cs="Times New Roman"/>
                <w:i/>
                <w:sz w:val="24"/>
                <w:szCs w:val="28"/>
                <w:lang w:eastAsia="ru-RU"/>
              </w:rPr>
              <w:t>место для текстового описания</w:t>
            </w:r>
            <w:r w:rsidRPr="006E4095">
              <w:rPr>
                <w:rFonts w:ascii="Times New Roman" w:hAnsi="Times New Roman" w:cs="Times New Roman"/>
                <w:i/>
                <w:sz w:val="24"/>
                <w:szCs w:val="28"/>
              </w:rPr>
              <w:t>)</w:t>
            </w:r>
          </w:p>
        </w:tc>
      </w:tr>
    </w:tbl>
    <w:p w:rsidR="00F85764" w:rsidRPr="006E4095" w:rsidRDefault="00CE4D90" w:rsidP="00F85764">
      <w:pPr>
        <w:spacing w:before="240" w:after="0"/>
        <w:jc w:val="center"/>
        <w:rPr>
          <w:rFonts w:ascii="Times New Roman" w:hAnsi="Times New Roman" w:cs="Times New Roman"/>
          <w:sz w:val="28"/>
          <w:szCs w:val="28"/>
        </w:rPr>
      </w:pPr>
      <w:r>
        <w:rPr>
          <w:rFonts w:ascii="Times New Roman" w:hAnsi="Times New Roman" w:cs="Times New Roman"/>
          <w:sz w:val="28"/>
          <w:szCs w:val="28"/>
        </w:rPr>
        <w:t>13</w:t>
      </w:r>
      <w:r w:rsidR="00BB1753" w:rsidRPr="006E4095">
        <w:rPr>
          <w:rFonts w:ascii="Times New Roman" w:hAnsi="Times New Roman" w:cs="Times New Roman"/>
          <w:sz w:val="28"/>
          <w:szCs w:val="28"/>
        </w:rPr>
        <w:t xml:space="preserve">. </w:t>
      </w:r>
      <w:r w:rsidR="006E4095" w:rsidRPr="006E4095">
        <w:rPr>
          <w:rFonts w:ascii="Times New Roman" w:hAnsi="Times New Roman" w:cs="Times New Roman"/>
          <w:sz w:val="28"/>
          <w:szCs w:val="28"/>
        </w:rPr>
        <w:t xml:space="preserve">Предполагаемая дата вступления в силу проекта нормативного правового акта, необходимость установления переходных положений </w:t>
      </w:r>
      <w:r w:rsidR="006E4095">
        <w:rPr>
          <w:rFonts w:ascii="Times New Roman" w:hAnsi="Times New Roman" w:cs="Times New Roman"/>
          <w:sz w:val="28"/>
          <w:szCs w:val="28"/>
        </w:rPr>
        <w:t xml:space="preserve">                           </w:t>
      </w:r>
      <w:r w:rsidR="006E4095" w:rsidRPr="006E4095">
        <w:rPr>
          <w:rFonts w:ascii="Times New Roman" w:hAnsi="Times New Roman" w:cs="Times New Roman"/>
          <w:sz w:val="28"/>
          <w:szCs w:val="28"/>
        </w:rPr>
        <w:t>(переходного периода), а также правового эксперимента</w:t>
      </w:r>
    </w:p>
    <w:tbl>
      <w:tblPr>
        <w:tblStyle w:val="a3"/>
        <w:tblW w:w="5000" w:type="pct"/>
        <w:tblLook w:val="04A0" w:firstRow="1" w:lastRow="0" w:firstColumn="1" w:lastColumn="0" w:noHBand="0" w:noVBand="1"/>
      </w:tblPr>
      <w:tblGrid>
        <w:gridCol w:w="776"/>
        <w:gridCol w:w="3929"/>
        <w:gridCol w:w="776"/>
        <w:gridCol w:w="481"/>
        <w:gridCol w:w="3666"/>
      </w:tblGrid>
      <w:tr w:rsidR="00583BE6" w:rsidTr="00A56405">
        <w:tc>
          <w:tcPr>
            <w:tcW w:w="371" w:type="pct"/>
          </w:tcPr>
          <w:p w:rsidR="00583BE6" w:rsidRPr="006E4095" w:rsidRDefault="00CE4D90" w:rsidP="00104329">
            <w:pPr>
              <w:jc w:val="center"/>
              <w:rPr>
                <w:rFonts w:ascii="Times New Roman" w:hAnsi="Times New Roman" w:cs="Times New Roman"/>
                <w:sz w:val="28"/>
                <w:szCs w:val="28"/>
              </w:rPr>
            </w:pPr>
            <w:r>
              <w:rPr>
                <w:rFonts w:ascii="Times New Roman" w:hAnsi="Times New Roman" w:cs="Times New Roman"/>
                <w:sz w:val="28"/>
                <w:szCs w:val="28"/>
              </w:rPr>
              <w:t>13</w:t>
            </w:r>
            <w:r w:rsidR="00583BE6" w:rsidRPr="006E4095">
              <w:rPr>
                <w:rFonts w:ascii="Times New Roman" w:hAnsi="Times New Roman" w:cs="Times New Roman"/>
                <w:sz w:val="28"/>
                <w:szCs w:val="28"/>
              </w:rPr>
              <w:t>.1.</w:t>
            </w:r>
          </w:p>
        </w:tc>
        <w:tc>
          <w:tcPr>
            <w:tcW w:w="2704" w:type="pct"/>
            <w:gridSpan w:val="3"/>
          </w:tcPr>
          <w:p w:rsidR="00583BE6" w:rsidRDefault="00583BE6" w:rsidP="0084552A">
            <w:pPr>
              <w:rPr>
                <w:rFonts w:ascii="Times New Roman" w:hAnsi="Times New Roman" w:cs="Times New Roman"/>
                <w:sz w:val="28"/>
                <w:szCs w:val="28"/>
              </w:rPr>
            </w:pPr>
            <w:r w:rsidRPr="00583BE6">
              <w:rPr>
                <w:rFonts w:ascii="Times New Roman" w:hAnsi="Times New Roman" w:cs="Times New Roman"/>
                <w:sz w:val="28"/>
                <w:szCs w:val="28"/>
              </w:rPr>
              <w:t xml:space="preserve">Предполагаемая дата вступления в силу проекта </w:t>
            </w:r>
            <w:r w:rsidR="006E4095" w:rsidRPr="006E4095">
              <w:rPr>
                <w:rFonts w:ascii="Times New Roman" w:hAnsi="Times New Roman" w:cs="Times New Roman"/>
                <w:sz w:val="28"/>
                <w:szCs w:val="28"/>
              </w:rPr>
              <w:t xml:space="preserve">нормативного правового </w:t>
            </w:r>
            <w:r w:rsidRPr="00583BE6">
              <w:rPr>
                <w:rFonts w:ascii="Times New Roman" w:hAnsi="Times New Roman" w:cs="Times New Roman"/>
                <w:sz w:val="28"/>
                <w:szCs w:val="28"/>
              </w:rPr>
              <w:t>акта:</w:t>
            </w:r>
          </w:p>
        </w:tc>
        <w:tc>
          <w:tcPr>
            <w:tcW w:w="1925" w:type="pct"/>
          </w:tcPr>
          <w:p w:rsidR="00583BE6" w:rsidRPr="006E4095" w:rsidRDefault="00DC0C29" w:rsidP="00DC0C29">
            <w:pPr>
              <w:rPr>
                <w:rFonts w:ascii="Times New Roman" w:hAnsi="Times New Roman" w:cs="Times New Roman"/>
                <w:sz w:val="28"/>
                <w:szCs w:val="28"/>
              </w:rPr>
            </w:pPr>
            <w:r w:rsidRPr="0089208D">
              <w:rPr>
                <w:rFonts w:ascii="Times New Roman" w:hAnsi="Times New Roman" w:cs="Times New Roman"/>
                <w:sz w:val="28"/>
                <w:szCs w:val="28"/>
              </w:rPr>
              <w:t>март 2018 года</w:t>
            </w:r>
          </w:p>
        </w:tc>
      </w:tr>
      <w:tr w:rsidR="00864312" w:rsidTr="00A56405">
        <w:tc>
          <w:tcPr>
            <w:tcW w:w="371" w:type="pct"/>
          </w:tcPr>
          <w:p w:rsidR="00864312" w:rsidRDefault="00CE4D90" w:rsidP="00864312">
            <w:pPr>
              <w:jc w:val="center"/>
              <w:rPr>
                <w:rFonts w:ascii="Times New Roman" w:hAnsi="Times New Roman" w:cs="Times New Roman"/>
                <w:sz w:val="28"/>
                <w:szCs w:val="28"/>
              </w:rPr>
            </w:pPr>
            <w:r>
              <w:rPr>
                <w:rFonts w:ascii="Times New Roman" w:hAnsi="Times New Roman" w:cs="Times New Roman"/>
                <w:sz w:val="28"/>
                <w:szCs w:val="28"/>
              </w:rPr>
              <w:t>13</w:t>
            </w:r>
            <w:r w:rsidR="00864312" w:rsidRPr="006E4095">
              <w:rPr>
                <w:rFonts w:ascii="Times New Roman" w:hAnsi="Times New Roman" w:cs="Times New Roman"/>
                <w:sz w:val="28"/>
                <w:szCs w:val="28"/>
              </w:rPr>
              <w:t>.2.</w:t>
            </w:r>
          </w:p>
        </w:tc>
        <w:tc>
          <w:tcPr>
            <w:tcW w:w="2062" w:type="pct"/>
          </w:tcPr>
          <w:p w:rsidR="00D241D6" w:rsidRDefault="00D241D6" w:rsidP="00D241D6">
            <w:pPr>
              <w:pBdr>
                <w:bottom w:val="single" w:sz="4" w:space="1" w:color="auto"/>
              </w:pBdr>
              <w:rPr>
                <w:rFonts w:ascii="Times New Roman" w:hAnsi="Times New Roman" w:cs="Times New Roman"/>
                <w:sz w:val="28"/>
                <w:szCs w:val="28"/>
              </w:rPr>
            </w:pPr>
            <w:r w:rsidRPr="00D241D6">
              <w:rPr>
                <w:rFonts w:ascii="Times New Roman" w:hAnsi="Times New Roman" w:cs="Times New Roman"/>
                <w:sz w:val="28"/>
                <w:szCs w:val="28"/>
              </w:rPr>
              <w:t>Необходимость установления переходных положений (переходного периода):</w:t>
            </w:r>
          </w:p>
          <w:p w:rsidR="006E4095" w:rsidRDefault="00DC0C29" w:rsidP="00D241D6">
            <w:pPr>
              <w:pBdr>
                <w:bottom w:val="single" w:sz="4" w:space="1" w:color="auto"/>
              </w:pBdr>
              <w:rPr>
                <w:rFonts w:ascii="Times New Roman" w:hAnsi="Times New Roman" w:cs="Times New Roman"/>
                <w:sz w:val="28"/>
                <w:szCs w:val="28"/>
              </w:rPr>
            </w:pPr>
            <w:r w:rsidRPr="0089208D">
              <w:rPr>
                <w:rFonts w:ascii="Times New Roman" w:hAnsi="Times New Roman" w:cs="Times New Roman"/>
                <w:sz w:val="28"/>
                <w:szCs w:val="28"/>
              </w:rPr>
              <w:t>-</w:t>
            </w:r>
          </w:p>
          <w:p w:rsidR="00864312" w:rsidRDefault="00842B4E" w:rsidP="00D241D6">
            <w:pPr>
              <w:jc w:val="center"/>
              <w:rPr>
                <w:rFonts w:ascii="Times New Roman" w:hAnsi="Times New Roman" w:cs="Times New Roman"/>
                <w:sz w:val="28"/>
                <w:szCs w:val="28"/>
              </w:rPr>
            </w:pPr>
            <w:r w:rsidRPr="006E4095">
              <w:rPr>
                <w:rFonts w:ascii="Times New Roman" w:hAnsi="Times New Roman" w:cs="Times New Roman"/>
                <w:i/>
                <w:sz w:val="24"/>
                <w:szCs w:val="28"/>
              </w:rPr>
              <w:t>(</w:t>
            </w:r>
            <w:r w:rsidR="00D241D6" w:rsidRPr="006E4095">
              <w:rPr>
                <w:rFonts w:ascii="Times New Roman" w:eastAsia="Times New Roman" w:hAnsi="Times New Roman" w:cs="Times New Roman"/>
                <w:i/>
                <w:sz w:val="24"/>
                <w:szCs w:val="28"/>
                <w:lang w:eastAsia="ru-RU"/>
              </w:rPr>
              <w:t>есть / нет</w:t>
            </w:r>
            <w:r w:rsidRPr="006E4095">
              <w:rPr>
                <w:rFonts w:ascii="Times New Roman" w:hAnsi="Times New Roman" w:cs="Times New Roman"/>
                <w:i/>
                <w:sz w:val="24"/>
                <w:szCs w:val="28"/>
              </w:rPr>
              <w:t>)</w:t>
            </w:r>
          </w:p>
        </w:tc>
        <w:tc>
          <w:tcPr>
            <w:tcW w:w="371" w:type="pct"/>
          </w:tcPr>
          <w:p w:rsidR="00864312" w:rsidRPr="00864312" w:rsidRDefault="00CE4D90" w:rsidP="00104329">
            <w:pPr>
              <w:jc w:val="center"/>
              <w:rPr>
                <w:rFonts w:ascii="Times New Roman" w:hAnsi="Times New Roman" w:cs="Times New Roman"/>
                <w:sz w:val="28"/>
                <w:szCs w:val="28"/>
                <w:lang w:val="en-US"/>
              </w:rPr>
            </w:pPr>
            <w:r>
              <w:rPr>
                <w:rFonts w:ascii="Times New Roman" w:hAnsi="Times New Roman" w:cs="Times New Roman"/>
                <w:sz w:val="28"/>
                <w:szCs w:val="28"/>
                <w:lang w:val="en-US"/>
              </w:rPr>
              <w:t>13</w:t>
            </w:r>
            <w:r w:rsidR="00864312">
              <w:rPr>
                <w:rFonts w:ascii="Times New Roman" w:hAnsi="Times New Roman" w:cs="Times New Roman"/>
                <w:sz w:val="28"/>
                <w:szCs w:val="28"/>
                <w:lang w:val="en-US"/>
              </w:rPr>
              <w:t>.3.</w:t>
            </w:r>
          </w:p>
        </w:tc>
        <w:tc>
          <w:tcPr>
            <w:tcW w:w="2196" w:type="pct"/>
            <w:gridSpan w:val="2"/>
          </w:tcPr>
          <w:p w:rsidR="00842B4E" w:rsidRDefault="00B66DC4" w:rsidP="00B66DC4">
            <w:pPr>
              <w:pBdr>
                <w:bottom w:val="single" w:sz="4" w:space="1" w:color="auto"/>
              </w:pBdr>
              <w:rPr>
                <w:rFonts w:ascii="Times New Roman" w:hAnsi="Times New Roman" w:cs="Times New Roman"/>
                <w:sz w:val="28"/>
                <w:szCs w:val="28"/>
              </w:rPr>
            </w:pPr>
            <w:r w:rsidRPr="00B66DC4">
              <w:rPr>
                <w:rFonts w:ascii="Times New Roman" w:hAnsi="Times New Roman" w:cs="Times New Roman"/>
                <w:sz w:val="28"/>
                <w:szCs w:val="28"/>
              </w:rPr>
              <w:t>Срок</w:t>
            </w:r>
            <w:r w:rsidRPr="00193A7B">
              <w:rPr>
                <w:rFonts w:ascii="Times New Roman" w:hAnsi="Times New Roman" w:cs="Times New Roman"/>
                <w:sz w:val="28"/>
                <w:szCs w:val="28"/>
              </w:rPr>
              <w:t xml:space="preserve"> </w:t>
            </w:r>
            <w:r w:rsidRPr="00B66DC4">
              <w:rPr>
                <w:rFonts w:ascii="Times New Roman" w:hAnsi="Times New Roman" w:cs="Times New Roman"/>
                <w:sz w:val="28"/>
                <w:szCs w:val="28"/>
              </w:rPr>
              <w:t>(если есть необходимость):</w:t>
            </w:r>
          </w:p>
          <w:p w:rsidR="006E4095" w:rsidRDefault="00DC0C29" w:rsidP="00B66DC4">
            <w:pPr>
              <w:pBdr>
                <w:bottom w:val="single" w:sz="4" w:space="1" w:color="auto"/>
              </w:pBdr>
              <w:rPr>
                <w:rFonts w:ascii="Times New Roman" w:hAnsi="Times New Roman" w:cs="Times New Roman"/>
                <w:sz w:val="28"/>
                <w:szCs w:val="28"/>
              </w:rPr>
            </w:pPr>
            <w:r w:rsidRPr="0089208D">
              <w:rPr>
                <w:rFonts w:ascii="Times New Roman" w:hAnsi="Times New Roman" w:cs="Times New Roman"/>
                <w:sz w:val="28"/>
                <w:szCs w:val="28"/>
              </w:rPr>
              <w:t>-</w:t>
            </w:r>
          </w:p>
          <w:p w:rsidR="00864312" w:rsidRDefault="00842B4E" w:rsidP="00842B4E">
            <w:pPr>
              <w:jc w:val="center"/>
              <w:rPr>
                <w:rFonts w:ascii="Times New Roman" w:hAnsi="Times New Roman" w:cs="Times New Roman"/>
                <w:sz w:val="28"/>
                <w:szCs w:val="28"/>
              </w:rPr>
            </w:pPr>
            <w:r w:rsidRPr="006E4095">
              <w:rPr>
                <w:rFonts w:ascii="Times New Roman" w:hAnsi="Times New Roman" w:cs="Times New Roman"/>
                <w:i/>
                <w:sz w:val="24"/>
                <w:szCs w:val="28"/>
              </w:rPr>
              <w:t>(</w:t>
            </w:r>
            <w:r w:rsidR="00193A7B" w:rsidRPr="006E4095">
              <w:rPr>
                <w:rFonts w:ascii="Times New Roman" w:eastAsia="Times New Roman" w:hAnsi="Times New Roman" w:cs="Times New Roman"/>
                <w:i/>
                <w:sz w:val="24"/>
                <w:szCs w:val="28"/>
                <w:lang w:eastAsia="ru-RU"/>
              </w:rPr>
              <w:t>дней с момента принятия проекта нормативного правового акта</w:t>
            </w:r>
            <w:r w:rsidRPr="006E4095">
              <w:rPr>
                <w:rFonts w:ascii="Times New Roman" w:hAnsi="Times New Roman" w:cs="Times New Roman"/>
                <w:i/>
                <w:sz w:val="24"/>
                <w:szCs w:val="28"/>
              </w:rPr>
              <w:t>)</w:t>
            </w:r>
          </w:p>
        </w:tc>
      </w:tr>
      <w:tr w:rsidR="00CD2F17" w:rsidTr="00A56405">
        <w:tc>
          <w:tcPr>
            <w:tcW w:w="371" w:type="pct"/>
          </w:tcPr>
          <w:p w:rsidR="00CD2F17" w:rsidRDefault="00CE4D90" w:rsidP="00864312">
            <w:pPr>
              <w:jc w:val="center"/>
              <w:rPr>
                <w:rFonts w:ascii="Times New Roman" w:hAnsi="Times New Roman" w:cs="Times New Roman"/>
                <w:sz w:val="28"/>
                <w:szCs w:val="28"/>
              </w:rPr>
            </w:pPr>
            <w:r>
              <w:rPr>
                <w:rFonts w:ascii="Times New Roman" w:hAnsi="Times New Roman" w:cs="Times New Roman"/>
                <w:sz w:val="28"/>
                <w:szCs w:val="28"/>
              </w:rPr>
              <w:t>13</w:t>
            </w:r>
            <w:r w:rsidR="00864312">
              <w:rPr>
                <w:rFonts w:ascii="Times New Roman" w:hAnsi="Times New Roman" w:cs="Times New Roman"/>
                <w:sz w:val="28"/>
                <w:szCs w:val="28"/>
                <w:lang w:val="en-US"/>
              </w:rPr>
              <w:t>.4.</w:t>
            </w:r>
          </w:p>
        </w:tc>
        <w:tc>
          <w:tcPr>
            <w:tcW w:w="4629" w:type="pct"/>
            <w:gridSpan w:val="4"/>
          </w:tcPr>
          <w:p w:rsidR="0084552A" w:rsidRDefault="00067531" w:rsidP="0084552A">
            <w:pPr>
              <w:pBdr>
                <w:bottom w:val="single" w:sz="4" w:space="1" w:color="auto"/>
              </w:pBdr>
              <w:rPr>
                <w:rFonts w:ascii="Times New Roman" w:hAnsi="Times New Roman" w:cs="Times New Roman"/>
                <w:sz w:val="28"/>
                <w:szCs w:val="28"/>
              </w:rPr>
            </w:pPr>
            <w:r w:rsidRPr="00067531">
              <w:rPr>
                <w:rFonts w:ascii="Times New Roman" w:hAnsi="Times New Roman" w:cs="Times New Roman"/>
                <w:sz w:val="28"/>
                <w:szCs w:val="28"/>
              </w:rPr>
              <w:t>Обоснование необходимости установления</w:t>
            </w:r>
            <w:r w:rsidR="006E4095">
              <w:rPr>
                <w:rFonts w:ascii="Times New Roman" w:hAnsi="Times New Roman" w:cs="Times New Roman"/>
                <w:sz w:val="28"/>
                <w:szCs w:val="28"/>
              </w:rPr>
              <w:t xml:space="preserve"> правового</w:t>
            </w:r>
            <w:r w:rsidRPr="00067531">
              <w:rPr>
                <w:rFonts w:ascii="Times New Roman" w:hAnsi="Times New Roman" w:cs="Times New Roman"/>
                <w:sz w:val="28"/>
                <w:szCs w:val="28"/>
              </w:rPr>
              <w:t xml:space="preserve"> эксперимента</w:t>
            </w:r>
            <w:r w:rsidR="0084552A" w:rsidRPr="008A1083">
              <w:rPr>
                <w:rFonts w:ascii="Times New Roman" w:hAnsi="Times New Roman" w:cs="Times New Roman"/>
                <w:sz w:val="28"/>
                <w:szCs w:val="28"/>
              </w:rPr>
              <w:t>:</w:t>
            </w:r>
          </w:p>
          <w:p w:rsidR="006E4095" w:rsidRDefault="00DC0C29" w:rsidP="0084552A">
            <w:pPr>
              <w:pBdr>
                <w:bottom w:val="single" w:sz="4" w:space="1" w:color="auto"/>
              </w:pBdr>
              <w:rPr>
                <w:rFonts w:ascii="Times New Roman" w:hAnsi="Times New Roman" w:cs="Times New Roman"/>
                <w:sz w:val="28"/>
                <w:szCs w:val="28"/>
              </w:rPr>
            </w:pPr>
            <w:r w:rsidRPr="0089208D">
              <w:rPr>
                <w:rFonts w:ascii="Times New Roman" w:hAnsi="Times New Roman" w:cs="Times New Roman"/>
                <w:sz w:val="28"/>
                <w:szCs w:val="28"/>
              </w:rPr>
              <w:t>-</w:t>
            </w:r>
          </w:p>
          <w:p w:rsidR="00CD2F17" w:rsidRDefault="0084552A" w:rsidP="0084552A">
            <w:pPr>
              <w:jc w:val="center"/>
              <w:rPr>
                <w:rFonts w:ascii="Times New Roman" w:hAnsi="Times New Roman" w:cs="Times New Roman"/>
                <w:sz w:val="28"/>
                <w:szCs w:val="28"/>
              </w:rPr>
            </w:pPr>
            <w:r w:rsidRPr="006E4095">
              <w:rPr>
                <w:rFonts w:ascii="Times New Roman" w:hAnsi="Times New Roman" w:cs="Times New Roman"/>
                <w:i/>
                <w:sz w:val="24"/>
                <w:szCs w:val="28"/>
              </w:rPr>
              <w:t>(</w:t>
            </w:r>
            <w:r w:rsidRPr="006E4095">
              <w:rPr>
                <w:rFonts w:ascii="Times New Roman" w:eastAsia="Times New Roman" w:hAnsi="Times New Roman" w:cs="Times New Roman"/>
                <w:i/>
                <w:sz w:val="24"/>
                <w:szCs w:val="28"/>
                <w:lang w:eastAsia="ru-RU"/>
              </w:rPr>
              <w:t>место для текстового описания</w:t>
            </w:r>
            <w:r w:rsidRPr="006E4095">
              <w:rPr>
                <w:rFonts w:ascii="Times New Roman" w:hAnsi="Times New Roman" w:cs="Times New Roman"/>
                <w:i/>
                <w:sz w:val="24"/>
                <w:szCs w:val="28"/>
              </w:rPr>
              <w:t>)</w:t>
            </w:r>
          </w:p>
        </w:tc>
      </w:tr>
      <w:tr w:rsidR="00CD2F17" w:rsidTr="00A56405">
        <w:tc>
          <w:tcPr>
            <w:tcW w:w="371" w:type="pct"/>
          </w:tcPr>
          <w:p w:rsidR="00CD2F17" w:rsidRDefault="00CE4D90" w:rsidP="00864312">
            <w:pPr>
              <w:jc w:val="center"/>
              <w:rPr>
                <w:rFonts w:ascii="Times New Roman" w:hAnsi="Times New Roman" w:cs="Times New Roman"/>
                <w:sz w:val="28"/>
                <w:szCs w:val="28"/>
              </w:rPr>
            </w:pPr>
            <w:r>
              <w:rPr>
                <w:rFonts w:ascii="Times New Roman" w:hAnsi="Times New Roman" w:cs="Times New Roman"/>
                <w:sz w:val="28"/>
                <w:szCs w:val="28"/>
              </w:rPr>
              <w:t>13</w:t>
            </w:r>
            <w:r w:rsidR="00864312">
              <w:rPr>
                <w:rFonts w:ascii="Times New Roman" w:hAnsi="Times New Roman" w:cs="Times New Roman"/>
                <w:sz w:val="28"/>
                <w:szCs w:val="28"/>
                <w:lang w:val="en-US"/>
              </w:rPr>
              <w:t>.5.</w:t>
            </w:r>
          </w:p>
        </w:tc>
        <w:tc>
          <w:tcPr>
            <w:tcW w:w="4629" w:type="pct"/>
            <w:gridSpan w:val="4"/>
          </w:tcPr>
          <w:p w:rsidR="0084552A" w:rsidRDefault="00067531" w:rsidP="0084552A">
            <w:pPr>
              <w:pBdr>
                <w:bottom w:val="single" w:sz="4" w:space="1" w:color="auto"/>
              </w:pBdr>
              <w:rPr>
                <w:rFonts w:ascii="Times New Roman" w:hAnsi="Times New Roman" w:cs="Times New Roman"/>
                <w:sz w:val="28"/>
                <w:szCs w:val="28"/>
              </w:rPr>
            </w:pPr>
            <w:r w:rsidRPr="00067531">
              <w:rPr>
                <w:rFonts w:ascii="Times New Roman" w:hAnsi="Times New Roman" w:cs="Times New Roman"/>
                <w:sz w:val="28"/>
                <w:szCs w:val="28"/>
              </w:rPr>
              <w:t xml:space="preserve">Цель проведения </w:t>
            </w:r>
            <w:r w:rsidR="006E4095">
              <w:rPr>
                <w:rFonts w:ascii="Times New Roman" w:hAnsi="Times New Roman" w:cs="Times New Roman"/>
                <w:sz w:val="28"/>
                <w:szCs w:val="28"/>
              </w:rPr>
              <w:t xml:space="preserve">правового </w:t>
            </w:r>
            <w:r w:rsidRPr="00067531">
              <w:rPr>
                <w:rFonts w:ascii="Times New Roman" w:hAnsi="Times New Roman" w:cs="Times New Roman"/>
                <w:sz w:val="28"/>
                <w:szCs w:val="28"/>
              </w:rPr>
              <w:t>эксперимента</w:t>
            </w:r>
            <w:r w:rsidR="0084552A" w:rsidRPr="008A1083">
              <w:rPr>
                <w:rFonts w:ascii="Times New Roman" w:hAnsi="Times New Roman" w:cs="Times New Roman"/>
                <w:sz w:val="28"/>
                <w:szCs w:val="28"/>
              </w:rPr>
              <w:t>:</w:t>
            </w:r>
          </w:p>
          <w:p w:rsidR="006E4095" w:rsidRDefault="00DC0C29" w:rsidP="0084552A">
            <w:pPr>
              <w:pBdr>
                <w:bottom w:val="single" w:sz="4" w:space="1" w:color="auto"/>
              </w:pBdr>
              <w:rPr>
                <w:rFonts w:ascii="Times New Roman" w:hAnsi="Times New Roman" w:cs="Times New Roman"/>
                <w:sz w:val="28"/>
                <w:szCs w:val="28"/>
              </w:rPr>
            </w:pPr>
            <w:r w:rsidRPr="0089208D">
              <w:rPr>
                <w:rFonts w:ascii="Times New Roman" w:hAnsi="Times New Roman" w:cs="Times New Roman"/>
                <w:sz w:val="28"/>
                <w:szCs w:val="28"/>
              </w:rPr>
              <w:lastRenderedPageBreak/>
              <w:t>-</w:t>
            </w:r>
          </w:p>
          <w:p w:rsidR="00CD2F17" w:rsidRDefault="0084552A" w:rsidP="0084552A">
            <w:pPr>
              <w:jc w:val="center"/>
              <w:rPr>
                <w:rFonts w:ascii="Times New Roman" w:hAnsi="Times New Roman" w:cs="Times New Roman"/>
                <w:sz w:val="28"/>
                <w:szCs w:val="28"/>
              </w:rPr>
            </w:pPr>
            <w:r w:rsidRPr="006E4095">
              <w:rPr>
                <w:rFonts w:ascii="Times New Roman" w:hAnsi="Times New Roman" w:cs="Times New Roman"/>
                <w:i/>
                <w:sz w:val="24"/>
                <w:szCs w:val="28"/>
              </w:rPr>
              <w:t>(</w:t>
            </w:r>
            <w:r w:rsidRPr="006E4095">
              <w:rPr>
                <w:rFonts w:ascii="Times New Roman" w:eastAsia="Times New Roman" w:hAnsi="Times New Roman" w:cs="Times New Roman"/>
                <w:i/>
                <w:sz w:val="24"/>
                <w:szCs w:val="28"/>
                <w:lang w:eastAsia="ru-RU"/>
              </w:rPr>
              <w:t>место для текстового описания</w:t>
            </w:r>
            <w:r w:rsidRPr="006E4095">
              <w:rPr>
                <w:rFonts w:ascii="Times New Roman" w:hAnsi="Times New Roman" w:cs="Times New Roman"/>
                <w:i/>
                <w:sz w:val="24"/>
                <w:szCs w:val="28"/>
              </w:rPr>
              <w:t>)</w:t>
            </w:r>
          </w:p>
        </w:tc>
      </w:tr>
      <w:tr w:rsidR="00CD2F17" w:rsidTr="00A56405">
        <w:tc>
          <w:tcPr>
            <w:tcW w:w="371" w:type="pct"/>
          </w:tcPr>
          <w:p w:rsidR="00CD2F17" w:rsidRDefault="00CE4D90" w:rsidP="00864312">
            <w:pPr>
              <w:jc w:val="center"/>
              <w:rPr>
                <w:rFonts w:ascii="Times New Roman" w:hAnsi="Times New Roman" w:cs="Times New Roman"/>
                <w:sz w:val="28"/>
                <w:szCs w:val="28"/>
              </w:rPr>
            </w:pPr>
            <w:r>
              <w:rPr>
                <w:rFonts w:ascii="Times New Roman" w:hAnsi="Times New Roman" w:cs="Times New Roman"/>
                <w:sz w:val="28"/>
                <w:szCs w:val="28"/>
              </w:rPr>
              <w:lastRenderedPageBreak/>
              <w:t>13</w:t>
            </w:r>
            <w:r w:rsidR="00864312">
              <w:rPr>
                <w:rFonts w:ascii="Times New Roman" w:hAnsi="Times New Roman" w:cs="Times New Roman"/>
                <w:sz w:val="28"/>
                <w:szCs w:val="28"/>
                <w:lang w:val="en-US"/>
              </w:rPr>
              <w:t>.6.</w:t>
            </w:r>
          </w:p>
        </w:tc>
        <w:tc>
          <w:tcPr>
            <w:tcW w:w="4629" w:type="pct"/>
            <w:gridSpan w:val="4"/>
          </w:tcPr>
          <w:p w:rsidR="0084552A" w:rsidRDefault="00067531" w:rsidP="0084552A">
            <w:pPr>
              <w:pBdr>
                <w:bottom w:val="single" w:sz="4" w:space="1" w:color="auto"/>
              </w:pBdr>
              <w:rPr>
                <w:rFonts w:ascii="Times New Roman" w:hAnsi="Times New Roman" w:cs="Times New Roman"/>
                <w:sz w:val="28"/>
                <w:szCs w:val="28"/>
              </w:rPr>
            </w:pPr>
            <w:r w:rsidRPr="00067531">
              <w:rPr>
                <w:rFonts w:ascii="Times New Roman" w:hAnsi="Times New Roman" w:cs="Times New Roman"/>
                <w:sz w:val="28"/>
                <w:szCs w:val="28"/>
              </w:rPr>
              <w:t xml:space="preserve">Срок проведения </w:t>
            </w:r>
            <w:r w:rsidR="006E4095">
              <w:rPr>
                <w:rFonts w:ascii="Times New Roman" w:hAnsi="Times New Roman" w:cs="Times New Roman"/>
                <w:sz w:val="28"/>
                <w:szCs w:val="28"/>
              </w:rPr>
              <w:t xml:space="preserve">правового </w:t>
            </w:r>
            <w:r w:rsidRPr="00067531">
              <w:rPr>
                <w:rFonts w:ascii="Times New Roman" w:hAnsi="Times New Roman" w:cs="Times New Roman"/>
                <w:sz w:val="28"/>
                <w:szCs w:val="28"/>
              </w:rPr>
              <w:t>эксперимента</w:t>
            </w:r>
            <w:r w:rsidR="0084552A" w:rsidRPr="008A1083">
              <w:rPr>
                <w:rFonts w:ascii="Times New Roman" w:hAnsi="Times New Roman" w:cs="Times New Roman"/>
                <w:sz w:val="28"/>
                <w:szCs w:val="28"/>
              </w:rPr>
              <w:t>:</w:t>
            </w:r>
          </w:p>
          <w:p w:rsidR="006E4095" w:rsidRDefault="00DC0C29" w:rsidP="0084552A">
            <w:pPr>
              <w:pBdr>
                <w:bottom w:val="single" w:sz="4" w:space="1" w:color="auto"/>
              </w:pBdr>
              <w:rPr>
                <w:rFonts w:ascii="Times New Roman" w:hAnsi="Times New Roman" w:cs="Times New Roman"/>
                <w:sz w:val="28"/>
                <w:szCs w:val="28"/>
              </w:rPr>
            </w:pPr>
            <w:r w:rsidRPr="0089208D">
              <w:rPr>
                <w:rFonts w:ascii="Times New Roman" w:hAnsi="Times New Roman" w:cs="Times New Roman"/>
                <w:sz w:val="28"/>
                <w:szCs w:val="28"/>
              </w:rPr>
              <w:t>-</w:t>
            </w:r>
          </w:p>
          <w:p w:rsidR="00CD2F17" w:rsidRDefault="0084552A" w:rsidP="0084552A">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6E4095">
              <w:rPr>
                <w:rFonts w:ascii="Times New Roman" w:eastAsia="Times New Roman" w:hAnsi="Times New Roman" w:cs="Times New Roman"/>
                <w:i/>
                <w:sz w:val="24"/>
                <w:szCs w:val="28"/>
                <w:lang w:eastAsia="ru-RU"/>
              </w:rPr>
              <w:t>место для текстового описания</w:t>
            </w:r>
            <w:r w:rsidRPr="006E4095">
              <w:rPr>
                <w:rFonts w:ascii="Times New Roman" w:hAnsi="Times New Roman" w:cs="Times New Roman"/>
                <w:i/>
                <w:sz w:val="24"/>
                <w:szCs w:val="28"/>
              </w:rPr>
              <w:t>)</w:t>
            </w:r>
          </w:p>
        </w:tc>
      </w:tr>
      <w:tr w:rsidR="00CD2F17" w:rsidTr="00A56405">
        <w:tc>
          <w:tcPr>
            <w:tcW w:w="371" w:type="pct"/>
          </w:tcPr>
          <w:p w:rsidR="00CD2F17" w:rsidRDefault="00CE4D90" w:rsidP="00864312">
            <w:pPr>
              <w:jc w:val="center"/>
              <w:rPr>
                <w:rFonts w:ascii="Times New Roman" w:hAnsi="Times New Roman" w:cs="Times New Roman"/>
                <w:sz w:val="28"/>
                <w:szCs w:val="28"/>
              </w:rPr>
            </w:pPr>
            <w:r>
              <w:rPr>
                <w:rFonts w:ascii="Times New Roman" w:hAnsi="Times New Roman" w:cs="Times New Roman"/>
                <w:sz w:val="28"/>
                <w:szCs w:val="28"/>
              </w:rPr>
              <w:t>13</w:t>
            </w:r>
            <w:r w:rsidR="00864312">
              <w:rPr>
                <w:rFonts w:ascii="Times New Roman" w:hAnsi="Times New Roman" w:cs="Times New Roman"/>
                <w:sz w:val="28"/>
                <w:szCs w:val="28"/>
                <w:lang w:val="en-US"/>
              </w:rPr>
              <w:t>.7.</w:t>
            </w:r>
          </w:p>
        </w:tc>
        <w:tc>
          <w:tcPr>
            <w:tcW w:w="4629" w:type="pct"/>
            <w:gridSpan w:val="4"/>
          </w:tcPr>
          <w:p w:rsidR="0084552A" w:rsidRDefault="00067531" w:rsidP="00043567">
            <w:pPr>
              <w:pBdr>
                <w:bottom w:val="single" w:sz="4" w:space="1" w:color="auto"/>
              </w:pBdr>
              <w:jc w:val="both"/>
              <w:rPr>
                <w:rFonts w:ascii="Times New Roman" w:hAnsi="Times New Roman" w:cs="Times New Roman"/>
                <w:sz w:val="28"/>
                <w:szCs w:val="28"/>
              </w:rPr>
            </w:pPr>
            <w:r w:rsidRPr="00067531">
              <w:rPr>
                <w:rFonts w:ascii="Times New Roman" w:hAnsi="Times New Roman" w:cs="Times New Roman"/>
                <w:sz w:val="28"/>
                <w:szCs w:val="28"/>
              </w:rPr>
              <w:t xml:space="preserve">Необходимые для проведения </w:t>
            </w:r>
            <w:r w:rsidR="00043567">
              <w:rPr>
                <w:rFonts w:ascii="Times New Roman" w:hAnsi="Times New Roman" w:cs="Times New Roman"/>
                <w:sz w:val="28"/>
                <w:szCs w:val="28"/>
              </w:rPr>
              <w:t xml:space="preserve">правового </w:t>
            </w:r>
            <w:r w:rsidRPr="00067531">
              <w:rPr>
                <w:rFonts w:ascii="Times New Roman" w:hAnsi="Times New Roman" w:cs="Times New Roman"/>
                <w:sz w:val="28"/>
                <w:szCs w:val="28"/>
              </w:rPr>
              <w:t>эксперимента материальные и организационно-технические ресурсы</w:t>
            </w:r>
            <w:r w:rsidR="0084552A" w:rsidRPr="008A1083">
              <w:rPr>
                <w:rFonts w:ascii="Times New Roman" w:hAnsi="Times New Roman" w:cs="Times New Roman"/>
                <w:sz w:val="28"/>
                <w:szCs w:val="28"/>
              </w:rPr>
              <w:t>:</w:t>
            </w:r>
          </w:p>
          <w:p w:rsidR="00043567" w:rsidRDefault="00DC0C29" w:rsidP="0004356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p>
          <w:p w:rsidR="00CD2F17" w:rsidRDefault="0084552A" w:rsidP="0084552A">
            <w:pPr>
              <w:jc w:val="center"/>
              <w:rPr>
                <w:rFonts w:ascii="Times New Roman" w:hAnsi="Times New Roman" w:cs="Times New Roman"/>
                <w:sz w:val="28"/>
                <w:szCs w:val="28"/>
              </w:rPr>
            </w:pPr>
            <w:r w:rsidRPr="00043567">
              <w:rPr>
                <w:rFonts w:ascii="Times New Roman" w:hAnsi="Times New Roman" w:cs="Times New Roman"/>
                <w:i/>
                <w:sz w:val="24"/>
                <w:szCs w:val="28"/>
              </w:rPr>
              <w:t>(</w:t>
            </w:r>
            <w:r w:rsidRPr="00043567">
              <w:rPr>
                <w:rFonts w:ascii="Times New Roman" w:eastAsia="Times New Roman" w:hAnsi="Times New Roman" w:cs="Times New Roman"/>
                <w:i/>
                <w:sz w:val="24"/>
                <w:szCs w:val="28"/>
                <w:lang w:eastAsia="ru-RU"/>
              </w:rPr>
              <w:t>место для текстового описания</w:t>
            </w:r>
            <w:r w:rsidRPr="00043567">
              <w:rPr>
                <w:rFonts w:ascii="Times New Roman" w:hAnsi="Times New Roman" w:cs="Times New Roman"/>
                <w:i/>
                <w:sz w:val="24"/>
                <w:szCs w:val="28"/>
              </w:rPr>
              <w:t>)</w:t>
            </w:r>
          </w:p>
        </w:tc>
      </w:tr>
      <w:tr w:rsidR="00CD2F17" w:rsidTr="00A56405">
        <w:tc>
          <w:tcPr>
            <w:tcW w:w="371" w:type="pct"/>
          </w:tcPr>
          <w:p w:rsidR="00CD2F17" w:rsidRDefault="00CE4D90" w:rsidP="00864312">
            <w:pPr>
              <w:jc w:val="center"/>
              <w:rPr>
                <w:rFonts w:ascii="Times New Roman" w:hAnsi="Times New Roman" w:cs="Times New Roman"/>
                <w:sz w:val="28"/>
                <w:szCs w:val="28"/>
              </w:rPr>
            </w:pPr>
            <w:r>
              <w:rPr>
                <w:rFonts w:ascii="Times New Roman" w:hAnsi="Times New Roman" w:cs="Times New Roman"/>
                <w:sz w:val="28"/>
                <w:szCs w:val="28"/>
              </w:rPr>
              <w:t>13</w:t>
            </w:r>
            <w:r w:rsidR="00864312">
              <w:rPr>
                <w:rFonts w:ascii="Times New Roman" w:hAnsi="Times New Roman" w:cs="Times New Roman"/>
                <w:sz w:val="28"/>
                <w:szCs w:val="28"/>
                <w:lang w:val="en-US"/>
              </w:rPr>
              <w:t>.8.</w:t>
            </w:r>
          </w:p>
        </w:tc>
        <w:tc>
          <w:tcPr>
            <w:tcW w:w="4629" w:type="pct"/>
            <w:gridSpan w:val="4"/>
          </w:tcPr>
          <w:p w:rsidR="0084552A" w:rsidRDefault="00067531" w:rsidP="0084552A">
            <w:pPr>
              <w:pBdr>
                <w:bottom w:val="single" w:sz="4" w:space="1" w:color="auto"/>
              </w:pBdr>
              <w:rPr>
                <w:rFonts w:ascii="Times New Roman" w:hAnsi="Times New Roman" w:cs="Times New Roman"/>
                <w:sz w:val="28"/>
                <w:szCs w:val="28"/>
              </w:rPr>
            </w:pPr>
            <w:r w:rsidRPr="00067531">
              <w:rPr>
                <w:rFonts w:ascii="Times New Roman" w:hAnsi="Times New Roman" w:cs="Times New Roman"/>
                <w:sz w:val="28"/>
                <w:szCs w:val="28"/>
              </w:rPr>
              <w:t xml:space="preserve">Перечень субъектов Российской Федерации, на территориях которых проводится </w:t>
            </w:r>
            <w:r w:rsidR="00043567">
              <w:rPr>
                <w:rFonts w:ascii="Times New Roman" w:hAnsi="Times New Roman" w:cs="Times New Roman"/>
                <w:sz w:val="28"/>
                <w:szCs w:val="28"/>
              </w:rPr>
              <w:t xml:space="preserve">правовой </w:t>
            </w:r>
            <w:r w:rsidRPr="00067531">
              <w:rPr>
                <w:rFonts w:ascii="Times New Roman" w:hAnsi="Times New Roman" w:cs="Times New Roman"/>
                <w:sz w:val="28"/>
                <w:szCs w:val="28"/>
              </w:rPr>
              <w:t>эксперимент</w:t>
            </w:r>
            <w:r w:rsidR="0084552A" w:rsidRPr="008A1083">
              <w:rPr>
                <w:rFonts w:ascii="Times New Roman" w:hAnsi="Times New Roman" w:cs="Times New Roman"/>
                <w:sz w:val="28"/>
                <w:szCs w:val="28"/>
              </w:rPr>
              <w:t>:</w:t>
            </w:r>
          </w:p>
          <w:p w:rsidR="00043567" w:rsidRDefault="00DC0C29" w:rsidP="0084552A">
            <w:pPr>
              <w:pBdr>
                <w:bottom w:val="single" w:sz="4" w:space="1" w:color="auto"/>
              </w:pBdr>
              <w:rPr>
                <w:rFonts w:ascii="Times New Roman" w:hAnsi="Times New Roman" w:cs="Times New Roman"/>
                <w:sz w:val="28"/>
                <w:szCs w:val="28"/>
              </w:rPr>
            </w:pPr>
            <w:r w:rsidRPr="0089208D">
              <w:rPr>
                <w:rFonts w:ascii="Times New Roman" w:hAnsi="Times New Roman" w:cs="Times New Roman"/>
                <w:sz w:val="28"/>
                <w:szCs w:val="28"/>
              </w:rPr>
              <w:t>-</w:t>
            </w:r>
          </w:p>
          <w:p w:rsidR="00CD2F17" w:rsidRDefault="0084552A" w:rsidP="0084552A">
            <w:pPr>
              <w:jc w:val="center"/>
              <w:rPr>
                <w:rFonts w:ascii="Times New Roman" w:hAnsi="Times New Roman" w:cs="Times New Roman"/>
                <w:sz w:val="28"/>
                <w:szCs w:val="28"/>
              </w:rPr>
            </w:pPr>
            <w:r w:rsidRPr="00043567">
              <w:rPr>
                <w:rFonts w:ascii="Times New Roman" w:hAnsi="Times New Roman" w:cs="Times New Roman"/>
                <w:i/>
                <w:sz w:val="24"/>
                <w:szCs w:val="28"/>
              </w:rPr>
              <w:t>(</w:t>
            </w:r>
            <w:r w:rsidRPr="00043567">
              <w:rPr>
                <w:rFonts w:ascii="Times New Roman" w:eastAsia="Times New Roman" w:hAnsi="Times New Roman" w:cs="Times New Roman"/>
                <w:i/>
                <w:sz w:val="24"/>
                <w:szCs w:val="28"/>
                <w:lang w:eastAsia="ru-RU"/>
              </w:rPr>
              <w:t>место для текстового описания</w:t>
            </w:r>
            <w:r w:rsidRPr="00043567">
              <w:rPr>
                <w:rFonts w:ascii="Times New Roman" w:hAnsi="Times New Roman" w:cs="Times New Roman"/>
                <w:i/>
                <w:sz w:val="24"/>
                <w:szCs w:val="28"/>
              </w:rPr>
              <w:t>)</w:t>
            </w:r>
          </w:p>
        </w:tc>
      </w:tr>
      <w:tr w:rsidR="00CD2F17" w:rsidTr="00A56405">
        <w:tc>
          <w:tcPr>
            <w:tcW w:w="371" w:type="pct"/>
          </w:tcPr>
          <w:p w:rsidR="00CD2F17" w:rsidRDefault="00CE4D90" w:rsidP="00864312">
            <w:pPr>
              <w:jc w:val="center"/>
              <w:rPr>
                <w:rFonts w:ascii="Times New Roman" w:hAnsi="Times New Roman" w:cs="Times New Roman"/>
                <w:sz w:val="28"/>
                <w:szCs w:val="28"/>
              </w:rPr>
            </w:pPr>
            <w:r>
              <w:rPr>
                <w:rFonts w:ascii="Times New Roman" w:hAnsi="Times New Roman" w:cs="Times New Roman"/>
                <w:sz w:val="28"/>
                <w:szCs w:val="28"/>
              </w:rPr>
              <w:t>13</w:t>
            </w:r>
            <w:r w:rsidR="00864312">
              <w:rPr>
                <w:rFonts w:ascii="Times New Roman" w:hAnsi="Times New Roman" w:cs="Times New Roman"/>
                <w:sz w:val="28"/>
                <w:szCs w:val="28"/>
                <w:lang w:val="en-US"/>
              </w:rPr>
              <w:t>.9.</w:t>
            </w:r>
          </w:p>
        </w:tc>
        <w:tc>
          <w:tcPr>
            <w:tcW w:w="4629" w:type="pct"/>
            <w:gridSpan w:val="4"/>
          </w:tcPr>
          <w:p w:rsidR="0084552A" w:rsidRDefault="00067531" w:rsidP="00043567">
            <w:pPr>
              <w:pBdr>
                <w:bottom w:val="single" w:sz="4" w:space="1" w:color="auto"/>
              </w:pBdr>
              <w:jc w:val="both"/>
              <w:rPr>
                <w:rFonts w:ascii="Times New Roman" w:hAnsi="Times New Roman" w:cs="Times New Roman"/>
                <w:sz w:val="28"/>
                <w:szCs w:val="28"/>
              </w:rPr>
            </w:pPr>
            <w:r w:rsidRPr="00067531">
              <w:rPr>
                <w:rFonts w:ascii="Times New Roman" w:hAnsi="Times New Roman" w:cs="Times New Roman"/>
                <w:sz w:val="28"/>
                <w:szCs w:val="28"/>
              </w:rPr>
              <w:t xml:space="preserve">Индикативные показатели, в соответствии с которыми проводится оценка достижения заявленных целей </w:t>
            </w:r>
            <w:r w:rsidR="00043567">
              <w:rPr>
                <w:rFonts w:ascii="Times New Roman" w:hAnsi="Times New Roman" w:cs="Times New Roman"/>
                <w:sz w:val="28"/>
                <w:szCs w:val="28"/>
              </w:rPr>
              <w:t xml:space="preserve">правового </w:t>
            </w:r>
            <w:r w:rsidRPr="00067531">
              <w:rPr>
                <w:rFonts w:ascii="Times New Roman" w:hAnsi="Times New Roman" w:cs="Times New Roman"/>
                <w:sz w:val="28"/>
                <w:szCs w:val="28"/>
              </w:rPr>
              <w:t>эксперимента по итогам его проведения</w:t>
            </w:r>
            <w:r w:rsidR="0084552A" w:rsidRPr="008A1083">
              <w:rPr>
                <w:rFonts w:ascii="Times New Roman" w:hAnsi="Times New Roman" w:cs="Times New Roman"/>
                <w:sz w:val="28"/>
                <w:szCs w:val="28"/>
              </w:rPr>
              <w:t>:</w:t>
            </w:r>
          </w:p>
          <w:p w:rsidR="00043567" w:rsidRDefault="00DC0C29" w:rsidP="0004356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p>
          <w:p w:rsidR="00CD2F17" w:rsidRDefault="0084552A" w:rsidP="0084552A">
            <w:pPr>
              <w:jc w:val="center"/>
              <w:rPr>
                <w:rFonts w:ascii="Times New Roman" w:hAnsi="Times New Roman" w:cs="Times New Roman"/>
                <w:i/>
                <w:sz w:val="24"/>
                <w:szCs w:val="28"/>
              </w:rPr>
            </w:pPr>
            <w:r w:rsidRPr="00043567">
              <w:rPr>
                <w:rFonts w:ascii="Times New Roman" w:hAnsi="Times New Roman" w:cs="Times New Roman"/>
                <w:i/>
                <w:sz w:val="24"/>
                <w:szCs w:val="28"/>
              </w:rPr>
              <w:t>(</w:t>
            </w:r>
            <w:r w:rsidRPr="00043567">
              <w:rPr>
                <w:rFonts w:ascii="Times New Roman" w:eastAsia="Times New Roman" w:hAnsi="Times New Roman" w:cs="Times New Roman"/>
                <w:i/>
                <w:sz w:val="24"/>
                <w:szCs w:val="28"/>
                <w:lang w:eastAsia="ru-RU"/>
              </w:rPr>
              <w:t>место для текстового описания</w:t>
            </w:r>
            <w:r w:rsidRPr="00043567">
              <w:rPr>
                <w:rFonts w:ascii="Times New Roman" w:hAnsi="Times New Roman" w:cs="Times New Roman"/>
                <w:i/>
                <w:sz w:val="24"/>
                <w:szCs w:val="28"/>
              </w:rPr>
              <w:t>)</w:t>
            </w:r>
          </w:p>
          <w:p w:rsidR="0038753F" w:rsidRDefault="0038753F" w:rsidP="0084552A">
            <w:pPr>
              <w:jc w:val="center"/>
              <w:rPr>
                <w:rFonts w:ascii="Times New Roman" w:hAnsi="Times New Roman" w:cs="Times New Roman"/>
                <w:sz w:val="28"/>
                <w:szCs w:val="28"/>
              </w:rPr>
            </w:pPr>
          </w:p>
        </w:tc>
      </w:tr>
    </w:tbl>
    <w:p w:rsidR="009D556B" w:rsidRPr="00043567" w:rsidRDefault="00CE4D90" w:rsidP="009D556B">
      <w:pPr>
        <w:spacing w:before="240" w:after="0"/>
        <w:jc w:val="center"/>
        <w:rPr>
          <w:rFonts w:ascii="Times New Roman" w:hAnsi="Times New Roman" w:cs="Times New Roman"/>
          <w:sz w:val="28"/>
          <w:szCs w:val="28"/>
        </w:rPr>
      </w:pPr>
      <w:r>
        <w:rPr>
          <w:rFonts w:ascii="Times New Roman" w:hAnsi="Times New Roman" w:cs="Times New Roman"/>
          <w:sz w:val="28"/>
          <w:szCs w:val="28"/>
        </w:rPr>
        <w:t>14</w:t>
      </w:r>
      <w:r w:rsidR="006063F9" w:rsidRPr="00043567">
        <w:rPr>
          <w:rFonts w:ascii="Times New Roman" w:hAnsi="Times New Roman" w:cs="Times New Roman"/>
          <w:sz w:val="28"/>
          <w:szCs w:val="28"/>
        </w:rPr>
        <w:t xml:space="preserve">. </w:t>
      </w:r>
      <w:r w:rsidR="00043567" w:rsidRPr="00043567">
        <w:rPr>
          <w:rFonts w:ascii="Times New Roman" w:hAnsi="Times New Roman" w:cs="Times New Roman"/>
          <w:sz w:val="28"/>
          <w:szCs w:val="28"/>
        </w:rPr>
        <w:t>Сведения о размещении уведомления, сроках представления предложений в связи с таким размещением, лицах, представивших предложения, и рассмотревших их структурных подразделениях регулирующего органа</w:t>
      </w:r>
    </w:p>
    <w:tbl>
      <w:tblPr>
        <w:tblStyle w:val="a3"/>
        <w:tblW w:w="5000" w:type="pct"/>
        <w:tblLook w:val="04A0" w:firstRow="1" w:lastRow="0" w:firstColumn="1" w:lastColumn="0" w:noHBand="0" w:noVBand="1"/>
      </w:tblPr>
      <w:tblGrid>
        <w:gridCol w:w="776"/>
        <w:gridCol w:w="1612"/>
        <w:gridCol w:w="7240"/>
      </w:tblGrid>
      <w:tr w:rsidR="009D556B" w:rsidTr="00A56405">
        <w:tc>
          <w:tcPr>
            <w:tcW w:w="371" w:type="pct"/>
          </w:tcPr>
          <w:p w:rsidR="009D556B" w:rsidRDefault="009D556B" w:rsidP="006B7124">
            <w:pPr>
              <w:jc w:val="center"/>
              <w:rPr>
                <w:rFonts w:ascii="Times New Roman" w:hAnsi="Times New Roman" w:cs="Times New Roman"/>
                <w:sz w:val="28"/>
                <w:szCs w:val="28"/>
              </w:rPr>
            </w:pPr>
            <w:r>
              <w:rPr>
                <w:rFonts w:ascii="Times New Roman" w:hAnsi="Times New Roman" w:cs="Times New Roman"/>
                <w:sz w:val="28"/>
                <w:szCs w:val="28"/>
              </w:rPr>
              <w:t>1</w:t>
            </w:r>
            <w:r w:rsidR="00CE4D90">
              <w:rPr>
                <w:rFonts w:ascii="Times New Roman" w:hAnsi="Times New Roman" w:cs="Times New Roman"/>
                <w:sz w:val="28"/>
                <w:szCs w:val="28"/>
              </w:rPr>
              <w:t>4</w:t>
            </w:r>
            <w:r w:rsidRPr="00043567">
              <w:rPr>
                <w:rFonts w:ascii="Times New Roman" w:hAnsi="Times New Roman" w:cs="Times New Roman"/>
                <w:sz w:val="28"/>
                <w:szCs w:val="28"/>
              </w:rPr>
              <w:t>.</w:t>
            </w:r>
            <w:r w:rsidR="006B7124" w:rsidRPr="00043567">
              <w:rPr>
                <w:rFonts w:ascii="Times New Roman" w:hAnsi="Times New Roman" w:cs="Times New Roman"/>
                <w:sz w:val="28"/>
                <w:szCs w:val="28"/>
              </w:rPr>
              <w:t>1</w:t>
            </w:r>
            <w:r w:rsidRPr="00043567">
              <w:rPr>
                <w:rFonts w:ascii="Times New Roman" w:hAnsi="Times New Roman" w:cs="Times New Roman"/>
                <w:sz w:val="28"/>
                <w:szCs w:val="28"/>
              </w:rPr>
              <w:t>.</w:t>
            </w:r>
          </w:p>
        </w:tc>
        <w:tc>
          <w:tcPr>
            <w:tcW w:w="4629" w:type="pct"/>
            <w:gridSpan w:val="2"/>
          </w:tcPr>
          <w:p w:rsidR="009D556B" w:rsidRDefault="00677A82" w:rsidP="00043567">
            <w:pPr>
              <w:pBdr>
                <w:bottom w:val="single" w:sz="4" w:space="1" w:color="auto"/>
              </w:pBdr>
              <w:jc w:val="both"/>
              <w:rPr>
                <w:rFonts w:ascii="Times New Roman" w:hAnsi="Times New Roman" w:cs="Times New Roman"/>
                <w:sz w:val="28"/>
                <w:szCs w:val="28"/>
              </w:rPr>
            </w:pPr>
            <w:r w:rsidRPr="00677A82">
              <w:rPr>
                <w:rFonts w:ascii="Times New Roman" w:hAnsi="Times New Roman" w:cs="Times New Roman"/>
                <w:sz w:val="28"/>
                <w:szCs w:val="28"/>
              </w:rPr>
              <w:t>Полный электронный адрес размещения уведомления в информационно-телекоммуникационной сети «Интернет»</w:t>
            </w:r>
            <w:r w:rsidR="009D556B" w:rsidRPr="008A1083">
              <w:rPr>
                <w:rFonts w:ascii="Times New Roman" w:hAnsi="Times New Roman" w:cs="Times New Roman"/>
                <w:sz w:val="28"/>
                <w:szCs w:val="28"/>
              </w:rPr>
              <w:t>:</w:t>
            </w:r>
          </w:p>
          <w:p w:rsidR="00043567" w:rsidRDefault="00DC0C29" w:rsidP="0004356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http://regulation.kamgov.ru/</w:t>
            </w:r>
          </w:p>
          <w:p w:rsidR="009D556B" w:rsidRDefault="009D556B" w:rsidP="0020278C">
            <w:pPr>
              <w:jc w:val="center"/>
              <w:rPr>
                <w:rFonts w:ascii="Times New Roman" w:hAnsi="Times New Roman" w:cs="Times New Roman"/>
                <w:sz w:val="28"/>
                <w:szCs w:val="28"/>
              </w:rPr>
            </w:pPr>
            <w:r w:rsidRPr="00043567">
              <w:rPr>
                <w:rFonts w:ascii="Times New Roman" w:hAnsi="Times New Roman" w:cs="Times New Roman"/>
                <w:i/>
                <w:sz w:val="24"/>
                <w:szCs w:val="28"/>
              </w:rPr>
              <w:t>(</w:t>
            </w:r>
            <w:r w:rsidRPr="00043567">
              <w:rPr>
                <w:rFonts w:ascii="Times New Roman" w:eastAsia="Times New Roman" w:hAnsi="Times New Roman" w:cs="Times New Roman"/>
                <w:i/>
                <w:sz w:val="24"/>
                <w:szCs w:val="28"/>
                <w:lang w:eastAsia="ru-RU"/>
              </w:rPr>
              <w:t>место для текстового описания</w:t>
            </w:r>
            <w:r w:rsidRPr="00043567">
              <w:rPr>
                <w:rFonts w:ascii="Times New Roman" w:hAnsi="Times New Roman" w:cs="Times New Roman"/>
                <w:i/>
                <w:sz w:val="24"/>
                <w:szCs w:val="28"/>
              </w:rPr>
              <w:t>)</w:t>
            </w:r>
          </w:p>
        </w:tc>
      </w:tr>
      <w:tr w:rsidR="00677A82" w:rsidTr="00A56405">
        <w:trPr>
          <w:trHeight w:val="105"/>
        </w:trPr>
        <w:tc>
          <w:tcPr>
            <w:tcW w:w="371" w:type="pct"/>
            <w:vMerge w:val="restart"/>
          </w:tcPr>
          <w:p w:rsidR="00677A82" w:rsidRDefault="00677A82" w:rsidP="006B7124">
            <w:pPr>
              <w:jc w:val="center"/>
              <w:rPr>
                <w:rFonts w:ascii="Times New Roman" w:hAnsi="Times New Roman" w:cs="Times New Roman"/>
                <w:sz w:val="28"/>
                <w:szCs w:val="28"/>
              </w:rPr>
            </w:pPr>
            <w:r>
              <w:rPr>
                <w:rFonts w:ascii="Times New Roman" w:hAnsi="Times New Roman" w:cs="Times New Roman"/>
                <w:sz w:val="28"/>
                <w:szCs w:val="28"/>
              </w:rPr>
              <w:t>1</w:t>
            </w:r>
            <w:r w:rsidR="00CE4D90">
              <w:rPr>
                <w:rFonts w:ascii="Times New Roman" w:hAnsi="Times New Roman" w:cs="Times New Roman"/>
                <w:sz w:val="28"/>
                <w:szCs w:val="28"/>
                <w:lang w:val="en-US"/>
              </w:rPr>
              <w:t>4</w:t>
            </w:r>
            <w:r>
              <w:rPr>
                <w:rFonts w:ascii="Times New Roman" w:hAnsi="Times New Roman" w:cs="Times New Roman"/>
                <w:sz w:val="28"/>
                <w:szCs w:val="28"/>
                <w:lang w:val="en-US"/>
              </w:rPr>
              <w:t>.2.</w:t>
            </w:r>
          </w:p>
        </w:tc>
        <w:tc>
          <w:tcPr>
            <w:tcW w:w="4629" w:type="pct"/>
            <w:gridSpan w:val="2"/>
          </w:tcPr>
          <w:p w:rsidR="00677A82" w:rsidRPr="00677A82" w:rsidRDefault="00677A82" w:rsidP="00043567">
            <w:pPr>
              <w:jc w:val="both"/>
              <w:rPr>
                <w:rFonts w:ascii="Times New Roman" w:hAnsi="Times New Roman" w:cs="Times New Roman"/>
                <w:sz w:val="28"/>
                <w:szCs w:val="28"/>
              </w:rPr>
            </w:pPr>
            <w:r w:rsidRPr="00677A82">
              <w:rPr>
                <w:rFonts w:ascii="Times New Roman" w:hAnsi="Times New Roman" w:cs="Times New Roman"/>
                <w:sz w:val="28"/>
                <w:szCs w:val="28"/>
              </w:rPr>
              <w:t xml:space="preserve">Срок, в течение которого </w:t>
            </w:r>
            <w:r w:rsidR="00043567">
              <w:rPr>
                <w:rFonts w:ascii="Times New Roman" w:hAnsi="Times New Roman" w:cs="Times New Roman"/>
                <w:sz w:val="28"/>
                <w:szCs w:val="28"/>
              </w:rPr>
              <w:t xml:space="preserve">регулирующим органом </w:t>
            </w:r>
            <w:r w:rsidRPr="00677A82">
              <w:rPr>
                <w:rFonts w:ascii="Times New Roman" w:hAnsi="Times New Roman" w:cs="Times New Roman"/>
                <w:sz w:val="28"/>
                <w:szCs w:val="28"/>
              </w:rPr>
              <w:t xml:space="preserve">принимались предложения в связи с размещением уведомления о подготовке проекта </w:t>
            </w:r>
            <w:r w:rsidR="00043567">
              <w:rPr>
                <w:rFonts w:ascii="Times New Roman" w:hAnsi="Times New Roman" w:cs="Times New Roman"/>
                <w:sz w:val="28"/>
                <w:szCs w:val="28"/>
              </w:rPr>
              <w:t xml:space="preserve">нормативного правового </w:t>
            </w:r>
            <w:r w:rsidRPr="00677A82">
              <w:rPr>
                <w:rFonts w:ascii="Times New Roman" w:hAnsi="Times New Roman" w:cs="Times New Roman"/>
                <w:sz w:val="28"/>
                <w:szCs w:val="28"/>
              </w:rPr>
              <w:t>акта:</w:t>
            </w:r>
          </w:p>
        </w:tc>
      </w:tr>
      <w:tr w:rsidR="00677A82" w:rsidTr="00A56405">
        <w:trPr>
          <w:trHeight w:val="105"/>
        </w:trPr>
        <w:tc>
          <w:tcPr>
            <w:tcW w:w="371" w:type="pct"/>
            <w:vMerge/>
          </w:tcPr>
          <w:p w:rsidR="00677A82" w:rsidRDefault="00677A82" w:rsidP="006B7124">
            <w:pPr>
              <w:jc w:val="center"/>
              <w:rPr>
                <w:rFonts w:ascii="Times New Roman" w:hAnsi="Times New Roman" w:cs="Times New Roman"/>
                <w:sz w:val="28"/>
                <w:szCs w:val="28"/>
              </w:rPr>
            </w:pPr>
          </w:p>
        </w:tc>
        <w:tc>
          <w:tcPr>
            <w:tcW w:w="847" w:type="pct"/>
          </w:tcPr>
          <w:p w:rsidR="00677A82" w:rsidRPr="00677A82" w:rsidRDefault="00677A82" w:rsidP="00976C6C">
            <w:pPr>
              <w:rPr>
                <w:rFonts w:ascii="Times New Roman" w:hAnsi="Times New Roman" w:cs="Times New Roman"/>
                <w:sz w:val="28"/>
                <w:szCs w:val="28"/>
                <w:lang w:val="en-US"/>
              </w:rPr>
            </w:pPr>
            <w:r w:rsidRPr="00677A82">
              <w:rPr>
                <w:rFonts w:ascii="Times New Roman" w:hAnsi="Times New Roman" w:cs="Times New Roman"/>
                <w:sz w:val="28"/>
                <w:szCs w:val="28"/>
              </w:rPr>
              <w:t>Начало</w:t>
            </w:r>
            <w:r>
              <w:rPr>
                <w:rFonts w:ascii="Times New Roman" w:hAnsi="Times New Roman" w:cs="Times New Roman"/>
                <w:sz w:val="28"/>
                <w:szCs w:val="28"/>
                <w:lang w:val="en-US"/>
              </w:rPr>
              <w:t>:</w:t>
            </w:r>
          </w:p>
        </w:tc>
        <w:tc>
          <w:tcPr>
            <w:tcW w:w="3782" w:type="pct"/>
          </w:tcPr>
          <w:p w:rsidR="00677A82" w:rsidRPr="003F05E6" w:rsidRDefault="00DC0C29" w:rsidP="00147D03">
            <w:pPr>
              <w:rPr>
                <w:rFonts w:ascii="Times New Roman" w:hAnsi="Times New Roman" w:cs="Times New Roman"/>
                <w:sz w:val="28"/>
                <w:szCs w:val="28"/>
                <w:lang w:val="en-US"/>
              </w:rPr>
            </w:pPr>
            <w:r w:rsidRPr="0089208D">
              <w:rPr>
                <w:rFonts w:ascii="Times New Roman" w:hAnsi="Times New Roman" w:cs="Times New Roman"/>
                <w:sz w:val="28"/>
                <w:szCs w:val="28"/>
              </w:rPr>
              <w:t>09.02.2018</w:t>
            </w:r>
          </w:p>
        </w:tc>
      </w:tr>
      <w:tr w:rsidR="00677A82" w:rsidTr="00A56405">
        <w:trPr>
          <w:trHeight w:val="105"/>
        </w:trPr>
        <w:tc>
          <w:tcPr>
            <w:tcW w:w="371" w:type="pct"/>
            <w:vMerge/>
          </w:tcPr>
          <w:p w:rsidR="00677A82" w:rsidRDefault="00677A82" w:rsidP="006B7124">
            <w:pPr>
              <w:jc w:val="center"/>
              <w:rPr>
                <w:rFonts w:ascii="Times New Roman" w:hAnsi="Times New Roman" w:cs="Times New Roman"/>
                <w:sz w:val="28"/>
                <w:szCs w:val="28"/>
              </w:rPr>
            </w:pPr>
          </w:p>
        </w:tc>
        <w:tc>
          <w:tcPr>
            <w:tcW w:w="847" w:type="pct"/>
          </w:tcPr>
          <w:p w:rsidR="00677A82" w:rsidRPr="00677A82" w:rsidRDefault="00677A82" w:rsidP="00976C6C">
            <w:pPr>
              <w:rPr>
                <w:rFonts w:ascii="Times New Roman" w:hAnsi="Times New Roman" w:cs="Times New Roman"/>
                <w:sz w:val="28"/>
                <w:szCs w:val="28"/>
                <w:lang w:val="en-US"/>
              </w:rPr>
            </w:pPr>
            <w:r w:rsidRPr="00677A82">
              <w:rPr>
                <w:rFonts w:ascii="Times New Roman" w:hAnsi="Times New Roman" w:cs="Times New Roman"/>
                <w:sz w:val="28"/>
                <w:szCs w:val="28"/>
              </w:rPr>
              <w:t>Окончание</w:t>
            </w:r>
            <w:r>
              <w:rPr>
                <w:rFonts w:ascii="Times New Roman" w:hAnsi="Times New Roman" w:cs="Times New Roman"/>
                <w:sz w:val="28"/>
                <w:szCs w:val="28"/>
                <w:lang w:val="en-US"/>
              </w:rPr>
              <w:t>:</w:t>
            </w:r>
          </w:p>
        </w:tc>
        <w:tc>
          <w:tcPr>
            <w:tcW w:w="3782" w:type="pct"/>
          </w:tcPr>
          <w:p w:rsidR="00677A82" w:rsidRPr="003F05E6" w:rsidRDefault="00DC0C29" w:rsidP="00DC0C29">
            <w:pPr>
              <w:rPr>
                <w:rFonts w:ascii="Times New Roman" w:hAnsi="Times New Roman" w:cs="Times New Roman"/>
                <w:sz w:val="28"/>
                <w:szCs w:val="28"/>
                <w:lang w:val="en-US"/>
              </w:rPr>
            </w:pPr>
            <w:r w:rsidRPr="0089208D">
              <w:rPr>
                <w:rFonts w:ascii="Times New Roman" w:hAnsi="Times New Roman" w:cs="Times New Roman"/>
                <w:sz w:val="28"/>
                <w:szCs w:val="28"/>
              </w:rPr>
              <w:t>22.02.2018</w:t>
            </w:r>
          </w:p>
        </w:tc>
      </w:tr>
      <w:tr w:rsidR="009D556B" w:rsidTr="00A56405">
        <w:tc>
          <w:tcPr>
            <w:tcW w:w="371" w:type="pct"/>
          </w:tcPr>
          <w:p w:rsidR="009D556B" w:rsidRDefault="009D556B" w:rsidP="006B7124">
            <w:pPr>
              <w:jc w:val="center"/>
              <w:rPr>
                <w:rFonts w:ascii="Times New Roman" w:hAnsi="Times New Roman" w:cs="Times New Roman"/>
                <w:sz w:val="28"/>
                <w:szCs w:val="28"/>
              </w:rPr>
            </w:pPr>
            <w:r>
              <w:rPr>
                <w:rFonts w:ascii="Times New Roman" w:hAnsi="Times New Roman" w:cs="Times New Roman"/>
                <w:sz w:val="28"/>
                <w:szCs w:val="28"/>
              </w:rPr>
              <w:t>1</w:t>
            </w:r>
            <w:r w:rsidR="00CE4D90">
              <w:rPr>
                <w:rFonts w:ascii="Times New Roman" w:hAnsi="Times New Roman" w:cs="Times New Roman"/>
                <w:sz w:val="28"/>
                <w:szCs w:val="28"/>
                <w:lang w:val="en-US"/>
              </w:rPr>
              <w:t>4</w:t>
            </w:r>
            <w:r>
              <w:rPr>
                <w:rFonts w:ascii="Times New Roman" w:hAnsi="Times New Roman" w:cs="Times New Roman"/>
                <w:sz w:val="28"/>
                <w:szCs w:val="28"/>
                <w:lang w:val="en-US"/>
              </w:rPr>
              <w:t>.</w:t>
            </w:r>
            <w:r w:rsidR="006B7124">
              <w:rPr>
                <w:rFonts w:ascii="Times New Roman" w:hAnsi="Times New Roman" w:cs="Times New Roman"/>
                <w:sz w:val="28"/>
                <w:szCs w:val="28"/>
                <w:lang w:val="en-US"/>
              </w:rPr>
              <w:t>3</w:t>
            </w:r>
            <w:r>
              <w:rPr>
                <w:rFonts w:ascii="Times New Roman" w:hAnsi="Times New Roman" w:cs="Times New Roman"/>
                <w:sz w:val="28"/>
                <w:szCs w:val="28"/>
                <w:lang w:val="en-US"/>
              </w:rPr>
              <w:t>.</w:t>
            </w:r>
          </w:p>
        </w:tc>
        <w:tc>
          <w:tcPr>
            <w:tcW w:w="4629" w:type="pct"/>
            <w:gridSpan w:val="2"/>
          </w:tcPr>
          <w:p w:rsidR="009D556B" w:rsidRDefault="00122E8B" w:rsidP="0020278C">
            <w:pPr>
              <w:pBdr>
                <w:bottom w:val="single" w:sz="4" w:space="1" w:color="auto"/>
              </w:pBdr>
              <w:rPr>
                <w:rFonts w:ascii="Times New Roman" w:hAnsi="Times New Roman" w:cs="Times New Roman"/>
                <w:sz w:val="28"/>
                <w:szCs w:val="28"/>
              </w:rPr>
            </w:pPr>
            <w:r w:rsidRPr="00122E8B">
              <w:rPr>
                <w:rFonts w:ascii="Times New Roman" w:hAnsi="Times New Roman" w:cs="Times New Roman"/>
                <w:sz w:val="28"/>
                <w:szCs w:val="28"/>
              </w:rPr>
              <w:t>Сведения о лицах, предоставивших предложения</w:t>
            </w:r>
            <w:r w:rsidR="009D556B" w:rsidRPr="008A1083">
              <w:rPr>
                <w:rFonts w:ascii="Times New Roman" w:hAnsi="Times New Roman" w:cs="Times New Roman"/>
                <w:sz w:val="28"/>
                <w:szCs w:val="28"/>
              </w:rPr>
              <w:t>:</w:t>
            </w:r>
          </w:p>
          <w:p w:rsidR="00043567" w:rsidRDefault="00DC0C29" w:rsidP="0020278C">
            <w:pPr>
              <w:pBdr>
                <w:bottom w:val="single" w:sz="4" w:space="1" w:color="auto"/>
              </w:pBdr>
              <w:rPr>
                <w:rFonts w:ascii="Times New Roman" w:hAnsi="Times New Roman" w:cs="Times New Roman"/>
                <w:sz w:val="28"/>
                <w:szCs w:val="28"/>
              </w:rPr>
            </w:pPr>
            <w:r w:rsidRPr="0089208D">
              <w:rPr>
                <w:rFonts w:ascii="Times New Roman" w:hAnsi="Times New Roman" w:cs="Times New Roman"/>
                <w:sz w:val="28"/>
                <w:szCs w:val="28"/>
              </w:rPr>
              <w:t>По результатам публичных консультаций</w:t>
            </w:r>
          </w:p>
          <w:p w:rsidR="009D556B" w:rsidRDefault="009D556B" w:rsidP="0020278C">
            <w:pPr>
              <w:jc w:val="center"/>
              <w:rPr>
                <w:rFonts w:ascii="Times New Roman" w:hAnsi="Times New Roman" w:cs="Times New Roman"/>
                <w:sz w:val="28"/>
                <w:szCs w:val="28"/>
              </w:rPr>
            </w:pPr>
            <w:r w:rsidRPr="00043567">
              <w:rPr>
                <w:rFonts w:ascii="Times New Roman" w:hAnsi="Times New Roman" w:cs="Times New Roman"/>
                <w:i/>
                <w:sz w:val="24"/>
                <w:szCs w:val="28"/>
              </w:rPr>
              <w:t>(</w:t>
            </w:r>
            <w:r w:rsidRPr="00043567">
              <w:rPr>
                <w:rFonts w:ascii="Times New Roman" w:eastAsia="Times New Roman" w:hAnsi="Times New Roman" w:cs="Times New Roman"/>
                <w:i/>
                <w:sz w:val="24"/>
                <w:szCs w:val="28"/>
                <w:lang w:eastAsia="ru-RU"/>
              </w:rPr>
              <w:t>место для текстового описания</w:t>
            </w:r>
            <w:r w:rsidRPr="00043567">
              <w:rPr>
                <w:rFonts w:ascii="Times New Roman" w:hAnsi="Times New Roman" w:cs="Times New Roman"/>
                <w:i/>
                <w:sz w:val="24"/>
                <w:szCs w:val="28"/>
              </w:rPr>
              <w:t>)</w:t>
            </w:r>
          </w:p>
        </w:tc>
      </w:tr>
      <w:tr w:rsidR="009D556B" w:rsidTr="00A56405">
        <w:tc>
          <w:tcPr>
            <w:tcW w:w="371" w:type="pct"/>
          </w:tcPr>
          <w:p w:rsidR="009D556B" w:rsidRDefault="009D556B" w:rsidP="006B7124">
            <w:pPr>
              <w:jc w:val="center"/>
              <w:rPr>
                <w:rFonts w:ascii="Times New Roman" w:hAnsi="Times New Roman" w:cs="Times New Roman"/>
                <w:sz w:val="28"/>
                <w:szCs w:val="28"/>
              </w:rPr>
            </w:pPr>
            <w:r>
              <w:rPr>
                <w:rFonts w:ascii="Times New Roman" w:hAnsi="Times New Roman" w:cs="Times New Roman"/>
                <w:sz w:val="28"/>
                <w:szCs w:val="28"/>
              </w:rPr>
              <w:t>1</w:t>
            </w:r>
            <w:r w:rsidR="00CE4D90">
              <w:rPr>
                <w:rFonts w:ascii="Times New Roman" w:hAnsi="Times New Roman" w:cs="Times New Roman"/>
                <w:sz w:val="28"/>
                <w:szCs w:val="28"/>
                <w:lang w:val="en-US"/>
              </w:rPr>
              <w:t>4</w:t>
            </w:r>
            <w:r>
              <w:rPr>
                <w:rFonts w:ascii="Times New Roman" w:hAnsi="Times New Roman" w:cs="Times New Roman"/>
                <w:sz w:val="28"/>
                <w:szCs w:val="28"/>
                <w:lang w:val="en-US"/>
              </w:rPr>
              <w:t>.</w:t>
            </w:r>
            <w:r w:rsidR="006B7124">
              <w:rPr>
                <w:rFonts w:ascii="Times New Roman" w:hAnsi="Times New Roman" w:cs="Times New Roman"/>
                <w:sz w:val="28"/>
                <w:szCs w:val="28"/>
                <w:lang w:val="en-US"/>
              </w:rPr>
              <w:t>4</w:t>
            </w:r>
            <w:r>
              <w:rPr>
                <w:rFonts w:ascii="Times New Roman" w:hAnsi="Times New Roman" w:cs="Times New Roman"/>
                <w:sz w:val="28"/>
                <w:szCs w:val="28"/>
                <w:lang w:val="en-US"/>
              </w:rPr>
              <w:t>.</w:t>
            </w:r>
          </w:p>
        </w:tc>
        <w:tc>
          <w:tcPr>
            <w:tcW w:w="4629" w:type="pct"/>
            <w:gridSpan w:val="2"/>
          </w:tcPr>
          <w:p w:rsidR="009D556B" w:rsidRDefault="00122E8B" w:rsidP="00043567">
            <w:pPr>
              <w:pBdr>
                <w:bottom w:val="single" w:sz="4" w:space="1" w:color="auto"/>
              </w:pBdr>
              <w:jc w:val="both"/>
              <w:rPr>
                <w:rFonts w:ascii="Times New Roman" w:hAnsi="Times New Roman" w:cs="Times New Roman"/>
                <w:sz w:val="28"/>
                <w:szCs w:val="28"/>
              </w:rPr>
            </w:pPr>
            <w:r w:rsidRPr="00122E8B">
              <w:rPr>
                <w:rFonts w:ascii="Times New Roman" w:hAnsi="Times New Roman" w:cs="Times New Roman"/>
                <w:sz w:val="28"/>
                <w:szCs w:val="28"/>
              </w:rPr>
              <w:t xml:space="preserve">Сведения о структурных подразделениях </w:t>
            </w:r>
            <w:r w:rsidR="00043567">
              <w:rPr>
                <w:rFonts w:ascii="Times New Roman" w:hAnsi="Times New Roman" w:cs="Times New Roman"/>
                <w:sz w:val="28"/>
                <w:szCs w:val="28"/>
              </w:rPr>
              <w:t>регулирующего органа</w:t>
            </w:r>
            <w:r w:rsidRPr="00122E8B">
              <w:rPr>
                <w:rFonts w:ascii="Times New Roman" w:hAnsi="Times New Roman" w:cs="Times New Roman"/>
                <w:sz w:val="28"/>
                <w:szCs w:val="28"/>
              </w:rPr>
              <w:t>, рассмотревших предоставленные предложения</w:t>
            </w:r>
            <w:r w:rsidR="009D556B" w:rsidRPr="008A1083">
              <w:rPr>
                <w:rFonts w:ascii="Times New Roman" w:hAnsi="Times New Roman" w:cs="Times New Roman"/>
                <w:sz w:val="28"/>
                <w:szCs w:val="28"/>
              </w:rPr>
              <w:t>:</w:t>
            </w:r>
          </w:p>
          <w:p w:rsidR="00043567" w:rsidRDefault="00DC0C29" w:rsidP="0004356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p>
          <w:p w:rsidR="009D556B" w:rsidRDefault="009D556B" w:rsidP="0020278C">
            <w:pPr>
              <w:jc w:val="center"/>
              <w:rPr>
                <w:rFonts w:ascii="Times New Roman" w:hAnsi="Times New Roman" w:cs="Times New Roman"/>
                <w:sz w:val="28"/>
                <w:szCs w:val="28"/>
              </w:rPr>
            </w:pPr>
            <w:r w:rsidRPr="00043567">
              <w:rPr>
                <w:rFonts w:ascii="Times New Roman" w:hAnsi="Times New Roman" w:cs="Times New Roman"/>
                <w:i/>
                <w:sz w:val="24"/>
                <w:szCs w:val="28"/>
              </w:rPr>
              <w:t>(</w:t>
            </w:r>
            <w:r w:rsidRPr="00043567">
              <w:rPr>
                <w:rFonts w:ascii="Times New Roman" w:eastAsia="Times New Roman" w:hAnsi="Times New Roman" w:cs="Times New Roman"/>
                <w:i/>
                <w:sz w:val="24"/>
                <w:szCs w:val="28"/>
                <w:lang w:eastAsia="ru-RU"/>
              </w:rPr>
              <w:t>место для текстового описания</w:t>
            </w:r>
            <w:r w:rsidRPr="00043567">
              <w:rPr>
                <w:rFonts w:ascii="Times New Roman" w:hAnsi="Times New Roman" w:cs="Times New Roman"/>
                <w:i/>
                <w:sz w:val="24"/>
                <w:szCs w:val="28"/>
              </w:rPr>
              <w:t>)</w:t>
            </w:r>
          </w:p>
        </w:tc>
      </w:tr>
      <w:tr w:rsidR="009D556B" w:rsidTr="00A56405">
        <w:tc>
          <w:tcPr>
            <w:tcW w:w="371" w:type="pct"/>
          </w:tcPr>
          <w:p w:rsidR="009D556B" w:rsidRDefault="009D556B" w:rsidP="006B7124">
            <w:pPr>
              <w:jc w:val="center"/>
              <w:rPr>
                <w:rFonts w:ascii="Times New Roman" w:hAnsi="Times New Roman" w:cs="Times New Roman"/>
                <w:sz w:val="28"/>
                <w:szCs w:val="28"/>
              </w:rPr>
            </w:pPr>
            <w:r>
              <w:rPr>
                <w:rFonts w:ascii="Times New Roman" w:hAnsi="Times New Roman" w:cs="Times New Roman"/>
                <w:sz w:val="28"/>
                <w:szCs w:val="28"/>
              </w:rPr>
              <w:t>1</w:t>
            </w:r>
            <w:r w:rsidR="00CE4D90">
              <w:rPr>
                <w:rFonts w:ascii="Times New Roman" w:hAnsi="Times New Roman" w:cs="Times New Roman"/>
                <w:sz w:val="28"/>
                <w:szCs w:val="28"/>
                <w:lang w:val="en-US"/>
              </w:rPr>
              <w:t>4</w:t>
            </w:r>
            <w:r>
              <w:rPr>
                <w:rFonts w:ascii="Times New Roman" w:hAnsi="Times New Roman" w:cs="Times New Roman"/>
                <w:sz w:val="28"/>
                <w:szCs w:val="28"/>
                <w:lang w:val="en-US"/>
              </w:rPr>
              <w:t>.</w:t>
            </w:r>
            <w:r w:rsidR="006B7124">
              <w:rPr>
                <w:rFonts w:ascii="Times New Roman" w:hAnsi="Times New Roman" w:cs="Times New Roman"/>
                <w:sz w:val="28"/>
                <w:szCs w:val="28"/>
                <w:lang w:val="en-US"/>
              </w:rPr>
              <w:t>5</w:t>
            </w:r>
            <w:r>
              <w:rPr>
                <w:rFonts w:ascii="Times New Roman" w:hAnsi="Times New Roman" w:cs="Times New Roman"/>
                <w:sz w:val="28"/>
                <w:szCs w:val="28"/>
                <w:lang w:val="en-US"/>
              </w:rPr>
              <w:t>.</w:t>
            </w:r>
          </w:p>
        </w:tc>
        <w:tc>
          <w:tcPr>
            <w:tcW w:w="4629" w:type="pct"/>
            <w:gridSpan w:val="2"/>
          </w:tcPr>
          <w:p w:rsidR="009D556B" w:rsidRDefault="00122E8B" w:rsidP="0020278C">
            <w:pPr>
              <w:pBdr>
                <w:bottom w:val="single" w:sz="4" w:space="1" w:color="auto"/>
              </w:pBdr>
              <w:rPr>
                <w:rFonts w:ascii="Times New Roman" w:hAnsi="Times New Roman" w:cs="Times New Roman"/>
                <w:sz w:val="28"/>
                <w:szCs w:val="28"/>
              </w:rPr>
            </w:pPr>
            <w:r w:rsidRPr="00122E8B">
              <w:rPr>
                <w:rFonts w:ascii="Times New Roman" w:hAnsi="Times New Roman" w:cs="Times New Roman"/>
                <w:sz w:val="28"/>
                <w:szCs w:val="28"/>
              </w:rPr>
              <w:t>Иные сведения о размещении уведомления</w:t>
            </w:r>
            <w:r w:rsidR="009D556B" w:rsidRPr="008A1083">
              <w:rPr>
                <w:rFonts w:ascii="Times New Roman" w:hAnsi="Times New Roman" w:cs="Times New Roman"/>
                <w:sz w:val="28"/>
                <w:szCs w:val="28"/>
              </w:rPr>
              <w:t>:</w:t>
            </w:r>
          </w:p>
          <w:p w:rsidR="00043567" w:rsidRDefault="00DC0C29" w:rsidP="0020278C">
            <w:pPr>
              <w:pBdr>
                <w:bottom w:val="single" w:sz="4" w:space="1" w:color="auto"/>
              </w:pBdr>
              <w:rPr>
                <w:rFonts w:ascii="Times New Roman" w:hAnsi="Times New Roman" w:cs="Times New Roman"/>
                <w:sz w:val="28"/>
                <w:szCs w:val="28"/>
              </w:rPr>
            </w:pPr>
            <w:r w:rsidRPr="0089208D">
              <w:rPr>
                <w:rFonts w:ascii="Times New Roman" w:hAnsi="Times New Roman" w:cs="Times New Roman"/>
                <w:sz w:val="28"/>
                <w:szCs w:val="28"/>
              </w:rPr>
              <w:t>-</w:t>
            </w:r>
          </w:p>
          <w:p w:rsidR="009D556B" w:rsidRDefault="009D556B" w:rsidP="0020278C">
            <w:pPr>
              <w:jc w:val="center"/>
              <w:rPr>
                <w:rFonts w:ascii="Times New Roman" w:hAnsi="Times New Roman" w:cs="Times New Roman"/>
                <w:sz w:val="28"/>
                <w:szCs w:val="28"/>
              </w:rPr>
            </w:pPr>
            <w:r w:rsidRPr="00043567">
              <w:rPr>
                <w:rFonts w:ascii="Times New Roman" w:hAnsi="Times New Roman" w:cs="Times New Roman"/>
                <w:i/>
                <w:sz w:val="24"/>
                <w:szCs w:val="28"/>
              </w:rPr>
              <w:t>(</w:t>
            </w:r>
            <w:r w:rsidRPr="00043567">
              <w:rPr>
                <w:rFonts w:ascii="Times New Roman" w:eastAsia="Times New Roman" w:hAnsi="Times New Roman" w:cs="Times New Roman"/>
                <w:i/>
                <w:sz w:val="24"/>
                <w:szCs w:val="28"/>
                <w:lang w:eastAsia="ru-RU"/>
              </w:rPr>
              <w:t>место для текстового описания</w:t>
            </w:r>
            <w:r w:rsidRPr="00043567">
              <w:rPr>
                <w:rFonts w:ascii="Times New Roman" w:hAnsi="Times New Roman" w:cs="Times New Roman"/>
                <w:i/>
                <w:sz w:val="24"/>
                <w:szCs w:val="28"/>
              </w:rPr>
              <w:t>)</w:t>
            </w:r>
          </w:p>
        </w:tc>
      </w:tr>
    </w:tbl>
    <w:p w:rsidR="00FF774D" w:rsidRPr="00043567" w:rsidRDefault="00CE4D90" w:rsidP="00FF774D">
      <w:pPr>
        <w:spacing w:before="240" w:after="0"/>
        <w:jc w:val="center"/>
        <w:rPr>
          <w:rFonts w:ascii="Times New Roman" w:hAnsi="Times New Roman" w:cs="Times New Roman"/>
          <w:b/>
          <w:sz w:val="28"/>
          <w:szCs w:val="28"/>
        </w:rPr>
      </w:pPr>
      <w:r>
        <w:rPr>
          <w:rFonts w:ascii="Times New Roman" w:hAnsi="Times New Roman" w:cs="Times New Roman"/>
          <w:sz w:val="28"/>
          <w:szCs w:val="28"/>
        </w:rPr>
        <w:t>15</w:t>
      </w:r>
      <w:r w:rsidR="001A47DC" w:rsidRPr="00043567">
        <w:rPr>
          <w:rFonts w:ascii="Times New Roman" w:hAnsi="Times New Roman" w:cs="Times New Roman"/>
          <w:sz w:val="28"/>
          <w:szCs w:val="28"/>
        </w:rPr>
        <w:t xml:space="preserve">. </w:t>
      </w:r>
      <w:r w:rsidR="00043567" w:rsidRPr="00043567">
        <w:rPr>
          <w:rFonts w:ascii="Times New Roman" w:hAnsi="Times New Roman" w:cs="Times New Roman"/>
          <w:sz w:val="28"/>
          <w:szCs w:val="28"/>
        </w:rPr>
        <w:t>Иные сведения, которые, по мнению регулирующего органа, позволяют оценить обоснованность предлагаемого регулирования</w:t>
      </w:r>
    </w:p>
    <w:tbl>
      <w:tblPr>
        <w:tblStyle w:val="a3"/>
        <w:tblW w:w="5000" w:type="pct"/>
        <w:tblLook w:val="04A0" w:firstRow="1" w:lastRow="0" w:firstColumn="1" w:lastColumn="0" w:noHBand="0" w:noVBand="1"/>
      </w:tblPr>
      <w:tblGrid>
        <w:gridCol w:w="776"/>
        <w:gridCol w:w="8852"/>
      </w:tblGrid>
      <w:tr w:rsidR="00FF774D" w:rsidTr="00043567">
        <w:tc>
          <w:tcPr>
            <w:tcW w:w="403" w:type="pct"/>
          </w:tcPr>
          <w:p w:rsidR="00FF774D" w:rsidRDefault="00CE4D90" w:rsidP="00781C2C">
            <w:pPr>
              <w:jc w:val="center"/>
              <w:rPr>
                <w:rFonts w:ascii="Times New Roman" w:hAnsi="Times New Roman" w:cs="Times New Roman"/>
                <w:sz w:val="28"/>
                <w:szCs w:val="28"/>
              </w:rPr>
            </w:pPr>
            <w:r>
              <w:rPr>
                <w:rFonts w:ascii="Times New Roman" w:hAnsi="Times New Roman" w:cs="Times New Roman"/>
                <w:sz w:val="28"/>
                <w:szCs w:val="28"/>
              </w:rPr>
              <w:lastRenderedPageBreak/>
              <w:t>15</w:t>
            </w:r>
            <w:r w:rsidR="00FF774D" w:rsidRPr="00043567">
              <w:rPr>
                <w:rFonts w:ascii="Times New Roman" w:hAnsi="Times New Roman" w:cs="Times New Roman"/>
                <w:sz w:val="28"/>
                <w:szCs w:val="28"/>
              </w:rPr>
              <w:t>.</w:t>
            </w:r>
            <w:r w:rsidR="00781C2C">
              <w:rPr>
                <w:rFonts w:ascii="Times New Roman" w:hAnsi="Times New Roman" w:cs="Times New Roman"/>
                <w:sz w:val="28"/>
                <w:szCs w:val="28"/>
              </w:rPr>
              <w:t>1</w:t>
            </w:r>
            <w:r w:rsidR="00FF774D" w:rsidRPr="00043567">
              <w:rPr>
                <w:rFonts w:ascii="Times New Roman" w:hAnsi="Times New Roman" w:cs="Times New Roman"/>
                <w:sz w:val="28"/>
                <w:szCs w:val="28"/>
              </w:rPr>
              <w:t>.</w:t>
            </w:r>
          </w:p>
        </w:tc>
        <w:tc>
          <w:tcPr>
            <w:tcW w:w="4597" w:type="pct"/>
          </w:tcPr>
          <w:p w:rsidR="00FF774D" w:rsidRDefault="00C23E8D" w:rsidP="0020278C">
            <w:pPr>
              <w:pBdr>
                <w:bottom w:val="single" w:sz="4" w:space="1" w:color="auto"/>
              </w:pBdr>
              <w:rPr>
                <w:rFonts w:ascii="Times New Roman" w:hAnsi="Times New Roman" w:cs="Times New Roman"/>
                <w:sz w:val="28"/>
                <w:szCs w:val="28"/>
              </w:rPr>
            </w:pPr>
            <w:r w:rsidRPr="00C23E8D">
              <w:rPr>
                <w:rFonts w:ascii="Times New Roman" w:hAnsi="Times New Roman" w:cs="Times New Roman"/>
                <w:sz w:val="28"/>
                <w:szCs w:val="28"/>
              </w:rPr>
              <w:t xml:space="preserve">Иные необходимые, по мнению </w:t>
            </w:r>
            <w:r w:rsidR="00043567">
              <w:rPr>
                <w:rFonts w:ascii="Times New Roman" w:hAnsi="Times New Roman" w:cs="Times New Roman"/>
                <w:sz w:val="28"/>
                <w:szCs w:val="28"/>
              </w:rPr>
              <w:t>регулирующего органа</w:t>
            </w:r>
            <w:r w:rsidRPr="00C23E8D">
              <w:rPr>
                <w:rFonts w:ascii="Times New Roman" w:hAnsi="Times New Roman" w:cs="Times New Roman"/>
                <w:sz w:val="28"/>
                <w:szCs w:val="28"/>
              </w:rPr>
              <w:t>, сведения</w:t>
            </w:r>
            <w:r w:rsidR="00FF774D" w:rsidRPr="00466BB9">
              <w:rPr>
                <w:rFonts w:ascii="Times New Roman" w:hAnsi="Times New Roman" w:cs="Times New Roman"/>
                <w:sz w:val="28"/>
                <w:szCs w:val="28"/>
              </w:rPr>
              <w:t>:</w:t>
            </w:r>
          </w:p>
          <w:p w:rsidR="00043567" w:rsidRDefault="00DC0C29" w:rsidP="0020278C">
            <w:pPr>
              <w:pBdr>
                <w:bottom w:val="single" w:sz="4" w:space="1" w:color="auto"/>
              </w:pBdr>
              <w:rPr>
                <w:rFonts w:ascii="Times New Roman" w:hAnsi="Times New Roman" w:cs="Times New Roman"/>
                <w:sz w:val="28"/>
                <w:szCs w:val="28"/>
              </w:rPr>
            </w:pPr>
            <w:r w:rsidRPr="0089208D">
              <w:rPr>
                <w:rFonts w:ascii="Times New Roman" w:hAnsi="Times New Roman" w:cs="Times New Roman"/>
                <w:sz w:val="28"/>
                <w:szCs w:val="28"/>
              </w:rPr>
              <w:t>-</w:t>
            </w:r>
          </w:p>
          <w:p w:rsidR="00FF774D" w:rsidRDefault="00FF774D" w:rsidP="0020278C">
            <w:pPr>
              <w:jc w:val="center"/>
              <w:rPr>
                <w:rFonts w:ascii="Times New Roman" w:hAnsi="Times New Roman" w:cs="Times New Roman"/>
                <w:sz w:val="28"/>
                <w:szCs w:val="28"/>
              </w:rPr>
            </w:pPr>
            <w:r w:rsidRPr="00043567">
              <w:rPr>
                <w:rFonts w:ascii="Times New Roman" w:hAnsi="Times New Roman" w:cs="Times New Roman"/>
                <w:i/>
                <w:sz w:val="24"/>
                <w:szCs w:val="28"/>
              </w:rPr>
              <w:t>(</w:t>
            </w:r>
            <w:r w:rsidRPr="00043567">
              <w:rPr>
                <w:rFonts w:ascii="Times New Roman" w:eastAsia="Times New Roman" w:hAnsi="Times New Roman" w:cs="Times New Roman"/>
                <w:i/>
                <w:sz w:val="24"/>
                <w:szCs w:val="28"/>
                <w:lang w:eastAsia="ru-RU"/>
              </w:rPr>
              <w:t>место для текстового описания</w:t>
            </w:r>
            <w:r w:rsidRPr="00043567">
              <w:rPr>
                <w:rFonts w:ascii="Times New Roman" w:hAnsi="Times New Roman" w:cs="Times New Roman"/>
                <w:i/>
                <w:sz w:val="24"/>
                <w:szCs w:val="28"/>
              </w:rPr>
              <w:t>)</w:t>
            </w:r>
          </w:p>
        </w:tc>
      </w:tr>
      <w:tr w:rsidR="00810F20" w:rsidTr="00043567">
        <w:tc>
          <w:tcPr>
            <w:tcW w:w="403" w:type="pct"/>
          </w:tcPr>
          <w:p w:rsidR="00810F20" w:rsidRDefault="00810F20" w:rsidP="0020278C">
            <w:pPr>
              <w:jc w:val="center"/>
              <w:rPr>
                <w:rFonts w:ascii="Times New Roman" w:hAnsi="Times New Roman" w:cs="Times New Roman"/>
                <w:sz w:val="28"/>
                <w:szCs w:val="28"/>
              </w:rPr>
            </w:pPr>
            <w:r>
              <w:rPr>
                <w:rFonts w:ascii="Times New Roman" w:hAnsi="Times New Roman" w:cs="Times New Roman"/>
                <w:sz w:val="28"/>
                <w:szCs w:val="28"/>
              </w:rPr>
              <w:t>1</w:t>
            </w:r>
            <w:r w:rsidR="00CE4D90">
              <w:rPr>
                <w:rFonts w:ascii="Times New Roman" w:hAnsi="Times New Roman" w:cs="Times New Roman"/>
                <w:sz w:val="28"/>
                <w:szCs w:val="28"/>
              </w:rPr>
              <w:t>5</w:t>
            </w:r>
            <w:r w:rsidRPr="00043567">
              <w:rPr>
                <w:rFonts w:ascii="Times New Roman" w:hAnsi="Times New Roman" w:cs="Times New Roman"/>
                <w:sz w:val="28"/>
                <w:szCs w:val="28"/>
              </w:rPr>
              <w:t>.</w:t>
            </w:r>
            <w:r>
              <w:rPr>
                <w:rFonts w:ascii="Times New Roman" w:hAnsi="Times New Roman" w:cs="Times New Roman"/>
                <w:sz w:val="28"/>
                <w:szCs w:val="28"/>
              </w:rPr>
              <w:t>2</w:t>
            </w:r>
            <w:r w:rsidRPr="00043567">
              <w:rPr>
                <w:rFonts w:ascii="Times New Roman" w:hAnsi="Times New Roman" w:cs="Times New Roman"/>
                <w:sz w:val="28"/>
                <w:szCs w:val="28"/>
              </w:rPr>
              <w:t>.</w:t>
            </w:r>
          </w:p>
        </w:tc>
        <w:tc>
          <w:tcPr>
            <w:tcW w:w="4597" w:type="pct"/>
          </w:tcPr>
          <w:p w:rsidR="00810F20" w:rsidRDefault="00C23E8D" w:rsidP="0020278C">
            <w:pPr>
              <w:pBdr>
                <w:bottom w:val="single" w:sz="4" w:space="1" w:color="auto"/>
              </w:pBdr>
              <w:rPr>
                <w:rFonts w:ascii="Times New Roman" w:hAnsi="Times New Roman" w:cs="Times New Roman"/>
                <w:sz w:val="28"/>
                <w:szCs w:val="28"/>
              </w:rPr>
            </w:pPr>
            <w:r w:rsidRPr="00C23E8D">
              <w:rPr>
                <w:rFonts w:ascii="Times New Roman" w:hAnsi="Times New Roman" w:cs="Times New Roman"/>
                <w:sz w:val="28"/>
                <w:szCs w:val="28"/>
              </w:rPr>
              <w:t>Источники данных</w:t>
            </w:r>
            <w:r w:rsidR="00810F20" w:rsidRPr="00466BB9">
              <w:rPr>
                <w:rFonts w:ascii="Times New Roman" w:hAnsi="Times New Roman" w:cs="Times New Roman"/>
                <w:sz w:val="28"/>
                <w:szCs w:val="28"/>
              </w:rPr>
              <w:t>:</w:t>
            </w:r>
          </w:p>
          <w:p w:rsidR="00043567" w:rsidRDefault="00DC0C29" w:rsidP="0020278C">
            <w:pPr>
              <w:pBdr>
                <w:bottom w:val="single" w:sz="4" w:space="1" w:color="auto"/>
              </w:pBdr>
              <w:rPr>
                <w:rFonts w:ascii="Times New Roman" w:hAnsi="Times New Roman" w:cs="Times New Roman"/>
                <w:sz w:val="28"/>
                <w:szCs w:val="28"/>
              </w:rPr>
            </w:pPr>
            <w:r w:rsidRPr="0089208D">
              <w:rPr>
                <w:rFonts w:ascii="Times New Roman" w:hAnsi="Times New Roman" w:cs="Times New Roman"/>
                <w:sz w:val="28"/>
                <w:szCs w:val="28"/>
              </w:rPr>
              <w:t>-</w:t>
            </w:r>
          </w:p>
          <w:p w:rsidR="00810F20" w:rsidRDefault="00810F20" w:rsidP="0020278C">
            <w:pPr>
              <w:jc w:val="center"/>
              <w:rPr>
                <w:rFonts w:ascii="Times New Roman" w:hAnsi="Times New Roman" w:cs="Times New Roman"/>
                <w:sz w:val="28"/>
                <w:szCs w:val="28"/>
              </w:rPr>
            </w:pPr>
            <w:r w:rsidRPr="00043567">
              <w:rPr>
                <w:rFonts w:ascii="Times New Roman" w:hAnsi="Times New Roman" w:cs="Times New Roman"/>
                <w:i/>
                <w:sz w:val="24"/>
                <w:szCs w:val="28"/>
              </w:rPr>
              <w:t>(</w:t>
            </w:r>
            <w:r w:rsidRPr="00043567">
              <w:rPr>
                <w:rFonts w:ascii="Times New Roman" w:eastAsia="Times New Roman" w:hAnsi="Times New Roman" w:cs="Times New Roman"/>
                <w:i/>
                <w:sz w:val="24"/>
                <w:szCs w:val="28"/>
                <w:lang w:eastAsia="ru-RU"/>
              </w:rPr>
              <w:t>место для текстового описания</w:t>
            </w:r>
            <w:r w:rsidRPr="00043567">
              <w:rPr>
                <w:rFonts w:ascii="Times New Roman" w:hAnsi="Times New Roman" w:cs="Times New Roman"/>
                <w:i/>
                <w:sz w:val="24"/>
                <w:szCs w:val="28"/>
              </w:rPr>
              <w:t>)</w:t>
            </w:r>
          </w:p>
        </w:tc>
      </w:tr>
    </w:tbl>
    <w:p w:rsidR="00043567" w:rsidRPr="005B51C0" w:rsidRDefault="00CE4D90" w:rsidP="00043567">
      <w:pPr>
        <w:spacing w:before="240" w:after="0"/>
        <w:jc w:val="center"/>
        <w:rPr>
          <w:rFonts w:ascii="Times New Roman" w:hAnsi="Times New Roman" w:cs="Times New Roman"/>
          <w:sz w:val="28"/>
          <w:szCs w:val="28"/>
        </w:rPr>
      </w:pPr>
      <w:r>
        <w:rPr>
          <w:rFonts w:ascii="Times New Roman" w:hAnsi="Times New Roman" w:cs="Times New Roman"/>
          <w:sz w:val="28"/>
          <w:szCs w:val="28"/>
        </w:rPr>
        <w:t>16</w:t>
      </w:r>
      <w:r w:rsidR="00043567" w:rsidRPr="005B51C0">
        <w:rPr>
          <w:rFonts w:ascii="Times New Roman" w:hAnsi="Times New Roman" w:cs="Times New Roman"/>
          <w:sz w:val="28"/>
          <w:szCs w:val="28"/>
        </w:rPr>
        <w:t>. Сведения о проведении публичного обсуждения проекта нормативного правового акта, сроках его проведения, исполнительных органов государственной власти Камчатского края и представителях предпринимательского сообщества, извещенных о проведении публичных консультаций, а также о лицах, представивших предложения, и рассмотревших их структурных подразделениях регулирующего органа</w:t>
      </w:r>
    </w:p>
    <w:tbl>
      <w:tblPr>
        <w:tblStyle w:val="a3"/>
        <w:tblW w:w="5000" w:type="pct"/>
        <w:tblLook w:val="04A0" w:firstRow="1" w:lastRow="0" w:firstColumn="1" w:lastColumn="0" w:noHBand="0" w:noVBand="1"/>
      </w:tblPr>
      <w:tblGrid>
        <w:gridCol w:w="776"/>
        <w:gridCol w:w="1612"/>
        <w:gridCol w:w="7240"/>
      </w:tblGrid>
      <w:tr w:rsidR="00043567" w:rsidTr="00B70BD0">
        <w:tc>
          <w:tcPr>
            <w:tcW w:w="403" w:type="pct"/>
          </w:tcPr>
          <w:p w:rsidR="00043567" w:rsidRDefault="00043567" w:rsidP="00B70BD0">
            <w:pPr>
              <w:jc w:val="center"/>
              <w:rPr>
                <w:rFonts w:ascii="Times New Roman" w:hAnsi="Times New Roman" w:cs="Times New Roman"/>
                <w:sz w:val="28"/>
                <w:szCs w:val="28"/>
              </w:rPr>
            </w:pPr>
            <w:r>
              <w:rPr>
                <w:rFonts w:ascii="Times New Roman" w:hAnsi="Times New Roman" w:cs="Times New Roman"/>
                <w:sz w:val="28"/>
                <w:szCs w:val="28"/>
              </w:rPr>
              <w:t>1</w:t>
            </w:r>
            <w:r w:rsidR="00CE4D90">
              <w:rPr>
                <w:rFonts w:ascii="Times New Roman" w:hAnsi="Times New Roman" w:cs="Times New Roman"/>
                <w:sz w:val="28"/>
                <w:szCs w:val="28"/>
              </w:rPr>
              <w:t>6</w:t>
            </w:r>
            <w:r>
              <w:rPr>
                <w:rFonts w:ascii="Times New Roman" w:hAnsi="Times New Roman" w:cs="Times New Roman"/>
                <w:sz w:val="28"/>
                <w:szCs w:val="28"/>
                <w:lang w:val="en-US"/>
              </w:rPr>
              <w:t>.1.</w:t>
            </w:r>
          </w:p>
        </w:tc>
        <w:tc>
          <w:tcPr>
            <w:tcW w:w="4597" w:type="pct"/>
            <w:gridSpan w:val="2"/>
          </w:tcPr>
          <w:p w:rsidR="00043567" w:rsidRDefault="00043567" w:rsidP="00B70BD0">
            <w:pPr>
              <w:pBdr>
                <w:bottom w:val="single" w:sz="4" w:space="1" w:color="auto"/>
              </w:pBdr>
              <w:jc w:val="both"/>
              <w:rPr>
                <w:rFonts w:ascii="Times New Roman" w:hAnsi="Times New Roman" w:cs="Times New Roman"/>
                <w:sz w:val="28"/>
                <w:szCs w:val="28"/>
              </w:rPr>
            </w:pPr>
            <w:r w:rsidRPr="00A335AF">
              <w:rPr>
                <w:rFonts w:ascii="Times New Roman" w:hAnsi="Times New Roman" w:cs="Times New Roman"/>
                <w:sz w:val="28"/>
                <w:szCs w:val="28"/>
              </w:rPr>
              <w:t xml:space="preserve">Полный электронный адрес размещения проекта </w:t>
            </w:r>
            <w:r>
              <w:rPr>
                <w:rFonts w:ascii="Times New Roman" w:hAnsi="Times New Roman" w:cs="Times New Roman"/>
                <w:sz w:val="28"/>
                <w:szCs w:val="28"/>
              </w:rPr>
              <w:t xml:space="preserve">нормативного правового </w:t>
            </w:r>
            <w:r w:rsidRPr="00A335AF">
              <w:rPr>
                <w:rFonts w:ascii="Times New Roman" w:hAnsi="Times New Roman" w:cs="Times New Roman"/>
                <w:sz w:val="28"/>
                <w:szCs w:val="28"/>
              </w:rPr>
              <w:t>акта в информационно-телекоммуникационной сети «Интернет»</w:t>
            </w:r>
            <w:r w:rsidRPr="008A1083">
              <w:rPr>
                <w:rFonts w:ascii="Times New Roman" w:hAnsi="Times New Roman" w:cs="Times New Roman"/>
                <w:sz w:val="28"/>
                <w:szCs w:val="28"/>
              </w:rPr>
              <w:t>:</w:t>
            </w:r>
          </w:p>
          <w:p w:rsidR="00043567" w:rsidRDefault="00DC0C29" w:rsidP="00B70BD0">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http://regulation.kamgov.ru/</w:t>
            </w:r>
          </w:p>
          <w:p w:rsidR="00043567" w:rsidRDefault="00043567" w:rsidP="00B70BD0">
            <w:pPr>
              <w:jc w:val="center"/>
              <w:rPr>
                <w:rFonts w:ascii="Times New Roman" w:hAnsi="Times New Roman" w:cs="Times New Roman"/>
                <w:sz w:val="28"/>
                <w:szCs w:val="28"/>
              </w:rPr>
            </w:pPr>
            <w:r w:rsidRPr="009C6658">
              <w:rPr>
                <w:rFonts w:ascii="Times New Roman" w:hAnsi="Times New Roman" w:cs="Times New Roman"/>
                <w:i/>
                <w:sz w:val="24"/>
                <w:szCs w:val="28"/>
              </w:rPr>
              <w:t>(</w:t>
            </w:r>
            <w:r w:rsidRPr="009C6658">
              <w:rPr>
                <w:rFonts w:ascii="Times New Roman" w:eastAsia="Times New Roman" w:hAnsi="Times New Roman" w:cs="Times New Roman"/>
                <w:i/>
                <w:sz w:val="24"/>
                <w:szCs w:val="28"/>
                <w:lang w:eastAsia="ru-RU"/>
              </w:rPr>
              <w:t>место для текстового описания</w:t>
            </w:r>
            <w:r w:rsidRPr="009C6658">
              <w:rPr>
                <w:rFonts w:ascii="Times New Roman" w:hAnsi="Times New Roman" w:cs="Times New Roman"/>
                <w:i/>
                <w:sz w:val="24"/>
                <w:szCs w:val="28"/>
              </w:rPr>
              <w:t>)</w:t>
            </w:r>
          </w:p>
        </w:tc>
      </w:tr>
      <w:tr w:rsidR="00043567" w:rsidTr="00B70BD0">
        <w:trPr>
          <w:trHeight w:val="105"/>
        </w:trPr>
        <w:tc>
          <w:tcPr>
            <w:tcW w:w="403" w:type="pct"/>
            <w:vMerge w:val="restart"/>
          </w:tcPr>
          <w:p w:rsidR="00043567" w:rsidRDefault="00CE4D90" w:rsidP="00B70BD0">
            <w:pPr>
              <w:jc w:val="center"/>
              <w:rPr>
                <w:rFonts w:ascii="Times New Roman" w:hAnsi="Times New Roman" w:cs="Times New Roman"/>
                <w:sz w:val="28"/>
                <w:szCs w:val="28"/>
              </w:rPr>
            </w:pPr>
            <w:r>
              <w:rPr>
                <w:rFonts w:ascii="Times New Roman" w:hAnsi="Times New Roman" w:cs="Times New Roman"/>
                <w:sz w:val="28"/>
                <w:szCs w:val="28"/>
              </w:rPr>
              <w:t>16</w:t>
            </w:r>
            <w:r w:rsidR="00043567">
              <w:rPr>
                <w:rFonts w:ascii="Times New Roman" w:hAnsi="Times New Roman" w:cs="Times New Roman"/>
                <w:sz w:val="28"/>
                <w:szCs w:val="28"/>
                <w:lang w:val="en-US"/>
              </w:rPr>
              <w:t>.2.</w:t>
            </w:r>
          </w:p>
          <w:p w:rsidR="00043567" w:rsidRPr="004C74CD" w:rsidRDefault="00043567" w:rsidP="00B70BD0">
            <w:pPr>
              <w:rPr>
                <w:rFonts w:ascii="Times New Roman" w:hAnsi="Times New Roman" w:cs="Times New Roman"/>
                <w:sz w:val="28"/>
                <w:szCs w:val="28"/>
              </w:rPr>
            </w:pPr>
          </w:p>
          <w:p w:rsidR="00043567" w:rsidRPr="004C74CD" w:rsidRDefault="00043567" w:rsidP="00B70BD0">
            <w:pPr>
              <w:rPr>
                <w:rFonts w:ascii="Times New Roman" w:hAnsi="Times New Roman" w:cs="Times New Roman"/>
                <w:sz w:val="28"/>
                <w:szCs w:val="28"/>
              </w:rPr>
            </w:pPr>
          </w:p>
        </w:tc>
        <w:tc>
          <w:tcPr>
            <w:tcW w:w="4597" w:type="pct"/>
            <w:gridSpan w:val="2"/>
          </w:tcPr>
          <w:p w:rsidR="00043567" w:rsidRPr="00677A82" w:rsidRDefault="00043567" w:rsidP="00B70BD0">
            <w:pPr>
              <w:jc w:val="both"/>
              <w:rPr>
                <w:rFonts w:ascii="Times New Roman" w:hAnsi="Times New Roman" w:cs="Times New Roman"/>
                <w:sz w:val="28"/>
                <w:szCs w:val="28"/>
              </w:rPr>
            </w:pPr>
            <w:r w:rsidRPr="00A335AF">
              <w:rPr>
                <w:rFonts w:ascii="Times New Roman" w:hAnsi="Times New Roman" w:cs="Times New Roman"/>
                <w:sz w:val="28"/>
                <w:szCs w:val="28"/>
              </w:rPr>
              <w:t xml:space="preserve">Срок, в течение которого </w:t>
            </w:r>
            <w:r>
              <w:rPr>
                <w:rFonts w:ascii="Times New Roman" w:hAnsi="Times New Roman" w:cs="Times New Roman"/>
                <w:sz w:val="28"/>
                <w:szCs w:val="28"/>
              </w:rPr>
              <w:t>регулирующим органом</w:t>
            </w:r>
            <w:r w:rsidRPr="00A335AF">
              <w:rPr>
                <w:rFonts w:ascii="Times New Roman" w:hAnsi="Times New Roman" w:cs="Times New Roman"/>
                <w:sz w:val="28"/>
                <w:szCs w:val="28"/>
              </w:rPr>
              <w:t xml:space="preserve"> принимались предложения в связи проведением публичного обсуждения проекта </w:t>
            </w:r>
            <w:r>
              <w:rPr>
                <w:rFonts w:ascii="Times New Roman" w:hAnsi="Times New Roman" w:cs="Times New Roman"/>
                <w:sz w:val="28"/>
                <w:szCs w:val="28"/>
              </w:rPr>
              <w:t xml:space="preserve">нормативного правового </w:t>
            </w:r>
            <w:r w:rsidRPr="00A335AF">
              <w:rPr>
                <w:rFonts w:ascii="Times New Roman" w:hAnsi="Times New Roman" w:cs="Times New Roman"/>
                <w:sz w:val="28"/>
                <w:szCs w:val="28"/>
              </w:rPr>
              <w:t>акта</w:t>
            </w:r>
            <w:r w:rsidRPr="00677A82">
              <w:rPr>
                <w:rFonts w:ascii="Times New Roman" w:hAnsi="Times New Roman" w:cs="Times New Roman"/>
                <w:sz w:val="28"/>
                <w:szCs w:val="28"/>
              </w:rPr>
              <w:t>:</w:t>
            </w:r>
          </w:p>
        </w:tc>
      </w:tr>
      <w:tr w:rsidR="00043567" w:rsidTr="00B70BD0">
        <w:trPr>
          <w:trHeight w:val="105"/>
        </w:trPr>
        <w:tc>
          <w:tcPr>
            <w:tcW w:w="403" w:type="pct"/>
            <w:vMerge/>
          </w:tcPr>
          <w:p w:rsidR="00043567" w:rsidRDefault="00043567" w:rsidP="00B70BD0">
            <w:pPr>
              <w:jc w:val="center"/>
              <w:rPr>
                <w:rFonts w:ascii="Times New Roman" w:hAnsi="Times New Roman" w:cs="Times New Roman"/>
                <w:sz w:val="28"/>
                <w:szCs w:val="28"/>
              </w:rPr>
            </w:pPr>
          </w:p>
        </w:tc>
        <w:tc>
          <w:tcPr>
            <w:tcW w:w="837" w:type="pct"/>
          </w:tcPr>
          <w:p w:rsidR="00043567" w:rsidRPr="00677A82" w:rsidRDefault="00043567" w:rsidP="00B70BD0">
            <w:pPr>
              <w:rPr>
                <w:rFonts w:ascii="Times New Roman" w:hAnsi="Times New Roman" w:cs="Times New Roman"/>
                <w:sz w:val="28"/>
                <w:szCs w:val="28"/>
                <w:lang w:val="en-US"/>
              </w:rPr>
            </w:pPr>
            <w:r w:rsidRPr="00677A82">
              <w:rPr>
                <w:rFonts w:ascii="Times New Roman" w:hAnsi="Times New Roman" w:cs="Times New Roman"/>
                <w:sz w:val="28"/>
                <w:szCs w:val="28"/>
              </w:rPr>
              <w:t>Начало</w:t>
            </w:r>
            <w:r>
              <w:rPr>
                <w:rFonts w:ascii="Times New Roman" w:hAnsi="Times New Roman" w:cs="Times New Roman"/>
                <w:sz w:val="28"/>
                <w:szCs w:val="28"/>
                <w:lang w:val="en-US"/>
              </w:rPr>
              <w:t>:</w:t>
            </w:r>
          </w:p>
        </w:tc>
        <w:tc>
          <w:tcPr>
            <w:tcW w:w="3760" w:type="pct"/>
          </w:tcPr>
          <w:p w:rsidR="00043567" w:rsidRPr="003F05E6" w:rsidRDefault="00DC0C29" w:rsidP="00B70BD0">
            <w:pPr>
              <w:rPr>
                <w:rFonts w:ascii="Times New Roman" w:hAnsi="Times New Roman" w:cs="Times New Roman"/>
                <w:sz w:val="28"/>
                <w:szCs w:val="28"/>
                <w:lang w:val="en-US"/>
              </w:rPr>
            </w:pPr>
            <w:r w:rsidRPr="0089208D">
              <w:rPr>
                <w:rFonts w:ascii="Times New Roman" w:hAnsi="Times New Roman" w:cs="Times New Roman"/>
                <w:sz w:val="28"/>
                <w:szCs w:val="28"/>
              </w:rPr>
              <w:t>09.02.2018</w:t>
            </w:r>
          </w:p>
        </w:tc>
      </w:tr>
      <w:tr w:rsidR="00043567" w:rsidTr="00B70BD0">
        <w:trPr>
          <w:trHeight w:val="105"/>
        </w:trPr>
        <w:tc>
          <w:tcPr>
            <w:tcW w:w="403" w:type="pct"/>
            <w:vMerge/>
          </w:tcPr>
          <w:p w:rsidR="00043567" w:rsidRDefault="00043567" w:rsidP="00B70BD0">
            <w:pPr>
              <w:jc w:val="center"/>
              <w:rPr>
                <w:rFonts w:ascii="Times New Roman" w:hAnsi="Times New Roman" w:cs="Times New Roman"/>
                <w:sz w:val="28"/>
                <w:szCs w:val="28"/>
              </w:rPr>
            </w:pPr>
          </w:p>
        </w:tc>
        <w:tc>
          <w:tcPr>
            <w:tcW w:w="837" w:type="pct"/>
          </w:tcPr>
          <w:p w:rsidR="00043567" w:rsidRPr="00677A82" w:rsidRDefault="00043567" w:rsidP="00B70BD0">
            <w:pPr>
              <w:rPr>
                <w:rFonts w:ascii="Times New Roman" w:hAnsi="Times New Roman" w:cs="Times New Roman"/>
                <w:sz w:val="28"/>
                <w:szCs w:val="28"/>
                <w:lang w:val="en-US"/>
              </w:rPr>
            </w:pPr>
            <w:r w:rsidRPr="00677A82">
              <w:rPr>
                <w:rFonts w:ascii="Times New Roman" w:hAnsi="Times New Roman" w:cs="Times New Roman"/>
                <w:sz w:val="28"/>
                <w:szCs w:val="28"/>
              </w:rPr>
              <w:t>Окончание</w:t>
            </w:r>
            <w:r>
              <w:rPr>
                <w:rFonts w:ascii="Times New Roman" w:hAnsi="Times New Roman" w:cs="Times New Roman"/>
                <w:sz w:val="28"/>
                <w:szCs w:val="28"/>
                <w:lang w:val="en-US"/>
              </w:rPr>
              <w:t>:</w:t>
            </w:r>
          </w:p>
        </w:tc>
        <w:tc>
          <w:tcPr>
            <w:tcW w:w="3760" w:type="pct"/>
          </w:tcPr>
          <w:p w:rsidR="00043567" w:rsidRPr="003F05E6" w:rsidRDefault="00DC0C29" w:rsidP="00DC0C29">
            <w:pPr>
              <w:rPr>
                <w:rFonts w:ascii="Times New Roman" w:hAnsi="Times New Roman" w:cs="Times New Roman"/>
                <w:sz w:val="28"/>
                <w:szCs w:val="28"/>
                <w:lang w:val="en-US"/>
              </w:rPr>
            </w:pPr>
            <w:r w:rsidRPr="0089208D">
              <w:rPr>
                <w:rFonts w:ascii="Times New Roman" w:hAnsi="Times New Roman" w:cs="Times New Roman"/>
                <w:sz w:val="28"/>
                <w:szCs w:val="28"/>
              </w:rPr>
              <w:t>22.02.2018</w:t>
            </w:r>
          </w:p>
        </w:tc>
      </w:tr>
      <w:tr w:rsidR="00043567" w:rsidTr="00B70BD0">
        <w:tc>
          <w:tcPr>
            <w:tcW w:w="403" w:type="pct"/>
          </w:tcPr>
          <w:p w:rsidR="00043567" w:rsidRDefault="00CE4D90" w:rsidP="00B70BD0">
            <w:pPr>
              <w:jc w:val="center"/>
              <w:rPr>
                <w:rFonts w:ascii="Times New Roman" w:hAnsi="Times New Roman" w:cs="Times New Roman"/>
                <w:sz w:val="28"/>
                <w:szCs w:val="28"/>
              </w:rPr>
            </w:pPr>
            <w:r>
              <w:rPr>
                <w:rFonts w:ascii="Times New Roman" w:hAnsi="Times New Roman" w:cs="Times New Roman"/>
                <w:sz w:val="28"/>
                <w:szCs w:val="28"/>
              </w:rPr>
              <w:t>16</w:t>
            </w:r>
            <w:r w:rsidR="00043567">
              <w:rPr>
                <w:rFonts w:ascii="Times New Roman" w:hAnsi="Times New Roman" w:cs="Times New Roman"/>
                <w:sz w:val="28"/>
                <w:szCs w:val="28"/>
                <w:lang w:val="en-US"/>
              </w:rPr>
              <w:t>.3.</w:t>
            </w:r>
          </w:p>
        </w:tc>
        <w:tc>
          <w:tcPr>
            <w:tcW w:w="4597" w:type="pct"/>
            <w:gridSpan w:val="2"/>
          </w:tcPr>
          <w:p w:rsidR="00043567" w:rsidRDefault="00043567" w:rsidP="00B70BD0">
            <w:pPr>
              <w:pBdr>
                <w:bottom w:val="single" w:sz="4" w:space="1" w:color="auto"/>
              </w:pBdr>
              <w:rPr>
                <w:rFonts w:ascii="Times New Roman" w:hAnsi="Times New Roman" w:cs="Times New Roman"/>
                <w:sz w:val="28"/>
                <w:szCs w:val="28"/>
              </w:rPr>
            </w:pPr>
            <w:r w:rsidRPr="006B2A6F">
              <w:rPr>
                <w:rFonts w:ascii="Times New Roman" w:hAnsi="Times New Roman" w:cs="Times New Roman"/>
                <w:sz w:val="28"/>
                <w:szCs w:val="28"/>
              </w:rPr>
              <w:t>Сведения о лицах, представивших предложения</w:t>
            </w:r>
            <w:r w:rsidRPr="008A1083">
              <w:rPr>
                <w:rFonts w:ascii="Times New Roman" w:hAnsi="Times New Roman" w:cs="Times New Roman"/>
                <w:sz w:val="28"/>
                <w:szCs w:val="28"/>
              </w:rPr>
              <w:t>:</w:t>
            </w:r>
          </w:p>
          <w:p w:rsidR="00043567" w:rsidRDefault="00DC0C29" w:rsidP="00B70BD0">
            <w:pPr>
              <w:pBdr>
                <w:bottom w:val="single" w:sz="4" w:space="1" w:color="auto"/>
              </w:pBdr>
              <w:rPr>
                <w:rFonts w:ascii="Times New Roman" w:hAnsi="Times New Roman" w:cs="Times New Roman"/>
                <w:sz w:val="28"/>
                <w:szCs w:val="28"/>
              </w:rPr>
            </w:pPr>
            <w:r w:rsidRPr="0089208D">
              <w:rPr>
                <w:rFonts w:ascii="Times New Roman" w:hAnsi="Times New Roman" w:cs="Times New Roman"/>
                <w:sz w:val="28"/>
                <w:szCs w:val="28"/>
              </w:rPr>
              <w:t>-</w:t>
            </w:r>
          </w:p>
          <w:p w:rsidR="00043567" w:rsidRPr="001A30BF" w:rsidRDefault="00043567" w:rsidP="00B70BD0">
            <w:pPr>
              <w:jc w:val="center"/>
              <w:rPr>
                <w:rFonts w:ascii="Times New Roman" w:hAnsi="Times New Roman" w:cs="Times New Roman"/>
                <w:sz w:val="24"/>
                <w:szCs w:val="24"/>
              </w:rPr>
            </w:pPr>
            <w:r w:rsidRPr="001A30BF">
              <w:rPr>
                <w:rFonts w:ascii="Times New Roman" w:hAnsi="Times New Roman" w:cs="Times New Roman"/>
                <w:i/>
                <w:sz w:val="24"/>
                <w:szCs w:val="24"/>
              </w:rPr>
              <w:t>(</w:t>
            </w:r>
            <w:r w:rsidRPr="001A30BF">
              <w:rPr>
                <w:rFonts w:ascii="Times New Roman" w:eastAsia="Times New Roman" w:hAnsi="Times New Roman" w:cs="Times New Roman"/>
                <w:i/>
                <w:sz w:val="24"/>
                <w:szCs w:val="24"/>
                <w:lang w:eastAsia="ru-RU"/>
              </w:rPr>
              <w:t>место для текстового описания</w:t>
            </w:r>
            <w:r w:rsidRPr="001A30BF">
              <w:rPr>
                <w:rFonts w:ascii="Times New Roman" w:hAnsi="Times New Roman" w:cs="Times New Roman"/>
                <w:i/>
                <w:sz w:val="24"/>
                <w:szCs w:val="24"/>
              </w:rPr>
              <w:t>)</w:t>
            </w:r>
          </w:p>
        </w:tc>
      </w:tr>
      <w:tr w:rsidR="00043567" w:rsidTr="00B70BD0">
        <w:tc>
          <w:tcPr>
            <w:tcW w:w="403" w:type="pct"/>
          </w:tcPr>
          <w:p w:rsidR="00043567" w:rsidRDefault="00CE4D90" w:rsidP="00B70BD0">
            <w:pPr>
              <w:jc w:val="center"/>
              <w:rPr>
                <w:rFonts w:ascii="Times New Roman" w:hAnsi="Times New Roman" w:cs="Times New Roman"/>
                <w:sz w:val="28"/>
                <w:szCs w:val="28"/>
              </w:rPr>
            </w:pPr>
            <w:r>
              <w:rPr>
                <w:rFonts w:ascii="Times New Roman" w:hAnsi="Times New Roman" w:cs="Times New Roman"/>
                <w:sz w:val="28"/>
                <w:szCs w:val="28"/>
              </w:rPr>
              <w:t>16</w:t>
            </w:r>
            <w:r w:rsidR="00043567">
              <w:rPr>
                <w:rFonts w:ascii="Times New Roman" w:hAnsi="Times New Roman" w:cs="Times New Roman"/>
                <w:sz w:val="28"/>
                <w:szCs w:val="28"/>
                <w:lang w:val="en-US"/>
              </w:rPr>
              <w:t>.4.</w:t>
            </w:r>
          </w:p>
        </w:tc>
        <w:tc>
          <w:tcPr>
            <w:tcW w:w="4597" w:type="pct"/>
            <w:gridSpan w:val="2"/>
          </w:tcPr>
          <w:p w:rsidR="00043567" w:rsidRDefault="00043567" w:rsidP="00B70BD0">
            <w:pPr>
              <w:pBdr>
                <w:bottom w:val="single" w:sz="4" w:space="1" w:color="auto"/>
              </w:pBdr>
              <w:jc w:val="both"/>
              <w:rPr>
                <w:rFonts w:ascii="Times New Roman" w:hAnsi="Times New Roman" w:cs="Times New Roman"/>
                <w:sz w:val="28"/>
                <w:szCs w:val="28"/>
              </w:rPr>
            </w:pPr>
            <w:r w:rsidRPr="006B2A6F">
              <w:rPr>
                <w:rFonts w:ascii="Times New Roman" w:hAnsi="Times New Roman" w:cs="Times New Roman"/>
                <w:sz w:val="28"/>
                <w:szCs w:val="28"/>
              </w:rPr>
              <w:t xml:space="preserve">Сведения о структурных подразделениях </w:t>
            </w:r>
            <w:r>
              <w:rPr>
                <w:rFonts w:ascii="Times New Roman" w:hAnsi="Times New Roman" w:cs="Times New Roman"/>
                <w:sz w:val="28"/>
                <w:szCs w:val="28"/>
              </w:rPr>
              <w:t>регулирующего органа</w:t>
            </w:r>
            <w:r w:rsidRPr="006B2A6F">
              <w:rPr>
                <w:rFonts w:ascii="Times New Roman" w:hAnsi="Times New Roman" w:cs="Times New Roman"/>
                <w:sz w:val="28"/>
                <w:szCs w:val="28"/>
              </w:rPr>
              <w:t>, рассмотревших предоставленные предложения</w:t>
            </w:r>
            <w:r w:rsidRPr="008A1083">
              <w:rPr>
                <w:rFonts w:ascii="Times New Roman" w:hAnsi="Times New Roman" w:cs="Times New Roman"/>
                <w:sz w:val="28"/>
                <w:szCs w:val="28"/>
              </w:rPr>
              <w:t>:</w:t>
            </w:r>
          </w:p>
          <w:p w:rsidR="00043567" w:rsidRDefault="00DC0C29" w:rsidP="00B70BD0">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p>
          <w:p w:rsidR="00043567" w:rsidRDefault="00043567" w:rsidP="00B70BD0">
            <w:pPr>
              <w:jc w:val="center"/>
              <w:rPr>
                <w:rFonts w:ascii="Times New Roman" w:hAnsi="Times New Roman" w:cs="Times New Roman"/>
                <w:sz w:val="28"/>
                <w:szCs w:val="28"/>
              </w:rPr>
            </w:pPr>
            <w:r w:rsidRPr="001A30BF">
              <w:rPr>
                <w:rFonts w:ascii="Times New Roman" w:hAnsi="Times New Roman" w:cs="Times New Roman"/>
                <w:i/>
                <w:sz w:val="24"/>
                <w:szCs w:val="28"/>
              </w:rPr>
              <w:t>(</w:t>
            </w:r>
            <w:r w:rsidRPr="001A30BF">
              <w:rPr>
                <w:rFonts w:ascii="Times New Roman" w:eastAsia="Times New Roman" w:hAnsi="Times New Roman" w:cs="Times New Roman"/>
                <w:i/>
                <w:sz w:val="24"/>
                <w:szCs w:val="28"/>
                <w:lang w:eastAsia="ru-RU"/>
              </w:rPr>
              <w:t>место для текстового описания</w:t>
            </w:r>
            <w:r w:rsidRPr="001A30BF">
              <w:rPr>
                <w:rFonts w:ascii="Times New Roman" w:hAnsi="Times New Roman" w:cs="Times New Roman"/>
                <w:i/>
                <w:sz w:val="24"/>
                <w:szCs w:val="28"/>
              </w:rPr>
              <w:t>)</w:t>
            </w:r>
          </w:p>
        </w:tc>
      </w:tr>
      <w:tr w:rsidR="00043567" w:rsidTr="00B70BD0">
        <w:tc>
          <w:tcPr>
            <w:tcW w:w="403" w:type="pct"/>
          </w:tcPr>
          <w:p w:rsidR="00043567" w:rsidRDefault="00CE4D90" w:rsidP="00B70BD0">
            <w:pPr>
              <w:jc w:val="center"/>
              <w:rPr>
                <w:rFonts w:ascii="Times New Roman" w:hAnsi="Times New Roman" w:cs="Times New Roman"/>
                <w:sz w:val="28"/>
                <w:szCs w:val="28"/>
              </w:rPr>
            </w:pPr>
            <w:r>
              <w:rPr>
                <w:rFonts w:ascii="Times New Roman" w:hAnsi="Times New Roman" w:cs="Times New Roman"/>
                <w:sz w:val="28"/>
                <w:szCs w:val="28"/>
              </w:rPr>
              <w:t>16</w:t>
            </w:r>
            <w:r w:rsidR="00043567">
              <w:rPr>
                <w:rFonts w:ascii="Times New Roman" w:hAnsi="Times New Roman" w:cs="Times New Roman"/>
                <w:sz w:val="28"/>
                <w:szCs w:val="28"/>
                <w:lang w:val="en-US"/>
              </w:rPr>
              <w:t>.5.</w:t>
            </w:r>
          </w:p>
        </w:tc>
        <w:tc>
          <w:tcPr>
            <w:tcW w:w="4597" w:type="pct"/>
            <w:gridSpan w:val="2"/>
          </w:tcPr>
          <w:p w:rsidR="00043567" w:rsidRDefault="00043567" w:rsidP="00B70BD0">
            <w:pPr>
              <w:pBdr>
                <w:bottom w:val="single" w:sz="4" w:space="1" w:color="auto"/>
              </w:pBdr>
              <w:jc w:val="both"/>
              <w:rPr>
                <w:rFonts w:ascii="Times New Roman" w:hAnsi="Times New Roman" w:cs="Times New Roman"/>
                <w:sz w:val="28"/>
                <w:szCs w:val="28"/>
              </w:rPr>
            </w:pPr>
            <w:r w:rsidRPr="006B2A6F">
              <w:rPr>
                <w:rFonts w:ascii="Times New Roman" w:hAnsi="Times New Roman" w:cs="Times New Roman"/>
                <w:sz w:val="28"/>
                <w:szCs w:val="28"/>
              </w:rPr>
              <w:t>Иные сведения о проведении публичного обсуждения проекта</w:t>
            </w:r>
            <w:r>
              <w:rPr>
                <w:rFonts w:ascii="Times New Roman" w:hAnsi="Times New Roman" w:cs="Times New Roman"/>
                <w:sz w:val="28"/>
                <w:szCs w:val="28"/>
              </w:rPr>
              <w:t xml:space="preserve"> нормативного правового</w:t>
            </w:r>
            <w:r w:rsidRPr="006B2A6F">
              <w:rPr>
                <w:rFonts w:ascii="Times New Roman" w:hAnsi="Times New Roman" w:cs="Times New Roman"/>
                <w:sz w:val="28"/>
                <w:szCs w:val="28"/>
              </w:rPr>
              <w:t xml:space="preserve"> акта</w:t>
            </w:r>
            <w:r w:rsidRPr="008A1083">
              <w:rPr>
                <w:rFonts w:ascii="Times New Roman" w:hAnsi="Times New Roman" w:cs="Times New Roman"/>
                <w:sz w:val="28"/>
                <w:szCs w:val="28"/>
              </w:rPr>
              <w:t>:</w:t>
            </w:r>
          </w:p>
          <w:p w:rsidR="00043567" w:rsidRDefault="00DC0C29" w:rsidP="00B70BD0">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p>
          <w:p w:rsidR="00043567" w:rsidRDefault="00043567" w:rsidP="00B70BD0">
            <w:pPr>
              <w:jc w:val="center"/>
              <w:rPr>
                <w:rFonts w:ascii="Times New Roman" w:hAnsi="Times New Roman" w:cs="Times New Roman"/>
                <w:sz w:val="28"/>
                <w:szCs w:val="28"/>
              </w:rPr>
            </w:pPr>
            <w:r w:rsidRPr="001A30BF">
              <w:rPr>
                <w:rFonts w:ascii="Times New Roman" w:hAnsi="Times New Roman" w:cs="Times New Roman"/>
                <w:i/>
                <w:sz w:val="24"/>
                <w:szCs w:val="28"/>
              </w:rPr>
              <w:t>(</w:t>
            </w:r>
            <w:r w:rsidRPr="001A30BF">
              <w:rPr>
                <w:rFonts w:ascii="Times New Roman" w:eastAsia="Times New Roman" w:hAnsi="Times New Roman" w:cs="Times New Roman"/>
                <w:i/>
                <w:sz w:val="24"/>
                <w:szCs w:val="28"/>
                <w:lang w:eastAsia="ru-RU"/>
              </w:rPr>
              <w:t>место для текстового описания</w:t>
            </w:r>
            <w:r w:rsidRPr="001A30BF">
              <w:rPr>
                <w:rFonts w:ascii="Times New Roman" w:hAnsi="Times New Roman" w:cs="Times New Roman"/>
                <w:i/>
                <w:sz w:val="24"/>
                <w:szCs w:val="28"/>
              </w:rPr>
              <w:t>)</w:t>
            </w:r>
          </w:p>
        </w:tc>
      </w:tr>
    </w:tbl>
    <w:p w:rsidR="00043567" w:rsidRDefault="00043567" w:rsidP="00043567">
      <w:pPr>
        <w:spacing w:after="0"/>
        <w:jc w:val="center"/>
        <w:rPr>
          <w:rFonts w:ascii="Times New Roman" w:hAnsi="Times New Roman" w:cs="Times New Roman"/>
          <w:sz w:val="28"/>
          <w:szCs w:val="28"/>
        </w:rPr>
      </w:pPr>
    </w:p>
    <w:p w:rsidR="00043567" w:rsidRPr="00260889" w:rsidRDefault="00043567" w:rsidP="00043567">
      <w:pPr>
        <w:spacing w:after="0"/>
        <w:rPr>
          <w:rFonts w:ascii="Times New Roman" w:hAnsi="Times New Roman" w:cs="Times New Roman"/>
          <w:sz w:val="28"/>
          <w:szCs w:val="28"/>
        </w:rPr>
      </w:pPr>
      <w:r w:rsidRPr="00260889">
        <w:rPr>
          <w:rFonts w:ascii="Times New Roman" w:hAnsi="Times New Roman" w:cs="Times New Roman"/>
          <w:sz w:val="28"/>
          <w:szCs w:val="28"/>
        </w:rPr>
        <w:t>Указание (при наличии) на приложения.</w:t>
      </w:r>
    </w:p>
    <w:p w:rsidR="00043567" w:rsidRDefault="00043567" w:rsidP="00043567">
      <w:pPr>
        <w:spacing w:after="0"/>
        <w:rPr>
          <w:rFonts w:ascii="Times New Roman" w:hAnsi="Times New Roman" w:cs="Times New Roman"/>
          <w:sz w:val="28"/>
          <w:szCs w:val="28"/>
        </w:rPr>
      </w:pPr>
    </w:p>
    <w:p w:rsidR="00043567" w:rsidRPr="00260889" w:rsidRDefault="00043567" w:rsidP="00043567">
      <w:pPr>
        <w:spacing w:after="0"/>
        <w:rPr>
          <w:rFonts w:ascii="Times New Roman" w:hAnsi="Times New Roman" w:cs="Times New Roman"/>
          <w:sz w:val="28"/>
          <w:szCs w:val="28"/>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2"/>
        <w:gridCol w:w="2352"/>
        <w:gridCol w:w="2194"/>
      </w:tblGrid>
      <w:tr w:rsidR="00043567" w:rsidTr="00B70BD0">
        <w:tc>
          <w:tcPr>
            <w:tcW w:w="2642" w:type="pct"/>
            <w:vAlign w:val="bottom"/>
          </w:tcPr>
          <w:p w:rsidR="00043567" w:rsidRDefault="00043567" w:rsidP="00B70BD0">
            <w:pPr>
              <w:pBdr>
                <w:bottom w:val="single" w:sz="4" w:space="1" w:color="auto"/>
              </w:pBdr>
              <w:jc w:val="center"/>
              <w:rPr>
                <w:rFonts w:ascii="Times New Roman" w:hAnsi="Times New Roman" w:cs="Times New Roman"/>
                <w:sz w:val="28"/>
                <w:szCs w:val="28"/>
              </w:rPr>
            </w:pPr>
            <w:r w:rsidRPr="00260889">
              <w:rPr>
                <w:rFonts w:ascii="Times New Roman" w:hAnsi="Times New Roman" w:cs="Times New Roman"/>
                <w:sz w:val="28"/>
                <w:szCs w:val="28"/>
              </w:rPr>
              <w:t xml:space="preserve">Руководитель </w:t>
            </w:r>
            <w:r w:rsidRPr="009F1B3C">
              <w:rPr>
                <w:rFonts w:ascii="Times New Roman" w:hAnsi="Times New Roman" w:cs="Times New Roman"/>
                <w:sz w:val="28"/>
                <w:szCs w:val="28"/>
              </w:rPr>
              <w:t xml:space="preserve">регулирующего органа </w:t>
            </w:r>
          </w:p>
          <w:p w:rsidR="00043567" w:rsidRPr="0089208D" w:rsidRDefault="00DC0C29" w:rsidP="00B70BD0">
            <w:pPr>
              <w:pBdr>
                <w:bottom w:val="single" w:sz="4" w:space="1" w:color="auto"/>
              </w:pBdr>
              <w:jc w:val="center"/>
              <w:rPr>
                <w:rFonts w:ascii="Times New Roman" w:hAnsi="Times New Roman" w:cs="Times New Roman"/>
                <w:sz w:val="28"/>
                <w:szCs w:val="28"/>
              </w:rPr>
            </w:pPr>
            <w:r w:rsidRPr="0089208D">
              <w:rPr>
                <w:rFonts w:ascii="Times New Roman" w:hAnsi="Times New Roman" w:cs="Times New Roman"/>
                <w:sz w:val="28"/>
                <w:szCs w:val="28"/>
              </w:rPr>
              <w:t>Герасимова О.В.</w:t>
            </w:r>
          </w:p>
          <w:p w:rsidR="00043567" w:rsidRDefault="00043567" w:rsidP="00B70BD0">
            <w:pPr>
              <w:jc w:val="center"/>
              <w:rPr>
                <w:rFonts w:ascii="Times New Roman" w:hAnsi="Times New Roman" w:cs="Times New Roman"/>
                <w:sz w:val="28"/>
                <w:szCs w:val="28"/>
              </w:rPr>
            </w:pPr>
            <w:r w:rsidRPr="001A30BF">
              <w:rPr>
                <w:rFonts w:ascii="Times New Roman" w:hAnsi="Times New Roman" w:cs="Times New Roman"/>
                <w:i/>
                <w:sz w:val="24"/>
                <w:szCs w:val="28"/>
              </w:rPr>
              <w:t>(</w:t>
            </w:r>
            <w:r w:rsidRPr="001A30BF">
              <w:rPr>
                <w:rFonts w:ascii="Times New Roman" w:eastAsia="Times New Roman" w:hAnsi="Times New Roman" w:cs="Times New Roman"/>
                <w:i/>
                <w:sz w:val="24"/>
                <w:szCs w:val="28"/>
                <w:lang w:eastAsia="ru-RU"/>
              </w:rPr>
              <w:t>инициалы, фамилия</w:t>
            </w:r>
            <w:r w:rsidRPr="001A30BF">
              <w:rPr>
                <w:rFonts w:ascii="Times New Roman" w:hAnsi="Times New Roman" w:cs="Times New Roman"/>
                <w:i/>
                <w:sz w:val="24"/>
                <w:szCs w:val="28"/>
              </w:rPr>
              <w:t>)</w:t>
            </w:r>
          </w:p>
        </w:tc>
        <w:tc>
          <w:tcPr>
            <w:tcW w:w="1220" w:type="pct"/>
            <w:vAlign w:val="bottom"/>
          </w:tcPr>
          <w:p w:rsidR="00043567" w:rsidRDefault="00043567" w:rsidP="00B70BD0">
            <w:pPr>
              <w:pBdr>
                <w:bottom w:val="single" w:sz="4" w:space="1" w:color="auto"/>
              </w:pBdr>
              <w:jc w:val="center"/>
              <w:rPr>
                <w:rFonts w:ascii="Times New Roman" w:hAnsi="Times New Roman" w:cs="Times New Roman"/>
                <w:sz w:val="28"/>
                <w:szCs w:val="28"/>
              </w:rPr>
            </w:pPr>
          </w:p>
          <w:p w:rsidR="00043567" w:rsidRPr="002D38F5" w:rsidRDefault="00DC0C29" w:rsidP="00B70BD0">
            <w:pPr>
              <w:pBdr>
                <w:bottom w:val="single" w:sz="4" w:space="1" w:color="auto"/>
              </w:pBdr>
              <w:jc w:val="center"/>
              <w:rPr>
                <w:rFonts w:ascii="Times New Roman" w:hAnsi="Times New Roman" w:cs="Times New Roman"/>
                <w:sz w:val="28"/>
                <w:szCs w:val="28"/>
              </w:rPr>
            </w:pPr>
            <w:r w:rsidRPr="0089208D">
              <w:rPr>
                <w:rFonts w:ascii="Times New Roman" w:hAnsi="Times New Roman" w:cs="Times New Roman"/>
                <w:sz w:val="28"/>
                <w:szCs w:val="28"/>
              </w:rPr>
              <w:t>09.02.2018</w:t>
            </w:r>
          </w:p>
          <w:p w:rsidR="00043567" w:rsidRPr="002D38F5" w:rsidRDefault="00043567" w:rsidP="00B70BD0">
            <w:pPr>
              <w:jc w:val="center"/>
              <w:rPr>
                <w:rFonts w:ascii="Times New Roman" w:hAnsi="Times New Roman" w:cs="Times New Roman"/>
                <w:sz w:val="28"/>
                <w:szCs w:val="28"/>
              </w:rPr>
            </w:pPr>
            <w:r w:rsidRPr="002D38F5">
              <w:rPr>
                <w:rFonts w:ascii="Times New Roman" w:hAnsi="Times New Roman" w:cs="Times New Roman"/>
                <w:sz w:val="28"/>
                <w:szCs w:val="28"/>
              </w:rPr>
              <w:t>Дата</w:t>
            </w:r>
          </w:p>
        </w:tc>
        <w:tc>
          <w:tcPr>
            <w:tcW w:w="1139" w:type="pct"/>
            <w:vAlign w:val="bottom"/>
          </w:tcPr>
          <w:p w:rsidR="00043567" w:rsidRPr="002D38F5" w:rsidRDefault="00043567" w:rsidP="00B70BD0">
            <w:pPr>
              <w:pBdr>
                <w:bottom w:val="single" w:sz="4" w:space="1" w:color="auto"/>
              </w:pBdr>
              <w:jc w:val="center"/>
              <w:rPr>
                <w:rFonts w:ascii="Times New Roman" w:hAnsi="Times New Roman" w:cs="Times New Roman"/>
                <w:sz w:val="28"/>
                <w:szCs w:val="28"/>
              </w:rPr>
            </w:pPr>
          </w:p>
          <w:p w:rsidR="00043567" w:rsidRPr="002D38F5" w:rsidRDefault="00043567" w:rsidP="00B70BD0">
            <w:pPr>
              <w:jc w:val="center"/>
              <w:rPr>
                <w:rFonts w:ascii="Times New Roman" w:hAnsi="Times New Roman" w:cs="Times New Roman"/>
                <w:sz w:val="28"/>
                <w:szCs w:val="28"/>
              </w:rPr>
            </w:pPr>
            <w:r w:rsidRPr="002D38F5">
              <w:rPr>
                <w:rFonts w:ascii="Times New Roman" w:hAnsi="Times New Roman" w:cs="Times New Roman"/>
                <w:sz w:val="28"/>
                <w:szCs w:val="28"/>
              </w:rPr>
              <w:t>Подпись</w:t>
            </w:r>
          </w:p>
        </w:tc>
      </w:tr>
    </w:tbl>
    <w:p w:rsidR="00043567" w:rsidRDefault="00043567" w:rsidP="00043567">
      <w:pPr>
        <w:spacing w:after="0"/>
        <w:rPr>
          <w:rFonts w:ascii="Times New Roman" w:hAnsi="Times New Roman" w:cs="Times New Roman"/>
          <w:sz w:val="28"/>
          <w:szCs w:val="28"/>
        </w:rPr>
      </w:pPr>
    </w:p>
    <w:p w:rsidR="00043567" w:rsidRDefault="00043567" w:rsidP="00043567">
      <w:pPr>
        <w:spacing w:after="0"/>
        <w:rPr>
          <w:rFonts w:ascii="Times New Roman" w:hAnsi="Times New Roman" w:cs="Times New Roman"/>
          <w:sz w:val="28"/>
          <w:szCs w:val="28"/>
        </w:rPr>
      </w:pPr>
    </w:p>
    <w:p w:rsidR="00043567" w:rsidRDefault="00043567" w:rsidP="00043567">
      <w:pPr>
        <w:spacing w:after="0"/>
        <w:rPr>
          <w:rFonts w:ascii="Times New Roman" w:hAnsi="Times New Roman" w:cs="Times New Roman"/>
          <w:sz w:val="28"/>
          <w:szCs w:val="28"/>
        </w:rPr>
      </w:pPr>
    </w:p>
    <w:p w:rsidR="00CE4D90" w:rsidRDefault="00CE4D90" w:rsidP="00043567">
      <w:pPr>
        <w:spacing w:after="0"/>
        <w:rPr>
          <w:rFonts w:ascii="Times New Roman" w:hAnsi="Times New Roman" w:cs="Times New Roman"/>
          <w:sz w:val="28"/>
          <w:szCs w:val="28"/>
        </w:rPr>
      </w:pPr>
    </w:p>
    <w:p w:rsidR="00CE4D90" w:rsidRDefault="00CE4D90" w:rsidP="00043567">
      <w:pPr>
        <w:spacing w:after="0"/>
        <w:rPr>
          <w:rFonts w:ascii="Times New Roman" w:hAnsi="Times New Roman" w:cs="Times New Roman"/>
          <w:sz w:val="28"/>
          <w:szCs w:val="28"/>
        </w:rPr>
      </w:pPr>
    </w:p>
    <w:p w:rsidR="00CE4D90" w:rsidRDefault="00CE4D90" w:rsidP="00043567">
      <w:pPr>
        <w:spacing w:after="0"/>
        <w:rPr>
          <w:rFonts w:ascii="Times New Roman" w:hAnsi="Times New Roman" w:cs="Times New Roman"/>
          <w:sz w:val="28"/>
          <w:szCs w:val="28"/>
        </w:rPr>
      </w:pPr>
    </w:p>
    <w:p w:rsidR="00CE4D90" w:rsidRDefault="00CE4D90" w:rsidP="00043567">
      <w:pPr>
        <w:spacing w:after="0"/>
        <w:rPr>
          <w:rFonts w:ascii="Times New Roman" w:hAnsi="Times New Roman" w:cs="Times New Roman"/>
          <w:sz w:val="28"/>
          <w:szCs w:val="28"/>
        </w:rPr>
      </w:pPr>
    </w:p>
    <w:p w:rsidR="00CE4D90" w:rsidRDefault="00CE4D90" w:rsidP="00043567">
      <w:pPr>
        <w:spacing w:after="0"/>
        <w:rPr>
          <w:rFonts w:ascii="Times New Roman" w:hAnsi="Times New Roman" w:cs="Times New Roman"/>
          <w:sz w:val="28"/>
          <w:szCs w:val="28"/>
        </w:rPr>
      </w:pPr>
    </w:p>
    <w:p w:rsidR="00CE4D90" w:rsidRDefault="00CE4D90" w:rsidP="00043567">
      <w:pPr>
        <w:spacing w:after="0"/>
        <w:rPr>
          <w:rFonts w:ascii="Times New Roman" w:hAnsi="Times New Roman" w:cs="Times New Roman"/>
          <w:sz w:val="28"/>
          <w:szCs w:val="28"/>
        </w:rPr>
      </w:pPr>
    </w:p>
    <w:p w:rsidR="00CE4D90" w:rsidRDefault="00CE4D90" w:rsidP="00043567">
      <w:pPr>
        <w:spacing w:after="0"/>
        <w:rPr>
          <w:rFonts w:ascii="Times New Roman" w:hAnsi="Times New Roman" w:cs="Times New Roman"/>
          <w:sz w:val="28"/>
          <w:szCs w:val="28"/>
        </w:rPr>
      </w:pPr>
    </w:p>
    <w:p w:rsidR="0053306C" w:rsidRDefault="0053306C" w:rsidP="00043567">
      <w:pPr>
        <w:spacing w:after="0"/>
        <w:rPr>
          <w:rFonts w:ascii="Times New Roman" w:hAnsi="Times New Roman" w:cs="Times New Roman"/>
          <w:sz w:val="28"/>
          <w:szCs w:val="28"/>
        </w:rPr>
      </w:pPr>
    </w:p>
    <w:p w:rsidR="00A763F3" w:rsidRDefault="00A763F3" w:rsidP="00043567">
      <w:pPr>
        <w:spacing w:after="0"/>
        <w:rPr>
          <w:rFonts w:ascii="Times New Roman" w:hAnsi="Times New Roman" w:cs="Times New Roman"/>
          <w:sz w:val="28"/>
          <w:szCs w:val="28"/>
        </w:rPr>
      </w:pPr>
    </w:p>
    <w:p w:rsidR="00C52622" w:rsidRDefault="00C52622" w:rsidP="00043567">
      <w:pPr>
        <w:spacing w:after="0"/>
        <w:rPr>
          <w:rFonts w:ascii="Times New Roman" w:hAnsi="Times New Roman" w:cs="Times New Roman"/>
          <w:sz w:val="28"/>
          <w:szCs w:val="28"/>
        </w:rPr>
      </w:pPr>
    </w:p>
    <w:p w:rsidR="00C52622" w:rsidRDefault="00C52622" w:rsidP="00043567">
      <w:pPr>
        <w:spacing w:after="0"/>
        <w:rPr>
          <w:rFonts w:ascii="Times New Roman" w:hAnsi="Times New Roman" w:cs="Times New Roman"/>
          <w:sz w:val="28"/>
          <w:szCs w:val="28"/>
        </w:rPr>
      </w:pPr>
    </w:p>
    <w:p w:rsidR="00C52622" w:rsidRDefault="00C52622" w:rsidP="00043567">
      <w:pPr>
        <w:spacing w:after="0"/>
        <w:rPr>
          <w:rFonts w:ascii="Times New Roman" w:hAnsi="Times New Roman" w:cs="Times New Roman"/>
          <w:sz w:val="28"/>
          <w:szCs w:val="28"/>
        </w:rPr>
      </w:pPr>
    </w:p>
    <w:p w:rsidR="00C52622" w:rsidRDefault="00C52622" w:rsidP="00043567">
      <w:pPr>
        <w:spacing w:after="0"/>
        <w:rPr>
          <w:rFonts w:ascii="Times New Roman" w:hAnsi="Times New Roman" w:cs="Times New Roman"/>
          <w:sz w:val="28"/>
          <w:szCs w:val="28"/>
        </w:rPr>
      </w:pPr>
    </w:p>
    <w:p w:rsidR="00C52622" w:rsidRDefault="00C52622" w:rsidP="00043567">
      <w:pPr>
        <w:spacing w:after="0"/>
        <w:rPr>
          <w:rFonts w:ascii="Times New Roman" w:hAnsi="Times New Roman" w:cs="Times New Roman"/>
          <w:sz w:val="28"/>
          <w:szCs w:val="28"/>
        </w:rPr>
      </w:pPr>
    </w:p>
    <w:sectPr w:rsidR="00C52622" w:rsidSect="00A046E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3CA" w:rsidRDefault="009643CA" w:rsidP="00EA7CC1">
      <w:pPr>
        <w:spacing w:after="0" w:line="240" w:lineRule="auto"/>
      </w:pPr>
      <w:r>
        <w:separator/>
      </w:r>
    </w:p>
  </w:endnote>
  <w:endnote w:type="continuationSeparator" w:id="0">
    <w:p w:rsidR="009643CA" w:rsidRDefault="009643CA" w:rsidP="00EA7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3CA" w:rsidRDefault="009643CA" w:rsidP="00EA7CC1">
      <w:pPr>
        <w:spacing w:after="0" w:line="240" w:lineRule="auto"/>
      </w:pPr>
      <w:r>
        <w:separator/>
      </w:r>
    </w:p>
  </w:footnote>
  <w:footnote w:type="continuationSeparator" w:id="0">
    <w:p w:rsidR="009643CA" w:rsidRDefault="009643CA" w:rsidP="00EA7C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43EA8"/>
    <w:multiLevelType w:val="hybridMultilevel"/>
    <w:tmpl w:val="68120BEE"/>
    <w:lvl w:ilvl="0" w:tplc="40044A9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2F5"/>
    <w:rsid w:val="00001BF0"/>
    <w:rsid w:val="00016EE4"/>
    <w:rsid w:val="00026EAA"/>
    <w:rsid w:val="00043567"/>
    <w:rsid w:val="0004601C"/>
    <w:rsid w:val="0005167F"/>
    <w:rsid w:val="000517A0"/>
    <w:rsid w:val="00052468"/>
    <w:rsid w:val="00067531"/>
    <w:rsid w:val="00083079"/>
    <w:rsid w:val="00086B68"/>
    <w:rsid w:val="00091128"/>
    <w:rsid w:val="000A0996"/>
    <w:rsid w:val="000A5E0C"/>
    <w:rsid w:val="000B0F0B"/>
    <w:rsid w:val="000B49CC"/>
    <w:rsid w:val="000C48C3"/>
    <w:rsid w:val="000C7360"/>
    <w:rsid w:val="000C7C96"/>
    <w:rsid w:val="000D322F"/>
    <w:rsid w:val="000F11DA"/>
    <w:rsid w:val="000F5F46"/>
    <w:rsid w:val="000F64B5"/>
    <w:rsid w:val="000F7794"/>
    <w:rsid w:val="00104329"/>
    <w:rsid w:val="00112232"/>
    <w:rsid w:val="00122467"/>
    <w:rsid w:val="00122E8B"/>
    <w:rsid w:val="00130589"/>
    <w:rsid w:val="00135D57"/>
    <w:rsid w:val="0014490D"/>
    <w:rsid w:val="00147D03"/>
    <w:rsid w:val="00154FE2"/>
    <w:rsid w:val="001701AA"/>
    <w:rsid w:val="00177425"/>
    <w:rsid w:val="001901A2"/>
    <w:rsid w:val="00193A7B"/>
    <w:rsid w:val="00193B33"/>
    <w:rsid w:val="001A47DC"/>
    <w:rsid w:val="001A71E6"/>
    <w:rsid w:val="001B27D8"/>
    <w:rsid w:val="001B2EBA"/>
    <w:rsid w:val="001C1530"/>
    <w:rsid w:val="001C482E"/>
    <w:rsid w:val="001C4F41"/>
    <w:rsid w:val="001D1C05"/>
    <w:rsid w:val="001D2467"/>
    <w:rsid w:val="001D3F35"/>
    <w:rsid w:val="001F3A99"/>
    <w:rsid w:val="00200339"/>
    <w:rsid w:val="0020278C"/>
    <w:rsid w:val="00224583"/>
    <w:rsid w:val="00232741"/>
    <w:rsid w:val="00242AB0"/>
    <w:rsid w:val="0025067A"/>
    <w:rsid w:val="00253EAD"/>
    <w:rsid w:val="00260889"/>
    <w:rsid w:val="0027040D"/>
    <w:rsid w:val="002909FB"/>
    <w:rsid w:val="002B3BCF"/>
    <w:rsid w:val="002C6215"/>
    <w:rsid w:val="002D38F5"/>
    <w:rsid w:val="002E36DB"/>
    <w:rsid w:val="002F2EC6"/>
    <w:rsid w:val="002F7EEC"/>
    <w:rsid w:val="0030395C"/>
    <w:rsid w:val="00312C9E"/>
    <w:rsid w:val="00317FD7"/>
    <w:rsid w:val="0032181E"/>
    <w:rsid w:val="003319D0"/>
    <w:rsid w:val="00331A34"/>
    <w:rsid w:val="00344A57"/>
    <w:rsid w:val="003467FE"/>
    <w:rsid w:val="00360BE6"/>
    <w:rsid w:val="00366A67"/>
    <w:rsid w:val="003764D7"/>
    <w:rsid w:val="00384CAC"/>
    <w:rsid w:val="00385B74"/>
    <w:rsid w:val="0038753F"/>
    <w:rsid w:val="0039010E"/>
    <w:rsid w:val="0039529B"/>
    <w:rsid w:val="003A11BE"/>
    <w:rsid w:val="003D7356"/>
    <w:rsid w:val="003F05E6"/>
    <w:rsid w:val="003F1285"/>
    <w:rsid w:val="0040069A"/>
    <w:rsid w:val="00405D3E"/>
    <w:rsid w:val="004073BB"/>
    <w:rsid w:val="004129F9"/>
    <w:rsid w:val="00420825"/>
    <w:rsid w:val="004209A3"/>
    <w:rsid w:val="00432398"/>
    <w:rsid w:val="0043497F"/>
    <w:rsid w:val="00437219"/>
    <w:rsid w:val="004523AA"/>
    <w:rsid w:val="00454001"/>
    <w:rsid w:val="00460F7A"/>
    <w:rsid w:val="00464DC7"/>
    <w:rsid w:val="00466BB9"/>
    <w:rsid w:val="00467996"/>
    <w:rsid w:val="00471D4A"/>
    <w:rsid w:val="00473026"/>
    <w:rsid w:val="00493696"/>
    <w:rsid w:val="00497163"/>
    <w:rsid w:val="004B0752"/>
    <w:rsid w:val="004B1E9F"/>
    <w:rsid w:val="004C6292"/>
    <w:rsid w:val="004D369A"/>
    <w:rsid w:val="00500365"/>
    <w:rsid w:val="00503DBC"/>
    <w:rsid w:val="0053306C"/>
    <w:rsid w:val="0055456B"/>
    <w:rsid w:val="00556780"/>
    <w:rsid w:val="005647D0"/>
    <w:rsid w:val="005704E6"/>
    <w:rsid w:val="0057574B"/>
    <w:rsid w:val="00583BE6"/>
    <w:rsid w:val="0059058F"/>
    <w:rsid w:val="005A2769"/>
    <w:rsid w:val="005B6FF3"/>
    <w:rsid w:val="005B7270"/>
    <w:rsid w:val="005C3AB9"/>
    <w:rsid w:val="005C4985"/>
    <w:rsid w:val="006007BA"/>
    <w:rsid w:val="0060147B"/>
    <w:rsid w:val="006063F9"/>
    <w:rsid w:val="00607FB1"/>
    <w:rsid w:val="00610E87"/>
    <w:rsid w:val="00614BC2"/>
    <w:rsid w:val="00622601"/>
    <w:rsid w:val="006264E3"/>
    <w:rsid w:val="006269E8"/>
    <w:rsid w:val="00631B46"/>
    <w:rsid w:val="00634039"/>
    <w:rsid w:val="006353C9"/>
    <w:rsid w:val="00640EEB"/>
    <w:rsid w:val="00645871"/>
    <w:rsid w:val="006535E0"/>
    <w:rsid w:val="00664D22"/>
    <w:rsid w:val="00677A82"/>
    <w:rsid w:val="006862D4"/>
    <w:rsid w:val="00695DAA"/>
    <w:rsid w:val="006960E3"/>
    <w:rsid w:val="006B2A6F"/>
    <w:rsid w:val="006B7124"/>
    <w:rsid w:val="006C5A81"/>
    <w:rsid w:val="006E4095"/>
    <w:rsid w:val="006E6500"/>
    <w:rsid w:val="006E75DE"/>
    <w:rsid w:val="006F5DC5"/>
    <w:rsid w:val="007004B7"/>
    <w:rsid w:val="00700A1D"/>
    <w:rsid w:val="007109BD"/>
    <w:rsid w:val="00714902"/>
    <w:rsid w:val="0072279F"/>
    <w:rsid w:val="007227A9"/>
    <w:rsid w:val="00727857"/>
    <w:rsid w:val="007652BA"/>
    <w:rsid w:val="00767B87"/>
    <w:rsid w:val="00770DF5"/>
    <w:rsid w:val="0077190A"/>
    <w:rsid w:val="00781C2C"/>
    <w:rsid w:val="007848DD"/>
    <w:rsid w:val="007A0D77"/>
    <w:rsid w:val="007A7E4E"/>
    <w:rsid w:val="007C4424"/>
    <w:rsid w:val="007D0451"/>
    <w:rsid w:val="007D5CC3"/>
    <w:rsid w:val="007E19D3"/>
    <w:rsid w:val="007E1F9A"/>
    <w:rsid w:val="007E3921"/>
    <w:rsid w:val="007F20FC"/>
    <w:rsid w:val="007F35A2"/>
    <w:rsid w:val="0080608F"/>
    <w:rsid w:val="00810F20"/>
    <w:rsid w:val="00811DBC"/>
    <w:rsid w:val="008148B1"/>
    <w:rsid w:val="00823A56"/>
    <w:rsid w:val="008325D9"/>
    <w:rsid w:val="0083358C"/>
    <w:rsid w:val="00833E89"/>
    <w:rsid w:val="00842B4E"/>
    <w:rsid w:val="0084552A"/>
    <w:rsid w:val="00850D6B"/>
    <w:rsid w:val="00851F26"/>
    <w:rsid w:val="0085648D"/>
    <w:rsid w:val="00860F03"/>
    <w:rsid w:val="00864312"/>
    <w:rsid w:val="00891221"/>
    <w:rsid w:val="0089208D"/>
    <w:rsid w:val="008932A7"/>
    <w:rsid w:val="0089337B"/>
    <w:rsid w:val="008A1083"/>
    <w:rsid w:val="008B3017"/>
    <w:rsid w:val="008D0773"/>
    <w:rsid w:val="008D6E4E"/>
    <w:rsid w:val="008F62D4"/>
    <w:rsid w:val="009000E9"/>
    <w:rsid w:val="00903A82"/>
    <w:rsid w:val="00906A0A"/>
    <w:rsid w:val="00942D15"/>
    <w:rsid w:val="009578D4"/>
    <w:rsid w:val="00960706"/>
    <w:rsid w:val="009643CA"/>
    <w:rsid w:val="00970A33"/>
    <w:rsid w:val="00976C6C"/>
    <w:rsid w:val="009A3357"/>
    <w:rsid w:val="009A7730"/>
    <w:rsid w:val="009C68E0"/>
    <w:rsid w:val="009D19DD"/>
    <w:rsid w:val="009D556B"/>
    <w:rsid w:val="009F6320"/>
    <w:rsid w:val="00A039A7"/>
    <w:rsid w:val="00A03ACD"/>
    <w:rsid w:val="00A046E5"/>
    <w:rsid w:val="00A07E45"/>
    <w:rsid w:val="00A15AB1"/>
    <w:rsid w:val="00A32632"/>
    <w:rsid w:val="00A335AF"/>
    <w:rsid w:val="00A37A7C"/>
    <w:rsid w:val="00A37BEF"/>
    <w:rsid w:val="00A419BD"/>
    <w:rsid w:val="00A56405"/>
    <w:rsid w:val="00A763F3"/>
    <w:rsid w:val="00A822C2"/>
    <w:rsid w:val="00A832EA"/>
    <w:rsid w:val="00A8482F"/>
    <w:rsid w:val="00AA462F"/>
    <w:rsid w:val="00AB1503"/>
    <w:rsid w:val="00AB4CD7"/>
    <w:rsid w:val="00AC38D6"/>
    <w:rsid w:val="00AD394C"/>
    <w:rsid w:val="00AD70E7"/>
    <w:rsid w:val="00AE750E"/>
    <w:rsid w:val="00AF0889"/>
    <w:rsid w:val="00B06E11"/>
    <w:rsid w:val="00B078A8"/>
    <w:rsid w:val="00B2089D"/>
    <w:rsid w:val="00B50ADC"/>
    <w:rsid w:val="00B6567C"/>
    <w:rsid w:val="00B66DC4"/>
    <w:rsid w:val="00B70BD0"/>
    <w:rsid w:val="00B83F21"/>
    <w:rsid w:val="00B8497B"/>
    <w:rsid w:val="00B97069"/>
    <w:rsid w:val="00BB1753"/>
    <w:rsid w:val="00BB2E8D"/>
    <w:rsid w:val="00BD36FB"/>
    <w:rsid w:val="00BD5C91"/>
    <w:rsid w:val="00C031E5"/>
    <w:rsid w:val="00C23AF8"/>
    <w:rsid w:val="00C23E8D"/>
    <w:rsid w:val="00C37871"/>
    <w:rsid w:val="00C47EB9"/>
    <w:rsid w:val="00C5033F"/>
    <w:rsid w:val="00C52622"/>
    <w:rsid w:val="00C56C8E"/>
    <w:rsid w:val="00C61463"/>
    <w:rsid w:val="00C72559"/>
    <w:rsid w:val="00C72F13"/>
    <w:rsid w:val="00C767C8"/>
    <w:rsid w:val="00C77C42"/>
    <w:rsid w:val="00C80154"/>
    <w:rsid w:val="00C905D6"/>
    <w:rsid w:val="00C91399"/>
    <w:rsid w:val="00C97D92"/>
    <w:rsid w:val="00CB1AE3"/>
    <w:rsid w:val="00CB25B4"/>
    <w:rsid w:val="00CB2CD6"/>
    <w:rsid w:val="00CB3165"/>
    <w:rsid w:val="00CB4454"/>
    <w:rsid w:val="00CC0977"/>
    <w:rsid w:val="00CD2F17"/>
    <w:rsid w:val="00CE4D90"/>
    <w:rsid w:val="00CE6930"/>
    <w:rsid w:val="00CE7EC9"/>
    <w:rsid w:val="00CF0FB7"/>
    <w:rsid w:val="00CF19AA"/>
    <w:rsid w:val="00CF3551"/>
    <w:rsid w:val="00CF3BAE"/>
    <w:rsid w:val="00D02AB9"/>
    <w:rsid w:val="00D111E9"/>
    <w:rsid w:val="00D11D17"/>
    <w:rsid w:val="00D13298"/>
    <w:rsid w:val="00D21DBD"/>
    <w:rsid w:val="00D241D6"/>
    <w:rsid w:val="00D26176"/>
    <w:rsid w:val="00D4186E"/>
    <w:rsid w:val="00D5110E"/>
    <w:rsid w:val="00D64297"/>
    <w:rsid w:val="00D85106"/>
    <w:rsid w:val="00D87D08"/>
    <w:rsid w:val="00DA0635"/>
    <w:rsid w:val="00DA3AB5"/>
    <w:rsid w:val="00DA41DE"/>
    <w:rsid w:val="00DB620F"/>
    <w:rsid w:val="00DC0C29"/>
    <w:rsid w:val="00DC1DC5"/>
    <w:rsid w:val="00DC45EC"/>
    <w:rsid w:val="00DD2469"/>
    <w:rsid w:val="00DD7554"/>
    <w:rsid w:val="00DE14CD"/>
    <w:rsid w:val="00DE15A4"/>
    <w:rsid w:val="00DE312E"/>
    <w:rsid w:val="00E23A11"/>
    <w:rsid w:val="00E2558A"/>
    <w:rsid w:val="00E316A9"/>
    <w:rsid w:val="00E31B2D"/>
    <w:rsid w:val="00E321DE"/>
    <w:rsid w:val="00E327F0"/>
    <w:rsid w:val="00E37259"/>
    <w:rsid w:val="00E50774"/>
    <w:rsid w:val="00E53F95"/>
    <w:rsid w:val="00E57FA6"/>
    <w:rsid w:val="00E60E58"/>
    <w:rsid w:val="00E74ADB"/>
    <w:rsid w:val="00E77370"/>
    <w:rsid w:val="00E915C2"/>
    <w:rsid w:val="00E91E46"/>
    <w:rsid w:val="00EA3BEA"/>
    <w:rsid w:val="00EA7CC1"/>
    <w:rsid w:val="00EB09E1"/>
    <w:rsid w:val="00EB7FFC"/>
    <w:rsid w:val="00EC6B41"/>
    <w:rsid w:val="00EE7507"/>
    <w:rsid w:val="00EF1EE9"/>
    <w:rsid w:val="00EF46E3"/>
    <w:rsid w:val="00EF70F0"/>
    <w:rsid w:val="00F00351"/>
    <w:rsid w:val="00F04F64"/>
    <w:rsid w:val="00F06370"/>
    <w:rsid w:val="00F1288D"/>
    <w:rsid w:val="00F13C2C"/>
    <w:rsid w:val="00F177DB"/>
    <w:rsid w:val="00F17B33"/>
    <w:rsid w:val="00F27C60"/>
    <w:rsid w:val="00F36D25"/>
    <w:rsid w:val="00F4073B"/>
    <w:rsid w:val="00F5109F"/>
    <w:rsid w:val="00F53F88"/>
    <w:rsid w:val="00F65D11"/>
    <w:rsid w:val="00F70CBD"/>
    <w:rsid w:val="00F74B48"/>
    <w:rsid w:val="00F776B0"/>
    <w:rsid w:val="00F837C7"/>
    <w:rsid w:val="00F85764"/>
    <w:rsid w:val="00F95A61"/>
    <w:rsid w:val="00FA12F5"/>
    <w:rsid w:val="00FB3203"/>
    <w:rsid w:val="00FB5B21"/>
    <w:rsid w:val="00FB5C56"/>
    <w:rsid w:val="00FC5866"/>
    <w:rsid w:val="00FD3A27"/>
    <w:rsid w:val="00FE3142"/>
    <w:rsid w:val="00FF38CB"/>
    <w:rsid w:val="00FF7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298BF3-2609-4406-BB5E-DA457AEB2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0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19D0"/>
    <w:pPr>
      <w:ind w:left="720"/>
      <w:contextualSpacing/>
    </w:pPr>
  </w:style>
  <w:style w:type="paragraph" w:styleId="a5">
    <w:name w:val="header"/>
    <w:basedOn w:val="a"/>
    <w:link w:val="a6"/>
    <w:uiPriority w:val="99"/>
    <w:unhideWhenUsed/>
    <w:rsid w:val="00EA7C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A7CC1"/>
  </w:style>
  <w:style w:type="paragraph" w:styleId="a7">
    <w:name w:val="footer"/>
    <w:basedOn w:val="a"/>
    <w:link w:val="a8"/>
    <w:uiPriority w:val="99"/>
    <w:unhideWhenUsed/>
    <w:rsid w:val="00EA7C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7CC1"/>
  </w:style>
  <w:style w:type="paragraph" w:styleId="a9">
    <w:name w:val="footnote text"/>
    <w:basedOn w:val="a"/>
    <w:link w:val="aa"/>
    <w:uiPriority w:val="99"/>
    <w:semiHidden/>
    <w:unhideWhenUsed/>
    <w:rsid w:val="00DE312E"/>
    <w:pPr>
      <w:spacing w:after="0" w:line="240" w:lineRule="auto"/>
    </w:pPr>
    <w:rPr>
      <w:sz w:val="20"/>
      <w:szCs w:val="20"/>
    </w:rPr>
  </w:style>
  <w:style w:type="character" w:customStyle="1" w:styleId="aa">
    <w:name w:val="Текст сноски Знак"/>
    <w:basedOn w:val="a0"/>
    <w:link w:val="a9"/>
    <w:uiPriority w:val="99"/>
    <w:semiHidden/>
    <w:rsid w:val="00DE312E"/>
    <w:rPr>
      <w:sz w:val="20"/>
      <w:szCs w:val="20"/>
    </w:rPr>
  </w:style>
  <w:style w:type="character" w:styleId="ab">
    <w:name w:val="footnote reference"/>
    <w:basedOn w:val="a0"/>
    <w:uiPriority w:val="99"/>
    <w:semiHidden/>
    <w:unhideWhenUsed/>
    <w:rsid w:val="00DE312E"/>
    <w:rPr>
      <w:vertAlign w:val="superscript"/>
    </w:rPr>
  </w:style>
  <w:style w:type="paragraph" w:customStyle="1" w:styleId="ConsPlusNormal">
    <w:name w:val="ConsPlusNormal"/>
    <w:rsid w:val="0025067A"/>
    <w:pPr>
      <w:autoSpaceDE w:val="0"/>
      <w:autoSpaceDN w:val="0"/>
      <w:adjustRightInd w:val="0"/>
      <w:spacing w:after="0" w:line="240" w:lineRule="auto"/>
    </w:pPr>
    <w:rPr>
      <w:rFonts w:ascii="Arial" w:eastAsia="Calibri" w:hAnsi="Arial" w:cs="Arial"/>
      <w:sz w:val="20"/>
      <w:szCs w:val="20"/>
    </w:rPr>
  </w:style>
  <w:style w:type="paragraph" w:styleId="ac">
    <w:name w:val="Balloon Text"/>
    <w:basedOn w:val="a"/>
    <w:link w:val="ad"/>
    <w:uiPriority w:val="99"/>
    <w:semiHidden/>
    <w:unhideWhenUsed/>
    <w:rsid w:val="0038753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875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03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850BF-2895-4E45-B4C4-45BF5B395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2926</Words>
  <Characters>16682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Мариняк</dc:creator>
  <cp:keywords/>
  <dc:description/>
  <cp:lastModifiedBy>Лапицкая Виктория Валерьевна</cp:lastModifiedBy>
  <cp:revision>2</cp:revision>
  <cp:lastPrinted>2016-08-14T22:12:00Z</cp:lastPrinted>
  <dcterms:created xsi:type="dcterms:W3CDTF">2018-02-15T05:09:00Z</dcterms:created>
  <dcterms:modified xsi:type="dcterms:W3CDTF">2018-02-15T05:09:00Z</dcterms:modified>
</cp:coreProperties>
</file>