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1F" w:rsidRPr="00F001B1" w:rsidRDefault="004D0F1F" w:rsidP="000F2F67">
      <w:pPr>
        <w:ind w:right="566"/>
        <w:jc w:val="right"/>
        <w:rPr>
          <w:b/>
          <w:sz w:val="28"/>
          <w:szCs w:val="28"/>
        </w:rPr>
      </w:pPr>
      <w:bookmarkStart w:id="0" w:name="_Toc288126680"/>
      <w:bookmarkStart w:id="1" w:name="_Toc385425603"/>
      <w:bookmarkStart w:id="2" w:name="_Toc385433787"/>
      <w:bookmarkStart w:id="3" w:name="_Toc260082601"/>
      <w:r w:rsidRPr="00F001B1">
        <w:rPr>
          <w:b/>
          <w:sz w:val="28"/>
          <w:szCs w:val="28"/>
        </w:rPr>
        <w:t>УТВЕРЖДЕН</w:t>
      </w:r>
      <w:bookmarkEnd w:id="0"/>
      <w:bookmarkEnd w:id="1"/>
      <w:bookmarkEnd w:id="2"/>
    </w:p>
    <w:p w:rsidR="004D0F1F" w:rsidRPr="00F001B1" w:rsidRDefault="004D0F1F" w:rsidP="000F2F67">
      <w:pPr>
        <w:ind w:left="4253" w:right="566"/>
        <w:jc w:val="right"/>
        <w:rPr>
          <w:b/>
          <w:bCs/>
          <w:sz w:val="28"/>
          <w:szCs w:val="28"/>
        </w:rPr>
      </w:pPr>
      <w:r w:rsidRPr="00F001B1">
        <w:rPr>
          <w:b/>
          <w:bCs/>
          <w:sz w:val="28"/>
          <w:szCs w:val="28"/>
        </w:rPr>
        <w:t xml:space="preserve">решением </w:t>
      </w:r>
      <w:r w:rsidR="007B5988" w:rsidRPr="00F001B1">
        <w:rPr>
          <w:b/>
          <w:bCs/>
          <w:sz w:val="28"/>
          <w:szCs w:val="28"/>
        </w:rPr>
        <w:t>Правления</w:t>
      </w:r>
    </w:p>
    <w:p w:rsidR="004D0F1F" w:rsidRPr="00F001B1" w:rsidRDefault="004D0F1F" w:rsidP="000F2F67">
      <w:pPr>
        <w:ind w:left="4253" w:right="566"/>
        <w:jc w:val="right"/>
        <w:rPr>
          <w:b/>
          <w:bCs/>
          <w:sz w:val="28"/>
          <w:szCs w:val="28"/>
        </w:rPr>
      </w:pPr>
      <w:r w:rsidRPr="00F001B1">
        <w:rPr>
          <w:b/>
          <w:bCs/>
          <w:sz w:val="28"/>
          <w:szCs w:val="28"/>
        </w:rPr>
        <w:t xml:space="preserve">АО «МСП Банк» </w:t>
      </w:r>
    </w:p>
    <w:p w:rsidR="004D0F1F" w:rsidRPr="00F001B1" w:rsidRDefault="004D0F1F" w:rsidP="000F2F67">
      <w:pPr>
        <w:ind w:left="4253" w:right="566"/>
        <w:jc w:val="right"/>
        <w:rPr>
          <w:b/>
          <w:bCs/>
          <w:sz w:val="28"/>
          <w:szCs w:val="28"/>
        </w:rPr>
      </w:pPr>
      <w:r w:rsidRPr="00F001B1">
        <w:rPr>
          <w:b/>
          <w:bCs/>
          <w:sz w:val="28"/>
          <w:szCs w:val="28"/>
        </w:rPr>
        <w:t xml:space="preserve">Протокол заседания </w:t>
      </w:r>
    </w:p>
    <w:p w:rsidR="004D0F1F" w:rsidRPr="00E43CD0" w:rsidRDefault="000F2F67" w:rsidP="000F2F67">
      <w:pPr>
        <w:ind w:left="5664" w:right="566"/>
        <w:jc w:val="right"/>
        <w:rPr>
          <w:b/>
          <w:bCs/>
          <w:sz w:val="28"/>
          <w:szCs w:val="28"/>
        </w:rPr>
      </w:pPr>
      <w:r w:rsidRPr="00F001B1">
        <w:rPr>
          <w:b/>
          <w:bCs/>
          <w:sz w:val="28"/>
          <w:szCs w:val="28"/>
        </w:rPr>
        <w:t>О</w:t>
      </w:r>
      <w:r w:rsidR="004D0F1F" w:rsidRPr="00F001B1">
        <w:rPr>
          <w:b/>
          <w:bCs/>
          <w:sz w:val="28"/>
          <w:szCs w:val="28"/>
        </w:rPr>
        <w:t>т</w:t>
      </w:r>
      <w:r w:rsidRPr="000F2F67">
        <w:rPr>
          <w:b/>
          <w:bCs/>
          <w:sz w:val="28"/>
          <w:szCs w:val="28"/>
        </w:rPr>
        <w:t xml:space="preserve"> 31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августа 2017г</w:t>
      </w:r>
      <w:r w:rsidR="004D0F1F" w:rsidRPr="00F001B1">
        <w:rPr>
          <w:b/>
          <w:bCs/>
          <w:sz w:val="28"/>
          <w:szCs w:val="28"/>
        </w:rPr>
        <w:t xml:space="preserve"> </w:t>
      </w:r>
      <w:r w:rsidR="00482A2F" w:rsidRPr="00E43CD0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</w:t>
      </w:r>
      <w:r w:rsidR="00262F2D" w:rsidRPr="00F001B1">
        <w:rPr>
          <w:b/>
          <w:bCs/>
          <w:sz w:val="28"/>
          <w:szCs w:val="28"/>
        </w:rPr>
        <w:t>№</w:t>
      </w:r>
      <w:r w:rsidR="00482A2F" w:rsidRPr="00E43C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1152</w:t>
      </w:r>
      <w:r w:rsidR="00482A2F" w:rsidRPr="00E43CD0">
        <w:rPr>
          <w:b/>
          <w:bCs/>
          <w:sz w:val="28"/>
          <w:szCs w:val="28"/>
        </w:rPr>
        <w:t xml:space="preserve">   </w:t>
      </w:r>
      <w:r w:rsidR="00262F2D" w:rsidRPr="00F001B1">
        <w:rPr>
          <w:b/>
          <w:bCs/>
          <w:sz w:val="28"/>
          <w:szCs w:val="28"/>
        </w:rPr>
        <w:t xml:space="preserve"> </w:t>
      </w:r>
      <w:r w:rsidR="00482A2F" w:rsidRPr="00E43CD0">
        <w:rPr>
          <w:b/>
          <w:bCs/>
          <w:sz w:val="28"/>
          <w:szCs w:val="28"/>
        </w:rPr>
        <w:t xml:space="preserve">    </w:t>
      </w:r>
    </w:p>
    <w:p w:rsidR="002C21E7" w:rsidRPr="00F001B1" w:rsidRDefault="002C21E7" w:rsidP="0050172A">
      <w:pPr>
        <w:ind w:left="4253" w:right="566"/>
        <w:jc w:val="right"/>
        <w:rPr>
          <w:b/>
          <w:bCs/>
          <w:sz w:val="28"/>
          <w:szCs w:val="28"/>
        </w:rPr>
      </w:pPr>
    </w:p>
    <w:p w:rsidR="004D0F1F" w:rsidRPr="00F001B1" w:rsidRDefault="004D0F1F" w:rsidP="0050172A">
      <w:pPr>
        <w:ind w:right="566"/>
        <w:jc w:val="right"/>
        <w:rPr>
          <w:bCs/>
          <w:sz w:val="28"/>
          <w:szCs w:val="28"/>
        </w:rPr>
      </w:pPr>
    </w:p>
    <w:p w:rsidR="004D0F1F" w:rsidRPr="00F001B1" w:rsidRDefault="004D0F1F" w:rsidP="0050172A">
      <w:pPr>
        <w:ind w:right="566"/>
        <w:jc w:val="right"/>
        <w:rPr>
          <w:bCs/>
          <w:sz w:val="28"/>
          <w:szCs w:val="28"/>
        </w:rPr>
      </w:pPr>
    </w:p>
    <w:p w:rsidR="004D0F1F" w:rsidRPr="00F001B1" w:rsidRDefault="004D0F1F" w:rsidP="0050172A">
      <w:pPr>
        <w:ind w:right="566"/>
        <w:jc w:val="right"/>
        <w:rPr>
          <w:bCs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sz w:val="28"/>
          <w:szCs w:val="28"/>
        </w:rPr>
      </w:pPr>
    </w:p>
    <w:p w:rsidR="00DD02FC" w:rsidRDefault="00043AB5" w:rsidP="0050172A">
      <w:pPr>
        <w:pStyle w:val="ConsTitle"/>
        <w:widowControl/>
        <w:spacing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F001B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D0F1F" w:rsidRPr="00F00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2F" w:rsidRPr="00284EFB" w:rsidRDefault="00482A2F" w:rsidP="0050172A">
      <w:pPr>
        <w:spacing w:after="120"/>
        <w:ind w:right="566"/>
        <w:jc w:val="center"/>
        <w:rPr>
          <w:sz w:val="26"/>
          <w:szCs w:val="26"/>
        </w:rPr>
      </w:pPr>
      <w:r w:rsidRPr="00482A2F">
        <w:rPr>
          <w:rFonts w:eastAsia="Times New Roman"/>
          <w:b/>
          <w:bCs/>
          <w:sz w:val="28"/>
          <w:szCs w:val="28"/>
        </w:rPr>
        <w:t xml:space="preserve">направления </w:t>
      </w:r>
      <w:r w:rsidR="00377887">
        <w:rPr>
          <w:rFonts w:eastAsia="Times New Roman"/>
          <w:b/>
          <w:bCs/>
          <w:sz w:val="28"/>
          <w:szCs w:val="28"/>
        </w:rPr>
        <w:t>заявок субъектами МСП в Дальневосточном федеральном округе</w:t>
      </w:r>
      <w:r w:rsidRPr="00482A2F">
        <w:rPr>
          <w:rFonts w:eastAsia="Times New Roman"/>
          <w:b/>
          <w:bCs/>
          <w:sz w:val="28"/>
          <w:szCs w:val="28"/>
        </w:rPr>
        <w:t xml:space="preserve"> в</w:t>
      </w:r>
      <w:r>
        <w:rPr>
          <w:sz w:val="26"/>
          <w:szCs w:val="26"/>
        </w:rPr>
        <w:t xml:space="preserve"> </w:t>
      </w:r>
      <w:r w:rsidRPr="00482A2F">
        <w:rPr>
          <w:rFonts w:eastAsia="Times New Roman"/>
          <w:b/>
          <w:bCs/>
          <w:sz w:val="28"/>
          <w:szCs w:val="28"/>
        </w:rPr>
        <w:t>АО «МСП Банк»</w:t>
      </w:r>
    </w:p>
    <w:p w:rsidR="00DD02FC" w:rsidRPr="00F001B1" w:rsidRDefault="00DD02FC" w:rsidP="0050172A">
      <w:pPr>
        <w:pStyle w:val="ConsTitle"/>
        <w:widowControl/>
        <w:spacing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4D0F1F" w:rsidRPr="000F2F67" w:rsidRDefault="00482A2F" w:rsidP="0050172A">
      <w:pPr>
        <w:spacing w:line="360" w:lineRule="auto"/>
        <w:ind w:right="566"/>
        <w:jc w:val="center"/>
        <w:rPr>
          <w:rFonts w:eastAsia="Times New Roman"/>
          <w:b/>
          <w:bCs/>
          <w:sz w:val="28"/>
          <w:szCs w:val="28"/>
        </w:rPr>
      </w:pPr>
      <w:r w:rsidRPr="000F2F67">
        <w:rPr>
          <w:rFonts w:eastAsia="Times New Roman"/>
          <w:b/>
          <w:bCs/>
          <w:sz w:val="28"/>
          <w:szCs w:val="28"/>
        </w:rPr>
        <w:t xml:space="preserve"> </w:t>
      </w:r>
      <w:r w:rsidR="005E293F" w:rsidRPr="000F2F67">
        <w:rPr>
          <w:rFonts w:eastAsia="Times New Roman"/>
          <w:b/>
          <w:bCs/>
          <w:sz w:val="28"/>
          <w:szCs w:val="28"/>
        </w:rPr>
        <w:t>(</w:t>
      </w:r>
      <w:r w:rsidR="009F18C2" w:rsidRPr="000F2F67">
        <w:rPr>
          <w:rFonts w:eastAsia="Times New Roman"/>
          <w:b/>
          <w:bCs/>
          <w:sz w:val="28"/>
          <w:szCs w:val="28"/>
        </w:rPr>
        <w:t>Введен в действие</w:t>
      </w:r>
      <w:r w:rsidRPr="000F2F67">
        <w:rPr>
          <w:rFonts w:eastAsia="Times New Roman"/>
          <w:b/>
          <w:bCs/>
          <w:sz w:val="28"/>
          <w:szCs w:val="28"/>
        </w:rPr>
        <w:t xml:space="preserve"> c</w:t>
      </w:r>
      <w:r w:rsidR="009F18C2" w:rsidRPr="000F2F67">
        <w:rPr>
          <w:rFonts w:eastAsia="Times New Roman"/>
          <w:b/>
          <w:bCs/>
          <w:sz w:val="28"/>
          <w:szCs w:val="28"/>
        </w:rPr>
        <w:t xml:space="preserve"> </w:t>
      </w:r>
      <w:r w:rsidR="000F2F67">
        <w:rPr>
          <w:rFonts w:eastAsia="Times New Roman"/>
          <w:b/>
          <w:bCs/>
          <w:sz w:val="28"/>
          <w:szCs w:val="28"/>
        </w:rPr>
        <w:t>31 августа 2017г.</w:t>
      </w:r>
      <w:r w:rsidR="007176FB" w:rsidRPr="000F2F67">
        <w:rPr>
          <w:rFonts w:eastAsia="Times New Roman"/>
          <w:b/>
          <w:bCs/>
          <w:sz w:val="28"/>
          <w:szCs w:val="28"/>
        </w:rPr>
        <w:t>)</w:t>
      </w: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outlineLvl w:val="0"/>
        <w:rPr>
          <w:b/>
          <w:sz w:val="28"/>
          <w:szCs w:val="28"/>
        </w:rPr>
      </w:pPr>
      <w:bookmarkStart w:id="4" w:name="_Toc288126682"/>
      <w:bookmarkStart w:id="5" w:name="_Toc385425604"/>
      <w:bookmarkStart w:id="6" w:name="_Toc385433788"/>
    </w:p>
    <w:p w:rsidR="004D0F1F" w:rsidRPr="00F001B1" w:rsidRDefault="004D0F1F" w:rsidP="0050172A">
      <w:pPr>
        <w:ind w:right="566"/>
        <w:jc w:val="center"/>
        <w:outlineLvl w:val="0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outlineLvl w:val="0"/>
        <w:rPr>
          <w:b/>
          <w:sz w:val="28"/>
          <w:szCs w:val="28"/>
        </w:rPr>
      </w:pPr>
    </w:p>
    <w:p w:rsidR="007176FB" w:rsidRPr="00281ED2" w:rsidRDefault="007176FB" w:rsidP="0050172A">
      <w:pPr>
        <w:ind w:right="566"/>
        <w:jc w:val="center"/>
        <w:rPr>
          <w:b/>
          <w:sz w:val="28"/>
          <w:szCs w:val="28"/>
        </w:rPr>
      </w:pPr>
    </w:p>
    <w:p w:rsidR="004D0F1F" w:rsidRPr="00F001B1" w:rsidRDefault="004D0F1F" w:rsidP="0050172A">
      <w:pPr>
        <w:ind w:right="566"/>
        <w:jc w:val="center"/>
        <w:rPr>
          <w:b/>
          <w:sz w:val="28"/>
          <w:szCs w:val="28"/>
        </w:rPr>
      </w:pPr>
      <w:r w:rsidRPr="00F001B1">
        <w:rPr>
          <w:b/>
          <w:sz w:val="28"/>
          <w:szCs w:val="28"/>
        </w:rPr>
        <w:t>Москва, 201</w:t>
      </w:r>
      <w:bookmarkEnd w:id="4"/>
      <w:bookmarkEnd w:id="5"/>
      <w:bookmarkEnd w:id="6"/>
      <w:r w:rsidR="00FE2007" w:rsidRPr="00F001B1">
        <w:rPr>
          <w:b/>
          <w:sz w:val="28"/>
          <w:szCs w:val="28"/>
        </w:rPr>
        <w:t>7</w:t>
      </w:r>
    </w:p>
    <w:p w:rsidR="004D0F1F" w:rsidRPr="00F001B1" w:rsidRDefault="004D0F1F" w:rsidP="0050172A">
      <w:pPr>
        <w:pStyle w:val="1"/>
        <w:spacing w:before="0" w:after="0"/>
        <w:ind w:right="566"/>
        <w:rPr>
          <w:rFonts w:ascii="Times New Roman" w:hAnsi="Times New Roman" w:cs="Times New Roman"/>
          <w:sz w:val="28"/>
          <w:szCs w:val="28"/>
        </w:rPr>
      </w:pPr>
    </w:p>
    <w:bookmarkEnd w:id="3"/>
    <w:p w:rsidR="004D0F1F" w:rsidRPr="00F001B1" w:rsidRDefault="004D0F1F" w:rsidP="0050172A">
      <w:pPr>
        <w:ind w:right="566"/>
        <w:rPr>
          <w:sz w:val="28"/>
          <w:szCs w:val="28"/>
        </w:rPr>
      </w:pPr>
    </w:p>
    <w:p w:rsidR="004D0F1F" w:rsidRPr="00F001B1" w:rsidRDefault="004D0F1F" w:rsidP="0050172A">
      <w:pPr>
        <w:pStyle w:val="a3"/>
        <w:ind w:right="566" w:firstLine="567"/>
        <w:rPr>
          <w:sz w:val="28"/>
          <w:szCs w:val="28"/>
        </w:rPr>
      </w:pPr>
    </w:p>
    <w:p w:rsidR="004D0F1F" w:rsidRPr="00F001B1" w:rsidRDefault="004D0F1F" w:rsidP="0050172A">
      <w:pPr>
        <w:pStyle w:val="a3"/>
        <w:ind w:right="566" w:firstLine="567"/>
        <w:rPr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69643387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F04646" w:rsidRPr="00F001B1" w:rsidRDefault="00C13214" w:rsidP="0050172A">
          <w:pPr>
            <w:pStyle w:val="a7"/>
            <w:ind w:right="566"/>
            <w:rPr>
              <w:rFonts w:ascii="Times New Roman" w:hAnsi="Times New Roman" w:cs="Times New Roman"/>
              <w:color w:val="auto"/>
            </w:rPr>
          </w:pPr>
          <w:r w:rsidRPr="00F001B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04646" w:rsidRPr="00F001B1" w:rsidRDefault="00F04646" w:rsidP="0050172A">
          <w:pPr>
            <w:ind w:right="566"/>
            <w:rPr>
              <w:sz w:val="28"/>
              <w:szCs w:val="28"/>
            </w:rPr>
          </w:pPr>
        </w:p>
        <w:p w:rsidR="00854E55" w:rsidRDefault="00F04646" w:rsidP="0050172A">
          <w:pPr>
            <w:pStyle w:val="21"/>
            <w:tabs>
              <w:tab w:val="left" w:pos="660"/>
              <w:tab w:val="right" w:leader="dot" w:pos="9345"/>
            </w:tabs>
            <w:ind w:right="56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001B1">
            <w:rPr>
              <w:strike/>
              <w:sz w:val="32"/>
              <w:szCs w:val="32"/>
            </w:rPr>
            <w:fldChar w:fldCharType="begin"/>
          </w:r>
          <w:r w:rsidRPr="00F001B1">
            <w:rPr>
              <w:strike/>
              <w:sz w:val="32"/>
              <w:szCs w:val="32"/>
            </w:rPr>
            <w:instrText xml:space="preserve"> TOC \o "1-3" \h \z \u </w:instrText>
          </w:r>
          <w:r w:rsidRPr="00F001B1">
            <w:rPr>
              <w:strike/>
              <w:sz w:val="32"/>
              <w:szCs w:val="32"/>
            </w:rPr>
            <w:fldChar w:fldCharType="separate"/>
          </w:r>
          <w:hyperlink w:anchor="_Toc490738498" w:history="1">
            <w:r w:rsidR="00854E55" w:rsidRPr="00E34C16">
              <w:rPr>
                <w:rStyle w:val="a8"/>
                <w:noProof/>
              </w:rPr>
              <w:t>1.</w:t>
            </w:r>
            <w:r w:rsidR="00854E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E55" w:rsidRPr="00E34C16">
              <w:rPr>
                <w:rStyle w:val="a8"/>
                <w:noProof/>
              </w:rPr>
              <w:t>Общие положения</w:t>
            </w:r>
            <w:r w:rsidR="00854E55">
              <w:rPr>
                <w:noProof/>
                <w:webHidden/>
              </w:rPr>
              <w:tab/>
            </w:r>
            <w:r w:rsidR="00854E55">
              <w:rPr>
                <w:noProof/>
                <w:webHidden/>
              </w:rPr>
              <w:fldChar w:fldCharType="begin"/>
            </w:r>
            <w:r w:rsidR="00854E55">
              <w:rPr>
                <w:noProof/>
                <w:webHidden/>
              </w:rPr>
              <w:instrText xml:space="preserve"> PAGEREF _Toc490738498 \h </w:instrText>
            </w:r>
            <w:r w:rsidR="00854E55">
              <w:rPr>
                <w:noProof/>
                <w:webHidden/>
              </w:rPr>
            </w:r>
            <w:r w:rsidR="00854E55">
              <w:rPr>
                <w:noProof/>
                <w:webHidden/>
              </w:rPr>
              <w:fldChar w:fldCharType="separate"/>
            </w:r>
            <w:r w:rsidR="002B6495">
              <w:rPr>
                <w:noProof/>
                <w:webHidden/>
              </w:rPr>
              <w:t>3</w:t>
            </w:r>
            <w:r w:rsidR="00854E55">
              <w:rPr>
                <w:noProof/>
                <w:webHidden/>
              </w:rPr>
              <w:fldChar w:fldCharType="end"/>
            </w:r>
          </w:hyperlink>
        </w:p>
        <w:p w:rsidR="00854E55" w:rsidRDefault="0045597C" w:rsidP="0050172A">
          <w:pPr>
            <w:pStyle w:val="21"/>
            <w:tabs>
              <w:tab w:val="left" w:pos="660"/>
              <w:tab w:val="right" w:leader="dot" w:pos="9345"/>
            </w:tabs>
            <w:ind w:right="56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738499" w:history="1">
            <w:r w:rsidR="00854E55" w:rsidRPr="00E34C16">
              <w:rPr>
                <w:rStyle w:val="a8"/>
                <w:noProof/>
              </w:rPr>
              <w:t>2.</w:t>
            </w:r>
            <w:r w:rsidR="00854E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E55" w:rsidRPr="00E34C16">
              <w:rPr>
                <w:rStyle w:val="a8"/>
                <w:noProof/>
              </w:rPr>
              <w:t>Термины и определения</w:t>
            </w:r>
            <w:r w:rsidR="00854E55">
              <w:rPr>
                <w:noProof/>
                <w:webHidden/>
              </w:rPr>
              <w:tab/>
            </w:r>
            <w:r w:rsidR="00854E55">
              <w:rPr>
                <w:noProof/>
                <w:webHidden/>
              </w:rPr>
              <w:fldChar w:fldCharType="begin"/>
            </w:r>
            <w:r w:rsidR="00854E55">
              <w:rPr>
                <w:noProof/>
                <w:webHidden/>
              </w:rPr>
              <w:instrText xml:space="preserve"> PAGEREF _Toc490738499 \h </w:instrText>
            </w:r>
            <w:r w:rsidR="00854E55">
              <w:rPr>
                <w:noProof/>
                <w:webHidden/>
              </w:rPr>
            </w:r>
            <w:r w:rsidR="00854E55">
              <w:rPr>
                <w:noProof/>
                <w:webHidden/>
              </w:rPr>
              <w:fldChar w:fldCharType="separate"/>
            </w:r>
            <w:r w:rsidR="002B6495">
              <w:rPr>
                <w:noProof/>
                <w:webHidden/>
              </w:rPr>
              <w:t>4</w:t>
            </w:r>
            <w:r w:rsidR="00854E55">
              <w:rPr>
                <w:noProof/>
                <w:webHidden/>
              </w:rPr>
              <w:fldChar w:fldCharType="end"/>
            </w:r>
          </w:hyperlink>
        </w:p>
        <w:p w:rsidR="00854E55" w:rsidRDefault="0045597C" w:rsidP="0050172A">
          <w:pPr>
            <w:pStyle w:val="21"/>
            <w:tabs>
              <w:tab w:val="left" w:pos="660"/>
              <w:tab w:val="right" w:leader="dot" w:pos="9345"/>
            </w:tabs>
            <w:ind w:right="56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738500" w:history="1">
            <w:r w:rsidR="00854E55" w:rsidRPr="00E34C16">
              <w:rPr>
                <w:rStyle w:val="a8"/>
                <w:noProof/>
              </w:rPr>
              <w:t>3.</w:t>
            </w:r>
            <w:r w:rsidR="00854E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E55" w:rsidRPr="00E34C16">
              <w:rPr>
                <w:rStyle w:val="a8"/>
                <w:noProof/>
              </w:rPr>
              <w:t>Взаимодействие Субъекта МСП с Институт</w:t>
            </w:r>
            <w:r w:rsidR="00C11488">
              <w:rPr>
                <w:rStyle w:val="a8"/>
                <w:noProof/>
              </w:rPr>
              <w:t>ом</w:t>
            </w:r>
            <w:r w:rsidR="00854E55" w:rsidRPr="00E34C16">
              <w:rPr>
                <w:rStyle w:val="a8"/>
                <w:noProof/>
              </w:rPr>
              <w:t xml:space="preserve"> развития и Банком</w:t>
            </w:r>
            <w:r w:rsidR="00854E55">
              <w:rPr>
                <w:noProof/>
                <w:webHidden/>
              </w:rPr>
              <w:tab/>
            </w:r>
            <w:r w:rsidR="00854E55">
              <w:rPr>
                <w:noProof/>
                <w:webHidden/>
              </w:rPr>
              <w:fldChar w:fldCharType="begin"/>
            </w:r>
            <w:r w:rsidR="00854E55">
              <w:rPr>
                <w:noProof/>
                <w:webHidden/>
              </w:rPr>
              <w:instrText xml:space="preserve"> PAGEREF _Toc490738500 \h </w:instrText>
            </w:r>
            <w:r w:rsidR="00854E55">
              <w:rPr>
                <w:noProof/>
                <w:webHidden/>
              </w:rPr>
            </w:r>
            <w:r w:rsidR="00854E55">
              <w:rPr>
                <w:noProof/>
                <w:webHidden/>
              </w:rPr>
              <w:fldChar w:fldCharType="separate"/>
            </w:r>
            <w:r w:rsidR="002B6495">
              <w:rPr>
                <w:noProof/>
                <w:webHidden/>
              </w:rPr>
              <w:t>4</w:t>
            </w:r>
            <w:r w:rsidR="00854E55">
              <w:rPr>
                <w:noProof/>
                <w:webHidden/>
              </w:rPr>
              <w:fldChar w:fldCharType="end"/>
            </w:r>
          </w:hyperlink>
        </w:p>
        <w:p w:rsidR="00F04646" w:rsidRPr="00F001B1" w:rsidRDefault="00F04646" w:rsidP="0050172A">
          <w:pPr>
            <w:pStyle w:val="21"/>
            <w:tabs>
              <w:tab w:val="right" w:leader="dot" w:pos="9345"/>
            </w:tabs>
            <w:ind w:right="566"/>
            <w:rPr>
              <w:sz w:val="28"/>
              <w:szCs w:val="28"/>
            </w:rPr>
          </w:pPr>
          <w:r w:rsidRPr="00F001B1">
            <w:rPr>
              <w:b/>
              <w:bCs/>
              <w:strike/>
              <w:sz w:val="32"/>
              <w:szCs w:val="32"/>
            </w:rPr>
            <w:fldChar w:fldCharType="end"/>
          </w:r>
        </w:p>
      </w:sdtContent>
    </w:sdt>
    <w:p w:rsidR="00DA2280" w:rsidRPr="00F001B1" w:rsidRDefault="00DA2280" w:rsidP="0050172A">
      <w:pPr>
        <w:spacing w:after="200" w:line="276" w:lineRule="auto"/>
        <w:ind w:right="566"/>
        <w:rPr>
          <w:rFonts w:eastAsia="Times New Roman"/>
          <w:sz w:val="28"/>
          <w:szCs w:val="20"/>
        </w:rPr>
      </w:pPr>
      <w:bookmarkStart w:id="7" w:name="_Hlt501793995"/>
      <w:bookmarkEnd w:id="7"/>
      <w:r w:rsidRPr="00F001B1">
        <w:rPr>
          <w:sz w:val="28"/>
        </w:rPr>
        <w:br w:type="page"/>
      </w:r>
    </w:p>
    <w:p w:rsidR="00482A2F" w:rsidRPr="00382CA1" w:rsidRDefault="00482A2F" w:rsidP="0050172A">
      <w:pPr>
        <w:pStyle w:val="2"/>
        <w:numPr>
          <w:ilvl w:val="0"/>
          <w:numId w:val="1"/>
        </w:numPr>
        <w:tabs>
          <w:tab w:val="left" w:pos="1134"/>
        </w:tabs>
        <w:ind w:left="0" w:right="566" w:firstLine="851"/>
        <w:rPr>
          <w:sz w:val="28"/>
          <w:szCs w:val="28"/>
        </w:rPr>
      </w:pPr>
      <w:bookmarkStart w:id="8" w:name="_Toc490738498"/>
      <w:r w:rsidRPr="00382CA1">
        <w:rPr>
          <w:sz w:val="28"/>
          <w:szCs w:val="28"/>
        </w:rPr>
        <w:lastRenderedPageBreak/>
        <w:t>Общие положения</w:t>
      </w:r>
      <w:bookmarkEnd w:id="8"/>
    </w:p>
    <w:p w:rsidR="00482A2F" w:rsidRPr="00382CA1" w:rsidRDefault="00482A2F" w:rsidP="0050172A">
      <w:pPr>
        <w:pStyle w:val="ConsTitle"/>
        <w:widowControl/>
        <w:spacing w:line="360" w:lineRule="auto"/>
        <w:ind w:left="851" w:right="56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2A2F" w:rsidRPr="00382CA1" w:rsidRDefault="00482A2F" w:rsidP="0050172A">
      <w:pPr>
        <w:pStyle w:val="ConsTitle"/>
        <w:widowControl/>
        <w:numPr>
          <w:ilvl w:val="1"/>
          <w:numId w:val="1"/>
        </w:numPr>
        <w:spacing w:line="360" w:lineRule="auto"/>
        <w:ind w:left="0" w:right="56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_GoBack"/>
      <w:r w:rsidRPr="00382CA1">
        <w:rPr>
          <w:rFonts w:ascii="Times New Roman" w:hAnsi="Times New Roman" w:cs="Times New Roman"/>
          <w:b w:val="0"/>
          <w:sz w:val="28"/>
          <w:szCs w:val="28"/>
        </w:rPr>
        <w:t xml:space="preserve">Порядок направления </w:t>
      </w:r>
      <w:r w:rsidR="00377887" w:rsidRPr="00377887">
        <w:rPr>
          <w:rFonts w:ascii="Times New Roman" w:hAnsi="Times New Roman" w:cs="Times New Roman"/>
          <w:b w:val="0"/>
          <w:sz w:val="28"/>
          <w:szCs w:val="28"/>
        </w:rPr>
        <w:t>заявок субъектами МСП в Дальневосточном федеральном округе</w:t>
      </w:r>
      <w:r w:rsidRPr="00382CA1">
        <w:rPr>
          <w:rFonts w:ascii="Times New Roman" w:hAnsi="Times New Roman" w:cs="Times New Roman"/>
          <w:b w:val="0"/>
          <w:sz w:val="28"/>
          <w:szCs w:val="28"/>
        </w:rPr>
        <w:t xml:space="preserve"> в АО «МСП Банк» (далее по тексту – Порядок) разработан с целью регламентации процесса взаимодействия Субъектов МСП</w:t>
      </w:r>
      <w:r w:rsidR="00E216A5" w:rsidRPr="00382CA1">
        <w:rPr>
          <w:rFonts w:ascii="Times New Roman" w:hAnsi="Times New Roman" w:cs="Times New Roman"/>
          <w:b w:val="0"/>
          <w:sz w:val="28"/>
          <w:szCs w:val="28"/>
        </w:rPr>
        <w:t xml:space="preserve"> с АО «МСП Банк» </w:t>
      </w:r>
      <w:r w:rsidRPr="00382CA1">
        <w:rPr>
          <w:rFonts w:ascii="Times New Roman" w:hAnsi="Times New Roman" w:cs="Times New Roman"/>
          <w:b w:val="0"/>
          <w:sz w:val="28"/>
          <w:szCs w:val="28"/>
        </w:rPr>
        <w:t>в рамках обращения за кредитной поддержкой на цели организаци</w:t>
      </w:r>
      <w:r w:rsidR="00E216A5" w:rsidRPr="00382CA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82CA1">
        <w:rPr>
          <w:rFonts w:ascii="Times New Roman" w:hAnsi="Times New Roman" w:cs="Times New Roman"/>
          <w:b w:val="0"/>
          <w:sz w:val="28"/>
          <w:szCs w:val="28"/>
        </w:rPr>
        <w:t xml:space="preserve"> и/или развития бизнеса на земельном участке, пре</w:t>
      </w:r>
      <w:bookmarkEnd w:id="9"/>
      <w:r w:rsidRPr="00382CA1">
        <w:rPr>
          <w:rFonts w:ascii="Times New Roman" w:hAnsi="Times New Roman" w:cs="Times New Roman"/>
          <w:b w:val="0"/>
          <w:sz w:val="28"/>
          <w:szCs w:val="28"/>
        </w:rPr>
        <w:t>доставленном на территории ДФО в соответствии с 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РФ, входящих в состав Дальневосточного федерального округа, и о внесении изменений в отдельн</w:t>
      </w:r>
      <w:r w:rsidR="00E216A5" w:rsidRPr="00382CA1">
        <w:rPr>
          <w:rFonts w:ascii="Times New Roman" w:hAnsi="Times New Roman" w:cs="Times New Roman"/>
          <w:b w:val="0"/>
          <w:sz w:val="28"/>
          <w:szCs w:val="28"/>
        </w:rPr>
        <w:t>ые законодательные акты РФ".</w:t>
      </w:r>
    </w:p>
    <w:p w:rsidR="00482A2F" w:rsidRPr="00382CA1" w:rsidRDefault="00482A2F" w:rsidP="0050172A">
      <w:pPr>
        <w:pStyle w:val="ConsTitle"/>
        <w:widowControl/>
        <w:numPr>
          <w:ilvl w:val="1"/>
          <w:numId w:val="1"/>
        </w:numPr>
        <w:spacing w:line="360" w:lineRule="auto"/>
        <w:ind w:left="0" w:right="566" w:firstLine="851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82CA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При разработке Порядка использованы следующие документы: </w:t>
      </w:r>
    </w:p>
    <w:p w:rsidR="00E216A5" w:rsidRPr="00382CA1" w:rsidRDefault="00E216A5" w:rsidP="0050172A">
      <w:pPr>
        <w:pStyle w:val="ConsTitle"/>
        <w:widowControl/>
        <w:numPr>
          <w:ilvl w:val="0"/>
          <w:numId w:val="42"/>
        </w:numPr>
        <w:spacing w:line="360" w:lineRule="auto"/>
        <w:ind w:left="0" w:right="566" w:firstLine="851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82CA1">
        <w:rPr>
          <w:rFonts w:ascii="Times New Roman" w:hAnsi="Times New Roman" w:cs="Times New Roman"/>
          <w:b w:val="0"/>
          <w:sz w:val="28"/>
          <w:szCs w:val="28"/>
        </w:rPr>
        <w:t>Федеральный закон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РФ, входящих в состав Дальневосточного федерального округа, и о внесении изменений в отдельные законодательные акты РФ"</w:t>
      </w:r>
      <w:r w:rsidRPr="00382CA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;</w:t>
      </w:r>
    </w:p>
    <w:p w:rsidR="00482A2F" w:rsidRPr="00382CA1" w:rsidRDefault="0042738E" w:rsidP="0050172A">
      <w:pPr>
        <w:pStyle w:val="ConsTitle"/>
        <w:widowControl/>
        <w:numPr>
          <w:ilvl w:val="0"/>
          <w:numId w:val="42"/>
        </w:numPr>
        <w:spacing w:line="360" w:lineRule="auto"/>
        <w:ind w:left="0" w:right="56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2CA1">
        <w:rPr>
          <w:rFonts w:ascii="Times New Roman" w:hAnsi="Times New Roman" w:cs="Times New Roman"/>
          <w:b w:val="0"/>
          <w:sz w:val="28"/>
          <w:szCs w:val="28"/>
        </w:rPr>
        <w:t>Действующая редакция Порядка осуществления АО "МСП Банк" финансовой поддержки МСП;</w:t>
      </w:r>
    </w:p>
    <w:p w:rsidR="0042738E" w:rsidRPr="00382CA1" w:rsidRDefault="0042738E" w:rsidP="0050172A">
      <w:pPr>
        <w:pStyle w:val="ConsTitle"/>
        <w:widowControl/>
        <w:numPr>
          <w:ilvl w:val="0"/>
          <w:numId w:val="42"/>
        </w:numPr>
        <w:spacing w:line="360" w:lineRule="auto"/>
        <w:ind w:left="0" w:right="56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2CA1">
        <w:rPr>
          <w:rFonts w:ascii="Times New Roman" w:hAnsi="Times New Roman" w:cs="Times New Roman"/>
          <w:b w:val="0"/>
          <w:sz w:val="28"/>
          <w:szCs w:val="28"/>
        </w:rPr>
        <w:t>Действующая редак</w:t>
      </w:r>
      <w:r w:rsidR="00C04500">
        <w:rPr>
          <w:rFonts w:ascii="Times New Roman" w:hAnsi="Times New Roman" w:cs="Times New Roman"/>
          <w:b w:val="0"/>
          <w:sz w:val="28"/>
          <w:szCs w:val="28"/>
        </w:rPr>
        <w:t>ция Параметров продукта «Дальневосточный</w:t>
      </w:r>
      <w:r w:rsidRPr="00382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500">
        <w:rPr>
          <w:rFonts w:ascii="Times New Roman" w:hAnsi="Times New Roman" w:cs="Times New Roman"/>
          <w:b w:val="0"/>
          <w:sz w:val="28"/>
          <w:szCs w:val="28"/>
        </w:rPr>
        <w:t>гектар</w:t>
      </w:r>
      <w:r w:rsidRPr="00382CA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82A2F" w:rsidRPr="000B2C02" w:rsidRDefault="00482A2F" w:rsidP="0050172A">
      <w:pPr>
        <w:pStyle w:val="ConsTitle"/>
        <w:widowControl/>
        <w:spacing w:line="360" w:lineRule="auto"/>
        <w:ind w:right="56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7271" w:rsidRPr="000B2C02" w:rsidRDefault="00177271" w:rsidP="0050172A">
      <w:pPr>
        <w:pStyle w:val="ConsTitle"/>
        <w:widowControl/>
        <w:spacing w:line="360" w:lineRule="auto"/>
        <w:ind w:right="56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7271" w:rsidRPr="000B2C02" w:rsidRDefault="00177271" w:rsidP="0050172A">
      <w:pPr>
        <w:pStyle w:val="ConsTitle"/>
        <w:widowControl/>
        <w:spacing w:line="360" w:lineRule="auto"/>
        <w:ind w:right="56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0F1F" w:rsidRPr="00382CA1" w:rsidRDefault="00E216A5" w:rsidP="0050172A">
      <w:pPr>
        <w:pStyle w:val="2"/>
        <w:numPr>
          <w:ilvl w:val="0"/>
          <w:numId w:val="1"/>
        </w:numPr>
        <w:ind w:left="0" w:right="566" w:firstLine="851"/>
        <w:rPr>
          <w:sz w:val="28"/>
          <w:szCs w:val="28"/>
        </w:rPr>
      </w:pPr>
      <w:bookmarkStart w:id="10" w:name="_Toc490738499"/>
      <w:r w:rsidRPr="00382CA1">
        <w:rPr>
          <w:sz w:val="28"/>
          <w:szCs w:val="28"/>
        </w:rPr>
        <w:lastRenderedPageBreak/>
        <w:t xml:space="preserve">Термины и </w:t>
      </w:r>
      <w:r w:rsidR="008946AA" w:rsidRPr="00382CA1">
        <w:rPr>
          <w:sz w:val="28"/>
          <w:szCs w:val="28"/>
        </w:rPr>
        <w:t>определения</w:t>
      </w:r>
      <w:bookmarkEnd w:id="10"/>
    </w:p>
    <w:p w:rsidR="004D0F1F" w:rsidRPr="00382CA1" w:rsidRDefault="004D0F1F" w:rsidP="0050172A">
      <w:pPr>
        <w:pStyle w:val="af2"/>
        <w:spacing w:line="360" w:lineRule="auto"/>
        <w:ind w:right="566"/>
        <w:rPr>
          <w:b/>
          <w:sz w:val="28"/>
          <w:szCs w:val="28"/>
        </w:rPr>
      </w:pPr>
    </w:p>
    <w:p w:rsidR="006D18E2" w:rsidRPr="00382CA1" w:rsidRDefault="00303F4F" w:rsidP="0050172A">
      <w:pPr>
        <w:pStyle w:val="af2"/>
        <w:spacing w:line="360" w:lineRule="auto"/>
        <w:ind w:right="566" w:firstLine="851"/>
        <w:rPr>
          <w:sz w:val="28"/>
          <w:szCs w:val="28"/>
        </w:rPr>
      </w:pPr>
      <w:r w:rsidRPr="00382CA1">
        <w:rPr>
          <w:b/>
          <w:sz w:val="28"/>
          <w:szCs w:val="28"/>
        </w:rPr>
        <w:t xml:space="preserve">Банк </w:t>
      </w:r>
      <w:r w:rsidRPr="00382CA1">
        <w:rPr>
          <w:sz w:val="28"/>
          <w:szCs w:val="28"/>
        </w:rPr>
        <w:t>–</w:t>
      </w:r>
      <w:r w:rsidR="006D18E2" w:rsidRPr="00382CA1">
        <w:rPr>
          <w:b/>
          <w:sz w:val="28"/>
          <w:szCs w:val="28"/>
        </w:rPr>
        <w:t xml:space="preserve"> </w:t>
      </w:r>
      <w:r w:rsidR="006D18E2" w:rsidRPr="00382CA1">
        <w:rPr>
          <w:sz w:val="28"/>
          <w:szCs w:val="28"/>
        </w:rPr>
        <w:t>Акционерное общество «Российский Банк поддержки малого и среднего предпринимательства» (АО «МСП Банк»)</w:t>
      </w:r>
      <w:r w:rsidR="00940CE8" w:rsidRPr="00382CA1">
        <w:rPr>
          <w:sz w:val="28"/>
          <w:szCs w:val="28"/>
        </w:rPr>
        <w:t>.</w:t>
      </w:r>
    </w:p>
    <w:p w:rsidR="000F45AC" w:rsidRDefault="000F45AC" w:rsidP="0050172A">
      <w:pPr>
        <w:pStyle w:val="af2"/>
        <w:spacing w:line="360" w:lineRule="auto"/>
        <w:ind w:right="566" w:firstLine="851"/>
        <w:rPr>
          <w:sz w:val="28"/>
          <w:szCs w:val="28"/>
        </w:rPr>
      </w:pPr>
      <w:r w:rsidRPr="00382CA1">
        <w:rPr>
          <w:b/>
          <w:sz w:val="28"/>
          <w:szCs w:val="28"/>
        </w:rPr>
        <w:t>ДФО</w:t>
      </w:r>
      <w:r w:rsidRPr="00382CA1">
        <w:rPr>
          <w:sz w:val="28"/>
          <w:szCs w:val="28"/>
        </w:rPr>
        <w:t xml:space="preserve"> – Дальневосточный </w:t>
      </w:r>
      <w:r w:rsidR="0037324B" w:rsidRPr="00382CA1">
        <w:rPr>
          <w:sz w:val="28"/>
          <w:szCs w:val="28"/>
        </w:rPr>
        <w:t>ф</w:t>
      </w:r>
      <w:r w:rsidRPr="00382CA1">
        <w:rPr>
          <w:sz w:val="28"/>
          <w:szCs w:val="28"/>
        </w:rPr>
        <w:t>едеральный округ Российской Федерации.</w:t>
      </w:r>
    </w:p>
    <w:p w:rsidR="000F45AC" w:rsidRDefault="000F45AC" w:rsidP="0050172A">
      <w:pPr>
        <w:pStyle w:val="af2"/>
        <w:spacing w:line="360" w:lineRule="auto"/>
        <w:ind w:right="566" w:firstLine="851"/>
        <w:rPr>
          <w:sz w:val="28"/>
          <w:szCs w:val="28"/>
        </w:rPr>
      </w:pPr>
      <w:r w:rsidRPr="00382CA1">
        <w:rPr>
          <w:b/>
          <w:sz w:val="28"/>
          <w:szCs w:val="28"/>
        </w:rPr>
        <w:t xml:space="preserve">Институт развития </w:t>
      </w:r>
      <w:r w:rsidRPr="00382CA1">
        <w:rPr>
          <w:sz w:val="28"/>
          <w:szCs w:val="28"/>
        </w:rPr>
        <w:t>–</w:t>
      </w:r>
      <w:r w:rsidR="003C5FE2">
        <w:rPr>
          <w:sz w:val="28"/>
          <w:szCs w:val="28"/>
        </w:rPr>
        <w:t xml:space="preserve"> </w:t>
      </w:r>
      <w:r w:rsidR="0037324B" w:rsidRPr="00382CA1">
        <w:rPr>
          <w:sz w:val="28"/>
          <w:szCs w:val="28"/>
        </w:rPr>
        <w:t>автономная некоммерческая организация «</w:t>
      </w:r>
      <w:r w:rsidR="00371F02" w:rsidRPr="00382CA1">
        <w:rPr>
          <w:sz w:val="28"/>
          <w:szCs w:val="28"/>
        </w:rPr>
        <w:t>Агентство по развитию человеческого капитала</w:t>
      </w:r>
      <w:r w:rsidR="0037324B" w:rsidRPr="00382CA1">
        <w:rPr>
          <w:sz w:val="28"/>
          <w:szCs w:val="28"/>
        </w:rPr>
        <w:t xml:space="preserve"> на Дальнем Востоке»</w:t>
      </w:r>
      <w:r w:rsidR="00371F02" w:rsidRPr="00382CA1">
        <w:rPr>
          <w:sz w:val="28"/>
          <w:szCs w:val="28"/>
        </w:rPr>
        <w:t>.</w:t>
      </w:r>
    </w:p>
    <w:p w:rsidR="00CD635B" w:rsidRPr="00382CA1" w:rsidRDefault="00CD635B" w:rsidP="0050172A">
      <w:pPr>
        <w:pStyle w:val="af2"/>
        <w:spacing w:line="360" w:lineRule="auto"/>
        <w:ind w:right="566" w:firstLine="851"/>
        <w:rPr>
          <w:b/>
          <w:sz w:val="28"/>
          <w:szCs w:val="28"/>
        </w:rPr>
      </w:pPr>
      <w:r w:rsidRPr="00382CA1">
        <w:rPr>
          <w:b/>
          <w:sz w:val="28"/>
          <w:szCs w:val="28"/>
        </w:rPr>
        <w:t>Продукт</w:t>
      </w:r>
      <w:r w:rsidR="00377887">
        <w:rPr>
          <w:b/>
          <w:sz w:val="28"/>
          <w:szCs w:val="28"/>
        </w:rPr>
        <w:t>ы</w:t>
      </w:r>
      <w:r w:rsidRPr="00382CA1">
        <w:rPr>
          <w:b/>
          <w:sz w:val="28"/>
          <w:szCs w:val="28"/>
        </w:rPr>
        <w:t xml:space="preserve"> </w:t>
      </w:r>
      <w:r w:rsidRPr="00F709D3">
        <w:rPr>
          <w:sz w:val="28"/>
          <w:szCs w:val="28"/>
        </w:rPr>
        <w:t>–</w:t>
      </w:r>
      <w:r w:rsidR="00377887">
        <w:rPr>
          <w:sz w:val="28"/>
          <w:szCs w:val="28"/>
        </w:rPr>
        <w:t xml:space="preserve"> </w:t>
      </w:r>
      <w:r w:rsidR="00377887" w:rsidRPr="00377887">
        <w:rPr>
          <w:sz w:val="28"/>
          <w:szCs w:val="28"/>
        </w:rPr>
        <w:t>кредитны</w:t>
      </w:r>
      <w:r w:rsidR="00377887">
        <w:rPr>
          <w:sz w:val="28"/>
          <w:szCs w:val="28"/>
        </w:rPr>
        <w:t>е</w:t>
      </w:r>
      <w:r w:rsidR="00377887">
        <w:rPr>
          <w:b/>
          <w:sz w:val="28"/>
          <w:szCs w:val="28"/>
        </w:rPr>
        <w:t xml:space="preserve"> </w:t>
      </w:r>
      <w:r w:rsidR="002E00A8">
        <w:rPr>
          <w:sz w:val="28"/>
          <w:szCs w:val="28"/>
        </w:rPr>
        <w:t>продукт</w:t>
      </w:r>
      <w:r w:rsidR="00377887">
        <w:rPr>
          <w:sz w:val="28"/>
          <w:szCs w:val="28"/>
        </w:rPr>
        <w:t>ы</w:t>
      </w:r>
      <w:r w:rsidR="002E00A8">
        <w:rPr>
          <w:sz w:val="28"/>
          <w:szCs w:val="28"/>
        </w:rPr>
        <w:t xml:space="preserve"> Банка «Дальневосточный гектар</w:t>
      </w:r>
      <w:r w:rsidR="00377887">
        <w:rPr>
          <w:sz w:val="28"/>
          <w:szCs w:val="28"/>
        </w:rPr>
        <w:t>», «Опережающее развитие», «Приграничные территории», «Свободный порт Владивосток».</w:t>
      </w:r>
    </w:p>
    <w:p w:rsidR="000E2404" w:rsidRPr="00382CA1" w:rsidRDefault="009F5A26" w:rsidP="0050172A">
      <w:pPr>
        <w:pStyle w:val="af2"/>
        <w:spacing w:line="360" w:lineRule="auto"/>
        <w:ind w:right="566" w:firstLine="85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482A2F">
        <w:rPr>
          <w:b/>
          <w:bCs/>
          <w:sz w:val="28"/>
          <w:szCs w:val="28"/>
        </w:rPr>
        <w:t>частник программы «Дальневосточный гектар»</w:t>
      </w:r>
      <w:r w:rsidR="00C11488">
        <w:rPr>
          <w:b/>
          <w:bCs/>
          <w:sz w:val="28"/>
          <w:szCs w:val="28"/>
        </w:rPr>
        <w:t xml:space="preserve">, </w:t>
      </w:r>
      <w:r w:rsidR="00E216A5" w:rsidRPr="00382CA1">
        <w:rPr>
          <w:b/>
          <w:sz w:val="28"/>
          <w:szCs w:val="28"/>
        </w:rPr>
        <w:t>Субъект МСП</w:t>
      </w:r>
      <w:r w:rsidR="00C11488">
        <w:rPr>
          <w:b/>
          <w:sz w:val="28"/>
          <w:szCs w:val="28"/>
        </w:rPr>
        <w:t xml:space="preserve"> </w:t>
      </w:r>
      <w:r w:rsidR="00F709D3" w:rsidRPr="00F709D3">
        <w:rPr>
          <w:sz w:val="28"/>
          <w:szCs w:val="28"/>
        </w:rPr>
        <w:t>–</w:t>
      </w:r>
      <w:r w:rsidR="008568F6" w:rsidRPr="00382CA1">
        <w:rPr>
          <w:b/>
          <w:sz w:val="28"/>
          <w:szCs w:val="28"/>
        </w:rPr>
        <w:t xml:space="preserve"> </w:t>
      </w:r>
      <w:r w:rsidR="00E216A5" w:rsidRPr="00382CA1">
        <w:rPr>
          <w:sz w:val="28"/>
          <w:szCs w:val="28"/>
        </w:rPr>
        <w:t>хозяйствующий субъект (юридические лица и индивидуальные предприниматели), отнесен</w:t>
      </w:r>
      <w:r w:rsidR="00854E55" w:rsidRPr="00382CA1">
        <w:rPr>
          <w:sz w:val="28"/>
          <w:szCs w:val="28"/>
        </w:rPr>
        <w:t>ны</w:t>
      </w:r>
      <w:r w:rsidR="00C11488">
        <w:rPr>
          <w:sz w:val="28"/>
          <w:szCs w:val="28"/>
        </w:rPr>
        <w:t>й</w:t>
      </w:r>
      <w:r w:rsidR="00854E55" w:rsidRPr="00382CA1">
        <w:rPr>
          <w:sz w:val="28"/>
          <w:szCs w:val="28"/>
        </w:rPr>
        <w:t xml:space="preserve"> в соответствии с условиями, </w:t>
      </w:r>
      <w:r w:rsidR="00E216A5" w:rsidRPr="00382CA1">
        <w:rPr>
          <w:sz w:val="28"/>
          <w:szCs w:val="28"/>
        </w:rPr>
        <w:t>установленными Федеральным законом №</w:t>
      </w:r>
      <w:r w:rsidR="008946AA" w:rsidRPr="00382CA1">
        <w:rPr>
          <w:sz w:val="28"/>
          <w:szCs w:val="28"/>
        </w:rPr>
        <w:t>209</w:t>
      </w:r>
      <w:r w:rsidR="00E216A5" w:rsidRPr="00382CA1">
        <w:rPr>
          <w:sz w:val="28"/>
          <w:szCs w:val="28"/>
        </w:rPr>
        <w:t>-ФЗ</w:t>
      </w:r>
      <w:r w:rsidR="008946AA" w:rsidRPr="00382CA1">
        <w:rPr>
          <w:sz w:val="28"/>
          <w:szCs w:val="28"/>
        </w:rPr>
        <w:t xml:space="preserve"> «О</w:t>
      </w:r>
      <w:r w:rsidR="00854E55" w:rsidRPr="00382CA1">
        <w:rPr>
          <w:sz w:val="28"/>
          <w:szCs w:val="28"/>
        </w:rPr>
        <w:t xml:space="preserve"> развитии малого и среднего предпринимательства в Российской Федерации</w:t>
      </w:r>
      <w:r w:rsidR="008946AA" w:rsidRPr="00382CA1">
        <w:rPr>
          <w:sz w:val="28"/>
          <w:szCs w:val="28"/>
        </w:rPr>
        <w:t>»</w:t>
      </w:r>
      <w:r w:rsidR="00E216A5" w:rsidRPr="00382CA1">
        <w:rPr>
          <w:sz w:val="28"/>
          <w:szCs w:val="28"/>
        </w:rPr>
        <w:t>, к малым предприятиям, в том числе к микропредприятиям, и средним предприятиям</w:t>
      </w:r>
      <w:r w:rsidR="008946AA" w:rsidRPr="00382CA1">
        <w:rPr>
          <w:sz w:val="28"/>
          <w:szCs w:val="28"/>
        </w:rPr>
        <w:t>, заинтересованный в получени</w:t>
      </w:r>
      <w:r w:rsidR="00CC3086" w:rsidRPr="00382CA1">
        <w:rPr>
          <w:sz w:val="28"/>
          <w:szCs w:val="28"/>
        </w:rPr>
        <w:t>и</w:t>
      </w:r>
      <w:r w:rsidR="008946AA" w:rsidRPr="00382CA1">
        <w:rPr>
          <w:sz w:val="28"/>
          <w:szCs w:val="28"/>
        </w:rPr>
        <w:t xml:space="preserve">  кредитной поддержки на цели организации и/или развития бизнеса на земельном участке, предоставленном на территории ДФО в соответствии с Федеральным законом №119-ФЗ. </w:t>
      </w:r>
    </w:p>
    <w:p w:rsidR="000F45AC" w:rsidRPr="00382CA1" w:rsidRDefault="000F45AC" w:rsidP="0050172A">
      <w:pPr>
        <w:pStyle w:val="af2"/>
        <w:spacing w:line="360" w:lineRule="auto"/>
        <w:ind w:right="566" w:firstLine="851"/>
        <w:rPr>
          <w:sz w:val="28"/>
          <w:szCs w:val="28"/>
        </w:rPr>
      </w:pPr>
      <w:r w:rsidRPr="00382CA1">
        <w:rPr>
          <w:b/>
          <w:sz w:val="28"/>
          <w:szCs w:val="28"/>
        </w:rPr>
        <w:t>УРМ</w:t>
      </w:r>
      <w:r w:rsidRPr="00382CA1">
        <w:rPr>
          <w:sz w:val="28"/>
          <w:szCs w:val="28"/>
        </w:rPr>
        <w:t xml:space="preserve"> – удаленное рабочее место сотрудника Банка.</w:t>
      </w:r>
    </w:p>
    <w:p w:rsidR="00AE17B7" w:rsidRPr="00AE17B7" w:rsidRDefault="00AE17B7" w:rsidP="00AE17B7">
      <w:pPr>
        <w:pStyle w:val="2"/>
        <w:tabs>
          <w:tab w:val="left" w:pos="1134"/>
        </w:tabs>
        <w:ind w:left="851" w:right="566"/>
        <w:jc w:val="left"/>
        <w:rPr>
          <w:sz w:val="28"/>
          <w:szCs w:val="28"/>
        </w:rPr>
      </w:pPr>
      <w:bookmarkStart w:id="11" w:name="_Toc490738500"/>
    </w:p>
    <w:p w:rsidR="00A04230" w:rsidRPr="00382CA1" w:rsidRDefault="008946AA" w:rsidP="0050172A">
      <w:pPr>
        <w:pStyle w:val="2"/>
        <w:numPr>
          <w:ilvl w:val="0"/>
          <w:numId w:val="1"/>
        </w:numPr>
        <w:tabs>
          <w:tab w:val="left" w:pos="1134"/>
        </w:tabs>
        <w:ind w:left="0" w:right="566" w:firstLine="851"/>
        <w:rPr>
          <w:sz w:val="28"/>
          <w:szCs w:val="28"/>
        </w:rPr>
      </w:pPr>
      <w:r w:rsidRPr="00382CA1">
        <w:rPr>
          <w:sz w:val="28"/>
          <w:szCs w:val="28"/>
        </w:rPr>
        <w:t xml:space="preserve">Взаимодействие </w:t>
      </w:r>
      <w:r w:rsidR="00854E55" w:rsidRPr="00382CA1">
        <w:rPr>
          <w:sz w:val="28"/>
          <w:szCs w:val="28"/>
        </w:rPr>
        <w:t xml:space="preserve">Субъекта МСП с </w:t>
      </w:r>
      <w:r w:rsidR="00DE4946" w:rsidRPr="00382CA1">
        <w:rPr>
          <w:sz w:val="28"/>
          <w:szCs w:val="28"/>
        </w:rPr>
        <w:t>Институт</w:t>
      </w:r>
      <w:r w:rsidR="00DE4946">
        <w:rPr>
          <w:sz w:val="28"/>
          <w:szCs w:val="28"/>
        </w:rPr>
        <w:t>ом</w:t>
      </w:r>
      <w:r w:rsidR="00DE4946" w:rsidRPr="00382CA1">
        <w:rPr>
          <w:sz w:val="28"/>
          <w:szCs w:val="28"/>
        </w:rPr>
        <w:t xml:space="preserve"> </w:t>
      </w:r>
      <w:r w:rsidR="00854E55" w:rsidRPr="00382CA1">
        <w:rPr>
          <w:sz w:val="28"/>
          <w:szCs w:val="28"/>
        </w:rPr>
        <w:t>развития и Банком</w:t>
      </w:r>
      <w:bookmarkEnd w:id="11"/>
    </w:p>
    <w:p w:rsidR="00854E55" w:rsidRPr="00382CA1" w:rsidRDefault="00854E55" w:rsidP="0050172A">
      <w:pPr>
        <w:ind w:right="566"/>
      </w:pPr>
    </w:p>
    <w:p w:rsidR="00AC2C3E" w:rsidRPr="00382CA1" w:rsidRDefault="00E43CD0" w:rsidP="0050172A">
      <w:pPr>
        <w:pStyle w:val="ConsTitle"/>
        <w:numPr>
          <w:ilvl w:val="1"/>
          <w:numId w:val="1"/>
        </w:numPr>
        <w:spacing w:line="360" w:lineRule="auto"/>
        <w:ind w:left="0" w:right="566" w:firstLine="851"/>
        <w:jc w:val="both"/>
        <w:rPr>
          <w:sz w:val="28"/>
          <w:szCs w:val="28"/>
        </w:rPr>
      </w:pP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Субъект МСП для получения кредитно</w:t>
      </w:r>
      <w:r w:rsidR="00CC3086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й</w:t>
      </w: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поддержки Банка может обратиться в УРМ, расположенные в каждом регионе ДФО.</w:t>
      </w:r>
      <w:r w:rsidR="0077312B">
        <w:rPr>
          <w:sz w:val="28"/>
          <w:szCs w:val="28"/>
        </w:rPr>
        <w:t xml:space="preserve"> </w:t>
      </w:r>
      <w:r w:rsidR="00AC2C3E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Субъект МСП также может самостоятельно подать заявку на </w:t>
      </w:r>
      <w:r w:rsidR="0037788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получение одного из Продуктов</w:t>
      </w:r>
      <w:r w:rsidR="00AC2C3E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онлайн через портал АО «Корпорации МСП» «Бизнес Навигатор</w:t>
      </w:r>
      <w:r w:rsidR="00073E0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МСП</w:t>
      </w:r>
      <w:r w:rsidR="00AC2C3E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(smbn.ru) или через портал Банка по </w:t>
      </w:r>
      <w:r w:rsidR="00AC2C3E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lastRenderedPageBreak/>
        <w:t>получению кредитно-гарантийной поддержки (smbfin.ru), приложив необходимые документы, подписанные усиленной квалифицированной электронной подписью.</w:t>
      </w:r>
    </w:p>
    <w:p w:rsidR="002757DB" w:rsidRPr="00382CA1" w:rsidRDefault="00E43CD0" w:rsidP="0050172A">
      <w:pPr>
        <w:pStyle w:val="ConsTitle"/>
        <w:numPr>
          <w:ilvl w:val="1"/>
          <w:numId w:val="1"/>
        </w:numPr>
        <w:spacing w:line="360" w:lineRule="auto"/>
        <w:ind w:left="0" w:right="566" w:firstLine="851"/>
        <w:jc w:val="both"/>
        <w:rPr>
          <w:sz w:val="28"/>
          <w:szCs w:val="28"/>
        </w:rPr>
      </w:pP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Институт развития</w:t>
      </w:r>
      <w:r w:rsidR="00CC3086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9F5A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 пределах своей компетенции </w:t>
      </w:r>
      <w:r w:rsidR="00CC3086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рамках заключенных с Банком договоров (соглашений)</w:t>
      </w: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9F5A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осуществляет </w:t>
      </w:r>
      <w:r w:rsidR="00DE4946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информационн</w:t>
      </w:r>
      <w:r w:rsidR="00DE494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ую </w:t>
      </w: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поддержк</w:t>
      </w:r>
      <w:r w:rsidR="00DE494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у</w:t>
      </w:r>
      <w:r w:rsidR="009F5A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C1148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Субъектов МСП</w:t>
      </w: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C1148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направленную н</w:t>
      </w:r>
      <w:r w:rsidR="0017727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а </w:t>
      </w:r>
      <w:r w:rsidR="000B2C0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продвижение</w:t>
      </w:r>
      <w:r w:rsidR="0017727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37788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Продуктов</w:t>
      </w:r>
      <w:r w:rsidR="0017727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2757DB" w:rsidRPr="00382CA1" w:rsidRDefault="00E43CD0" w:rsidP="0050172A">
      <w:pPr>
        <w:pStyle w:val="ConsTitle"/>
        <w:numPr>
          <w:ilvl w:val="1"/>
          <w:numId w:val="1"/>
        </w:numPr>
        <w:spacing w:line="360" w:lineRule="auto"/>
        <w:ind w:left="0" w:right="566" w:firstLine="851"/>
        <w:jc w:val="both"/>
        <w:rPr>
          <w:sz w:val="28"/>
          <w:szCs w:val="28"/>
        </w:rPr>
      </w:pP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 обращении Субъекта МСП в УРМ сотрудник Банка осуществляют комплекс мер, направленный на анализ потребностей Субъекта МСП и его соответствие Продукту, в т.ч. на основании комплекта документов в соответствии с требованиями Банка, предоставленных Субъектом МСП.</w:t>
      </w:r>
    </w:p>
    <w:p w:rsidR="002757DB" w:rsidRPr="00382CA1" w:rsidRDefault="00AE17B7" w:rsidP="0050172A">
      <w:pPr>
        <w:pStyle w:val="ConsTitle"/>
        <w:numPr>
          <w:ilvl w:val="1"/>
          <w:numId w:val="1"/>
        </w:numPr>
        <w:spacing w:line="360" w:lineRule="auto"/>
        <w:ind w:left="0" w:right="566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Банк обеспечивает комплекс мер по выявлению </w:t>
      </w:r>
      <w:r w:rsidRPr="00AE17B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обстоятельств, свидетельствующих о возможном отсутствии у </w:t>
      </w:r>
      <w:r w:rsidR="0009588B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Субъекта МСП </w:t>
      </w:r>
      <w:r w:rsidRPr="00AE17B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реальной деятельности или осуществлении ее в незначительных </w:t>
      </w:r>
      <w:r w:rsidR="00A633C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объемах путем выезда</w:t>
      </w:r>
      <w:r w:rsidR="00E43CD0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на место ведения бизнеса </w:t>
      </w:r>
      <w:r w:rsidR="0009588B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Субъекта </w:t>
      </w:r>
      <w:r w:rsidR="00E43CD0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МСП для осуществления </w:t>
      </w:r>
      <w:r w:rsidR="00A633C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комплекса необходимых проверок, а также иными способами в соответствии с требованиями Банка.</w:t>
      </w:r>
    </w:p>
    <w:p w:rsidR="002757DB" w:rsidRPr="00382CA1" w:rsidRDefault="00E43CD0" w:rsidP="0050172A">
      <w:pPr>
        <w:pStyle w:val="ConsTitle"/>
        <w:numPr>
          <w:ilvl w:val="1"/>
          <w:numId w:val="1"/>
        </w:numPr>
        <w:spacing w:line="360" w:lineRule="auto"/>
        <w:ind w:left="0" w:right="566" w:firstLine="851"/>
        <w:jc w:val="both"/>
        <w:rPr>
          <w:sz w:val="28"/>
          <w:szCs w:val="28"/>
        </w:rPr>
      </w:pP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 случае положительного результата </w:t>
      </w:r>
      <w:r w:rsidR="0009588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предварительного анализа </w:t>
      </w:r>
      <w:r w:rsidR="0009588B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Субъекта МСП</w:t>
      </w:r>
      <w:r w:rsidR="0009588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сотрудник УРМ</w:t>
      </w:r>
      <w:r w:rsidR="0009588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обеспечивает предоставление необходимых документов </w:t>
      </w: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 головной офис Банка для осуществления процедур верификации, андеррайтинга и одобрения кредитной заявки </w:t>
      </w:r>
      <w:r w:rsidR="0009588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соответствии с требованиями Банка</w:t>
      </w: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2757DB" w:rsidRPr="00382CA1" w:rsidRDefault="00377887" w:rsidP="0050172A">
      <w:pPr>
        <w:pStyle w:val="ConsTitle"/>
        <w:numPr>
          <w:ilvl w:val="1"/>
          <w:numId w:val="1"/>
        </w:numPr>
        <w:spacing w:line="360" w:lineRule="auto"/>
        <w:ind w:left="0" w:right="566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Заявки по П</w:t>
      </w:r>
      <w:r w:rsidR="00E43CD0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родуктам рассматриваются головным офисом Банка в приоритетном порядке.</w:t>
      </w:r>
    </w:p>
    <w:p w:rsidR="007D1E5B" w:rsidRPr="006829B2" w:rsidRDefault="00E43CD0" w:rsidP="0050172A">
      <w:pPr>
        <w:pStyle w:val="ConsTitle"/>
        <w:numPr>
          <w:ilvl w:val="1"/>
          <w:numId w:val="1"/>
        </w:numPr>
        <w:spacing w:line="360" w:lineRule="auto"/>
        <w:ind w:left="0" w:right="566" w:firstLine="851"/>
        <w:jc w:val="both"/>
        <w:rPr>
          <w:sz w:val="28"/>
          <w:szCs w:val="28"/>
        </w:rPr>
      </w:pP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</w:t>
      </w:r>
      <w:r w:rsidR="00F905B8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случае принятия Банком положительного решения об оказании Субъекту МСП кредитной поддержки выдача кредита Субъекту МСП осуществляется в соответствии с требованиями Банка.</w:t>
      </w:r>
      <w:r w:rsidR="007D1E5B" w:rsidRPr="00382CA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6829B2" w:rsidRPr="006829B2" w:rsidRDefault="006829B2" w:rsidP="006829B2">
      <w:pPr>
        <w:pStyle w:val="ConsTitle"/>
        <w:numPr>
          <w:ilvl w:val="1"/>
          <w:numId w:val="1"/>
        </w:numPr>
        <w:spacing w:line="360" w:lineRule="auto"/>
        <w:ind w:left="0" w:right="56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829B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Если специально не оговорено иного, внутренние </w:t>
      </w:r>
      <w:r w:rsidRPr="006829B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lastRenderedPageBreak/>
        <w:t>нормативные документы Банка, регулирующие  процесс взаимодействия Субъектов М</w:t>
      </w:r>
      <w:r w:rsidR="00A43E4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СП с Банком, а также с Институтом</w:t>
      </w:r>
      <w:r w:rsidRPr="006829B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развития в рамках обращения Субъектов МСП за кредитной поддержкой, применяются в части, не противоречащей положениям настоящего Порядка.</w:t>
      </w:r>
    </w:p>
    <w:sectPr w:rsidR="006829B2" w:rsidRPr="006829B2" w:rsidSect="00000AB4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7C" w:rsidRDefault="0045597C" w:rsidP="00C609F5">
      <w:r>
        <w:separator/>
      </w:r>
    </w:p>
  </w:endnote>
  <w:endnote w:type="continuationSeparator" w:id="0">
    <w:p w:rsidR="0045597C" w:rsidRDefault="0045597C" w:rsidP="00C6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7C" w:rsidRDefault="0045597C" w:rsidP="00C609F5">
      <w:r>
        <w:separator/>
      </w:r>
    </w:p>
  </w:footnote>
  <w:footnote w:type="continuationSeparator" w:id="0">
    <w:p w:rsidR="0045597C" w:rsidRDefault="0045597C" w:rsidP="00C6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7E0"/>
    <w:multiLevelType w:val="hybridMultilevel"/>
    <w:tmpl w:val="053660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1A3DFA"/>
    <w:multiLevelType w:val="multilevel"/>
    <w:tmpl w:val="CDBC4688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670E53"/>
    <w:multiLevelType w:val="hybridMultilevel"/>
    <w:tmpl w:val="91DAF9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6C5B8D"/>
    <w:multiLevelType w:val="hybridMultilevel"/>
    <w:tmpl w:val="E8FE12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EC3351"/>
    <w:multiLevelType w:val="hybridMultilevel"/>
    <w:tmpl w:val="D9286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35AEE"/>
    <w:multiLevelType w:val="hybridMultilevel"/>
    <w:tmpl w:val="53DA4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981F35"/>
    <w:multiLevelType w:val="hybridMultilevel"/>
    <w:tmpl w:val="52AE73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E43737"/>
    <w:multiLevelType w:val="multilevel"/>
    <w:tmpl w:val="13BA2AE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8" w15:restartNumberingAfterBreak="0">
    <w:nsid w:val="1FBB11D0"/>
    <w:multiLevelType w:val="multilevel"/>
    <w:tmpl w:val="4A1C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C95237"/>
    <w:multiLevelType w:val="hybridMultilevel"/>
    <w:tmpl w:val="A298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1260"/>
    <w:multiLevelType w:val="multilevel"/>
    <w:tmpl w:val="598CD4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1" w15:restartNumberingAfterBreak="0">
    <w:nsid w:val="232B57D9"/>
    <w:multiLevelType w:val="hybridMultilevel"/>
    <w:tmpl w:val="E04A09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516" w:hanging="360"/>
      </w:pPr>
    </w:lvl>
    <w:lvl w:ilvl="2" w:tplc="0419001B" w:tentative="1">
      <w:start w:val="1"/>
      <w:numFmt w:val="lowerRoman"/>
      <w:lvlText w:val="%3."/>
      <w:lvlJc w:val="right"/>
      <w:pPr>
        <w:ind w:left="1236" w:hanging="180"/>
      </w:pPr>
    </w:lvl>
    <w:lvl w:ilvl="3" w:tplc="0419000F" w:tentative="1">
      <w:start w:val="1"/>
      <w:numFmt w:val="decimal"/>
      <w:lvlText w:val="%4."/>
      <w:lvlJc w:val="left"/>
      <w:pPr>
        <w:ind w:left="1956" w:hanging="360"/>
      </w:pPr>
    </w:lvl>
    <w:lvl w:ilvl="4" w:tplc="04190019" w:tentative="1">
      <w:start w:val="1"/>
      <w:numFmt w:val="lowerLetter"/>
      <w:lvlText w:val="%5."/>
      <w:lvlJc w:val="left"/>
      <w:pPr>
        <w:ind w:left="2676" w:hanging="360"/>
      </w:pPr>
    </w:lvl>
    <w:lvl w:ilvl="5" w:tplc="0419001B" w:tentative="1">
      <w:start w:val="1"/>
      <w:numFmt w:val="lowerRoman"/>
      <w:lvlText w:val="%6."/>
      <w:lvlJc w:val="right"/>
      <w:pPr>
        <w:ind w:left="3396" w:hanging="180"/>
      </w:pPr>
    </w:lvl>
    <w:lvl w:ilvl="6" w:tplc="0419000F" w:tentative="1">
      <w:start w:val="1"/>
      <w:numFmt w:val="decimal"/>
      <w:lvlText w:val="%7."/>
      <w:lvlJc w:val="left"/>
      <w:pPr>
        <w:ind w:left="4116" w:hanging="360"/>
      </w:pPr>
    </w:lvl>
    <w:lvl w:ilvl="7" w:tplc="04190019" w:tentative="1">
      <w:start w:val="1"/>
      <w:numFmt w:val="lowerLetter"/>
      <w:lvlText w:val="%8."/>
      <w:lvlJc w:val="left"/>
      <w:pPr>
        <w:ind w:left="4836" w:hanging="360"/>
      </w:pPr>
    </w:lvl>
    <w:lvl w:ilvl="8" w:tplc="041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12" w15:restartNumberingAfterBreak="0">
    <w:nsid w:val="251F5A03"/>
    <w:multiLevelType w:val="hybridMultilevel"/>
    <w:tmpl w:val="C71E4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4D29DC"/>
    <w:multiLevelType w:val="multilevel"/>
    <w:tmpl w:val="4296C9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5EE5221"/>
    <w:multiLevelType w:val="hybridMultilevel"/>
    <w:tmpl w:val="1ADCD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6518B6"/>
    <w:multiLevelType w:val="multilevel"/>
    <w:tmpl w:val="6B3ECB4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6" w15:restartNumberingAfterBreak="0">
    <w:nsid w:val="3201098D"/>
    <w:multiLevelType w:val="multilevel"/>
    <w:tmpl w:val="EE62D05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329A7987"/>
    <w:multiLevelType w:val="hybridMultilevel"/>
    <w:tmpl w:val="2A72A59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D6FD9"/>
    <w:multiLevelType w:val="hybridMultilevel"/>
    <w:tmpl w:val="3CBC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1625"/>
    <w:multiLevelType w:val="multilevel"/>
    <w:tmpl w:val="7D686C4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0" w15:restartNumberingAfterBreak="0">
    <w:nsid w:val="3C0C467D"/>
    <w:multiLevelType w:val="hybridMultilevel"/>
    <w:tmpl w:val="B44A1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BF16EB"/>
    <w:multiLevelType w:val="multilevel"/>
    <w:tmpl w:val="BA0CECF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3E0168AC"/>
    <w:multiLevelType w:val="multilevel"/>
    <w:tmpl w:val="A754C1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40CF10DB"/>
    <w:multiLevelType w:val="multilevel"/>
    <w:tmpl w:val="BCD2366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4" w15:restartNumberingAfterBreak="0">
    <w:nsid w:val="428E1316"/>
    <w:multiLevelType w:val="multilevel"/>
    <w:tmpl w:val="AEB4BF4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5" w15:restartNumberingAfterBreak="0">
    <w:nsid w:val="470147AE"/>
    <w:multiLevelType w:val="hybridMultilevel"/>
    <w:tmpl w:val="3C2CBDF8"/>
    <w:lvl w:ilvl="0" w:tplc="0419000F">
      <w:start w:val="1"/>
      <w:numFmt w:val="decimal"/>
      <w:lvlText w:val="%1."/>
      <w:lvlJc w:val="left"/>
      <w:pPr>
        <w:ind w:left="2986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73637B3"/>
    <w:multiLevelType w:val="hybridMultilevel"/>
    <w:tmpl w:val="02E8C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CA3716"/>
    <w:multiLevelType w:val="hybridMultilevel"/>
    <w:tmpl w:val="EE48F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D82E29"/>
    <w:multiLevelType w:val="hybridMultilevel"/>
    <w:tmpl w:val="3B9EA4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3004F18"/>
    <w:multiLevelType w:val="hybridMultilevel"/>
    <w:tmpl w:val="9A8EB4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AF61B0"/>
    <w:multiLevelType w:val="hybridMultilevel"/>
    <w:tmpl w:val="407423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5AB2E1E"/>
    <w:multiLevelType w:val="hybridMultilevel"/>
    <w:tmpl w:val="AF24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B771A"/>
    <w:multiLevelType w:val="hybridMultilevel"/>
    <w:tmpl w:val="D0E0A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2D7F81"/>
    <w:multiLevelType w:val="multilevel"/>
    <w:tmpl w:val="7A52088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4" w15:restartNumberingAfterBreak="0">
    <w:nsid w:val="6BE21153"/>
    <w:multiLevelType w:val="multilevel"/>
    <w:tmpl w:val="9EE2D26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5" w15:restartNumberingAfterBreak="0">
    <w:nsid w:val="6BEF7A06"/>
    <w:multiLevelType w:val="multilevel"/>
    <w:tmpl w:val="2DFC95F2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6" w15:restartNumberingAfterBreak="0">
    <w:nsid w:val="6F722FAB"/>
    <w:multiLevelType w:val="multilevel"/>
    <w:tmpl w:val="BC50FE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6F846CF5"/>
    <w:multiLevelType w:val="hybridMultilevel"/>
    <w:tmpl w:val="5EDED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1E22EF4"/>
    <w:multiLevelType w:val="hybridMultilevel"/>
    <w:tmpl w:val="13367B6A"/>
    <w:lvl w:ilvl="0" w:tplc="E970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B3979"/>
    <w:multiLevelType w:val="hybridMultilevel"/>
    <w:tmpl w:val="4E5A5B6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 w15:restartNumberingAfterBreak="0">
    <w:nsid w:val="7A845DC9"/>
    <w:multiLevelType w:val="hybridMultilevel"/>
    <w:tmpl w:val="4C445A9A"/>
    <w:lvl w:ilvl="0" w:tplc="4D2606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1E5804"/>
    <w:multiLevelType w:val="hybridMultilevel"/>
    <w:tmpl w:val="AC4A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41104"/>
    <w:multiLevelType w:val="multilevel"/>
    <w:tmpl w:val="F6B87C5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32"/>
  </w:num>
  <w:num w:numId="5">
    <w:abstractNumId w:val="37"/>
  </w:num>
  <w:num w:numId="6">
    <w:abstractNumId w:val="26"/>
  </w:num>
  <w:num w:numId="7">
    <w:abstractNumId w:val="12"/>
  </w:num>
  <w:num w:numId="8">
    <w:abstractNumId w:val="20"/>
  </w:num>
  <w:num w:numId="9">
    <w:abstractNumId w:val="27"/>
  </w:num>
  <w:num w:numId="10">
    <w:abstractNumId w:val="14"/>
  </w:num>
  <w:num w:numId="11">
    <w:abstractNumId w:val="9"/>
  </w:num>
  <w:num w:numId="12">
    <w:abstractNumId w:val="28"/>
  </w:num>
  <w:num w:numId="13">
    <w:abstractNumId w:val="4"/>
  </w:num>
  <w:num w:numId="14">
    <w:abstractNumId w:val="5"/>
  </w:num>
  <w:num w:numId="15">
    <w:abstractNumId w:val="0"/>
  </w:num>
  <w:num w:numId="16">
    <w:abstractNumId w:val="19"/>
  </w:num>
  <w:num w:numId="17">
    <w:abstractNumId w:val="36"/>
  </w:num>
  <w:num w:numId="18">
    <w:abstractNumId w:val="1"/>
  </w:num>
  <w:num w:numId="19">
    <w:abstractNumId w:val="13"/>
  </w:num>
  <w:num w:numId="20">
    <w:abstractNumId w:val="22"/>
  </w:num>
  <w:num w:numId="21">
    <w:abstractNumId w:val="3"/>
  </w:num>
  <w:num w:numId="22">
    <w:abstractNumId w:val="34"/>
  </w:num>
  <w:num w:numId="23">
    <w:abstractNumId w:val="23"/>
  </w:num>
  <w:num w:numId="24">
    <w:abstractNumId w:val="7"/>
  </w:num>
  <w:num w:numId="25">
    <w:abstractNumId w:val="10"/>
  </w:num>
  <w:num w:numId="26">
    <w:abstractNumId w:val="6"/>
  </w:num>
  <w:num w:numId="27">
    <w:abstractNumId w:val="24"/>
  </w:num>
  <w:num w:numId="28">
    <w:abstractNumId w:val="35"/>
  </w:num>
  <w:num w:numId="29">
    <w:abstractNumId w:val="33"/>
  </w:num>
  <w:num w:numId="30">
    <w:abstractNumId w:val="15"/>
  </w:num>
  <w:num w:numId="31">
    <w:abstractNumId w:val="42"/>
  </w:num>
  <w:num w:numId="32">
    <w:abstractNumId w:val="21"/>
  </w:num>
  <w:num w:numId="33">
    <w:abstractNumId w:val="2"/>
  </w:num>
  <w:num w:numId="34">
    <w:abstractNumId w:val="17"/>
  </w:num>
  <w:num w:numId="35">
    <w:abstractNumId w:val="39"/>
  </w:num>
  <w:num w:numId="36">
    <w:abstractNumId w:val="41"/>
  </w:num>
  <w:num w:numId="37">
    <w:abstractNumId w:val="38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1"/>
  </w:num>
  <w:num w:numId="41">
    <w:abstractNumId w:val="25"/>
  </w:num>
  <w:num w:numId="42">
    <w:abstractNumId w:val="40"/>
  </w:num>
  <w:num w:numId="43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22"/>
    <w:rsid w:val="00000AB4"/>
    <w:rsid w:val="00000C90"/>
    <w:rsid w:val="00000E7A"/>
    <w:rsid w:val="00001AD5"/>
    <w:rsid w:val="00011550"/>
    <w:rsid w:val="00042511"/>
    <w:rsid w:val="00043274"/>
    <w:rsid w:val="00043AB5"/>
    <w:rsid w:val="00050A44"/>
    <w:rsid w:val="000573B5"/>
    <w:rsid w:val="00057ED1"/>
    <w:rsid w:val="000650EC"/>
    <w:rsid w:val="00072D08"/>
    <w:rsid w:val="0007353B"/>
    <w:rsid w:val="00073E08"/>
    <w:rsid w:val="00074C2A"/>
    <w:rsid w:val="000822A3"/>
    <w:rsid w:val="00093F44"/>
    <w:rsid w:val="0009588B"/>
    <w:rsid w:val="000964CE"/>
    <w:rsid w:val="000979A7"/>
    <w:rsid w:val="000A4BDF"/>
    <w:rsid w:val="000B2C02"/>
    <w:rsid w:val="000C004B"/>
    <w:rsid w:val="000C2BD8"/>
    <w:rsid w:val="000C53F4"/>
    <w:rsid w:val="000D300E"/>
    <w:rsid w:val="000D55FA"/>
    <w:rsid w:val="000D715D"/>
    <w:rsid w:val="000E2404"/>
    <w:rsid w:val="000E36F2"/>
    <w:rsid w:val="000E4F5C"/>
    <w:rsid w:val="000E5DE6"/>
    <w:rsid w:val="000F0848"/>
    <w:rsid w:val="000F2641"/>
    <w:rsid w:val="000F2F67"/>
    <w:rsid w:val="000F45AC"/>
    <w:rsid w:val="001004B0"/>
    <w:rsid w:val="00103234"/>
    <w:rsid w:val="0010713F"/>
    <w:rsid w:val="0011032A"/>
    <w:rsid w:val="0011140A"/>
    <w:rsid w:val="00114985"/>
    <w:rsid w:val="001175E3"/>
    <w:rsid w:val="0012236B"/>
    <w:rsid w:val="00122455"/>
    <w:rsid w:val="00132AD5"/>
    <w:rsid w:val="0013455C"/>
    <w:rsid w:val="00134FAD"/>
    <w:rsid w:val="00135F4E"/>
    <w:rsid w:val="00136999"/>
    <w:rsid w:val="00152386"/>
    <w:rsid w:val="00152E78"/>
    <w:rsid w:val="00152F9D"/>
    <w:rsid w:val="00153E01"/>
    <w:rsid w:val="00156E42"/>
    <w:rsid w:val="00161C27"/>
    <w:rsid w:val="00165410"/>
    <w:rsid w:val="001729E5"/>
    <w:rsid w:val="00174100"/>
    <w:rsid w:val="0017449A"/>
    <w:rsid w:val="00177271"/>
    <w:rsid w:val="001818DB"/>
    <w:rsid w:val="00185AC2"/>
    <w:rsid w:val="00186E45"/>
    <w:rsid w:val="0018739E"/>
    <w:rsid w:val="001B536E"/>
    <w:rsid w:val="001D14CA"/>
    <w:rsid w:val="001E21F2"/>
    <w:rsid w:val="001E22E5"/>
    <w:rsid w:val="001F5881"/>
    <w:rsid w:val="00200B0E"/>
    <w:rsid w:val="00205E6D"/>
    <w:rsid w:val="002109ED"/>
    <w:rsid w:val="0021287E"/>
    <w:rsid w:val="00220B1B"/>
    <w:rsid w:val="00226E90"/>
    <w:rsid w:val="00230B6D"/>
    <w:rsid w:val="00231DE5"/>
    <w:rsid w:val="00232A35"/>
    <w:rsid w:val="00241839"/>
    <w:rsid w:val="0024587C"/>
    <w:rsid w:val="00261590"/>
    <w:rsid w:val="00261E98"/>
    <w:rsid w:val="00262F2D"/>
    <w:rsid w:val="00263C36"/>
    <w:rsid w:val="00264B95"/>
    <w:rsid w:val="002661F0"/>
    <w:rsid w:val="0026750A"/>
    <w:rsid w:val="002757DB"/>
    <w:rsid w:val="00281CA2"/>
    <w:rsid w:val="00281ED2"/>
    <w:rsid w:val="002B05E3"/>
    <w:rsid w:val="002B173A"/>
    <w:rsid w:val="002B55B2"/>
    <w:rsid w:val="002B6495"/>
    <w:rsid w:val="002C0419"/>
    <w:rsid w:val="002C2046"/>
    <w:rsid w:val="002C21E7"/>
    <w:rsid w:val="002C7031"/>
    <w:rsid w:val="002D3203"/>
    <w:rsid w:val="002E00A8"/>
    <w:rsid w:val="002E4BFE"/>
    <w:rsid w:val="002F0CD7"/>
    <w:rsid w:val="00303A91"/>
    <w:rsid w:val="00303F4F"/>
    <w:rsid w:val="00306AAC"/>
    <w:rsid w:val="00312B9B"/>
    <w:rsid w:val="003157D4"/>
    <w:rsid w:val="0031633A"/>
    <w:rsid w:val="00322086"/>
    <w:rsid w:val="00322928"/>
    <w:rsid w:val="00326B08"/>
    <w:rsid w:val="00327754"/>
    <w:rsid w:val="00332107"/>
    <w:rsid w:val="0033618E"/>
    <w:rsid w:val="003368B8"/>
    <w:rsid w:val="00336D8E"/>
    <w:rsid w:val="0034061E"/>
    <w:rsid w:val="003424E9"/>
    <w:rsid w:val="003448C3"/>
    <w:rsid w:val="00346064"/>
    <w:rsid w:val="0035419A"/>
    <w:rsid w:val="003557D7"/>
    <w:rsid w:val="0036281A"/>
    <w:rsid w:val="0036547D"/>
    <w:rsid w:val="003657AE"/>
    <w:rsid w:val="003679BE"/>
    <w:rsid w:val="00370914"/>
    <w:rsid w:val="00370A29"/>
    <w:rsid w:val="00371F02"/>
    <w:rsid w:val="003730F1"/>
    <w:rsid w:val="0037324B"/>
    <w:rsid w:val="00373AE3"/>
    <w:rsid w:val="00377887"/>
    <w:rsid w:val="00382CA1"/>
    <w:rsid w:val="00385B90"/>
    <w:rsid w:val="00386BCF"/>
    <w:rsid w:val="00395658"/>
    <w:rsid w:val="00397E4E"/>
    <w:rsid w:val="003A6568"/>
    <w:rsid w:val="003B23D2"/>
    <w:rsid w:val="003C2641"/>
    <w:rsid w:val="003C2964"/>
    <w:rsid w:val="003C5FE2"/>
    <w:rsid w:val="003D7D14"/>
    <w:rsid w:val="003E0DF5"/>
    <w:rsid w:val="003F5F84"/>
    <w:rsid w:val="00400B71"/>
    <w:rsid w:val="004030D5"/>
    <w:rsid w:val="00403A01"/>
    <w:rsid w:val="00406166"/>
    <w:rsid w:val="00407494"/>
    <w:rsid w:val="00410E08"/>
    <w:rsid w:val="00415584"/>
    <w:rsid w:val="00425434"/>
    <w:rsid w:val="0042738E"/>
    <w:rsid w:val="00434131"/>
    <w:rsid w:val="0043587A"/>
    <w:rsid w:val="004413B5"/>
    <w:rsid w:val="00444682"/>
    <w:rsid w:val="00450AF0"/>
    <w:rsid w:val="0045597C"/>
    <w:rsid w:val="004566E2"/>
    <w:rsid w:val="00456B0C"/>
    <w:rsid w:val="004607CE"/>
    <w:rsid w:val="00471B69"/>
    <w:rsid w:val="00473878"/>
    <w:rsid w:val="00482A2F"/>
    <w:rsid w:val="00486A98"/>
    <w:rsid w:val="00493536"/>
    <w:rsid w:val="00493EE1"/>
    <w:rsid w:val="0049569D"/>
    <w:rsid w:val="00495F3C"/>
    <w:rsid w:val="004A065D"/>
    <w:rsid w:val="004A13A3"/>
    <w:rsid w:val="004B73CD"/>
    <w:rsid w:val="004C3259"/>
    <w:rsid w:val="004C5427"/>
    <w:rsid w:val="004C6CD8"/>
    <w:rsid w:val="004D0F1F"/>
    <w:rsid w:val="004D1BE3"/>
    <w:rsid w:val="004D4061"/>
    <w:rsid w:val="004D66BA"/>
    <w:rsid w:val="004E2623"/>
    <w:rsid w:val="004E270E"/>
    <w:rsid w:val="004E534D"/>
    <w:rsid w:val="004E5BDB"/>
    <w:rsid w:val="004F176C"/>
    <w:rsid w:val="004F5F37"/>
    <w:rsid w:val="0050172A"/>
    <w:rsid w:val="0050190E"/>
    <w:rsid w:val="00502A76"/>
    <w:rsid w:val="00504A2A"/>
    <w:rsid w:val="00505773"/>
    <w:rsid w:val="005078C6"/>
    <w:rsid w:val="005079B2"/>
    <w:rsid w:val="00510836"/>
    <w:rsid w:val="00513767"/>
    <w:rsid w:val="00517F56"/>
    <w:rsid w:val="00522B5D"/>
    <w:rsid w:val="00525498"/>
    <w:rsid w:val="00531380"/>
    <w:rsid w:val="005337F3"/>
    <w:rsid w:val="00534893"/>
    <w:rsid w:val="005421DB"/>
    <w:rsid w:val="0054519E"/>
    <w:rsid w:val="00562074"/>
    <w:rsid w:val="00566570"/>
    <w:rsid w:val="00570BAD"/>
    <w:rsid w:val="00581CF8"/>
    <w:rsid w:val="0058384F"/>
    <w:rsid w:val="00586FC5"/>
    <w:rsid w:val="00591577"/>
    <w:rsid w:val="005923DB"/>
    <w:rsid w:val="0059607D"/>
    <w:rsid w:val="005A0D59"/>
    <w:rsid w:val="005A2F1A"/>
    <w:rsid w:val="005A7CE1"/>
    <w:rsid w:val="005A7FC8"/>
    <w:rsid w:val="005B33D8"/>
    <w:rsid w:val="005B4D55"/>
    <w:rsid w:val="005C0EFF"/>
    <w:rsid w:val="005C23BD"/>
    <w:rsid w:val="005C2EB2"/>
    <w:rsid w:val="005C6C66"/>
    <w:rsid w:val="005D628A"/>
    <w:rsid w:val="005E07B3"/>
    <w:rsid w:val="005E0BCC"/>
    <w:rsid w:val="005E2033"/>
    <w:rsid w:val="005E293F"/>
    <w:rsid w:val="005E33B3"/>
    <w:rsid w:val="005E6D7B"/>
    <w:rsid w:val="005E718A"/>
    <w:rsid w:val="006045E0"/>
    <w:rsid w:val="0060590C"/>
    <w:rsid w:val="00606827"/>
    <w:rsid w:val="006151FF"/>
    <w:rsid w:val="00625B68"/>
    <w:rsid w:val="00626F44"/>
    <w:rsid w:val="00631017"/>
    <w:rsid w:val="0063264E"/>
    <w:rsid w:val="00642335"/>
    <w:rsid w:val="00643ED1"/>
    <w:rsid w:val="00644DC3"/>
    <w:rsid w:val="006514B8"/>
    <w:rsid w:val="00652585"/>
    <w:rsid w:val="00653600"/>
    <w:rsid w:val="00670326"/>
    <w:rsid w:val="006732F8"/>
    <w:rsid w:val="00675097"/>
    <w:rsid w:val="00676B06"/>
    <w:rsid w:val="00680040"/>
    <w:rsid w:val="006829B2"/>
    <w:rsid w:val="0068541B"/>
    <w:rsid w:val="00691474"/>
    <w:rsid w:val="00695C81"/>
    <w:rsid w:val="00697981"/>
    <w:rsid w:val="006A2E1A"/>
    <w:rsid w:val="006A5315"/>
    <w:rsid w:val="006A5CB0"/>
    <w:rsid w:val="006B0717"/>
    <w:rsid w:val="006B0F17"/>
    <w:rsid w:val="006B4066"/>
    <w:rsid w:val="006B4B11"/>
    <w:rsid w:val="006C287A"/>
    <w:rsid w:val="006C61CC"/>
    <w:rsid w:val="006D18E2"/>
    <w:rsid w:val="006E0280"/>
    <w:rsid w:val="006E3186"/>
    <w:rsid w:val="006E5089"/>
    <w:rsid w:val="006E5F6D"/>
    <w:rsid w:val="006F37E7"/>
    <w:rsid w:val="006F6A77"/>
    <w:rsid w:val="006F7DB9"/>
    <w:rsid w:val="00717066"/>
    <w:rsid w:val="007176FB"/>
    <w:rsid w:val="00720468"/>
    <w:rsid w:val="007328D4"/>
    <w:rsid w:val="0074428C"/>
    <w:rsid w:val="007453CE"/>
    <w:rsid w:val="00746E2F"/>
    <w:rsid w:val="007509E2"/>
    <w:rsid w:val="007560C3"/>
    <w:rsid w:val="007639A7"/>
    <w:rsid w:val="007651E5"/>
    <w:rsid w:val="007664EB"/>
    <w:rsid w:val="00772851"/>
    <w:rsid w:val="0077312B"/>
    <w:rsid w:val="007A1CE6"/>
    <w:rsid w:val="007A30A2"/>
    <w:rsid w:val="007B5988"/>
    <w:rsid w:val="007C7831"/>
    <w:rsid w:val="007D1E5B"/>
    <w:rsid w:val="007D44AB"/>
    <w:rsid w:val="007D5E45"/>
    <w:rsid w:val="007E05A4"/>
    <w:rsid w:val="007E245F"/>
    <w:rsid w:val="007E3A91"/>
    <w:rsid w:val="007E4976"/>
    <w:rsid w:val="007E5E0A"/>
    <w:rsid w:val="007E65F4"/>
    <w:rsid w:val="00800678"/>
    <w:rsid w:val="00807031"/>
    <w:rsid w:val="00807AB8"/>
    <w:rsid w:val="00815D39"/>
    <w:rsid w:val="00816A58"/>
    <w:rsid w:val="00820B55"/>
    <w:rsid w:val="00823AD6"/>
    <w:rsid w:val="0082797A"/>
    <w:rsid w:val="00827C59"/>
    <w:rsid w:val="008321EB"/>
    <w:rsid w:val="0084188F"/>
    <w:rsid w:val="00845D68"/>
    <w:rsid w:val="0085319D"/>
    <w:rsid w:val="00854E55"/>
    <w:rsid w:val="00855ADB"/>
    <w:rsid w:val="00856461"/>
    <w:rsid w:val="008568F6"/>
    <w:rsid w:val="008654B9"/>
    <w:rsid w:val="00867CA2"/>
    <w:rsid w:val="00870DDD"/>
    <w:rsid w:val="008819CB"/>
    <w:rsid w:val="00884FD0"/>
    <w:rsid w:val="00885899"/>
    <w:rsid w:val="00886EF9"/>
    <w:rsid w:val="0089136D"/>
    <w:rsid w:val="008946AA"/>
    <w:rsid w:val="00896669"/>
    <w:rsid w:val="00897B60"/>
    <w:rsid w:val="008A0E59"/>
    <w:rsid w:val="008A3376"/>
    <w:rsid w:val="008B0C2B"/>
    <w:rsid w:val="008B21CC"/>
    <w:rsid w:val="008B5D0A"/>
    <w:rsid w:val="008B5FD3"/>
    <w:rsid w:val="008C2FFA"/>
    <w:rsid w:val="008C4144"/>
    <w:rsid w:val="008C6D5E"/>
    <w:rsid w:val="008C729B"/>
    <w:rsid w:val="008D12E9"/>
    <w:rsid w:val="008D2146"/>
    <w:rsid w:val="008E5205"/>
    <w:rsid w:val="008F0E1A"/>
    <w:rsid w:val="00900C91"/>
    <w:rsid w:val="00903FE2"/>
    <w:rsid w:val="009066D8"/>
    <w:rsid w:val="00912897"/>
    <w:rsid w:val="00913B17"/>
    <w:rsid w:val="009224FC"/>
    <w:rsid w:val="00922B80"/>
    <w:rsid w:val="00930B92"/>
    <w:rsid w:val="00931238"/>
    <w:rsid w:val="00931C36"/>
    <w:rsid w:val="0093361D"/>
    <w:rsid w:val="00937AD7"/>
    <w:rsid w:val="00940CE8"/>
    <w:rsid w:val="00940F92"/>
    <w:rsid w:val="00943DA6"/>
    <w:rsid w:val="009514F5"/>
    <w:rsid w:val="00952A87"/>
    <w:rsid w:val="009533B1"/>
    <w:rsid w:val="00960E28"/>
    <w:rsid w:val="0096671B"/>
    <w:rsid w:val="00970FE9"/>
    <w:rsid w:val="009747B7"/>
    <w:rsid w:val="00975D24"/>
    <w:rsid w:val="00975FBD"/>
    <w:rsid w:val="009766F7"/>
    <w:rsid w:val="00992DF2"/>
    <w:rsid w:val="00994846"/>
    <w:rsid w:val="009B13D6"/>
    <w:rsid w:val="009C21B4"/>
    <w:rsid w:val="009C60A6"/>
    <w:rsid w:val="009C7E42"/>
    <w:rsid w:val="009E068A"/>
    <w:rsid w:val="009E1917"/>
    <w:rsid w:val="009E1E0C"/>
    <w:rsid w:val="009E6663"/>
    <w:rsid w:val="009F18C2"/>
    <w:rsid w:val="009F2053"/>
    <w:rsid w:val="009F424F"/>
    <w:rsid w:val="009F5A26"/>
    <w:rsid w:val="00A04230"/>
    <w:rsid w:val="00A05679"/>
    <w:rsid w:val="00A115B6"/>
    <w:rsid w:val="00A11BA2"/>
    <w:rsid w:val="00A14F47"/>
    <w:rsid w:val="00A173F5"/>
    <w:rsid w:val="00A32092"/>
    <w:rsid w:val="00A4257B"/>
    <w:rsid w:val="00A42A2D"/>
    <w:rsid w:val="00A43E49"/>
    <w:rsid w:val="00A470D4"/>
    <w:rsid w:val="00A478E1"/>
    <w:rsid w:val="00A47A69"/>
    <w:rsid w:val="00A53A6B"/>
    <w:rsid w:val="00A5483C"/>
    <w:rsid w:val="00A55B73"/>
    <w:rsid w:val="00A633C3"/>
    <w:rsid w:val="00A6450B"/>
    <w:rsid w:val="00A64AA6"/>
    <w:rsid w:val="00A64D2F"/>
    <w:rsid w:val="00A654AF"/>
    <w:rsid w:val="00A66567"/>
    <w:rsid w:val="00A723C4"/>
    <w:rsid w:val="00A7345C"/>
    <w:rsid w:val="00A762C1"/>
    <w:rsid w:val="00A806B2"/>
    <w:rsid w:val="00A82C02"/>
    <w:rsid w:val="00A82E9C"/>
    <w:rsid w:val="00A83195"/>
    <w:rsid w:val="00A83E92"/>
    <w:rsid w:val="00A85097"/>
    <w:rsid w:val="00A87B2A"/>
    <w:rsid w:val="00A87BB2"/>
    <w:rsid w:val="00A90B1B"/>
    <w:rsid w:val="00A93F10"/>
    <w:rsid w:val="00A94CD4"/>
    <w:rsid w:val="00A959F3"/>
    <w:rsid w:val="00AA32A3"/>
    <w:rsid w:val="00AA75BE"/>
    <w:rsid w:val="00AC0F4A"/>
    <w:rsid w:val="00AC2C3E"/>
    <w:rsid w:val="00AD0BF2"/>
    <w:rsid w:val="00AD5012"/>
    <w:rsid w:val="00AE17B7"/>
    <w:rsid w:val="00AE17DC"/>
    <w:rsid w:val="00AE208F"/>
    <w:rsid w:val="00AE67A1"/>
    <w:rsid w:val="00AF2929"/>
    <w:rsid w:val="00AF2B0C"/>
    <w:rsid w:val="00AF3081"/>
    <w:rsid w:val="00B302CF"/>
    <w:rsid w:val="00B32179"/>
    <w:rsid w:val="00B32EFD"/>
    <w:rsid w:val="00B435E7"/>
    <w:rsid w:val="00B51D72"/>
    <w:rsid w:val="00B616E9"/>
    <w:rsid w:val="00B64462"/>
    <w:rsid w:val="00B670CD"/>
    <w:rsid w:val="00B673B3"/>
    <w:rsid w:val="00B732F4"/>
    <w:rsid w:val="00B74940"/>
    <w:rsid w:val="00B74AC0"/>
    <w:rsid w:val="00B757E8"/>
    <w:rsid w:val="00B75F0B"/>
    <w:rsid w:val="00B851D3"/>
    <w:rsid w:val="00B855AA"/>
    <w:rsid w:val="00B86FB8"/>
    <w:rsid w:val="00B873A0"/>
    <w:rsid w:val="00B97251"/>
    <w:rsid w:val="00BA1961"/>
    <w:rsid w:val="00BA521C"/>
    <w:rsid w:val="00BA6111"/>
    <w:rsid w:val="00BA71FB"/>
    <w:rsid w:val="00BC1311"/>
    <w:rsid w:val="00BD0712"/>
    <w:rsid w:val="00BD618A"/>
    <w:rsid w:val="00BE3631"/>
    <w:rsid w:val="00BF4DD9"/>
    <w:rsid w:val="00BF4FFF"/>
    <w:rsid w:val="00C023E9"/>
    <w:rsid w:val="00C04500"/>
    <w:rsid w:val="00C05E39"/>
    <w:rsid w:val="00C11488"/>
    <w:rsid w:val="00C1233E"/>
    <w:rsid w:val="00C12830"/>
    <w:rsid w:val="00C13214"/>
    <w:rsid w:val="00C15B25"/>
    <w:rsid w:val="00C211AE"/>
    <w:rsid w:val="00C23242"/>
    <w:rsid w:val="00C36464"/>
    <w:rsid w:val="00C43D63"/>
    <w:rsid w:val="00C46F3C"/>
    <w:rsid w:val="00C502D0"/>
    <w:rsid w:val="00C56F66"/>
    <w:rsid w:val="00C60671"/>
    <w:rsid w:val="00C609F5"/>
    <w:rsid w:val="00C76787"/>
    <w:rsid w:val="00C85C22"/>
    <w:rsid w:val="00C917BB"/>
    <w:rsid w:val="00CC0671"/>
    <w:rsid w:val="00CC25F7"/>
    <w:rsid w:val="00CC2E7A"/>
    <w:rsid w:val="00CC3086"/>
    <w:rsid w:val="00CC3B7B"/>
    <w:rsid w:val="00CC5E1B"/>
    <w:rsid w:val="00CC6080"/>
    <w:rsid w:val="00CC6D3A"/>
    <w:rsid w:val="00CD011A"/>
    <w:rsid w:val="00CD4569"/>
    <w:rsid w:val="00CD635B"/>
    <w:rsid w:val="00CE19C5"/>
    <w:rsid w:val="00CE5207"/>
    <w:rsid w:val="00CF3B13"/>
    <w:rsid w:val="00CF51E3"/>
    <w:rsid w:val="00CF54CB"/>
    <w:rsid w:val="00D00D94"/>
    <w:rsid w:val="00D01D63"/>
    <w:rsid w:val="00D025B7"/>
    <w:rsid w:val="00D03807"/>
    <w:rsid w:val="00D06D05"/>
    <w:rsid w:val="00D1057B"/>
    <w:rsid w:val="00D114BA"/>
    <w:rsid w:val="00D1569D"/>
    <w:rsid w:val="00D170BF"/>
    <w:rsid w:val="00D1742A"/>
    <w:rsid w:val="00D231CB"/>
    <w:rsid w:val="00D3226F"/>
    <w:rsid w:val="00D37FDE"/>
    <w:rsid w:val="00D41A63"/>
    <w:rsid w:val="00D41FE3"/>
    <w:rsid w:val="00D435E4"/>
    <w:rsid w:val="00D445B9"/>
    <w:rsid w:val="00D45576"/>
    <w:rsid w:val="00D52C0E"/>
    <w:rsid w:val="00D53AFC"/>
    <w:rsid w:val="00D54E0E"/>
    <w:rsid w:val="00D55EFE"/>
    <w:rsid w:val="00D60598"/>
    <w:rsid w:val="00D61CE8"/>
    <w:rsid w:val="00D702FB"/>
    <w:rsid w:val="00D722A6"/>
    <w:rsid w:val="00D749D6"/>
    <w:rsid w:val="00D802AA"/>
    <w:rsid w:val="00D803B6"/>
    <w:rsid w:val="00D80B17"/>
    <w:rsid w:val="00D81732"/>
    <w:rsid w:val="00D85A09"/>
    <w:rsid w:val="00D906FB"/>
    <w:rsid w:val="00D915DE"/>
    <w:rsid w:val="00D9562D"/>
    <w:rsid w:val="00D962A9"/>
    <w:rsid w:val="00DA2280"/>
    <w:rsid w:val="00DB3DD5"/>
    <w:rsid w:val="00DB7691"/>
    <w:rsid w:val="00DC2378"/>
    <w:rsid w:val="00DC23AE"/>
    <w:rsid w:val="00DC4389"/>
    <w:rsid w:val="00DC476C"/>
    <w:rsid w:val="00DC5B5E"/>
    <w:rsid w:val="00DC6208"/>
    <w:rsid w:val="00DD02FC"/>
    <w:rsid w:val="00DD1CFD"/>
    <w:rsid w:val="00DD4A23"/>
    <w:rsid w:val="00DD52F6"/>
    <w:rsid w:val="00DE4946"/>
    <w:rsid w:val="00E01821"/>
    <w:rsid w:val="00E01E35"/>
    <w:rsid w:val="00E0430C"/>
    <w:rsid w:val="00E065AC"/>
    <w:rsid w:val="00E12F9E"/>
    <w:rsid w:val="00E15F7C"/>
    <w:rsid w:val="00E216A5"/>
    <w:rsid w:val="00E27942"/>
    <w:rsid w:val="00E335C4"/>
    <w:rsid w:val="00E40BE2"/>
    <w:rsid w:val="00E43CD0"/>
    <w:rsid w:val="00E45645"/>
    <w:rsid w:val="00E54F25"/>
    <w:rsid w:val="00E62089"/>
    <w:rsid w:val="00E67DFC"/>
    <w:rsid w:val="00E71652"/>
    <w:rsid w:val="00E75B5C"/>
    <w:rsid w:val="00E760DA"/>
    <w:rsid w:val="00E81129"/>
    <w:rsid w:val="00E833BC"/>
    <w:rsid w:val="00E844D8"/>
    <w:rsid w:val="00E87551"/>
    <w:rsid w:val="00E940BC"/>
    <w:rsid w:val="00E94F75"/>
    <w:rsid w:val="00E97B79"/>
    <w:rsid w:val="00EA13E7"/>
    <w:rsid w:val="00EA4F7D"/>
    <w:rsid w:val="00EA54E5"/>
    <w:rsid w:val="00EA7161"/>
    <w:rsid w:val="00EC200F"/>
    <w:rsid w:val="00EC304B"/>
    <w:rsid w:val="00EC3449"/>
    <w:rsid w:val="00EC53BF"/>
    <w:rsid w:val="00EC5435"/>
    <w:rsid w:val="00EC6CCC"/>
    <w:rsid w:val="00ED37DA"/>
    <w:rsid w:val="00ED5A3D"/>
    <w:rsid w:val="00EF5AB1"/>
    <w:rsid w:val="00F001B1"/>
    <w:rsid w:val="00F01FB7"/>
    <w:rsid w:val="00F03762"/>
    <w:rsid w:val="00F04646"/>
    <w:rsid w:val="00F11E1E"/>
    <w:rsid w:val="00F14ABF"/>
    <w:rsid w:val="00F16238"/>
    <w:rsid w:val="00F20D52"/>
    <w:rsid w:val="00F23721"/>
    <w:rsid w:val="00F34E70"/>
    <w:rsid w:val="00F36318"/>
    <w:rsid w:val="00F3649A"/>
    <w:rsid w:val="00F43281"/>
    <w:rsid w:val="00F516DB"/>
    <w:rsid w:val="00F546AA"/>
    <w:rsid w:val="00F627F9"/>
    <w:rsid w:val="00F65316"/>
    <w:rsid w:val="00F709D3"/>
    <w:rsid w:val="00F711D7"/>
    <w:rsid w:val="00F71A26"/>
    <w:rsid w:val="00F71BAC"/>
    <w:rsid w:val="00F738FB"/>
    <w:rsid w:val="00F74D08"/>
    <w:rsid w:val="00F76B32"/>
    <w:rsid w:val="00F83CDD"/>
    <w:rsid w:val="00F905B8"/>
    <w:rsid w:val="00F91A05"/>
    <w:rsid w:val="00F93ECF"/>
    <w:rsid w:val="00F93F16"/>
    <w:rsid w:val="00F96FE7"/>
    <w:rsid w:val="00FA07F0"/>
    <w:rsid w:val="00FA5389"/>
    <w:rsid w:val="00FB2ECD"/>
    <w:rsid w:val="00FB568D"/>
    <w:rsid w:val="00FB6863"/>
    <w:rsid w:val="00FC02D4"/>
    <w:rsid w:val="00FC181C"/>
    <w:rsid w:val="00FD1DD0"/>
    <w:rsid w:val="00FD4377"/>
    <w:rsid w:val="00FD67D2"/>
    <w:rsid w:val="00FE2007"/>
    <w:rsid w:val="00FE23E4"/>
    <w:rsid w:val="00FE52B6"/>
    <w:rsid w:val="00FE679D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AAAC2-DA39-48BF-AC8C-E7DA1C82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F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0F1F"/>
    <w:pPr>
      <w:keepNext/>
      <w:widowControl w:val="0"/>
      <w:jc w:val="center"/>
      <w:outlineLvl w:val="1"/>
    </w:pPr>
    <w:rPr>
      <w:rFonts w:eastAsia="PragmaticaCTT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F1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0F1F"/>
    <w:rPr>
      <w:rFonts w:ascii="Times New Roman" w:eastAsia="PragmaticaCTT" w:hAnsi="Times New Roman" w:cs="Times New Roman"/>
      <w:b/>
      <w:sz w:val="72"/>
      <w:szCs w:val="20"/>
      <w:lang w:eastAsia="ru-RU"/>
    </w:rPr>
  </w:style>
  <w:style w:type="paragraph" w:customStyle="1" w:styleId="a3">
    <w:name w:val="Простой (с отступом)"/>
    <w:basedOn w:val="a"/>
    <w:rsid w:val="004D0F1F"/>
    <w:pPr>
      <w:ind w:firstLine="720"/>
      <w:jc w:val="both"/>
    </w:pPr>
    <w:rPr>
      <w:rFonts w:eastAsia="Times New Roman"/>
      <w:szCs w:val="20"/>
    </w:rPr>
  </w:style>
  <w:style w:type="paragraph" w:customStyle="1" w:styleId="Tableheading">
    <w:name w:val="Table heading"/>
    <w:basedOn w:val="a"/>
    <w:rsid w:val="004D0F1F"/>
    <w:rPr>
      <w:rFonts w:eastAsia="Times New Roman"/>
      <w:b/>
      <w:szCs w:val="20"/>
    </w:rPr>
  </w:style>
  <w:style w:type="paragraph" w:customStyle="1" w:styleId="a4">
    <w:name w:val="Содерж. таблицы"/>
    <w:basedOn w:val="a"/>
    <w:rsid w:val="004D0F1F"/>
    <w:pPr>
      <w:spacing w:before="60" w:after="60"/>
      <w:jc w:val="both"/>
    </w:pPr>
    <w:rPr>
      <w:rFonts w:eastAsia="Times New Roman"/>
      <w:sz w:val="22"/>
      <w:szCs w:val="20"/>
    </w:rPr>
  </w:style>
  <w:style w:type="paragraph" w:customStyle="1" w:styleId="ConsTitle">
    <w:name w:val="ConsTitle"/>
    <w:rsid w:val="004D0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F04646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F0464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0464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04646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F046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46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64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609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09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09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9F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BD071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Bullet"/>
    <w:basedOn w:val="a"/>
    <w:next w:val="a"/>
    <w:link w:val="af1"/>
    <w:autoRedefine/>
    <w:rsid w:val="00F71BAC"/>
    <w:pPr>
      <w:widowControl w:val="0"/>
      <w:suppressAutoHyphens/>
      <w:overflowPunct w:val="0"/>
      <w:adjustRightInd w:val="0"/>
      <w:spacing w:before="120" w:line="36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Маркированный список Знак"/>
    <w:link w:val="af0"/>
    <w:locked/>
    <w:rsid w:val="00F71BAC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691474"/>
    <w:pPr>
      <w:ind w:left="720"/>
      <w:jc w:val="both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691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F11E1E"/>
    <w:pPr>
      <w:jc w:val="both"/>
    </w:pPr>
    <w:rPr>
      <w:rFonts w:eastAsia="Times New Roman"/>
      <w:szCs w:val="20"/>
    </w:rPr>
  </w:style>
  <w:style w:type="character" w:customStyle="1" w:styleId="af3">
    <w:name w:val="Основной текст Знак"/>
    <w:basedOn w:val="a0"/>
    <w:link w:val="af2"/>
    <w:rsid w:val="00F11E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F11E1E"/>
    <w:rPr>
      <w:rFonts w:eastAsia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1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960E28"/>
    <w:rPr>
      <w:b/>
      <w:bCs/>
    </w:rPr>
  </w:style>
  <w:style w:type="paragraph" w:customStyle="1" w:styleId="12">
    <w:name w:val="Стиль1"/>
    <w:basedOn w:val="a"/>
    <w:link w:val="13"/>
    <w:qFormat/>
    <w:rsid w:val="00960E28"/>
    <w:pPr>
      <w:jc w:val="center"/>
    </w:pPr>
    <w:rPr>
      <w:rFonts w:ascii="Arial" w:eastAsia="Times New Roman" w:hAnsi="Arial" w:cs="Arial"/>
      <w:b/>
    </w:rPr>
  </w:style>
  <w:style w:type="character" w:customStyle="1" w:styleId="13">
    <w:name w:val="Стиль1 Знак"/>
    <w:basedOn w:val="a0"/>
    <w:link w:val="12"/>
    <w:rsid w:val="00960E28"/>
    <w:rPr>
      <w:rFonts w:ascii="Arial" w:eastAsia="Times New Roman" w:hAnsi="Arial" w:cs="Arial"/>
      <w:b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B0F17"/>
    <w:rPr>
      <w:sz w:val="16"/>
      <w:szCs w:val="16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6B0F17"/>
    <w:rPr>
      <w:rFonts w:eastAsia="Calibri"/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6B0F1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0E240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f"/>
    <w:uiPriority w:val="59"/>
    <w:rsid w:val="00A7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rsid w:val="001004B0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CF3B13"/>
    <w:rPr>
      <w:color w:val="800080" w:themeColor="followedHyperlink"/>
      <w:u w:val="single"/>
    </w:rPr>
  </w:style>
  <w:style w:type="paragraph" w:styleId="afd">
    <w:name w:val="Plain Text"/>
    <w:basedOn w:val="a"/>
    <w:link w:val="afe"/>
    <w:uiPriority w:val="99"/>
    <w:semiHidden/>
    <w:unhideWhenUsed/>
    <w:rsid w:val="0056207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semiHidden/>
    <w:rsid w:val="00562074"/>
    <w:rPr>
      <w:rFonts w:ascii="Calibri" w:hAnsi="Calibri" w:cs="Consolas"/>
      <w:szCs w:val="21"/>
    </w:rPr>
  </w:style>
  <w:style w:type="paragraph" w:styleId="aff">
    <w:name w:val="footnote text"/>
    <w:basedOn w:val="a"/>
    <w:link w:val="15"/>
    <w:uiPriority w:val="99"/>
    <w:unhideWhenUsed/>
    <w:rsid w:val="00A90B1B"/>
    <w:pPr>
      <w:tabs>
        <w:tab w:val="left" w:pos="708"/>
      </w:tabs>
      <w:suppressAutoHyphens/>
    </w:pPr>
    <w:rPr>
      <w:rFonts w:eastAsia="Times New Roman"/>
      <w:color w:val="00000A"/>
      <w:kern w:val="1"/>
      <w:lang w:val="x-none" w:eastAsia="x-none"/>
    </w:rPr>
  </w:style>
  <w:style w:type="character" w:customStyle="1" w:styleId="aff0">
    <w:name w:val="Текст сноски Знак"/>
    <w:basedOn w:val="a0"/>
    <w:uiPriority w:val="99"/>
    <w:semiHidden/>
    <w:rsid w:val="00A90B1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link w:val="aff"/>
    <w:uiPriority w:val="99"/>
    <w:rsid w:val="00A90B1B"/>
    <w:rPr>
      <w:rFonts w:ascii="Times New Roman" w:eastAsia="Times New Roman" w:hAnsi="Times New Roman" w:cs="Times New Roman"/>
      <w:color w:val="00000A"/>
      <w:kern w:val="1"/>
      <w:sz w:val="24"/>
      <w:szCs w:val="24"/>
      <w:lang w:val="x-none" w:eastAsia="x-none"/>
    </w:rPr>
  </w:style>
  <w:style w:type="character" w:styleId="aff1">
    <w:name w:val="footnote reference"/>
    <w:uiPriority w:val="99"/>
    <w:unhideWhenUsed/>
    <w:rsid w:val="00A90B1B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A6656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94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DAE4-3B07-4162-9603-658C4959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Анна Павловна</dc:creator>
  <cp:lastModifiedBy>Нусалова Анна Александровна</cp:lastModifiedBy>
  <cp:revision>2</cp:revision>
  <cp:lastPrinted>2017-10-09T01:28:00Z</cp:lastPrinted>
  <dcterms:created xsi:type="dcterms:W3CDTF">2017-10-09T01:29:00Z</dcterms:created>
  <dcterms:modified xsi:type="dcterms:W3CDTF">2017-10-09T01:29:00Z</dcterms:modified>
</cp:coreProperties>
</file>