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EC6" w:rsidRPr="0025067A" w:rsidRDefault="00217CE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2F2EC6" w:rsidRPr="0025067A">
        <w:rPr>
          <w:rFonts w:ascii="Times New Roman" w:hAnsi="Times New Roman" w:cs="Times New Roman"/>
          <w:sz w:val="28"/>
          <w:szCs w:val="28"/>
        </w:rPr>
        <w:t>водн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отчет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</w:p>
    <w:p w:rsidR="002F2EC6" w:rsidRPr="0025067A" w:rsidRDefault="002F2EC6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 высокой 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02"/>
        <w:gridCol w:w="1549"/>
        <w:gridCol w:w="4877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2703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F3189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217CEA" w:rsidRDefault="00217CEA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217CEA" w:rsidRDefault="00CD123F" w:rsidP="00CD12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217CEA">
              <w:rPr>
                <w:rFonts w:ascii="Times New Roman" w:hAnsi="Times New Roman" w:cs="Times New Roman"/>
                <w:sz w:val="28"/>
                <w:szCs w:val="28"/>
              </w:rPr>
              <w:t>.07.2017</w:t>
            </w: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3262"/>
        <w:gridCol w:w="5586"/>
      </w:tblGrid>
      <w:tr w:rsidR="006A7609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32181E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25067A" w:rsidRDefault="00217CE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7CE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  <w:p w:rsidR="00E316A9" w:rsidRPr="00016EE4" w:rsidRDefault="0032181E" w:rsidP="00E316A9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5067A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6A7609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Сведения о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6EE4" w:rsidRPr="00BF3189" w:rsidRDefault="00BF3189" w:rsidP="00BF318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Иные исполнительные органы государственной власти Камчатского края к разработке проекта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не привлекались</w:t>
            </w:r>
          </w:p>
          <w:p w:rsidR="00AC38D6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(указываются полное и краткое наименования)</w:t>
            </w:r>
          </w:p>
        </w:tc>
      </w:tr>
      <w:tr w:rsidR="006A7609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25067A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253EAD" w:rsidRDefault="00BF3189" w:rsidP="00BF318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приказа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BF3189">
              <w:rPr>
                <w:rFonts w:ascii="Times New Roman" w:hAnsi="Times New Roman" w:cs="Times New Roman"/>
                <w:i/>
                <w:sz w:val="28"/>
                <w:szCs w:val="28"/>
              </w:rPr>
              <w:t>Об утверждении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  <w:p w:rsidR="00AA462F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A7609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A4D45" w:rsidRPr="00372626" w:rsidRDefault="00EA4D45" w:rsidP="00372626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пунктом 12 части 1.11 </w:t>
            </w:r>
            <w:r w:rsidRPr="00EA4D4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нной программы Камчатского края </w:t>
            </w:r>
            <w:r w:rsidRPr="00EA4D45">
              <w:rPr>
                <w:rFonts w:ascii="Times New Roman" w:hAnsi="Times New Roman" w:cs="Times New Roman"/>
                <w:i/>
                <w:sz w:val="28"/>
                <w:szCs w:val="28"/>
              </w:rPr>
              <w:t>«Развитие экономики и 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нешнеэкономической деятельности </w:t>
            </w:r>
            <w:r w:rsidRPr="00EA4D45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утвержденной </w:t>
            </w:r>
            <w:r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Постановлением Правительства Камчатского края от 29.11.2013 № 521-П (в редакции Постановления Правительства Камчатского края от 05.07.2017 № 258-П) (</w:t>
            </w:r>
            <w:r w:rsidR="00952CD7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>далее</w:t>
            </w:r>
            <w:r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</w:t>
            </w:r>
            <w:r w:rsidR="00372626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>г</w:t>
            </w:r>
            <w:r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>осударственная программа) в рамках реализации Подпрограммы 2</w:t>
            </w:r>
            <w:r w:rsidR="00372626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государственной программы</w:t>
            </w:r>
            <w:r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предоставляются субсидии субъектам малого и среднего предпринимательства в целях финансового обеспечения (возмещения) затрат, связанных с осуществлением деятельности в сфере сбора, обработки, </w:t>
            </w:r>
            <w:r w:rsidR="00952CD7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>переработки</w:t>
            </w:r>
            <w:r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утилизации отходов.</w:t>
            </w:r>
            <w:r w:rsidR="00372626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Частью </w:t>
            </w:r>
            <w:r w:rsidR="00952CD7" w:rsidRP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1.12 государственной</w:t>
            </w:r>
            <w:r w:rsidR="00372626" w:rsidRPr="0037262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программы</w:t>
            </w:r>
            <w:r w:rsidR="00372626" w:rsidRP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закреплено, что вышеуказанный Порядок предоставления субсидий утвержда</w:t>
            </w:r>
            <w:r w:rsid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</w:t>
            </w:r>
            <w:r w:rsidR="00372626" w:rsidRP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тся приказ</w:t>
            </w:r>
            <w:r w:rsid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ом</w:t>
            </w:r>
            <w:r w:rsidR="00372626" w:rsidRPr="0037262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Агентства инвестиций и предпринимательства Камчатского края.</w:t>
            </w:r>
          </w:p>
          <w:p w:rsidR="006960E3" w:rsidRDefault="00D557E5" w:rsidP="00BF318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направлен на утверждение порядка предоставления субсидий субъектам малого и среднего предпринимательства в целях 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возмещения части затрат, связанных с осуществлением деятельности в области сбора, обработки, переработки и утилизации отходов</w:t>
            </w:r>
            <w:r w:rsidR="00BF3189" w:rsidRPr="00BF3189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77190A" w:rsidRDefault="00016EE4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A7609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1.5.</w:t>
            </w:r>
          </w:p>
        </w:tc>
        <w:tc>
          <w:tcPr>
            <w:tcW w:w="4595" w:type="pct"/>
            <w:gridSpan w:val="2"/>
          </w:tcPr>
          <w:p w:rsidR="00016EE4" w:rsidRDefault="006960E3" w:rsidP="006A76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Основание для разработки </w:t>
            </w: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проекта нормативного правового</w:t>
            </w:r>
            <w:r w:rsidR="00B97069" w:rsidRPr="00B97069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8482F" w:rsidRPr="006A7609" w:rsidRDefault="006A7609" w:rsidP="006A7609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7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</w:t>
            </w:r>
            <w:r w:rsidR="00952CD7" w:rsidRPr="006A7609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</w:t>
            </w:r>
            <w:r w:rsidRPr="006A76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Указом Президента Российской Федерации от 05.01.2016 № 7 «О проведении в Российской Федерации Года экологии» 2017 год объявлен Годом экологии, в связи с чем немаловажным направлением государственной политики является </w:t>
            </w:r>
            <w:r w:rsidR="00372626">
              <w:rPr>
                <w:rFonts w:ascii="Times New Roman" w:hAnsi="Times New Roman" w:cs="Times New Roman"/>
                <w:i/>
                <w:sz w:val="28"/>
                <w:szCs w:val="28"/>
              </w:rPr>
              <w:t>ра</w:t>
            </w:r>
            <w:r w:rsidRPr="006A7609">
              <w:rPr>
                <w:rFonts w:ascii="Times New Roman" w:hAnsi="Times New Roman" w:cs="Times New Roman"/>
                <w:i/>
                <w:sz w:val="28"/>
                <w:szCs w:val="28"/>
              </w:rPr>
              <w:t>бота по поддержке бизнеса в этой сфере.</w:t>
            </w:r>
          </w:p>
          <w:p w:rsidR="0077190A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A760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Default="005704E6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5704E6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72626" w:rsidRPr="00EE64E9" w:rsidRDefault="00372626" w:rsidP="003726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правового регулирования, затрагивающего вопросы предоставления </w:t>
            </w:r>
            <w:r w:rsidR="00AF3D73"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финансовой</w:t>
            </w: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поддержки субъектам малого и среднего предпринимательства.</w:t>
            </w:r>
          </w:p>
          <w:p w:rsidR="00372626" w:rsidRPr="003D6747" w:rsidRDefault="00372626" w:rsidP="003726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</w:t>
            </w: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>благоприятных условий для осуществления субъектами малого и среднего предпринимательства в Камчатском крае предпринимательской деятельности.</w:t>
            </w:r>
          </w:p>
          <w:p w:rsidR="00A8482F" w:rsidRPr="003D6747" w:rsidRDefault="00372626" w:rsidP="0037262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>Целью принятия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 –</w:t>
            </w:r>
            <w:r w:rsidR="003D6747"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поддержка и развитие организаций, оказывающих услуги в области сбора, обработки, переработки и утилизации </w:t>
            </w:r>
            <w:r w:rsidR="003D6747" w:rsidRPr="003D6747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твердых коммунальных и опасных медицинских </w:t>
            </w:r>
            <w:r w:rsidR="003D6747"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>отходов</w:t>
            </w:r>
            <w:r w:rsidR="00AF3D73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E316A9" w:rsidRDefault="006E6500" w:rsidP="00016EE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A760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016EE4" w:rsidRDefault="007004B7" w:rsidP="00016EE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4B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3D6747" w:rsidRPr="00EE64E9" w:rsidRDefault="003D674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нормативного правового акта, утверждающего </w:t>
            </w:r>
            <w:r w:rsidRPr="00EE64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условия и порядок </w:t>
            </w: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предоставления </w:t>
            </w: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</w:t>
            </w:r>
            <w:r w:rsidRPr="00EE64E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в целях реализации государственной программы субъекта Российской Федерации.</w:t>
            </w:r>
          </w:p>
          <w:p w:rsidR="003D6747" w:rsidRPr="00164B85" w:rsidRDefault="003D674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 положения, которыми: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принимается отдельный нормативный правовой акт в целях реализации Государственной программы в соответствии с положениями Федерального закона № 209-ФЗ;</w:t>
            </w:r>
          </w:p>
          <w:p w:rsidR="003D6747" w:rsidRPr="00164B85" w:rsidRDefault="00952CD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</w:t>
            </w:r>
            <w:r w:rsidR="003D6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приказа</w:t>
            </w:r>
            <w:r w:rsidR="003D6747"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6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разработан </w:t>
            </w:r>
            <w:r w:rsidR="003D6747"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соответствие с положениями </w:t>
            </w:r>
            <w:r w:rsidR="003D6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статьи 78 Бюджетного кодекса Российской Федерации и постановления </w:t>
            </w:r>
            <w:r w:rsidR="003D6747"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 (далее  – постановление Правительства Российской Федерации № 887):</w:t>
            </w:r>
          </w:p>
          <w:p w:rsidR="00A8482F" w:rsidRPr="00253EAD" w:rsidRDefault="003D674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Проект приказа включает формы документов на предоставление мер поддержки.</w:t>
            </w:r>
          </w:p>
          <w:p w:rsidR="00E316A9" w:rsidRPr="00016EE4" w:rsidRDefault="006E6500" w:rsidP="00016E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16EE4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016EE4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A7609" w:rsidTr="00E53133">
        <w:trPr>
          <w:trHeight w:val="442"/>
        </w:trPr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6A760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3D6747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Зубарь Михаил Михайлович</w:t>
            </w:r>
          </w:p>
        </w:tc>
      </w:tr>
      <w:tr w:rsidR="006A760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D6747" w:rsidRDefault="003D6747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ведущий специалист отдела регуляторной политики и развития предпринимательства</w:t>
            </w:r>
          </w:p>
        </w:tc>
      </w:tr>
      <w:tr w:rsidR="006A760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E53133" w:rsidP="00E53133">
            <w:pPr>
              <w:tabs>
                <w:tab w:val="left" w:pos="1545"/>
                <w:tab w:val="center" w:pos="2685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ab/>
            </w:r>
            <w:r w:rsidR="003D6747"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+7 (4152) 42-43-99</w:t>
            </w:r>
          </w:p>
        </w:tc>
      </w:tr>
      <w:tr w:rsidR="006A760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3D6747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ZubarMM@kamgov.ru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4423"/>
        <w:gridCol w:w="4425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3D6747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369A" w:rsidRPr="009234DC" w:rsidRDefault="009234DC" w:rsidP="009234DC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соответствии с пунктом </w:t>
            </w:r>
            <w:r w:rsidR="00D557E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части 1.</w:t>
            </w:r>
            <w:r w:rsidR="00D557E5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D557E5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края, утв</w:t>
            </w:r>
            <w:r w:rsidR="00D557E5">
              <w:rPr>
                <w:rFonts w:ascii="Times New Roman" w:hAnsi="Times New Roman" w:cs="Times New Roman"/>
                <w:i/>
                <w:sz w:val="28"/>
                <w:szCs w:val="28"/>
              </w:rPr>
              <w:t>ержденного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постановлением Правительства Камчатс</w:t>
            </w:r>
            <w:r w:rsidR="00D557E5">
              <w:rPr>
                <w:rFonts w:ascii="Times New Roman" w:hAnsi="Times New Roman" w:cs="Times New Roman"/>
                <w:i/>
                <w:sz w:val="28"/>
                <w:szCs w:val="28"/>
              </w:rPr>
              <w:t>кого края от 06.06.2013 № 233-П.</w:t>
            </w:r>
          </w:p>
          <w:p w:rsidR="00E77370" w:rsidRDefault="00E77370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1DBD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направлен на совершенствование </w:t>
            </w:r>
            <w:r w:rsidR="00952CD7"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правового регулирования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части 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расширения видов поддержки.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Согласно проекту приказа субсидии предоставляются из краевого бюджета Агентством инвестиций и предпринимательства Камчатского края в соответствии со сводной бюджетной росписью краевого бюджета в пределах лимитов бюджетных обязательств, доведенных Агентству на очередной финансовый год в рамках подпрограммы 2 «Развитие субъектов малого и среднего предпринимательства» государственной программы.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Государственная поддержка заключается в финансировании СМСП, осуществляющих деятельность в области сбора, транспортировки, обработки, переработки и утилизации твердых коммунальных отходов и опасных медицинских отходов, включенных: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в раздел Е «Водоснабжение; водоотведение, организация сбора и утилизация отходов, деятельность по ликвидации загрязнений» 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Общероссийского классификатора видов экономической деятельности (ОК 029-2014 (КДЕС Ред. 2), (за исключением кодов 36, 37, 38.22.1, 38.3, 39);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2) в раздел О «Предоставление прочих коммунальных, социальных и персональных услуг» Общероссийского классификатора видов экономической деятельности (ОК 029-2001 (КДЕС ред. 1), (за исключением кодов 91, 92, 93).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3. Субсидия предоставляется СМСП в целях возмещения части затрат, произведенных СМСП не ранее 01.01.2015 года и связанных с: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1) приобретением оборудования, включая затраты на его монтаж, спецтехники, используемой для сбора, транспортировки твердых коммунальных отходов и опасных медицинских отходов; 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2)  прохождением санитарно-эпидемиологической экспертизы;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3) оплатой транспортных услуг по доставке оборудования, спецтехники к месту ведения деятельности на территории Камчатского края.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4. Размер субсидии составляет 50% от затрат, произведенных СМСП, но не более 1 000 тыс. рублей на одного СМСП или в пределах </w:t>
            </w:r>
            <w:r w:rsidR="00952CD7"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суммы остатка,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выделенных из краевого бюджета лимитов денежных средств на дату принятия решения о предоставлении субсидии. СМСП может обратиться за предоставлением субсидии повторно после окончания срока действия договора о предоставлении субсидии.</w:t>
            </w:r>
          </w:p>
          <w:p w:rsidR="00C61463" w:rsidRPr="00253EAD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позволит пов</w:t>
            </w:r>
            <w:r w:rsidR="00952CD7">
              <w:rPr>
                <w:rFonts w:ascii="Times New Roman" w:hAnsi="Times New Roman" w:cs="Times New Roman"/>
                <w:i/>
                <w:sz w:val="28"/>
                <w:szCs w:val="28"/>
              </w:rPr>
              <w:t>ысить качество продукции, разв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ить конкуренцию, расширить </w:t>
            </w:r>
            <w:r w:rsidR="00952CD7"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рынок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сбыта, увеличить количество рабочих мест, увеличить налоговые отчисления в бюджет</w:t>
            </w:r>
          </w:p>
          <w:p w:rsidR="00C61463" w:rsidRPr="00016EE4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7109BD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Отсутствие возможности оказания государственной поддержки субъектам предпринимательской и инвестиционной деятельности за счет средств краевого бюджета. Недостаточный уровень государственной поддержки может негативно повлиять на темпы развития производства овощей, пищевых продуктов, включая напитки, текстильных изделий. </w:t>
            </w:r>
          </w:p>
          <w:p w:rsidR="006960E3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Риски: Низкое качество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оказываемых услуг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низкие темпы развития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региона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E750E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Нормы проекта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являются правоустанавливающими, устанавливают право СМСП обратиться за финансовой поддержкой.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приказа</w:t>
            </w: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установления: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>- порядков предоставления государственной поддержки;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- требований к заявителям на получение государственной поддержки;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условий предоставления государственной поддержки;</w:t>
            </w:r>
          </w:p>
          <w:p w:rsidR="00D557E5" w:rsidRPr="00D557E5" w:rsidRDefault="00D557E5" w:rsidP="00D557E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557E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обязанностей получателей государственной поддержки. </w:t>
            </w:r>
          </w:p>
          <w:p w:rsidR="00C61463" w:rsidRDefault="00D557E5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61463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6960E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490786" w:rsidRPr="00164B85" w:rsidRDefault="00490786" w:rsidP="0049078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Условия невмешательства со стороны государства, при котором проблема может быть решена в целом, отсутствуют</w:t>
            </w:r>
          </w:p>
          <w:p w:rsidR="00C61463" w:rsidRDefault="00490786" w:rsidP="0049078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C61463"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C61463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490786" w:rsidRDefault="00490786" w:rsidP="004907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90786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C61463" w:rsidRDefault="008325D9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960E3" w:rsidRPr="00490786" w:rsidRDefault="00490786" w:rsidP="0049078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Иная информация о проблеме отсутствует</w:t>
            </w:r>
          </w:p>
          <w:p w:rsidR="00C61463" w:rsidRDefault="00C6146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960E3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E5313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Сахалинская область, город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федерального значения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Москва,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 федерального значения Севастополь,</w:t>
            </w:r>
          </w:p>
          <w:p w:rsidR="00473026" w:rsidRPr="00016EE4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73026" w:rsidRPr="00AF3D73" w:rsidRDefault="00AF3D73" w:rsidP="00AF3D73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компьютерная справочная правовая «Консультант Плюс»</w:t>
            </w:r>
          </w:p>
          <w:p w:rsidR="00473026" w:rsidRDefault="00473026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253EAD" w:rsidTr="00AF3D73">
        <w:trPr>
          <w:trHeight w:val="55"/>
        </w:trPr>
        <w:tc>
          <w:tcPr>
            <w:tcW w:w="405" w:type="pct"/>
            <w:tcBorders>
              <w:bottom w:val="single" w:sz="4" w:space="0" w:color="auto"/>
            </w:tcBorders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  <w:tcBorders>
              <w:bottom w:val="single" w:sz="4" w:space="0" w:color="auto"/>
            </w:tcBorders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AF3D73">
        <w:trPr>
          <w:trHeight w:val="2024"/>
        </w:trPr>
        <w:tc>
          <w:tcPr>
            <w:tcW w:w="2370" w:type="pct"/>
            <w:gridSpan w:val="2"/>
            <w:tcBorders>
              <w:bottom w:val="single" w:sz="4" w:space="0" w:color="auto"/>
            </w:tcBorders>
          </w:tcPr>
          <w:p w:rsidR="00AF3D73" w:rsidRPr="00AF3D73" w:rsidRDefault="00AF3D73" w:rsidP="00AF3D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Совершенствование правового регулирования, затрагивающего вопросы предоставления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финансовой</w:t>
            </w: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поддержки субъектам малого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 среднего предпринимательства.</w:t>
            </w:r>
          </w:p>
        </w:tc>
        <w:tc>
          <w:tcPr>
            <w:tcW w:w="2630" w:type="pct"/>
            <w:gridSpan w:val="2"/>
            <w:vAlign w:val="center"/>
          </w:tcPr>
          <w:p w:rsidR="00253EAD" w:rsidRPr="00AF3D73" w:rsidRDefault="00AF3D73" w:rsidP="00AF3D7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73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</w:tr>
      <w:tr w:rsidR="00253EAD" w:rsidTr="00AF3D73">
        <w:trPr>
          <w:trHeight w:val="52"/>
        </w:trPr>
        <w:tc>
          <w:tcPr>
            <w:tcW w:w="2370" w:type="pct"/>
            <w:gridSpan w:val="2"/>
            <w:tcBorders>
              <w:top w:val="single" w:sz="4" w:space="0" w:color="auto"/>
            </w:tcBorders>
          </w:tcPr>
          <w:p w:rsidR="00253EAD" w:rsidRPr="001D3F35" w:rsidRDefault="00AF3D73" w:rsidP="00AF3D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64E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Создание </w:t>
            </w: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благоприятных условий для осуществления субъектами малого и среднего предпринимательства в Камчатском крае </w:t>
            </w: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предпринимательской деятельности.</w:t>
            </w:r>
          </w:p>
        </w:tc>
        <w:tc>
          <w:tcPr>
            <w:tcW w:w="2630" w:type="pct"/>
            <w:gridSpan w:val="2"/>
            <w:vAlign w:val="center"/>
          </w:tcPr>
          <w:p w:rsidR="00253EAD" w:rsidRPr="00AF3D73" w:rsidRDefault="00AF3D73" w:rsidP="00AF3D7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73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Постоянно</w:t>
            </w:r>
          </w:p>
        </w:tc>
      </w:tr>
      <w:tr w:rsidR="00253EAD" w:rsidTr="00AF3D73">
        <w:trPr>
          <w:trHeight w:val="52"/>
        </w:trPr>
        <w:tc>
          <w:tcPr>
            <w:tcW w:w="2370" w:type="pct"/>
            <w:gridSpan w:val="2"/>
          </w:tcPr>
          <w:p w:rsidR="00253EAD" w:rsidRPr="00AF3D73" w:rsidRDefault="00AF3D73" w:rsidP="00AF3D73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Целью принятия порядка 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 – поддержка и развитие организаций, оказывающих услуги в области сбора, обработки, переработки и утилизации </w:t>
            </w:r>
            <w:r w:rsidRPr="003D6747">
              <w:rPr>
                <w:rFonts w:ascii="Times New Roman" w:hAnsi="Times New Roman" w:cs="Times New Roman"/>
                <w:i/>
                <w:color w:val="000000" w:themeColor="text1"/>
                <w:sz w:val="28"/>
              </w:rPr>
              <w:t xml:space="preserve">твердых коммунальных и опасных медицинских </w:t>
            </w:r>
            <w:r w:rsidRPr="003D6747">
              <w:rPr>
                <w:rFonts w:ascii="Times New Roman" w:hAnsi="Times New Roman" w:cs="Times New Roman"/>
                <w:i/>
                <w:sz w:val="28"/>
                <w:szCs w:val="28"/>
              </w:rPr>
              <w:t>отходов</w:t>
            </w:r>
          </w:p>
        </w:tc>
        <w:tc>
          <w:tcPr>
            <w:tcW w:w="2630" w:type="pct"/>
            <w:gridSpan w:val="2"/>
            <w:vAlign w:val="center"/>
          </w:tcPr>
          <w:p w:rsidR="00253EAD" w:rsidRPr="00AF3D73" w:rsidRDefault="00AF3D73" w:rsidP="00AF3D7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F3D73">
              <w:rPr>
                <w:rFonts w:ascii="Times New Roman" w:hAnsi="Times New Roman" w:cs="Times New Roman"/>
                <w:i/>
                <w:sz w:val="28"/>
                <w:szCs w:val="28"/>
              </w:rPr>
              <w:t>Постоянно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877F6" w:rsidRDefault="00AF3D7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приказа разработан в соответствии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 </w:t>
            </w:r>
            <w:r w:rsidR="00F877F6" w:rsidRPr="006A7609">
              <w:rPr>
                <w:rFonts w:ascii="Times New Roman" w:hAnsi="Times New Roman" w:cs="Times New Roman"/>
                <w:i/>
                <w:sz w:val="28"/>
                <w:szCs w:val="28"/>
              </w:rPr>
              <w:t>Указом Президента Российской Федерации от 05.01.2016 № 7 «О проведении в Российской Федерации Года экологии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а также с</w:t>
            </w: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основными стратегическими документами социально – экономического развития Российской Федерации и Камчатского края</w:t>
            </w:r>
            <w:r w:rsidR="00F877F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89208D" w:rsidRDefault="0089208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53EAD" w:rsidRPr="00F877F6" w:rsidRDefault="00F877F6" w:rsidP="00F877F6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Иная информация о целях предлагаемого регулирования отсутствует</w:t>
            </w:r>
          </w:p>
          <w:p w:rsidR="00253EAD" w:rsidRDefault="00253EA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0"/>
        <w:gridCol w:w="8848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Принятие нормативного правового акта, утверждающего </w:t>
            </w:r>
            <w:r w:rsidRPr="00164B8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условия и порядок оказания поддержки субъектам малого и среднего предпринимательства, в целях реализации государственной программы субъекта Российской Федерации.</w:t>
            </w:r>
          </w:p>
          <w:p w:rsidR="00F877F6" w:rsidRP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Проект постановления предусматривает положения, которыми изменяется содержание прав и обязанностей субъектов предпринимательской и инвестиционной деятельности, в части установления:</w:t>
            </w:r>
          </w:p>
          <w:p w:rsidR="00F877F6" w:rsidRP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lastRenderedPageBreak/>
              <w:t>- порядков предоставления государственной поддержки;</w:t>
            </w:r>
          </w:p>
          <w:p w:rsidR="00F877F6" w:rsidRP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- требований к заявителям на получение государственной поддержки;</w:t>
            </w:r>
          </w:p>
          <w:p w:rsidR="00F877F6" w:rsidRP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- условий предоставления государственной поддержки;</w:t>
            </w:r>
          </w:p>
          <w:p w:rsidR="00F877F6" w:rsidRPr="00164B85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- обязанностей получателей государственной поддержки. </w:t>
            </w:r>
          </w:p>
          <w:p w:rsidR="00CF3551" w:rsidRDefault="00F877F6" w:rsidP="00F877F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Нормы проекта приказа являются правоустанавливающими, устанавливают право СМСП обратиться за финансовой поддержкой.</w:t>
            </w:r>
          </w:p>
          <w:p w:rsidR="00860F03" w:rsidRPr="00016EE4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Default="00F877F6" w:rsidP="00CF3551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B8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Варианты достижения поставленной цели путем невмешательства и саморегулирования неприемлемы.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877F6" w:rsidRDefault="00F877F6" w:rsidP="00F877F6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Выбор правового регулирования основан на требованиях законодательства Российской Федерации, которые не могут быть не учтены при принятии порядка предоставления субсидии</w:t>
            </w:r>
          </w:p>
          <w:p w:rsidR="00860F03" w:rsidRDefault="00860F03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F3551" w:rsidRPr="00F877F6" w:rsidRDefault="00F877F6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Иная информация о предлагаемом способе решения проблемы отсутствует</w:t>
            </w:r>
          </w:p>
          <w:p w:rsidR="00700A1D" w:rsidRDefault="00700A1D" w:rsidP="002027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CF3551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CF3551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38753F" w:rsidRDefault="0038753F" w:rsidP="005B7270">
      <w:pPr>
        <w:spacing w:before="240"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784"/>
        <w:gridCol w:w="784"/>
        <w:gridCol w:w="42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F877F6" w:rsidRDefault="00F877F6" w:rsidP="00F877F6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630" w:type="pct"/>
            <w:gridSpan w:val="2"/>
          </w:tcPr>
          <w:p w:rsidR="00F877F6" w:rsidRDefault="00F877F6" w:rsidP="0012023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По данным Единого реестра общее количество субъектов малого и среднего предпринимательства составляет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16042 единицы;</w:t>
            </w:r>
          </w:p>
          <w:p w:rsidR="00906A0A" w:rsidRPr="00120231" w:rsidRDefault="00F877F6" w:rsidP="0012023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СМСП, осуществляющих деятельность 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соответствии с </w:t>
            </w: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>раздел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</w:t>
            </w: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877F6">
              <w:rPr>
                <w:rFonts w:ascii="Times New Roman" w:hAnsi="Times New Roman" w:cs="Times New Roman"/>
                <w:i/>
                <w:sz w:val="28"/>
                <w:szCs w:val="28"/>
              </w:rPr>
              <w:t>Водоснабжение; водоотведение, организация сбора и утилизация отходов, деятельность по ликвидации загрязнений» ОКВЭД ОК 029-2014 (КДЕС Ред. 2)</w:t>
            </w:r>
            <w:r w:rsidR="0012023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65 единиц.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C6215" w:rsidRDefault="000F7794" w:rsidP="001D246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1202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231"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https://rmsp.nalog.ru/</w:t>
            </w:r>
          </w:p>
          <w:p w:rsidR="001D2467" w:rsidRDefault="001D2467" w:rsidP="001D246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 реализации</w:t>
            </w:r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F1EE9" w:rsidTr="00E57FA6">
        <w:tc>
          <w:tcPr>
            <w:tcW w:w="1667" w:type="pct"/>
          </w:tcPr>
          <w:p w:rsidR="00EF1EE9" w:rsidRPr="00F03892" w:rsidRDefault="00F03892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  <w:tc>
          <w:tcPr>
            <w:tcW w:w="1667" w:type="pct"/>
          </w:tcPr>
          <w:p w:rsidR="00EF1EE9" w:rsidRPr="00F03892" w:rsidRDefault="00064582" w:rsidP="00EF1E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="00F03892" w:rsidRPr="007E32FF">
              <w:rPr>
                <w:rFonts w:ascii="Times New Roman" w:hAnsi="Times New Roman" w:cs="Times New Roman"/>
                <w:i/>
                <w:sz w:val="28"/>
                <w:szCs w:val="28"/>
              </w:rPr>
              <w:t>редоставление мер поддержки</w:t>
            </w:r>
          </w:p>
        </w:tc>
        <w:tc>
          <w:tcPr>
            <w:tcW w:w="1666" w:type="pct"/>
          </w:tcPr>
          <w:p w:rsidR="00EF1EE9" w:rsidRPr="00F0389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Трудозатраты на оформление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необходимых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документов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перечисления средств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мер поддержки</w:t>
            </w:r>
          </w:p>
        </w:tc>
      </w:tr>
      <w:tr w:rsidR="00F03892" w:rsidTr="00E57FA6">
        <w:tc>
          <w:tcPr>
            <w:tcW w:w="1667" w:type="pct"/>
          </w:tcPr>
          <w:p w:rsidR="00F0389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136A">
              <w:rPr>
                <w:rFonts w:ascii="Times New Roman" w:hAnsi="Times New Roman" w:cs="Times New Roman"/>
                <w:i/>
                <w:sz w:val="28"/>
                <w:szCs w:val="28"/>
              </w:rPr>
              <w:t>КГАУ «Камчатский центр поддержки предпринимательства»</w:t>
            </w:r>
          </w:p>
        </w:tc>
        <w:tc>
          <w:tcPr>
            <w:tcW w:w="1667" w:type="pct"/>
          </w:tcPr>
          <w:p w:rsidR="00F0389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Pr="007E32FF">
              <w:rPr>
                <w:rFonts w:ascii="Times New Roman" w:hAnsi="Times New Roman" w:cs="Times New Roman"/>
                <w:i/>
                <w:sz w:val="28"/>
                <w:szCs w:val="28"/>
              </w:rPr>
              <w:t>рганизационно-техн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ические полномочиям по предоставлению мер поддержки (прием за</w:t>
            </w:r>
            <w:r w:rsidRPr="007E32FF">
              <w:rPr>
                <w:rFonts w:ascii="Times New Roman" w:hAnsi="Times New Roman" w:cs="Times New Roman"/>
                <w:i/>
                <w:sz w:val="28"/>
                <w:szCs w:val="28"/>
              </w:rPr>
              <w:t>явлений о предоставлении поддержки, проведение конкурсных отборов для предоставления финансовой поддержки, из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вещение субъектов малого и сред</w:t>
            </w:r>
            <w:r w:rsidRPr="007E32FF">
              <w:rPr>
                <w:rFonts w:ascii="Times New Roman" w:hAnsi="Times New Roman" w:cs="Times New Roman"/>
                <w:i/>
                <w:sz w:val="28"/>
                <w:szCs w:val="28"/>
              </w:rPr>
              <w:t>него предпринимательства о принятых в отношении них решения и другие)</w:t>
            </w:r>
          </w:p>
        </w:tc>
        <w:tc>
          <w:tcPr>
            <w:tcW w:w="1666" w:type="pct"/>
          </w:tcPr>
          <w:p w:rsidR="00F03892" w:rsidRPr="00C24C71" w:rsidRDefault="00F03892" w:rsidP="00F03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Трудозатраты на оформление необходимых документов для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оказания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мер поддержки</w:t>
            </w:r>
            <w:r w:rsidRPr="007E32F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46"/>
        <w:gridCol w:w="2342"/>
        <w:gridCol w:w="846"/>
        <w:gridCol w:w="2650"/>
        <w:gridCol w:w="2944"/>
      </w:tblGrid>
      <w:tr w:rsidR="00614BC2" w:rsidTr="00F03892">
        <w:tc>
          <w:tcPr>
            <w:tcW w:w="1656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15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29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F03892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17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344" w:type="pct"/>
            <w:gridSpan w:val="3"/>
          </w:tcPr>
          <w:p w:rsidR="00FB5B21" w:rsidRPr="00F03892" w:rsidRDefault="00F03892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</w:t>
            </w:r>
          </w:p>
        </w:tc>
      </w:tr>
      <w:tr w:rsidR="00714902" w:rsidTr="00F03892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17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376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529" w:type="pct"/>
          </w:tcPr>
          <w:p w:rsidR="0071490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 000,0 тыс. рублей на одного СМСП</w:t>
            </w:r>
          </w:p>
        </w:tc>
      </w:tr>
      <w:tr w:rsidR="00714902" w:rsidTr="00F03892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376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29" w:type="pct"/>
          </w:tcPr>
          <w:p w:rsidR="00F03892" w:rsidRPr="00DE0809" w:rsidRDefault="00F03892" w:rsidP="00F03892">
            <w:pPr>
              <w:tabs>
                <w:tab w:val="left" w:pos="1875"/>
              </w:tabs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реализацию мер поддержки Подпрограммой 2 Государственной программы из краевого бюджета предусмотрено 83 650,8 тыс. рублей. </w:t>
            </w:r>
          </w:p>
          <w:p w:rsidR="0071490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На предоставление </w:t>
            </w: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субсидий субъектам малого и среднего предпринимательства в целях возмещения части затрат, связанных с приобретением оборудования в целях создания и (или) развития либо модернизац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ии производства товаров (работ, </w:t>
            </w: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услуг)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предусмотрено –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000</w:t>
            </w: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тыс. рублей.</w:t>
            </w:r>
          </w:p>
        </w:tc>
      </w:tr>
      <w:tr w:rsidR="00714902" w:rsidTr="00F03892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7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376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529" w:type="pct"/>
          </w:tcPr>
          <w:p w:rsidR="00714902" w:rsidRDefault="00F03892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отсутствует</w:t>
            </w:r>
          </w:p>
        </w:tc>
      </w:tr>
      <w:tr w:rsidR="00F03892" w:rsidTr="00F03892">
        <w:tc>
          <w:tcPr>
            <w:tcW w:w="439" w:type="pct"/>
          </w:tcPr>
          <w:p w:rsidR="00F03892" w:rsidRPr="00135D57" w:rsidRDefault="00F03892" w:rsidP="00F03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032" w:type="pct"/>
            <w:gridSpan w:val="3"/>
          </w:tcPr>
          <w:p w:rsidR="00F03892" w:rsidRPr="0071490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529" w:type="pct"/>
          </w:tcPr>
          <w:p w:rsidR="00F03892" w:rsidRPr="00DE0809" w:rsidRDefault="00F03892" w:rsidP="00F03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 более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 000,0 тыс. рублей на одного СМСП</w:t>
            </w:r>
          </w:p>
        </w:tc>
      </w:tr>
      <w:tr w:rsidR="00F03892" w:rsidTr="00F03892">
        <w:tc>
          <w:tcPr>
            <w:tcW w:w="439" w:type="pct"/>
          </w:tcPr>
          <w:p w:rsidR="00F03892" w:rsidRPr="00135D57" w:rsidRDefault="00F03892" w:rsidP="00F03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032" w:type="pct"/>
            <w:gridSpan w:val="3"/>
          </w:tcPr>
          <w:p w:rsidR="00F03892" w:rsidRPr="0071490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529" w:type="pct"/>
          </w:tcPr>
          <w:p w:rsidR="00F03892" w:rsidRPr="00DE0809" w:rsidRDefault="00F03892" w:rsidP="00F0389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1 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000</w:t>
            </w: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</w:t>
            </w: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тыс. рублей</w:t>
            </w:r>
          </w:p>
        </w:tc>
      </w:tr>
      <w:tr w:rsidR="00F03892" w:rsidTr="00F03892">
        <w:tc>
          <w:tcPr>
            <w:tcW w:w="439" w:type="pct"/>
          </w:tcPr>
          <w:p w:rsidR="00F03892" w:rsidRPr="00135D57" w:rsidRDefault="00F03892" w:rsidP="00F0389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032" w:type="pct"/>
            <w:gridSpan w:val="3"/>
          </w:tcPr>
          <w:p w:rsidR="00F03892" w:rsidRPr="00714902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529" w:type="pct"/>
          </w:tcPr>
          <w:p w:rsidR="00F03892" w:rsidRPr="00DE0809" w:rsidRDefault="00F03892" w:rsidP="00F038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Информация отсутствует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2C6215" w:rsidRPr="002C6215" w:rsidRDefault="00A039A7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892"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3892"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Иные сведения о расходах (возможных поступлениях) краевого бюджета отсутствуют</w:t>
            </w:r>
            <w:r w:rsidR="00F03892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A822C2" w:rsidRPr="00A039A7" w:rsidRDefault="002C6215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039A7" w:rsidRDefault="00A039A7" w:rsidP="00A039A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03892" w:rsidRPr="00CE7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03892" w:rsidRPr="00CE7229"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</w:t>
            </w:r>
            <w:r w:rsidR="00F03892"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="00F03892" w:rsidRPr="00CE7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программ</w:t>
            </w:r>
            <w:r w:rsidR="00F03892"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="00F03892" w:rsidRPr="00CE722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</w:p>
          <w:p w:rsidR="00A822C2" w:rsidRPr="00A039A7" w:rsidRDefault="002C6215" w:rsidP="00A039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A039A7" w:rsidRPr="002C621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="00A039A7"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>Новые или изменяющие ранее предусмотренные нормативными правовыми актами Камчатского края обязанности для субъектов предпринимательской и 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69"/>
        <w:gridCol w:w="3862"/>
        <w:gridCol w:w="3397"/>
      </w:tblGrid>
      <w:tr w:rsidR="00224583" w:rsidTr="00F03892">
        <w:tc>
          <w:tcPr>
            <w:tcW w:w="1230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006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76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отношений)</w:t>
            </w:r>
          </w:p>
        </w:tc>
      </w:tr>
      <w:tr w:rsidR="00F03892" w:rsidTr="00F03892">
        <w:trPr>
          <w:trHeight w:val="192"/>
        </w:trPr>
        <w:tc>
          <w:tcPr>
            <w:tcW w:w="1230" w:type="pct"/>
            <w:vMerge w:val="restar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</w:tc>
        <w:tc>
          <w:tcPr>
            <w:tcW w:w="2006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>- требовани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 заявителям на полу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чение государственной поддержки</w:t>
            </w:r>
          </w:p>
        </w:tc>
        <w:tc>
          <w:tcPr>
            <w:tcW w:w="1764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Соответствие установленным требованиям </w:t>
            </w:r>
          </w:p>
        </w:tc>
      </w:tr>
      <w:tr w:rsidR="00F03892" w:rsidTr="00F03892">
        <w:trPr>
          <w:trHeight w:val="192"/>
        </w:trPr>
        <w:tc>
          <w:tcPr>
            <w:tcW w:w="1230" w:type="pct"/>
            <w:vMerge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условий предоставления государственной поддержки;</w:t>
            </w:r>
          </w:p>
        </w:tc>
        <w:tc>
          <w:tcPr>
            <w:tcW w:w="1764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Соблюдение </w:t>
            </w:r>
            <w:r w:rsidR="00952CD7"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соответствующих</w:t>
            </w: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условий оказания мер поддержки</w:t>
            </w:r>
          </w:p>
        </w:tc>
      </w:tr>
      <w:tr w:rsidR="00F03892" w:rsidTr="00F03892">
        <w:trPr>
          <w:trHeight w:val="192"/>
        </w:trPr>
        <w:tc>
          <w:tcPr>
            <w:tcW w:w="1230" w:type="pct"/>
            <w:vMerge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06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обязанностей получателей государственной поддержки. </w:t>
            </w:r>
          </w:p>
        </w:tc>
        <w:tc>
          <w:tcPr>
            <w:tcW w:w="1764" w:type="pct"/>
          </w:tcPr>
          <w:p w:rsidR="00F03892" w:rsidRPr="00F03892" w:rsidRDefault="00F03892" w:rsidP="00F03892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Выполнение возложенных обязанностей 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10"/>
        <w:gridCol w:w="3210"/>
        <w:gridCol w:w="3208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B803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(Групп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участников отношений</w:t>
            </w:r>
          </w:p>
        </w:tc>
      </w:tr>
      <w:tr w:rsidR="00F03892" w:rsidTr="004201BC">
        <w:trPr>
          <w:trHeight w:val="986"/>
        </w:trPr>
        <w:tc>
          <w:tcPr>
            <w:tcW w:w="1667" w:type="pct"/>
          </w:tcPr>
          <w:p w:rsidR="00F03892" w:rsidRPr="00164B85" w:rsidRDefault="00F03892" w:rsidP="00F03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64B85">
              <w:rPr>
                <w:rFonts w:ascii="Times New Roman" w:hAnsi="Times New Roman" w:cs="Times New Roman"/>
                <w:i/>
                <w:sz w:val="28"/>
                <w:szCs w:val="28"/>
              </w:rPr>
              <w:t>Получатели субсидий юридические лица (за исключением государственных (муниципальных) учреждений) и индивидуальные предприниматели</w:t>
            </w:r>
          </w:p>
          <w:p w:rsidR="00F03892" w:rsidRPr="00164B85" w:rsidRDefault="00F03892" w:rsidP="00F038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67" w:type="pct"/>
          </w:tcPr>
          <w:p w:rsidR="00F03892" w:rsidRPr="00DE0809" w:rsidRDefault="00F03892" w:rsidP="00F0389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0809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Порядок </w:t>
            </w:r>
            <w:r w:rsidRPr="00BF3189">
              <w:rPr>
                <w:rFonts w:ascii="Times New Roman" w:hAnsi="Times New Roman" w:cs="Times New Roman"/>
                <w:i/>
                <w:sz w:val="28"/>
                <w:szCs w:val="28"/>
              </w:rPr>
              <w:t>предоставления субсидий субъектам малого и среднего предпринимательства в целях возмещения части затрат, связанных с осуществлением деятельности в области сбора, обработки, переработки и утилизации отходов</w:t>
            </w:r>
          </w:p>
        </w:tc>
        <w:tc>
          <w:tcPr>
            <w:tcW w:w="1666" w:type="pct"/>
          </w:tcPr>
          <w:p w:rsidR="00F03892" w:rsidRPr="00DE0809" w:rsidRDefault="00F03892" w:rsidP="00F03892">
            <w:pP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DE080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Получение безвозвратной финансовой поддержки в размере не более </w:t>
            </w: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Pr="00DE0809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t>000,0 тыс. рублей на одного субъекта</w:t>
            </w:r>
          </w:p>
        </w:tc>
      </w:tr>
    </w:tbl>
    <w:p w:rsidR="00D5110E" w:rsidRPr="006E4095" w:rsidRDefault="00770DF5" w:rsidP="00770DF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12. </w:t>
      </w:r>
      <w:r w:rsidR="006E4095" w:rsidRPr="006E4095">
        <w:rPr>
          <w:rFonts w:ascii="Times New Roman" w:hAnsi="Times New Roman" w:cs="Times New Roman"/>
          <w:sz w:val="28"/>
          <w:szCs w:val="28"/>
        </w:rPr>
        <w:t>Информация об отмене обязанностей, запретов или ограничений для субъектов предпринимательской и инвестиционной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4067"/>
        <w:gridCol w:w="4783"/>
      </w:tblGrid>
      <w:tr w:rsidR="001901A2" w:rsidTr="00043567">
        <w:tc>
          <w:tcPr>
            <w:tcW w:w="2516" w:type="pct"/>
            <w:gridSpan w:val="2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12.1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отменяемых обязанностей, запретов или ограничений</w:t>
            </w:r>
          </w:p>
        </w:tc>
        <w:tc>
          <w:tcPr>
            <w:tcW w:w="2484" w:type="pct"/>
          </w:tcPr>
          <w:p w:rsidR="001901A2" w:rsidRPr="00903A82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12.2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C0977" w:rsidRPr="00CC0977" w:rsidRDefault="00CC0977" w:rsidP="001901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0977">
              <w:rPr>
                <w:rFonts w:ascii="Times New Roman" w:hAnsi="Times New Roman" w:cs="Times New Roman"/>
                <w:sz w:val="28"/>
                <w:szCs w:val="28"/>
              </w:rPr>
              <w:t>Описание и оценка затрат на выполнение отменяемых обязанностей, запретов или ограничений</w:t>
            </w:r>
          </w:p>
        </w:tc>
      </w:tr>
      <w:tr w:rsidR="00F03892" w:rsidTr="00F03892">
        <w:tc>
          <w:tcPr>
            <w:tcW w:w="5000" w:type="pct"/>
            <w:gridSpan w:val="3"/>
          </w:tcPr>
          <w:p w:rsidR="00F03892" w:rsidRPr="00064582" w:rsidRDefault="00F03892" w:rsidP="00BD36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Проектом приказа не отменяются 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>обязанност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>, запрет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>ы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или ограничени</w:t>
            </w:r>
            <w:r w:rsidRPr="00064582"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</w:p>
        </w:tc>
      </w:tr>
      <w:tr w:rsidR="00BD36FB" w:rsidTr="00043567">
        <w:tc>
          <w:tcPr>
            <w:tcW w:w="404" w:type="pct"/>
          </w:tcPr>
          <w:p w:rsidR="00BD36FB" w:rsidRPr="00F53F88" w:rsidRDefault="00BD36FB" w:rsidP="00BD36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12.3.</w:t>
            </w:r>
          </w:p>
        </w:tc>
        <w:tc>
          <w:tcPr>
            <w:tcW w:w="4596" w:type="pct"/>
            <w:gridSpan w:val="2"/>
          </w:tcPr>
          <w:p w:rsidR="00BD36FB" w:rsidRDefault="00BD36FB" w:rsidP="003875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3F88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в котором содержатся отменяемые обяза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нности, запреты или ограничения:</w:t>
            </w:r>
          </w:p>
          <w:p w:rsidR="006E4095" w:rsidRPr="00F03892" w:rsidRDefault="00F03892" w:rsidP="00F03892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03892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BD36FB" w:rsidRPr="006E4095" w:rsidRDefault="00BD36FB" w:rsidP="00BD36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:rsidR="00891221" w:rsidRPr="006E4095" w:rsidRDefault="00891221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13. </w:t>
      </w:r>
      <w:r w:rsidR="006E4095" w:rsidRPr="006E4095">
        <w:rPr>
          <w:rFonts w:ascii="Times New Roman" w:hAnsi="Times New Roman" w:cs="Times New Roman"/>
          <w:sz w:val="28"/>
          <w:szCs w:val="28"/>
        </w:rPr>
        <w:t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9"/>
        <w:gridCol w:w="3044"/>
        <w:gridCol w:w="1983"/>
        <w:gridCol w:w="2411"/>
        <w:gridCol w:w="1411"/>
      </w:tblGrid>
      <w:tr w:rsidR="0085648D" w:rsidTr="00F03892">
        <w:tc>
          <w:tcPr>
            <w:tcW w:w="1985" w:type="pct"/>
            <w:gridSpan w:val="2"/>
          </w:tcPr>
          <w:p w:rsidR="0085648D" w:rsidRPr="00903A82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030" w:type="pct"/>
          </w:tcPr>
          <w:p w:rsidR="0085648D" w:rsidRPr="006E4095" w:rsidRDefault="00A15AB1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13.2.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52" w:type="pct"/>
          </w:tcPr>
          <w:p w:rsidR="0085648D" w:rsidRPr="00903A82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13.3.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Методы контроля эффективности избранного способа достижения целей регулирования</w:t>
            </w:r>
          </w:p>
        </w:tc>
        <w:tc>
          <w:tcPr>
            <w:tcW w:w="732" w:type="pct"/>
          </w:tcPr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 контроля рисков</w:t>
            </w:r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3892" w:rsidTr="00F03892">
        <w:tc>
          <w:tcPr>
            <w:tcW w:w="1985" w:type="pct"/>
            <w:gridSpan w:val="2"/>
          </w:tcPr>
          <w:p w:rsidR="00F03892" w:rsidRPr="0004170C" w:rsidRDefault="00F03892" w:rsidP="00F038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17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При предоставлении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субсидий</w:t>
            </w:r>
            <w:r w:rsidRPr="000417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риски низкие</w:t>
            </w:r>
          </w:p>
        </w:tc>
        <w:tc>
          <w:tcPr>
            <w:tcW w:w="1030" w:type="pct"/>
          </w:tcPr>
          <w:p w:rsidR="00F03892" w:rsidRPr="0004170C" w:rsidRDefault="00F03892" w:rsidP="00F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4170C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Вероятность наступления рисков низкая</w:t>
            </w:r>
          </w:p>
        </w:tc>
        <w:tc>
          <w:tcPr>
            <w:tcW w:w="1252" w:type="pct"/>
          </w:tcPr>
          <w:p w:rsidR="00F03892" w:rsidRPr="00091128" w:rsidRDefault="00F03892" w:rsidP="00F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32" w:type="pct"/>
          </w:tcPr>
          <w:p w:rsidR="00F03892" w:rsidRPr="00091128" w:rsidRDefault="00F03892" w:rsidP="00F038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F03892" w:rsidTr="00F03892">
        <w:tc>
          <w:tcPr>
            <w:tcW w:w="1985" w:type="pct"/>
            <w:gridSpan w:val="2"/>
          </w:tcPr>
          <w:p w:rsidR="00F03892" w:rsidRPr="0004170C" w:rsidRDefault="00F03892" w:rsidP="00F03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При отсутствии мер поддержки возможно ухудшение показателей экономического развития региона</w:t>
            </w:r>
          </w:p>
        </w:tc>
        <w:tc>
          <w:tcPr>
            <w:tcW w:w="1030" w:type="pct"/>
          </w:tcPr>
          <w:p w:rsidR="00F03892" w:rsidRPr="0004170C" w:rsidRDefault="00F03892" w:rsidP="00F03892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высокая</w:t>
            </w:r>
          </w:p>
        </w:tc>
        <w:tc>
          <w:tcPr>
            <w:tcW w:w="1252" w:type="pct"/>
          </w:tcPr>
          <w:p w:rsidR="00F03892" w:rsidRDefault="00F03892" w:rsidP="00F0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" w:type="pct"/>
          </w:tcPr>
          <w:p w:rsidR="00F03892" w:rsidRDefault="00F03892" w:rsidP="00F038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38CB" w:rsidTr="00043567">
        <w:tc>
          <w:tcPr>
            <w:tcW w:w="404" w:type="pct"/>
          </w:tcPr>
          <w:p w:rsidR="00FF38CB" w:rsidRPr="00F53F88" w:rsidRDefault="00FF38CB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13.5.</w:t>
            </w:r>
          </w:p>
        </w:tc>
        <w:tc>
          <w:tcPr>
            <w:tcW w:w="4596" w:type="pct"/>
            <w:gridSpan w:val="4"/>
          </w:tcPr>
          <w:p w:rsidR="00FF38CB" w:rsidRDefault="0030395C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FF38CB" w:rsidRDefault="00FF38C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7227A9" w:rsidRPr="006E4095" w:rsidRDefault="006E4095" w:rsidP="00A564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227A9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Pr="006E4095">
        <w:rPr>
          <w:rFonts w:ascii="Times New Roman" w:hAnsi="Times New Roman" w:cs="Times New Roman"/>
          <w:sz w:val="28"/>
          <w:szCs w:val="28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Style w:val="a3"/>
        <w:tblW w:w="5122" w:type="pct"/>
        <w:tblLayout w:type="fixed"/>
        <w:tblLook w:val="04A0" w:firstRow="1" w:lastRow="0" w:firstColumn="1" w:lastColumn="0" w:noHBand="0" w:noVBand="1"/>
      </w:tblPr>
      <w:tblGrid>
        <w:gridCol w:w="827"/>
        <w:gridCol w:w="1578"/>
        <w:gridCol w:w="1373"/>
        <w:gridCol w:w="2030"/>
        <w:gridCol w:w="1984"/>
        <w:gridCol w:w="2071"/>
      </w:tblGrid>
      <w:tr w:rsidR="00E50774" w:rsidTr="0038753F">
        <w:tc>
          <w:tcPr>
            <w:tcW w:w="1219" w:type="pct"/>
            <w:gridSpan w:val="2"/>
          </w:tcPr>
          <w:p w:rsidR="00E50774" w:rsidRPr="007227A9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03A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E50774" w:rsidRPr="00A419BD" w:rsidRDefault="00E50774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Мероприятия, необходимые для достижения целей регулирования</w:t>
            </w:r>
          </w:p>
        </w:tc>
        <w:tc>
          <w:tcPr>
            <w:tcW w:w="696" w:type="pct"/>
          </w:tcPr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14.2.</w:t>
            </w:r>
          </w:p>
          <w:p w:rsidR="00E50774" w:rsidRPr="006E4095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Сроки мероприятий</w:t>
            </w:r>
          </w:p>
        </w:tc>
        <w:tc>
          <w:tcPr>
            <w:tcW w:w="1029" w:type="pct"/>
          </w:tcPr>
          <w:p w:rsidR="00E50774" w:rsidRPr="007227A9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227A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E50774" w:rsidRPr="00A419BD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</w:rPr>
              <w:t>Описание ожидаемого результата</w:t>
            </w:r>
          </w:p>
        </w:tc>
        <w:tc>
          <w:tcPr>
            <w:tcW w:w="1006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14.4.</w:t>
            </w:r>
          </w:p>
          <w:p w:rsidR="00E50774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Объем финансирования</w:t>
            </w:r>
          </w:p>
        </w:tc>
        <w:tc>
          <w:tcPr>
            <w:tcW w:w="1050" w:type="pct"/>
          </w:tcPr>
          <w:p w:rsidR="00E50774" w:rsidRDefault="00E50774" w:rsidP="00E507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14.5.</w:t>
            </w:r>
          </w:p>
          <w:p w:rsidR="00E50774" w:rsidRPr="00A419BD" w:rsidRDefault="00E50774" w:rsidP="00664D2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507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Источники финансирования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Pr="00CD123F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pct"/>
          </w:tcPr>
          <w:p w:rsidR="00503DBC" w:rsidRPr="00CD123F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pct"/>
          </w:tcPr>
          <w:p w:rsidR="00503DBC" w:rsidRPr="00CD123F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pct"/>
          </w:tcPr>
          <w:p w:rsidR="00503DBC" w:rsidRPr="00CD123F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pct"/>
          </w:tcPr>
          <w:p w:rsidR="00503DBC" w:rsidRPr="00CD123F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03DBC" w:rsidTr="0038753F">
        <w:tc>
          <w:tcPr>
            <w:tcW w:w="1219" w:type="pct"/>
            <w:gridSpan w:val="2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96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9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06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50" w:type="pct"/>
          </w:tcPr>
          <w:p w:rsidR="00503DBC" w:rsidRDefault="00CD123F" w:rsidP="00503D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26EAA" w:rsidRPr="00C97D92" w:rsidTr="00CD123F">
        <w:trPr>
          <w:trHeight w:val="1336"/>
        </w:trPr>
        <w:tc>
          <w:tcPr>
            <w:tcW w:w="419" w:type="pct"/>
          </w:tcPr>
          <w:p w:rsidR="00026EAA" w:rsidRDefault="00026EAA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14.6.</w:t>
            </w:r>
          </w:p>
        </w:tc>
        <w:tc>
          <w:tcPr>
            <w:tcW w:w="3531" w:type="pct"/>
            <w:gridSpan w:val="4"/>
          </w:tcPr>
          <w:p w:rsidR="00026EAA" w:rsidRPr="00360BE6" w:rsidRDefault="00026EAA" w:rsidP="003875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Общий объем затрат на необходимые для достижения заявленных целей регулирования организационно-технические, методологические, информационны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и иные мероприятия 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C97D92">
              <w:rPr>
                <w:rFonts w:ascii="Times New Roman" w:hAnsi="Times New Roman" w:cs="Times New Roman"/>
                <w:sz w:val="28"/>
                <w:szCs w:val="28"/>
              </w:rPr>
              <w:t>млн. руб.</w:t>
            </w:r>
            <w:r w:rsidRPr="00360BE6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1050" w:type="pct"/>
          </w:tcPr>
          <w:p w:rsidR="00026EAA" w:rsidRPr="00360BE6" w:rsidRDefault="00CD123F" w:rsidP="006E40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A0D77" w:rsidRPr="006E4095" w:rsidRDefault="006E4095" w:rsidP="007A0D7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lastRenderedPageBreak/>
        <w:t>15</w:t>
      </w:r>
      <w:r w:rsidR="007A0D77" w:rsidRPr="006E4095">
        <w:rPr>
          <w:rFonts w:ascii="Times New Roman" w:hAnsi="Times New Roman" w:cs="Times New Roman"/>
          <w:sz w:val="28"/>
          <w:szCs w:val="28"/>
        </w:rPr>
        <w:t>. Индикативные показатели, программы мониторинга и иные способы (методы) оценки достижения заявленных целей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8"/>
        <w:gridCol w:w="1567"/>
        <w:gridCol w:w="2226"/>
        <w:gridCol w:w="1585"/>
        <w:gridCol w:w="1059"/>
        <w:gridCol w:w="2413"/>
      </w:tblGrid>
      <w:tr w:rsidR="007A0D77" w:rsidTr="00043567">
        <w:tc>
          <w:tcPr>
            <w:tcW w:w="1218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7A0D77" w:rsidRPr="00A419BD" w:rsidRDefault="00BD5C91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</w:t>
            </w:r>
          </w:p>
        </w:tc>
        <w:tc>
          <w:tcPr>
            <w:tcW w:w="1156" w:type="pct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7A0D77" w:rsidRPr="007A0D77" w:rsidRDefault="00BD5C9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5C91">
              <w:rPr>
                <w:rFonts w:ascii="Times New Roman" w:hAnsi="Times New Roman" w:cs="Times New Roman"/>
                <w:sz w:val="28"/>
                <w:szCs w:val="28"/>
              </w:rPr>
              <w:t>Индикативные показатели</w:t>
            </w:r>
          </w:p>
        </w:tc>
        <w:tc>
          <w:tcPr>
            <w:tcW w:w="1373" w:type="pct"/>
            <w:gridSpan w:val="2"/>
          </w:tcPr>
          <w:p w:rsidR="007A0D77" w:rsidRP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7A0D77" w:rsidRPr="007A0D7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7A0D77" w:rsidRPr="00A419BD" w:rsidRDefault="007E19D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</w:rPr>
              <w:t>Единицы измерения индикативных показателей</w:t>
            </w:r>
          </w:p>
        </w:tc>
        <w:tc>
          <w:tcPr>
            <w:tcW w:w="1253" w:type="pct"/>
          </w:tcPr>
          <w:p w:rsidR="007A0D77" w:rsidRDefault="00E74AD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  <w:r w:rsidR="007A0D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7A0D77" w:rsidRPr="00A419BD" w:rsidRDefault="007E19D3" w:rsidP="007E19D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E19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Способы расчета индикативных показателей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CD123F" w:rsidRDefault="00CD123F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 w:val="restart"/>
          </w:tcPr>
          <w:p w:rsidR="00634039" w:rsidRPr="00CD123F" w:rsidRDefault="00CD123F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34039" w:rsidRPr="00091128" w:rsidTr="00043567">
        <w:trPr>
          <w:trHeight w:val="330"/>
        </w:trPr>
        <w:tc>
          <w:tcPr>
            <w:tcW w:w="1218" w:type="pct"/>
            <w:gridSpan w:val="2"/>
            <w:vMerge/>
          </w:tcPr>
          <w:p w:rsidR="00634039" w:rsidRPr="00091128" w:rsidRDefault="00634039" w:rsidP="0063403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56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73" w:type="pct"/>
            <w:gridSpan w:val="2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53" w:type="pct"/>
          </w:tcPr>
          <w:p w:rsidR="00634039" w:rsidRPr="007F20FC" w:rsidRDefault="00CD123F" w:rsidP="00634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15.5.</w:t>
            </w:r>
          </w:p>
        </w:tc>
        <w:tc>
          <w:tcPr>
            <w:tcW w:w="4596" w:type="pct"/>
            <w:gridSpan w:val="5"/>
          </w:tcPr>
          <w:p w:rsidR="00CB1AE3" w:rsidRDefault="00CB25B4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5B4">
              <w:rPr>
                <w:rFonts w:ascii="Times New Roman" w:hAnsi="Times New Roman" w:cs="Times New Roman"/>
                <w:sz w:val="28"/>
                <w:szCs w:val="28"/>
              </w:rPr>
              <w:t>Информация о программах мониторинга и иных способах (методах) оценки достижения заявленных целей регулирования</w:t>
            </w:r>
            <w:r w:rsidR="00CB1A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D123F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517A0" w:rsidTr="00043567">
        <w:tc>
          <w:tcPr>
            <w:tcW w:w="404" w:type="pct"/>
          </w:tcPr>
          <w:p w:rsidR="000517A0" w:rsidRPr="00F53F88" w:rsidRDefault="000517A0" w:rsidP="00CB1AE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15.6.</w:t>
            </w:r>
          </w:p>
        </w:tc>
        <w:tc>
          <w:tcPr>
            <w:tcW w:w="2793" w:type="pct"/>
            <w:gridSpan w:val="3"/>
          </w:tcPr>
          <w:p w:rsidR="000517A0" w:rsidRDefault="00E60E58" w:rsidP="00E60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E58">
              <w:rPr>
                <w:rFonts w:ascii="Times New Roman" w:hAnsi="Times New Roman" w:cs="Times New Roman"/>
                <w:sz w:val="28"/>
                <w:szCs w:val="28"/>
              </w:rPr>
              <w:t>Оценка затрат на осуществление мониторинга (в среднем в год, млн. руб.):</w:t>
            </w:r>
          </w:p>
        </w:tc>
        <w:tc>
          <w:tcPr>
            <w:tcW w:w="1803" w:type="pct"/>
            <w:gridSpan w:val="2"/>
          </w:tcPr>
          <w:p w:rsidR="000517A0" w:rsidRPr="007E7B79" w:rsidRDefault="00CD123F" w:rsidP="00432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B1AE3" w:rsidTr="006E4095">
        <w:tc>
          <w:tcPr>
            <w:tcW w:w="404" w:type="pct"/>
          </w:tcPr>
          <w:p w:rsidR="00CB1AE3" w:rsidRPr="00F53F88" w:rsidRDefault="00CB1AE3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15.7.</w:t>
            </w:r>
          </w:p>
        </w:tc>
        <w:tc>
          <w:tcPr>
            <w:tcW w:w="4596" w:type="pct"/>
            <w:gridSpan w:val="5"/>
          </w:tcPr>
          <w:p w:rsidR="00CB1AE3" w:rsidRDefault="008A1083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Описание источников информации для расчета показателей (индикаторов):</w:t>
            </w:r>
          </w:p>
          <w:p w:rsidR="006E4095" w:rsidRDefault="00CD123F" w:rsidP="006E4095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B1AE3" w:rsidRDefault="00CB1AE3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85764" w:rsidRPr="006E4095" w:rsidRDefault="00BB1753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hAnsi="Times New Roman" w:cs="Times New Roman"/>
          <w:sz w:val="28"/>
          <w:szCs w:val="28"/>
        </w:rPr>
        <w:t xml:space="preserve">16.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3929"/>
        <w:gridCol w:w="776"/>
        <w:gridCol w:w="481"/>
        <w:gridCol w:w="3666"/>
      </w:tblGrid>
      <w:tr w:rsidR="00583BE6" w:rsidTr="00A56405">
        <w:tc>
          <w:tcPr>
            <w:tcW w:w="371" w:type="pct"/>
          </w:tcPr>
          <w:p w:rsidR="00583BE6" w:rsidRPr="006E4095" w:rsidRDefault="00583BE6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CD123F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Четвертая декада августа 2017 года</w:t>
            </w:r>
          </w:p>
        </w:tc>
      </w:tr>
      <w:tr w:rsidR="00864312" w:rsidTr="00A56405">
        <w:tc>
          <w:tcPr>
            <w:tcW w:w="371" w:type="pct"/>
          </w:tcPr>
          <w:p w:rsidR="00864312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CD123F" w:rsidRPr="00510CE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CD123F" w:rsidP="00CD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 / нет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864312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CD123F" w:rsidRPr="00510CE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CD123F" w:rsidP="00CD12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="00842B4E"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D123F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Необходимость установления правового эксперимент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Default="00CD123F" w:rsidP="00CD12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обходимость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</w:t>
            </w: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041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цели проведения правового эксперимента отсутствует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84552A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4095" w:rsidRPr="00CD123F" w:rsidRDefault="00CD123F" w:rsidP="00CD123F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 необходимость в установлении срока проведения правового эксперимента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81E">
              <w:rPr>
                <w:rFonts w:ascii="Times New Roman" w:hAnsi="Times New Roman" w:cs="Times New Roman"/>
                <w:i/>
                <w:sz w:val="28"/>
                <w:szCs w:val="28"/>
              </w:rPr>
              <w:t>(</w:t>
            </w:r>
            <w:r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84552A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CD123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Отсутствуют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043567" w:rsidRDefault="00067531" w:rsidP="0084552A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3F"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CD2F17" w:rsidRDefault="0084552A" w:rsidP="008455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864312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043567" w:rsidRDefault="00067531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соответствии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3F" w:rsidRPr="0004170C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38753F" w:rsidRPr="00CD123F" w:rsidRDefault="0084552A" w:rsidP="00CD123F">
            <w:pPr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9D556B" w:rsidRPr="00043567" w:rsidRDefault="006063F9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 xml:space="preserve">17.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00"/>
        <w:gridCol w:w="725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D123F" w:rsidRPr="00510CE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i/>
                <w:sz w:val="28"/>
                <w:szCs w:val="28"/>
              </w:rPr>
              <w:t>http://regulation.kamgov.ru/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CD123F" w:rsidRDefault="00CD123F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CD123F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82" w:type="pct"/>
          </w:tcPr>
          <w:p w:rsidR="00677A82" w:rsidRPr="00CD123F" w:rsidRDefault="00064582" w:rsidP="000645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>08.2017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04356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9D556B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FF774D" w:rsidRPr="00043567" w:rsidRDefault="00043567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567">
        <w:rPr>
          <w:rFonts w:ascii="Times New Roman" w:hAnsi="Times New Roman" w:cs="Times New Roman"/>
          <w:sz w:val="28"/>
          <w:szCs w:val="28"/>
        </w:rPr>
        <w:t>18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8852"/>
      </w:tblGrid>
      <w:tr w:rsidR="00FF774D" w:rsidTr="00043567">
        <w:tc>
          <w:tcPr>
            <w:tcW w:w="403" w:type="pct"/>
          </w:tcPr>
          <w:p w:rsidR="00FF774D" w:rsidRDefault="00043567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CD123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10CEF">
              <w:rPr>
                <w:rFonts w:ascii="Times New Roman" w:hAnsi="Times New Roman" w:cs="Times New Roman"/>
                <w:i/>
                <w:sz w:val="28"/>
                <w:szCs w:val="28"/>
              </w:rPr>
              <w:t>Иные необходимы сведения отсутствуют</w:t>
            </w:r>
          </w:p>
          <w:p w:rsidR="00FF774D" w:rsidRDefault="00FF774D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0278C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3F" w:rsidRPr="00CD123F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04356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043567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Pr="005B51C0" w:rsidRDefault="00043567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Pr="005B51C0">
        <w:rPr>
          <w:rFonts w:ascii="Times New Roman" w:hAnsi="Times New Roman" w:cs="Times New Roman"/>
          <w:sz w:val="28"/>
          <w:szCs w:val="28"/>
        </w:rPr>
        <w:t xml:space="preserve"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</w:t>
      </w:r>
      <w:r w:rsidRPr="005B51C0">
        <w:rPr>
          <w:rFonts w:ascii="Times New Roman" w:hAnsi="Times New Roman" w:cs="Times New Roman"/>
          <w:sz w:val="28"/>
          <w:szCs w:val="28"/>
        </w:rPr>
        <w:lastRenderedPageBreak/>
        <w:t>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12"/>
        <w:gridCol w:w="7240"/>
      </w:tblGrid>
      <w:tr w:rsidR="00043567" w:rsidTr="003D6747">
        <w:tc>
          <w:tcPr>
            <w:tcW w:w="403" w:type="pct"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CD12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D123F" w:rsidRPr="00510CEF">
              <w:rPr>
                <w:rFonts w:ascii="Times New Roman" w:hAnsi="Times New Roman" w:cs="Times New Roman"/>
                <w:i/>
                <w:sz w:val="28"/>
                <w:szCs w:val="28"/>
              </w:rPr>
              <w:t>http://regulation.kamgov.ru/</w:t>
            </w:r>
          </w:p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9C6658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3D6747">
        <w:trPr>
          <w:trHeight w:val="105"/>
        </w:trPr>
        <w:tc>
          <w:tcPr>
            <w:tcW w:w="403" w:type="pct"/>
            <w:vMerge w:val="restart"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3D6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3D674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3D674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3D6747">
        <w:trPr>
          <w:trHeight w:val="105"/>
        </w:trPr>
        <w:tc>
          <w:tcPr>
            <w:tcW w:w="403" w:type="pct"/>
            <w:vMerge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3D6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CD123F" w:rsidRDefault="00CD123F" w:rsidP="003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</w:tc>
      </w:tr>
      <w:tr w:rsidR="00043567" w:rsidTr="003D6747">
        <w:trPr>
          <w:trHeight w:val="105"/>
        </w:trPr>
        <w:tc>
          <w:tcPr>
            <w:tcW w:w="403" w:type="pct"/>
            <w:vMerge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3D67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CD123F" w:rsidRDefault="00064582" w:rsidP="003D67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17.08.2017</w:t>
            </w:r>
            <w:bookmarkStart w:id="0" w:name="_GoBack"/>
            <w:bookmarkEnd w:id="0"/>
          </w:p>
        </w:tc>
      </w:tr>
      <w:tr w:rsidR="00043567" w:rsidTr="003D6747">
        <w:tc>
          <w:tcPr>
            <w:tcW w:w="403" w:type="pct"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3D6747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1A30BF" w:rsidRDefault="00043567" w:rsidP="003D67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043567" w:rsidTr="003D6747">
        <w:tc>
          <w:tcPr>
            <w:tcW w:w="403" w:type="pct"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043567" w:rsidTr="003D6747">
        <w:tc>
          <w:tcPr>
            <w:tcW w:w="403" w:type="pct"/>
          </w:tcPr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3D6747">
            <w:pPr>
              <w:pBdr>
                <w:bottom w:val="single" w:sz="4" w:space="1" w:color="auto"/>
              </w:pBd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место для текстового описания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  <w:gridCol w:w="2352"/>
        <w:gridCol w:w="2194"/>
      </w:tblGrid>
      <w:tr w:rsidR="00043567" w:rsidTr="003D6747">
        <w:tc>
          <w:tcPr>
            <w:tcW w:w="2642" w:type="pct"/>
            <w:vAlign w:val="bottom"/>
          </w:tcPr>
          <w:p w:rsidR="00CD123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889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Агентства инвестиций и</w:t>
            </w:r>
          </w:p>
          <w:p w:rsidR="00CD123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Предпринимательства Камчатского края</w:t>
            </w:r>
          </w:p>
          <w:p w:rsidR="00CD123F" w:rsidRDefault="00CD123F" w:rsidP="00CD123F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Герасимова</w:t>
            </w:r>
            <w:r w:rsidRPr="009F1B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О.В.</w:t>
            </w:r>
          </w:p>
          <w:p w:rsidR="00043567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3D67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CD123F" w:rsidP="003D67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21.07.2017</w:t>
            </w:r>
          </w:p>
          <w:p w:rsidR="00043567" w:rsidRPr="002D38F5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3D6747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3D67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D4B04" w:rsidRDefault="003D4B04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031C" w:rsidRDefault="00B8031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6946" w:rsidRDefault="002D6946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Default="00CD123F" w:rsidP="00CD123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D123F" w:rsidRPr="00A763F3" w:rsidRDefault="00CD123F" w:rsidP="00C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Зубарь Михаил Михайлович</w:t>
      </w:r>
    </w:p>
    <w:p w:rsidR="00CD123F" w:rsidRPr="00A763F3" w:rsidRDefault="00CD123F" w:rsidP="00C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763F3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42-43-99</w:t>
      </w:r>
    </w:p>
    <w:p w:rsidR="007E7B79" w:rsidRPr="003D4B04" w:rsidRDefault="007E7B79" w:rsidP="00CD12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7E7B79" w:rsidRPr="003D4B04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747" w:rsidRDefault="003D6747" w:rsidP="00EA7CC1">
      <w:pPr>
        <w:spacing w:after="0" w:line="240" w:lineRule="auto"/>
      </w:pPr>
      <w:r>
        <w:separator/>
      </w:r>
    </w:p>
  </w:endnote>
  <w:endnote w:type="continuationSeparator" w:id="0">
    <w:p w:rsidR="003D6747" w:rsidRDefault="003D6747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747" w:rsidRDefault="003D6747" w:rsidP="00EA7CC1">
      <w:pPr>
        <w:spacing w:after="0" w:line="240" w:lineRule="auto"/>
      </w:pPr>
      <w:r>
        <w:separator/>
      </w:r>
    </w:p>
  </w:footnote>
  <w:footnote w:type="continuationSeparator" w:id="0">
    <w:p w:rsidR="003D6747" w:rsidRDefault="003D6747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F5"/>
    <w:rsid w:val="00001BF0"/>
    <w:rsid w:val="00016EE4"/>
    <w:rsid w:val="00026EAA"/>
    <w:rsid w:val="00043567"/>
    <w:rsid w:val="0004601C"/>
    <w:rsid w:val="0005167F"/>
    <w:rsid w:val="000517A0"/>
    <w:rsid w:val="00052468"/>
    <w:rsid w:val="00064582"/>
    <w:rsid w:val="00067531"/>
    <w:rsid w:val="00083079"/>
    <w:rsid w:val="00086B68"/>
    <w:rsid w:val="00091128"/>
    <w:rsid w:val="000A0996"/>
    <w:rsid w:val="000A5E0C"/>
    <w:rsid w:val="000B0F0B"/>
    <w:rsid w:val="000B49CC"/>
    <w:rsid w:val="000C7360"/>
    <w:rsid w:val="000C7C96"/>
    <w:rsid w:val="000D322F"/>
    <w:rsid w:val="000F11DA"/>
    <w:rsid w:val="000F5F46"/>
    <w:rsid w:val="000F64B5"/>
    <w:rsid w:val="000F7794"/>
    <w:rsid w:val="00104329"/>
    <w:rsid w:val="00112232"/>
    <w:rsid w:val="00120231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96A6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200339"/>
    <w:rsid w:val="0020278C"/>
    <w:rsid w:val="00217CEA"/>
    <w:rsid w:val="00224583"/>
    <w:rsid w:val="00232741"/>
    <w:rsid w:val="00242AB0"/>
    <w:rsid w:val="0025067A"/>
    <w:rsid w:val="00253EAD"/>
    <w:rsid w:val="00260889"/>
    <w:rsid w:val="0027040D"/>
    <w:rsid w:val="002909FB"/>
    <w:rsid w:val="002C6215"/>
    <w:rsid w:val="002D38F5"/>
    <w:rsid w:val="002D6946"/>
    <w:rsid w:val="002E36DB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2626"/>
    <w:rsid w:val="003764D7"/>
    <w:rsid w:val="00384CAC"/>
    <w:rsid w:val="00385B74"/>
    <w:rsid w:val="0038753F"/>
    <w:rsid w:val="0039010E"/>
    <w:rsid w:val="0039529B"/>
    <w:rsid w:val="003A11BE"/>
    <w:rsid w:val="003D4B04"/>
    <w:rsid w:val="003D6747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86E0C"/>
    <w:rsid w:val="00490786"/>
    <w:rsid w:val="00493696"/>
    <w:rsid w:val="00497163"/>
    <w:rsid w:val="004B0752"/>
    <w:rsid w:val="004B1E9F"/>
    <w:rsid w:val="004C6292"/>
    <w:rsid w:val="004D369A"/>
    <w:rsid w:val="00500365"/>
    <w:rsid w:val="00503DBC"/>
    <w:rsid w:val="0055456B"/>
    <w:rsid w:val="00556780"/>
    <w:rsid w:val="005647D0"/>
    <w:rsid w:val="005704E6"/>
    <w:rsid w:val="0057574B"/>
    <w:rsid w:val="00583BE6"/>
    <w:rsid w:val="0059058F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290"/>
    <w:rsid w:val="00614BC2"/>
    <w:rsid w:val="00622601"/>
    <w:rsid w:val="006264E3"/>
    <w:rsid w:val="006269E8"/>
    <w:rsid w:val="00631B46"/>
    <w:rsid w:val="00634039"/>
    <w:rsid w:val="00640EEB"/>
    <w:rsid w:val="00645871"/>
    <w:rsid w:val="006535E0"/>
    <w:rsid w:val="00664D22"/>
    <w:rsid w:val="00677A82"/>
    <w:rsid w:val="006862D4"/>
    <w:rsid w:val="00695DAA"/>
    <w:rsid w:val="006960E3"/>
    <w:rsid w:val="006A7609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00E05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C4424"/>
    <w:rsid w:val="007D0451"/>
    <w:rsid w:val="007E19D3"/>
    <w:rsid w:val="007E1F9A"/>
    <w:rsid w:val="007E3921"/>
    <w:rsid w:val="007E7B79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9000E9"/>
    <w:rsid w:val="00903A82"/>
    <w:rsid w:val="00906A0A"/>
    <w:rsid w:val="009234DC"/>
    <w:rsid w:val="00942D15"/>
    <w:rsid w:val="00952CD7"/>
    <w:rsid w:val="009578D4"/>
    <w:rsid w:val="00960706"/>
    <w:rsid w:val="00970A33"/>
    <w:rsid w:val="00976C6C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35AF"/>
    <w:rsid w:val="00A37A7C"/>
    <w:rsid w:val="00A37BEF"/>
    <w:rsid w:val="00A419BD"/>
    <w:rsid w:val="00A43731"/>
    <w:rsid w:val="00A56405"/>
    <w:rsid w:val="00A822C2"/>
    <w:rsid w:val="00A832EA"/>
    <w:rsid w:val="00A8482F"/>
    <w:rsid w:val="00AA462F"/>
    <w:rsid w:val="00AB1503"/>
    <w:rsid w:val="00AB4CD7"/>
    <w:rsid w:val="00AC38D6"/>
    <w:rsid w:val="00AD70E7"/>
    <w:rsid w:val="00AE750E"/>
    <w:rsid w:val="00AF0889"/>
    <w:rsid w:val="00AF3D73"/>
    <w:rsid w:val="00B06E11"/>
    <w:rsid w:val="00B078A8"/>
    <w:rsid w:val="00B2089D"/>
    <w:rsid w:val="00B50ADC"/>
    <w:rsid w:val="00B66DC4"/>
    <w:rsid w:val="00B8031C"/>
    <w:rsid w:val="00B83F21"/>
    <w:rsid w:val="00B8497B"/>
    <w:rsid w:val="00B97069"/>
    <w:rsid w:val="00BB1602"/>
    <w:rsid w:val="00BB1753"/>
    <w:rsid w:val="00BB2E8D"/>
    <w:rsid w:val="00BD36FB"/>
    <w:rsid w:val="00BD5C91"/>
    <w:rsid w:val="00BF3189"/>
    <w:rsid w:val="00C031E5"/>
    <w:rsid w:val="00C23AF8"/>
    <w:rsid w:val="00C23E8D"/>
    <w:rsid w:val="00C36AE9"/>
    <w:rsid w:val="00C37871"/>
    <w:rsid w:val="00C47EB9"/>
    <w:rsid w:val="00C5033F"/>
    <w:rsid w:val="00C56C8E"/>
    <w:rsid w:val="00C60C3D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123F"/>
    <w:rsid w:val="00CD2F17"/>
    <w:rsid w:val="00CE6930"/>
    <w:rsid w:val="00CF19AA"/>
    <w:rsid w:val="00CF3551"/>
    <w:rsid w:val="00CF3BAE"/>
    <w:rsid w:val="00D02AB9"/>
    <w:rsid w:val="00D111E9"/>
    <w:rsid w:val="00D11D17"/>
    <w:rsid w:val="00D13298"/>
    <w:rsid w:val="00D21DBD"/>
    <w:rsid w:val="00D241D6"/>
    <w:rsid w:val="00D26176"/>
    <w:rsid w:val="00D4186E"/>
    <w:rsid w:val="00D5110E"/>
    <w:rsid w:val="00D557E5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2BC6"/>
    <w:rsid w:val="00DD7554"/>
    <w:rsid w:val="00DE14CD"/>
    <w:rsid w:val="00DE15A4"/>
    <w:rsid w:val="00DE312E"/>
    <w:rsid w:val="00E23A11"/>
    <w:rsid w:val="00E2558A"/>
    <w:rsid w:val="00E316A9"/>
    <w:rsid w:val="00E31B2D"/>
    <w:rsid w:val="00E321DE"/>
    <w:rsid w:val="00E327F0"/>
    <w:rsid w:val="00E37259"/>
    <w:rsid w:val="00E375B3"/>
    <w:rsid w:val="00E50774"/>
    <w:rsid w:val="00E53133"/>
    <w:rsid w:val="00E53F95"/>
    <w:rsid w:val="00E57FA6"/>
    <w:rsid w:val="00E60E58"/>
    <w:rsid w:val="00E74ADB"/>
    <w:rsid w:val="00E77370"/>
    <w:rsid w:val="00E915C2"/>
    <w:rsid w:val="00E91E46"/>
    <w:rsid w:val="00EA3BEA"/>
    <w:rsid w:val="00EA4D45"/>
    <w:rsid w:val="00EA7CC1"/>
    <w:rsid w:val="00EB09E1"/>
    <w:rsid w:val="00EB71DD"/>
    <w:rsid w:val="00EB7FFC"/>
    <w:rsid w:val="00EC6B41"/>
    <w:rsid w:val="00EE7507"/>
    <w:rsid w:val="00EF1EE9"/>
    <w:rsid w:val="00EF46E3"/>
    <w:rsid w:val="00EF70F0"/>
    <w:rsid w:val="00F00351"/>
    <w:rsid w:val="00F03892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70CBD"/>
    <w:rsid w:val="00F74B48"/>
    <w:rsid w:val="00F776B0"/>
    <w:rsid w:val="00F837C7"/>
    <w:rsid w:val="00F85764"/>
    <w:rsid w:val="00F877F6"/>
    <w:rsid w:val="00F95A61"/>
    <w:rsid w:val="00FA12F5"/>
    <w:rsid w:val="00FB3203"/>
    <w:rsid w:val="00FB5B21"/>
    <w:rsid w:val="00FB5C56"/>
    <w:rsid w:val="00FC5866"/>
    <w:rsid w:val="00FD3A27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2389-7A1E-4090-BA9B-429DF1D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E566D2-687F-4604-B2EA-0CD8A221D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14</Pages>
  <Words>3784</Words>
  <Characters>21572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Мариняк</dc:creator>
  <cp:keywords/>
  <dc:description/>
  <cp:lastModifiedBy>Зубарь Михаил Михайлович</cp:lastModifiedBy>
  <cp:revision>7</cp:revision>
  <cp:lastPrinted>2016-08-14T22:10:00Z</cp:lastPrinted>
  <dcterms:created xsi:type="dcterms:W3CDTF">2017-07-20T21:32:00Z</dcterms:created>
  <dcterms:modified xsi:type="dcterms:W3CDTF">2017-07-21T07:10:00Z</dcterms:modified>
</cp:coreProperties>
</file>