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3A" w:rsidRDefault="0032293A" w:rsidP="0032293A">
      <w:pPr>
        <w:contextualSpacing/>
        <w:jc w:val="right"/>
      </w:pPr>
      <w:r>
        <w:t xml:space="preserve">Утверждаю </w:t>
      </w:r>
    </w:p>
    <w:p w:rsidR="0032293A" w:rsidRDefault="0032293A" w:rsidP="0032293A">
      <w:pPr>
        <w:contextualSpacing/>
        <w:jc w:val="right"/>
      </w:pPr>
      <w:r>
        <w:t xml:space="preserve">Руководитель </w:t>
      </w:r>
    </w:p>
    <w:p w:rsidR="0032293A" w:rsidRDefault="0032293A" w:rsidP="0032293A">
      <w:pPr>
        <w:contextualSpacing/>
        <w:jc w:val="right"/>
      </w:pPr>
      <w:r>
        <w:t xml:space="preserve">Департамента ветеринарии </w:t>
      </w:r>
    </w:p>
    <w:p w:rsidR="0032293A" w:rsidRDefault="0032293A" w:rsidP="0032293A">
      <w:pPr>
        <w:contextualSpacing/>
        <w:jc w:val="right"/>
      </w:pPr>
      <w:r>
        <w:t xml:space="preserve">Минсельхозпрода России </w:t>
      </w:r>
    </w:p>
    <w:p w:rsidR="0032293A" w:rsidRDefault="0032293A" w:rsidP="0032293A">
      <w:pPr>
        <w:contextualSpacing/>
        <w:jc w:val="right"/>
      </w:pPr>
      <w:r>
        <w:t xml:space="preserve">В.М.АВИЛОВ </w:t>
      </w:r>
    </w:p>
    <w:p w:rsidR="0032293A" w:rsidRDefault="0032293A" w:rsidP="0032293A">
      <w:pPr>
        <w:contextualSpacing/>
        <w:jc w:val="right"/>
      </w:pPr>
      <w:r>
        <w:t xml:space="preserve">18 сентября 1998 г. N 13-4-2/1395 </w:t>
      </w:r>
    </w:p>
    <w:p w:rsidR="0032293A" w:rsidRDefault="0032293A" w:rsidP="0032293A">
      <w:pPr>
        <w:jc w:val="center"/>
      </w:pPr>
      <w:r>
        <w:t>ВРЕМЕННАЯ ИНСТРУКЦИЯ</w:t>
      </w:r>
    </w:p>
    <w:p w:rsidR="0032293A" w:rsidRDefault="0032293A" w:rsidP="0032293A">
      <w:pPr>
        <w:jc w:val="center"/>
      </w:pPr>
      <w:r>
        <w:t>О МЕРОПРИЯТИЯХ ПО БОРЬБЕ С МИКСОБАКТЕРИОЗАМИ ЛОСОСЕВЫХ</w:t>
      </w:r>
    </w:p>
    <w:p w:rsidR="0032293A" w:rsidRDefault="0032293A" w:rsidP="0032293A">
      <w:pPr>
        <w:jc w:val="center"/>
      </w:pPr>
      <w:r>
        <w:t>РЫБ</w:t>
      </w:r>
    </w:p>
    <w:p w:rsidR="0032293A" w:rsidRDefault="0032293A" w:rsidP="0032293A">
      <w:pPr>
        <w:contextualSpacing/>
        <w:jc w:val="both"/>
      </w:pPr>
      <w:r>
        <w:t xml:space="preserve">1. Общие положения </w:t>
      </w:r>
    </w:p>
    <w:p w:rsidR="0032293A" w:rsidRDefault="0032293A" w:rsidP="0032293A">
      <w:pPr>
        <w:contextualSpacing/>
        <w:jc w:val="both"/>
      </w:pPr>
      <w:r>
        <w:t xml:space="preserve">1.1. </w:t>
      </w:r>
      <w:proofErr w:type="spellStart"/>
      <w:r>
        <w:t>Миксобактериозы</w:t>
      </w:r>
      <w:proofErr w:type="spellEnd"/>
      <w:r>
        <w:t xml:space="preserve"> - широко распространенные бактериальные заболевания </w:t>
      </w:r>
    </w:p>
    <w:p w:rsidR="0032293A" w:rsidRDefault="0032293A" w:rsidP="0032293A">
      <w:pPr>
        <w:contextualSpacing/>
        <w:jc w:val="both"/>
      </w:pPr>
      <w:r>
        <w:t xml:space="preserve">пресноводных рыб, вызывающие поражения жабр и кожи рыб при их выращивании </w:t>
      </w:r>
      <w:proofErr w:type="gramStart"/>
      <w:r>
        <w:t>в</w:t>
      </w:r>
      <w:proofErr w:type="gramEnd"/>
      <w:r>
        <w:t xml:space="preserve"> </w:t>
      </w:r>
    </w:p>
    <w:p w:rsidR="0032293A" w:rsidRDefault="0032293A" w:rsidP="0032293A">
      <w:pPr>
        <w:contextualSpacing/>
        <w:jc w:val="both"/>
      </w:pPr>
      <w:proofErr w:type="gramStart"/>
      <w:r>
        <w:t>условиях</w:t>
      </w:r>
      <w:proofErr w:type="gramEnd"/>
      <w:r>
        <w:t xml:space="preserve"> интенсивного рыбоводства (садковые, бассейновые, тепловодные хозяйства). </w:t>
      </w:r>
    </w:p>
    <w:p w:rsidR="0032293A" w:rsidRDefault="0032293A" w:rsidP="0032293A">
      <w:pPr>
        <w:contextualSpacing/>
        <w:jc w:val="both"/>
      </w:pPr>
      <w:r>
        <w:t xml:space="preserve">1.2. Возбудителями </w:t>
      </w:r>
      <w:proofErr w:type="spellStart"/>
      <w:r>
        <w:t>миксобактериозов</w:t>
      </w:r>
      <w:proofErr w:type="spellEnd"/>
      <w:r>
        <w:t xml:space="preserve"> являются </w:t>
      </w:r>
      <w:proofErr w:type="gramStart"/>
      <w:r>
        <w:t>грамотрицательные</w:t>
      </w:r>
      <w:proofErr w:type="gramEnd"/>
      <w:r>
        <w:t xml:space="preserve"> палочковидные </w:t>
      </w:r>
    </w:p>
    <w:p w:rsidR="0032293A" w:rsidRDefault="0032293A" w:rsidP="0032293A">
      <w:pPr>
        <w:contextualSpacing/>
        <w:jc w:val="both"/>
      </w:pPr>
      <w:r>
        <w:t xml:space="preserve">бактерии группы скользящих бактерий родов </w:t>
      </w:r>
      <w:proofErr w:type="spellStart"/>
      <w:r>
        <w:t>Flexibacter</w:t>
      </w:r>
      <w:proofErr w:type="spellEnd"/>
      <w:r>
        <w:t xml:space="preserve"> и </w:t>
      </w:r>
      <w:proofErr w:type="spellStart"/>
      <w:r>
        <w:t>Cytophaga</w:t>
      </w:r>
      <w:proofErr w:type="spellEnd"/>
      <w:r>
        <w:t xml:space="preserve"> длиной 3 - 8 мкм, </w:t>
      </w:r>
    </w:p>
    <w:p w:rsidR="0032293A" w:rsidRDefault="0032293A" w:rsidP="0032293A">
      <w:pPr>
        <w:contextualSpacing/>
        <w:jc w:val="both"/>
      </w:pPr>
      <w:proofErr w:type="gramStart"/>
      <w:r>
        <w:t xml:space="preserve">шириной 0,3 - 0,5 мкм, обладающие медленным скользящим или вращательным </w:t>
      </w:r>
      <w:proofErr w:type="gramEnd"/>
    </w:p>
    <w:p w:rsidR="0032293A" w:rsidRDefault="0032293A" w:rsidP="0032293A">
      <w:pPr>
        <w:contextualSpacing/>
        <w:jc w:val="both"/>
      </w:pPr>
      <w:r>
        <w:t xml:space="preserve">движением. </w:t>
      </w:r>
    </w:p>
    <w:p w:rsidR="0032293A" w:rsidRDefault="0032293A" w:rsidP="0032293A">
      <w:pPr>
        <w:contextualSpacing/>
        <w:jc w:val="both"/>
      </w:pPr>
      <w:r>
        <w:t xml:space="preserve">1.3. </w:t>
      </w:r>
      <w:proofErr w:type="spellStart"/>
      <w:r>
        <w:t>Миксобактериозы</w:t>
      </w:r>
      <w:proofErr w:type="spellEnd"/>
      <w:r>
        <w:t xml:space="preserve"> проявляются как три </w:t>
      </w:r>
      <w:proofErr w:type="gramStart"/>
      <w:r>
        <w:t>самостоятельные</w:t>
      </w:r>
      <w:proofErr w:type="gramEnd"/>
      <w:r>
        <w:t xml:space="preserve"> заболевания: </w:t>
      </w:r>
    </w:p>
    <w:p w:rsidR="0032293A" w:rsidRDefault="0032293A" w:rsidP="0032293A">
      <w:pPr>
        <w:contextualSpacing/>
        <w:jc w:val="both"/>
      </w:pPr>
      <w:proofErr w:type="spellStart"/>
      <w:r>
        <w:t>флексибактериоз</w:t>
      </w:r>
      <w:proofErr w:type="spellEnd"/>
      <w:r>
        <w:t xml:space="preserve">, бактериальная жаберная болезнь (БЖБ) и бактериальная холодноводная </w:t>
      </w:r>
    </w:p>
    <w:p w:rsidR="0032293A" w:rsidRDefault="0032293A" w:rsidP="0032293A">
      <w:pPr>
        <w:contextualSpacing/>
        <w:jc w:val="both"/>
      </w:pPr>
      <w:r>
        <w:t xml:space="preserve">болезнь. </w:t>
      </w:r>
    </w:p>
    <w:p w:rsidR="0032293A" w:rsidRDefault="0032293A" w:rsidP="0032293A">
      <w:pPr>
        <w:contextualSpacing/>
        <w:jc w:val="both"/>
      </w:pPr>
      <w:r>
        <w:t xml:space="preserve">1.3.1. </w:t>
      </w:r>
      <w:proofErr w:type="spellStart"/>
      <w:r>
        <w:t>Флексибактериоз</w:t>
      </w:r>
      <w:proofErr w:type="spellEnd"/>
      <w:r>
        <w:t xml:space="preserve"> (</w:t>
      </w:r>
      <w:proofErr w:type="spellStart"/>
      <w:r>
        <w:t>колумнарис</w:t>
      </w:r>
      <w:proofErr w:type="spellEnd"/>
      <w:r>
        <w:t xml:space="preserve">-болезнь, "серое седло", "столбиковая болезнь") </w:t>
      </w:r>
    </w:p>
    <w:p w:rsidR="0032293A" w:rsidRDefault="0032293A" w:rsidP="0032293A">
      <w:pPr>
        <w:contextualSpacing/>
        <w:jc w:val="both"/>
      </w:pPr>
      <w:r>
        <w:t xml:space="preserve">регистрируется у всех культивируемых видов рыб. Наибольшую опасность представляет </w:t>
      </w:r>
    </w:p>
    <w:p w:rsidR="0032293A" w:rsidRDefault="0032293A" w:rsidP="0032293A">
      <w:pPr>
        <w:contextualSpacing/>
        <w:jc w:val="both"/>
      </w:pPr>
      <w:r>
        <w:t xml:space="preserve">для молоди лососевых и карповых рыб. </w:t>
      </w:r>
      <w:proofErr w:type="gramStart"/>
      <w:r>
        <w:t xml:space="preserve">Возбудитель - </w:t>
      </w:r>
      <w:proofErr w:type="spellStart"/>
      <w:r>
        <w:t>Flexibacter</w:t>
      </w:r>
      <w:proofErr w:type="spellEnd"/>
      <w:r>
        <w:t xml:space="preserve"> </w:t>
      </w:r>
      <w:proofErr w:type="spellStart"/>
      <w:r>
        <w:t>columnaris</w:t>
      </w:r>
      <w:proofErr w:type="spellEnd"/>
      <w:r>
        <w:t xml:space="preserve"> (семейство </w:t>
      </w:r>
      <w:proofErr w:type="gramEnd"/>
    </w:p>
    <w:p w:rsidR="0032293A" w:rsidRDefault="0032293A" w:rsidP="0032293A">
      <w:pPr>
        <w:contextualSpacing/>
        <w:jc w:val="both"/>
      </w:pPr>
      <w:proofErr w:type="spellStart"/>
      <w:proofErr w:type="gramStart"/>
      <w:r>
        <w:t>Cytophagaceae</w:t>
      </w:r>
      <w:proofErr w:type="spellEnd"/>
      <w:r>
        <w:t>).</w:t>
      </w:r>
      <w:proofErr w:type="gramEnd"/>
      <w:r>
        <w:t xml:space="preserve"> В колониях на средах и на рыбе образует характерные столбчатые массы. </w:t>
      </w:r>
    </w:p>
    <w:p w:rsidR="0032293A" w:rsidRDefault="0032293A" w:rsidP="0032293A">
      <w:pPr>
        <w:contextualSpacing/>
        <w:jc w:val="both"/>
      </w:pPr>
      <w:r>
        <w:t xml:space="preserve">Является постоянным компонентом </w:t>
      </w:r>
      <w:proofErr w:type="gramStart"/>
      <w:r>
        <w:t>водного</w:t>
      </w:r>
      <w:proofErr w:type="gramEnd"/>
      <w:r>
        <w:t xml:space="preserve"> </w:t>
      </w:r>
      <w:proofErr w:type="spellStart"/>
      <w:r>
        <w:t>бактериоценоза</w:t>
      </w:r>
      <w:proofErr w:type="spellEnd"/>
      <w:r>
        <w:t xml:space="preserve">. </w:t>
      </w:r>
    </w:p>
    <w:p w:rsidR="0032293A" w:rsidRDefault="0032293A" w:rsidP="0032293A">
      <w:pPr>
        <w:contextualSpacing/>
        <w:jc w:val="both"/>
      </w:pPr>
      <w:r>
        <w:t xml:space="preserve">1.3.2. Бактериальная жаберная болезнь (БЖБ) - заболевание </w:t>
      </w:r>
      <w:proofErr w:type="gramStart"/>
      <w:r>
        <w:t>культивируемых</w:t>
      </w:r>
      <w:proofErr w:type="gramEnd"/>
      <w:r>
        <w:t xml:space="preserve"> </w:t>
      </w:r>
    </w:p>
    <w:p w:rsidR="0032293A" w:rsidRDefault="0032293A" w:rsidP="0032293A">
      <w:pPr>
        <w:contextualSpacing/>
        <w:jc w:val="both"/>
      </w:pPr>
      <w:r>
        <w:t xml:space="preserve">лососей, поражает также рыб в тепловодных и прудовых хозяйствах. Возбудитель БЖБ - </w:t>
      </w:r>
    </w:p>
    <w:p w:rsidR="0032293A" w:rsidRDefault="0032293A" w:rsidP="0032293A">
      <w:pPr>
        <w:contextualSpacing/>
        <w:jc w:val="both"/>
      </w:pPr>
      <w:proofErr w:type="spellStart"/>
      <w:r>
        <w:t>Flexibacter</w:t>
      </w:r>
      <w:proofErr w:type="spellEnd"/>
      <w:r>
        <w:t xml:space="preserve"> </w:t>
      </w:r>
      <w:proofErr w:type="spellStart"/>
      <w:r>
        <w:t>branchiophila</w:t>
      </w:r>
      <w:proofErr w:type="spellEnd"/>
      <w:r>
        <w:t xml:space="preserve">, </w:t>
      </w:r>
      <w:proofErr w:type="gramStart"/>
      <w:r>
        <w:t>присутствующая</w:t>
      </w:r>
      <w:proofErr w:type="gramEnd"/>
      <w:r>
        <w:t xml:space="preserve"> в воде и грунтах, на ложе рыбоводных прудов. </w:t>
      </w:r>
    </w:p>
    <w:p w:rsidR="0032293A" w:rsidRDefault="0032293A" w:rsidP="0032293A">
      <w:pPr>
        <w:contextualSpacing/>
        <w:jc w:val="both"/>
      </w:pPr>
      <w:r>
        <w:t xml:space="preserve">1.3.3. Бактериальная холодноводная болезнь - отмечается преимущественно у </w:t>
      </w:r>
    </w:p>
    <w:p w:rsidR="0032293A" w:rsidRDefault="0032293A" w:rsidP="0032293A">
      <w:pPr>
        <w:contextualSpacing/>
        <w:jc w:val="both"/>
      </w:pPr>
      <w:r>
        <w:t xml:space="preserve">лососевых при искусственном выращивании, регистрируется также и у других видов рыб. </w:t>
      </w:r>
    </w:p>
    <w:p w:rsidR="0032293A" w:rsidRDefault="0032293A" w:rsidP="0032293A">
      <w:pPr>
        <w:contextualSpacing/>
        <w:jc w:val="both"/>
      </w:pPr>
      <w:r>
        <w:t xml:space="preserve">Возбудитель - </w:t>
      </w:r>
      <w:proofErr w:type="spellStart"/>
      <w:r>
        <w:t>Cytophaga</w:t>
      </w:r>
      <w:proofErr w:type="spellEnd"/>
      <w:r>
        <w:t xml:space="preserve"> </w:t>
      </w:r>
      <w:proofErr w:type="spellStart"/>
      <w:r>
        <w:t>psychrophila</w:t>
      </w:r>
      <w:proofErr w:type="spellEnd"/>
      <w:r>
        <w:t xml:space="preserve">. </w:t>
      </w:r>
    </w:p>
    <w:p w:rsidR="0032293A" w:rsidRDefault="0032293A" w:rsidP="0032293A">
      <w:pPr>
        <w:contextualSpacing/>
        <w:jc w:val="both"/>
      </w:pPr>
      <w:r>
        <w:t xml:space="preserve">2. Эпизоотология </w:t>
      </w:r>
    </w:p>
    <w:p w:rsidR="0032293A" w:rsidRDefault="0032293A" w:rsidP="0032293A">
      <w:pPr>
        <w:contextualSpacing/>
        <w:jc w:val="both"/>
      </w:pPr>
      <w:r>
        <w:t xml:space="preserve">2.1. </w:t>
      </w:r>
      <w:proofErr w:type="spellStart"/>
      <w:r>
        <w:t>Миксобактериозы</w:t>
      </w:r>
      <w:proofErr w:type="spellEnd"/>
      <w:r>
        <w:t xml:space="preserve"> отмечают у всех возрастных групп рыб, чаще поражают </w:t>
      </w:r>
    </w:p>
    <w:p w:rsidR="0032293A" w:rsidRDefault="0032293A" w:rsidP="0032293A">
      <w:pPr>
        <w:contextualSpacing/>
        <w:jc w:val="both"/>
      </w:pPr>
      <w:r>
        <w:t xml:space="preserve">молодь. Возбудители заболевания обнаружены у диких и сорных рыб. </w:t>
      </w:r>
    </w:p>
    <w:p w:rsidR="0032293A" w:rsidRDefault="0032293A" w:rsidP="0032293A">
      <w:pPr>
        <w:contextualSpacing/>
        <w:jc w:val="both"/>
      </w:pPr>
      <w:r>
        <w:t xml:space="preserve">2.2. В хозяйствах индустриального типа эпизоотии, вызванные </w:t>
      </w:r>
      <w:proofErr w:type="spellStart"/>
      <w:r>
        <w:t>миксобактериями</w:t>
      </w:r>
      <w:proofErr w:type="spellEnd"/>
      <w:r>
        <w:t xml:space="preserve">, </w:t>
      </w:r>
    </w:p>
    <w:p w:rsidR="0032293A" w:rsidRDefault="0032293A" w:rsidP="0032293A">
      <w:pPr>
        <w:contextualSpacing/>
        <w:jc w:val="both"/>
      </w:pPr>
      <w:r>
        <w:t xml:space="preserve">чаще наблюдаются летом, при высоких температурах и дефиците воды. Нарушения </w:t>
      </w:r>
    </w:p>
    <w:p w:rsidR="0032293A" w:rsidRDefault="0032293A" w:rsidP="0032293A">
      <w:pPr>
        <w:contextualSpacing/>
        <w:jc w:val="both"/>
      </w:pPr>
      <w:proofErr w:type="gramStart"/>
      <w:r>
        <w:t xml:space="preserve">условий выращивания рыбы (травмы, стрессы, неполноценное кормление, пониженный </w:t>
      </w:r>
      <w:proofErr w:type="gramEnd"/>
    </w:p>
    <w:p w:rsidR="0032293A" w:rsidRDefault="0032293A" w:rsidP="0032293A">
      <w:pPr>
        <w:contextualSpacing/>
        <w:jc w:val="both"/>
      </w:pPr>
      <w:proofErr w:type="spellStart"/>
      <w:r>
        <w:t>водообмен</w:t>
      </w:r>
      <w:proofErr w:type="spellEnd"/>
      <w:r>
        <w:t xml:space="preserve">, переуплотненные посадки и др.) провоцируют возникновение болезни. </w:t>
      </w:r>
    </w:p>
    <w:p w:rsidR="0032293A" w:rsidRDefault="0032293A" w:rsidP="0032293A">
      <w:pPr>
        <w:contextualSpacing/>
        <w:jc w:val="both"/>
      </w:pPr>
      <w:r>
        <w:t xml:space="preserve">2.3. </w:t>
      </w:r>
      <w:proofErr w:type="spellStart"/>
      <w:r>
        <w:t>Флексибактериоз</w:t>
      </w:r>
      <w:proofErr w:type="spellEnd"/>
      <w:r>
        <w:t xml:space="preserve"> возникает при температуре воды выше 12,5 °C, особенно </w:t>
      </w:r>
      <w:proofErr w:type="gramStart"/>
      <w:r>
        <w:t>при</w:t>
      </w:r>
      <w:proofErr w:type="gramEnd"/>
      <w:r>
        <w:t xml:space="preserve"> </w:t>
      </w:r>
    </w:p>
    <w:p w:rsidR="0032293A" w:rsidRDefault="0032293A" w:rsidP="0032293A">
      <w:pPr>
        <w:contextualSpacing/>
        <w:jc w:val="both"/>
      </w:pPr>
      <w:r>
        <w:t xml:space="preserve">температуре выше 17,5 °C. Наибольший отход рыбы отмечается при 20 °C и выше. При </w:t>
      </w:r>
    </w:p>
    <w:p w:rsidR="0032293A" w:rsidRDefault="0032293A" w:rsidP="0032293A">
      <w:pPr>
        <w:contextualSpacing/>
        <w:jc w:val="both"/>
      </w:pPr>
      <w:r>
        <w:t xml:space="preserve">температуре воды ниже 10 °C гибель прекращается. Пик заболеваемости - середина июня </w:t>
      </w:r>
    </w:p>
    <w:p w:rsidR="0032293A" w:rsidRDefault="0032293A" w:rsidP="0032293A">
      <w:pPr>
        <w:contextualSpacing/>
        <w:jc w:val="both"/>
      </w:pPr>
      <w:r>
        <w:t xml:space="preserve">- июль - август. </w:t>
      </w:r>
    </w:p>
    <w:p w:rsidR="0032293A" w:rsidRDefault="0032293A" w:rsidP="0032293A">
      <w:pPr>
        <w:contextualSpacing/>
        <w:jc w:val="both"/>
      </w:pPr>
      <w:r>
        <w:t xml:space="preserve">2.4. БЖБ проявляется при температуре от 5 до 30 °C, может осложняться наличием </w:t>
      </w:r>
    </w:p>
    <w:p w:rsidR="0032293A" w:rsidRDefault="0032293A" w:rsidP="0032293A">
      <w:pPr>
        <w:contextualSpacing/>
        <w:jc w:val="both"/>
      </w:pPr>
      <w:r>
        <w:t xml:space="preserve">бактерий других родов. </w:t>
      </w:r>
    </w:p>
    <w:p w:rsidR="0032293A" w:rsidRDefault="0032293A" w:rsidP="0032293A">
      <w:pPr>
        <w:contextualSpacing/>
        <w:jc w:val="both"/>
      </w:pPr>
      <w:r>
        <w:t xml:space="preserve">2.5. Холодноводная болезнь проявляется преимущественно зимой при температуре </w:t>
      </w:r>
    </w:p>
    <w:p w:rsidR="0032293A" w:rsidRDefault="0032293A" w:rsidP="0032293A">
      <w:pPr>
        <w:contextualSpacing/>
        <w:jc w:val="both"/>
      </w:pPr>
      <w:r>
        <w:lastRenderedPageBreak/>
        <w:t xml:space="preserve">воды от 4 до 10 °C. Из лососевых рыб наиболее </w:t>
      </w:r>
      <w:proofErr w:type="gramStart"/>
      <w:r>
        <w:t>подвержен</w:t>
      </w:r>
      <w:proofErr w:type="gramEnd"/>
      <w:r>
        <w:t xml:space="preserve"> заболеванию </w:t>
      </w:r>
      <w:proofErr w:type="spellStart"/>
      <w:r>
        <w:t>кижуч</w:t>
      </w:r>
      <w:proofErr w:type="spellEnd"/>
      <w:r>
        <w:t xml:space="preserve">, болеют </w:t>
      </w:r>
    </w:p>
    <w:p w:rsidR="0032293A" w:rsidRDefault="0032293A" w:rsidP="0032293A">
      <w:pPr>
        <w:contextualSpacing/>
        <w:jc w:val="both"/>
      </w:pPr>
      <w:r>
        <w:t xml:space="preserve">также сомовые и некоторые аквариумные рыбы. Природный резервуар возбудителя </w:t>
      </w:r>
    </w:p>
    <w:p w:rsidR="0032293A" w:rsidRDefault="0032293A" w:rsidP="0032293A">
      <w:pPr>
        <w:contextualSpacing/>
        <w:jc w:val="both"/>
      </w:pPr>
      <w:r>
        <w:t xml:space="preserve">неизвестен. </w:t>
      </w:r>
    </w:p>
    <w:p w:rsidR="0032293A" w:rsidRDefault="0032293A" w:rsidP="0032293A">
      <w:pPr>
        <w:contextualSpacing/>
        <w:jc w:val="both"/>
      </w:pPr>
      <w:r>
        <w:t xml:space="preserve">3. Клинические признаки и патологоанатомические изменения </w:t>
      </w:r>
    </w:p>
    <w:p w:rsidR="0032293A" w:rsidRDefault="0032293A" w:rsidP="0032293A">
      <w:pPr>
        <w:contextualSpacing/>
        <w:jc w:val="both"/>
      </w:pPr>
      <w:r>
        <w:t xml:space="preserve">3.1. </w:t>
      </w:r>
      <w:proofErr w:type="spellStart"/>
      <w:r>
        <w:t>Миксобактериозы</w:t>
      </w:r>
      <w:proofErr w:type="spellEnd"/>
      <w:r>
        <w:t xml:space="preserve"> протекают в острой и хронической форме. </w:t>
      </w:r>
    </w:p>
    <w:p w:rsidR="0032293A" w:rsidRDefault="0032293A" w:rsidP="0032293A">
      <w:pPr>
        <w:contextualSpacing/>
        <w:jc w:val="both"/>
      </w:pPr>
      <w:r>
        <w:t xml:space="preserve">3.2. </w:t>
      </w:r>
      <w:proofErr w:type="spellStart"/>
      <w:r>
        <w:t>Флексибактериоз</w:t>
      </w:r>
      <w:proofErr w:type="spellEnd"/>
      <w:r>
        <w:t xml:space="preserve"> вызывают как высоковирулентные, так и </w:t>
      </w:r>
      <w:proofErr w:type="spellStart"/>
      <w:r>
        <w:t>низковирулентные</w:t>
      </w:r>
      <w:proofErr w:type="spellEnd"/>
      <w:r>
        <w:t xml:space="preserve"> </w:t>
      </w:r>
    </w:p>
    <w:p w:rsidR="0032293A" w:rsidRDefault="0032293A" w:rsidP="0032293A">
      <w:pPr>
        <w:contextualSpacing/>
        <w:jc w:val="both"/>
      </w:pPr>
      <w:r>
        <w:t xml:space="preserve">штаммы. Первые поражают обычно жабры, инкубационный период до 24 часов. </w:t>
      </w:r>
    </w:p>
    <w:p w:rsidR="0032293A" w:rsidRDefault="0032293A" w:rsidP="0032293A">
      <w:pPr>
        <w:contextualSpacing/>
        <w:jc w:val="both"/>
      </w:pPr>
      <w:r>
        <w:t xml:space="preserve">Заболевание протекает быстро, часто бессимптомно, сопровождается массовой гибелью </w:t>
      </w:r>
    </w:p>
    <w:p w:rsidR="0032293A" w:rsidRDefault="0032293A" w:rsidP="0032293A">
      <w:pPr>
        <w:contextualSpacing/>
        <w:jc w:val="both"/>
      </w:pPr>
      <w:r>
        <w:t xml:space="preserve">рыб (острая форма). Вторые поражают кожу, вызывая повреждения, рыбы погибают </w:t>
      </w:r>
      <w:proofErr w:type="gramStart"/>
      <w:r>
        <w:t>в</w:t>
      </w:r>
      <w:proofErr w:type="gramEnd"/>
      <w:r>
        <w:t xml:space="preserve"> </w:t>
      </w:r>
    </w:p>
    <w:p w:rsidR="0032293A" w:rsidRDefault="0032293A" w:rsidP="0032293A">
      <w:pPr>
        <w:contextualSpacing/>
        <w:jc w:val="both"/>
      </w:pPr>
      <w:r>
        <w:t xml:space="preserve">меньших </w:t>
      </w:r>
      <w:proofErr w:type="gramStart"/>
      <w:r>
        <w:t>количествах</w:t>
      </w:r>
      <w:proofErr w:type="gramEnd"/>
      <w:r>
        <w:t xml:space="preserve"> (хроническая форма). Инкубационный период длится от 48 часов до </w:t>
      </w:r>
    </w:p>
    <w:p w:rsidR="0032293A" w:rsidRDefault="0032293A" w:rsidP="0032293A">
      <w:pPr>
        <w:contextualSpacing/>
        <w:jc w:val="both"/>
      </w:pPr>
      <w:r>
        <w:t xml:space="preserve">нескольких недель в зависимости от температуры воды. Заболевшие рыбы плохо берут </w:t>
      </w:r>
    </w:p>
    <w:p w:rsidR="0032293A" w:rsidRDefault="0032293A" w:rsidP="0032293A">
      <w:pPr>
        <w:contextualSpacing/>
        <w:jc w:val="both"/>
      </w:pPr>
      <w:r>
        <w:t xml:space="preserve">корм или полностью от него отказываются. На поверхности тела появляются слизистые </w:t>
      </w:r>
    </w:p>
    <w:p w:rsidR="0032293A" w:rsidRDefault="0032293A" w:rsidP="0032293A">
      <w:pPr>
        <w:contextualSpacing/>
        <w:jc w:val="both"/>
      </w:pPr>
      <w:proofErr w:type="gramStart"/>
      <w:r>
        <w:t>сероватые пятна, чаще в области спинного или хвостового плавников.</w:t>
      </w:r>
      <w:proofErr w:type="gramEnd"/>
      <w:r>
        <w:t xml:space="preserve"> На месте пятен </w:t>
      </w:r>
    </w:p>
    <w:p w:rsidR="0032293A" w:rsidRDefault="0032293A" w:rsidP="0032293A">
      <w:pPr>
        <w:contextualSpacing/>
        <w:jc w:val="both"/>
      </w:pPr>
      <w:r>
        <w:t xml:space="preserve">развиваются язвы. Наблюдается разрушение плавников и оголение мышц. У некоторых </w:t>
      </w:r>
    </w:p>
    <w:p w:rsidR="0032293A" w:rsidRDefault="0032293A" w:rsidP="0032293A">
      <w:pPr>
        <w:contextualSpacing/>
        <w:jc w:val="both"/>
      </w:pPr>
      <w:r>
        <w:t xml:space="preserve">рыб отмечают сильное поражение жабр. Больные рыбы поднимаются к поверхности воды, </w:t>
      </w:r>
    </w:p>
    <w:p w:rsidR="0032293A" w:rsidRDefault="0032293A" w:rsidP="0032293A">
      <w:pPr>
        <w:contextualSpacing/>
        <w:jc w:val="both"/>
      </w:pPr>
      <w:r>
        <w:t xml:space="preserve">заглатывают воздух, открывают жаберные крышки. </w:t>
      </w:r>
    </w:p>
    <w:p w:rsidR="0032293A" w:rsidRDefault="0032293A" w:rsidP="0032293A">
      <w:pPr>
        <w:contextualSpacing/>
        <w:jc w:val="both"/>
      </w:pPr>
      <w:r>
        <w:t xml:space="preserve">3.3. При бактериальной жаберной болезни происходит </w:t>
      </w:r>
      <w:proofErr w:type="gramStart"/>
      <w:r>
        <w:t>поверхностное</w:t>
      </w:r>
      <w:proofErr w:type="gramEnd"/>
      <w:r>
        <w:t xml:space="preserve"> </w:t>
      </w:r>
    </w:p>
    <w:p w:rsidR="0032293A" w:rsidRDefault="0032293A" w:rsidP="0032293A">
      <w:pPr>
        <w:contextualSpacing/>
        <w:jc w:val="both"/>
      </w:pPr>
      <w:r>
        <w:t xml:space="preserve">инфицирование жабр, приводящее к уплотнению жаберного эпителия, расплавлению и </w:t>
      </w:r>
    </w:p>
    <w:p w:rsidR="0032293A" w:rsidRDefault="0032293A" w:rsidP="0032293A">
      <w:pPr>
        <w:contextualSpacing/>
        <w:jc w:val="both"/>
      </w:pPr>
      <w:r>
        <w:t xml:space="preserve">утолщению жаберных лепестков. При острой форме заболевания за очень короткое время </w:t>
      </w:r>
    </w:p>
    <w:p w:rsidR="0032293A" w:rsidRDefault="0032293A" w:rsidP="0032293A">
      <w:pPr>
        <w:contextualSpacing/>
        <w:jc w:val="both"/>
      </w:pPr>
      <w:r>
        <w:t xml:space="preserve">происходит массовое накопление возбудителя, нарушающее дыхание. Инкубационный </w:t>
      </w:r>
    </w:p>
    <w:p w:rsidR="0032293A" w:rsidRDefault="0032293A" w:rsidP="0032293A">
      <w:pPr>
        <w:contextualSpacing/>
        <w:jc w:val="both"/>
      </w:pPr>
      <w:r>
        <w:t xml:space="preserve">период различен - от 24 часов до нескольких недель и зависит от вирулентности штаммов </w:t>
      </w:r>
    </w:p>
    <w:p w:rsidR="0032293A" w:rsidRDefault="0032293A" w:rsidP="0032293A">
      <w:pPr>
        <w:contextualSpacing/>
        <w:jc w:val="both"/>
      </w:pPr>
      <w:r>
        <w:t xml:space="preserve">возбудителя и восприимчивости рыб. При острой форме признаки болезни не успевают </w:t>
      </w:r>
    </w:p>
    <w:p w:rsidR="0032293A" w:rsidRDefault="0032293A" w:rsidP="0032293A">
      <w:pPr>
        <w:contextualSpacing/>
        <w:jc w:val="both"/>
      </w:pPr>
      <w:r>
        <w:t xml:space="preserve">развиваться, наблюдается массовый отход без видимой патологии. При возникновении </w:t>
      </w:r>
    </w:p>
    <w:p w:rsidR="0032293A" w:rsidRDefault="0032293A" w:rsidP="0032293A">
      <w:pPr>
        <w:contextualSpacing/>
        <w:jc w:val="both"/>
      </w:pPr>
      <w:r>
        <w:t xml:space="preserve">хронической формы болезни рыбы держатся у поверхности воды, становятся вялыми, </w:t>
      </w:r>
    </w:p>
    <w:p w:rsidR="0032293A" w:rsidRDefault="0032293A" w:rsidP="0032293A">
      <w:pPr>
        <w:contextualSpacing/>
        <w:jc w:val="both"/>
      </w:pPr>
      <w:r>
        <w:t xml:space="preserve">принимают вертикальное положение, слабо реагируют на внешние раздражители. </w:t>
      </w:r>
    </w:p>
    <w:p w:rsidR="0032293A" w:rsidRDefault="0032293A" w:rsidP="0032293A">
      <w:pPr>
        <w:contextualSpacing/>
        <w:jc w:val="both"/>
      </w:pPr>
      <w:r>
        <w:t xml:space="preserve">Наблюдается </w:t>
      </w:r>
      <w:proofErr w:type="spellStart"/>
      <w:r>
        <w:t>ослизнение</w:t>
      </w:r>
      <w:proofErr w:type="spellEnd"/>
      <w:r>
        <w:t xml:space="preserve"> и потемнение покровов, частичный или полный отказ от корма. </w:t>
      </w:r>
    </w:p>
    <w:p w:rsidR="0032293A" w:rsidRDefault="0032293A" w:rsidP="0032293A">
      <w:pPr>
        <w:contextualSpacing/>
        <w:jc w:val="both"/>
      </w:pPr>
      <w:r>
        <w:t xml:space="preserve">Отмечают увеличение числа дыхательных движений, появляются характерные </w:t>
      </w:r>
    </w:p>
    <w:p w:rsidR="0032293A" w:rsidRDefault="0032293A" w:rsidP="0032293A">
      <w:pPr>
        <w:contextualSpacing/>
        <w:jc w:val="both"/>
      </w:pPr>
      <w:r>
        <w:t xml:space="preserve">"кашлевые" движения. Жаберные крышки открыты, из-под них видны бледно-розовые </w:t>
      </w:r>
    </w:p>
    <w:p w:rsidR="0032293A" w:rsidRDefault="0032293A" w:rsidP="0032293A">
      <w:pPr>
        <w:contextualSpacing/>
        <w:jc w:val="both"/>
      </w:pPr>
      <w:r>
        <w:t xml:space="preserve">или сильно гиперемированные жаберные лепестки. В разгар заболевания отмечают </w:t>
      </w:r>
    </w:p>
    <w:p w:rsidR="0032293A" w:rsidRDefault="0032293A" w:rsidP="0032293A">
      <w:pPr>
        <w:contextualSpacing/>
        <w:jc w:val="both"/>
      </w:pPr>
      <w:r>
        <w:t xml:space="preserve">слипание жаберных лепестков, развивается некроз. На </w:t>
      </w:r>
      <w:proofErr w:type="spellStart"/>
      <w:r>
        <w:t>некротизированных</w:t>
      </w:r>
      <w:proofErr w:type="spellEnd"/>
      <w:r>
        <w:t xml:space="preserve"> участках </w:t>
      </w:r>
    </w:p>
    <w:p w:rsidR="0032293A" w:rsidRDefault="0032293A" w:rsidP="0032293A">
      <w:pPr>
        <w:contextualSpacing/>
        <w:jc w:val="both"/>
      </w:pPr>
      <w:r>
        <w:t xml:space="preserve">появляются возбудители </w:t>
      </w:r>
      <w:proofErr w:type="spellStart"/>
      <w:r>
        <w:t>сапролегниоза</w:t>
      </w:r>
      <w:proofErr w:type="spellEnd"/>
      <w:r>
        <w:t xml:space="preserve">. Регистрируют разрушение спинных плавников, </w:t>
      </w:r>
    </w:p>
    <w:p w:rsidR="0032293A" w:rsidRDefault="0032293A" w:rsidP="0032293A">
      <w:pPr>
        <w:contextualSpacing/>
        <w:jc w:val="both"/>
      </w:pPr>
      <w:proofErr w:type="gramStart"/>
      <w:r>
        <w:t>проявляющееся</w:t>
      </w:r>
      <w:proofErr w:type="gramEnd"/>
      <w:r>
        <w:t xml:space="preserve"> в виде некроза мягких тканей. </w:t>
      </w:r>
    </w:p>
    <w:p w:rsidR="0032293A" w:rsidRDefault="0032293A" w:rsidP="0032293A">
      <w:pPr>
        <w:contextualSpacing/>
        <w:jc w:val="both"/>
      </w:pPr>
      <w:r>
        <w:t xml:space="preserve">3.4. При холодноводной болезни у личинок, еще не ставших </w:t>
      </w:r>
      <w:proofErr w:type="gramStart"/>
      <w:r>
        <w:t xml:space="preserve">на </w:t>
      </w:r>
      <w:proofErr w:type="spellStart"/>
      <w:r>
        <w:t>плав</w:t>
      </w:r>
      <w:proofErr w:type="spellEnd"/>
      <w:proofErr w:type="gramEnd"/>
      <w:r>
        <w:t xml:space="preserve">, наблюдают </w:t>
      </w:r>
    </w:p>
    <w:p w:rsidR="0032293A" w:rsidRDefault="0032293A" w:rsidP="0032293A">
      <w:pPr>
        <w:contextualSpacing/>
        <w:jc w:val="both"/>
      </w:pPr>
      <w:r>
        <w:t xml:space="preserve">коагуляцию желтка и эрозию кожных покровов желточного мешка. Гибель личинок </w:t>
      </w:r>
    </w:p>
    <w:p w:rsidR="0032293A" w:rsidRDefault="0032293A" w:rsidP="0032293A">
      <w:pPr>
        <w:contextualSpacing/>
        <w:jc w:val="both"/>
      </w:pPr>
      <w:r>
        <w:t xml:space="preserve">возрастает до 50%. У мальков регистрируют потемнение окраски тела, появление </w:t>
      </w:r>
    </w:p>
    <w:p w:rsidR="0032293A" w:rsidRDefault="0032293A" w:rsidP="0032293A">
      <w:pPr>
        <w:contextualSpacing/>
        <w:jc w:val="both"/>
      </w:pPr>
      <w:r>
        <w:t xml:space="preserve">характерных поражений в виде белых пятен. У сеголетков отмечают эрозию </w:t>
      </w:r>
      <w:proofErr w:type="gramStart"/>
      <w:r>
        <w:t>спинного</w:t>
      </w:r>
      <w:proofErr w:type="gramEnd"/>
      <w:r>
        <w:t xml:space="preserve"> и </w:t>
      </w:r>
    </w:p>
    <w:p w:rsidR="0032293A" w:rsidRDefault="0032293A" w:rsidP="0032293A">
      <w:pPr>
        <w:contextualSpacing/>
        <w:jc w:val="both"/>
      </w:pPr>
      <w:r>
        <w:t xml:space="preserve">хвостового плавников, гиперемию в области анального отверстия, некроз спинного </w:t>
      </w:r>
    </w:p>
    <w:p w:rsidR="0032293A" w:rsidRDefault="0032293A" w:rsidP="0032293A">
      <w:pPr>
        <w:contextualSpacing/>
        <w:jc w:val="both"/>
      </w:pPr>
      <w:r>
        <w:t xml:space="preserve">плавника, хвостового стебля с оголением скелета, нижней челюсти. У годовиков </w:t>
      </w:r>
    </w:p>
    <w:p w:rsidR="0032293A" w:rsidRDefault="0032293A" w:rsidP="0032293A">
      <w:pPr>
        <w:contextualSpacing/>
        <w:jc w:val="both"/>
      </w:pPr>
      <w:r>
        <w:t xml:space="preserve">выявляют разрушение кожи с оголением мышц на голове, челюстях, на разных участках </w:t>
      </w:r>
    </w:p>
    <w:p w:rsidR="0032293A" w:rsidRDefault="0032293A" w:rsidP="0032293A">
      <w:pPr>
        <w:contextualSpacing/>
        <w:jc w:val="both"/>
      </w:pPr>
      <w:r>
        <w:t xml:space="preserve">тела. Наблюдается анемия и геморрагии в жабрах. Больные рыбы отказываются от корма. </w:t>
      </w:r>
    </w:p>
    <w:p w:rsidR="0032293A" w:rsidRDefault="0032293A" w:rsidP="0032293A">
      <w:pPr>
        <w:contextualSpacing/>
        <w:jc w:val="both"/>
      </w:pPr>
      <w:r>
        <w:t xml:space="preserve">Отход мальков, сеголетков и годовиков достигает 10 - 20%. </w:t>
      </w:r>
    </w:p>
    <w:p w:rsidR="0032293A" w:rsidRDefault="0032293A" w:rsidP="0032293A">
      <w:pPr>
        <w:contextualSpacing/>
        <w:jc w:val="both"/>
      </w:pPr>
      <w:r>
        <w:t xml:space="preserve">3.5. </w:t>
      </w:r>
      <w:proofErr w:type="spellStart"/>
      <w:r>
        <w:t>Миксобактерии</w:t>
      </w:r>
      <w:proofErr w:type="spellEnd"/>
      <w:r>
        <w:t xml:space="preserve"> могут играть роль </w:t>
      </w:r>
      <w:proofErr w:type="spellStart"/>
      <w:r>
        <w:t>секундарной</w:t>
      </w:r>
      <w:proofErr w:type="spellEnd"/>
      <w:r>
        <w:t xml:space="preserve"> инфекции, поражая открытые </w:t>
      </w:r>
    </w:p>
    <w:p w:rsidR="0032293A" w:rsidRDefault="0032293A" w:rsidP="0032293A">
      <w:pPr>
        <w:contextualSpacing/>
        <w:jc w:val="both"/>
      </w:pPr>
      <w:r>
        <w:t xml:space="preserve">раны и проникая в мышцы тела ослабленных и травмированных рыб. </w:t>
      </w:r>
    </w:p>
    <w:p w:rsidR="0032293A" w:rsidRDefault="0032293A" w:rsidP="0032293A">
      <w:pPr>
        <w:contextualSpacing/>
        <w:jc w:val="both"/>
      </w:pPr>
      <w:r>
        <w:t xml:space="preserve">4. Диагноз </w:t>
      </w:r>
    </w:p>
    <w:p w:rsidR="0032293A" w:rsidRDefault="0032293A" w:rsidP="0032293A">
      <w:pPr>
        <w:contextualSpacing/>
        <w:jc w:val="both"/>
      </w:pPr>
      <w:r>
        <w:t xml:space="preserve">4.1. Предварительный диагноз устанавливают на основании клинических признаков, </w:t>
      </w:r>
    </w:p>
    <w:p w:rsidR="0032293A" w:rsidRDefault="0032293A" w:rsidP="0032293A">
      <w:pPr>
        <w:contextualSpacing/>
        <w:jc w:val="both"/>
      </w:pPr>
      <w:r>
        <w:t xml:space="preserve">патологоанатомических изменений, эпизоотологических данных, а также </w:t>
      </w:r>
    </w:p>
    <w:p w:rsidR="0032293A" w:rsidRDefault="0032293A" w:rsidP="0032293A">
      <w:pPr>
        <w:contextualSpacing/>
        <w:jc w:val="both"/>
      </w:pPr>
      <w:r>
        <w:t xml:space="preserve">микроскопического исследования </w:t>
      </w:r>
      <w:proofErr w:type="spellStart"/>
      <w:r>
        <w:t>нативного</w:t>
      </w:r>
      <w:proofErr w:type="spellEnd"/>
      <w:r>
        <w:t xml:space="preserve"> и окрашенного мазков </w:t>
      </w:r>
      <w:proofErr w:type="gramStart"/>
      <w:r>
        <w:t>с</w:t>
      </w:r>
      <w:proofErr w:type="gramEnd"/>
      <w:r>
        <w:t xml:space="preserve"> пораженных </w:t>
      </w:r>
      <w:bookmarkStart w:id="0" w:name="_GoBack"/>
      <w:bookmarkEnd w:id="0"/>
    </w:p>
    <w:p w:rsidR="0032293A" w:rsidRDefault="0032293A" w:rsidP="0032293A">
      <w:pPr>
        <w:contextualSpacing/>
        <w:jc w:val="both"/>
      </w:pPr>
      <w:r>
        <w:lastRenderedPageBreak/>
        <w:t xml:space="preserve">участков. Окончательный диагноз ставят после проведения бактериологического </w:t>
      </w:r>
    </w:p>
    <w:p w:rsidR="0032293A" w:rsidRDefault="0032293A" w:rsidP="0032293A">
      <w:pPr>
        <w:contextualSpacing/>
        <w:jc w:val="both"/>
      </w:pPr>
      <w:r>
        <w:t xml:space="preserve">исследования и выделения возбудителя. </w:t>
      </w:r>
    </w:p>
    <w:p w:rsidR="0032293A" w:rsidRDefault="0032293A" w:rsidP="0032293A">
      <w:pPr>
        <w:contextualSpacing/>
        <w:jc w:val="both"/>
      </w:pPr>
      <w:r>
        <w:t xml:space="preserve">5. Меры борьбы </w:t>
      </w:r>
    </w:p>
    <w:p w:rsidR="0032293A" w:rsidRDefault="0032293A" w:rsidP="0032293A">
      <w:pPr>
        <w:contextualSpacing/>
        <w:jc w:val="both"/>
      </w:pPr>
      <w:r>
        <w:t xml:space="preserve">5.1. </w:t>
      </w:r>
      <w:proofErr w:type="gramStart"/>
      <w:r>
        <w:t xml:space="preserve">Для профилактики </w:t>
      </w:r>
      <w:proofErr w:type="spellStart"/>
      <w:r>
        <w:t>миксобактериозов</w:t>
      </w:r>
      <w:proofErr w:type="spellEnd"/>
      <w:r>
        <w:t xml:space="preserve"> необходимо соблюдать рыбоводные </w:t>
      </w:r>
      <w:proofErr w:type="gramEnd"/>
    </w:p>
    <w:p w:rsidR="0032293A" w:rsidRDefault="0032293A" w:rsidP="0032293A">
      <w:pPr>
        <w:contextualSpacing/>
        <w:jc w:val="both"/>
      </w:pPr>
      <w:r>
        <w:t xml:space="preserve">технологии, создавая для выращивания рыб наиболее благоприятные условия содержания </w:t>
      </w:r>
    </w:p>
    <w:p w:rsidR="0032293A" w:rsidRDefault="0032293A" w:rsidP="0032293A">
      <w:pPr>
        <w:contextualSpacing/>
        <w:jc w:val="both"/>
      </w:pPr>
      <w:r>
        <w:t xml:space="preserve">и кормления; предотвращать попадание сорных рыб. </w:t>
      </w:r>
    </w:p>
    <w:p w:rsidR="0032293A" w:rsidRDefault="0032293A" w:rsidP="0032293A">
      <w:pPr>
        <w:contextualSpacing/>
        <w:jc w:val="both"/>
      </w:pPr>
      <w:r>
        <w:t xml:space="preserve">5.2. В хозяйствах, стационарно неблагополучных по </w:t>
      </w:r>
      <w:proofErr w:type="spellStart"/>
      <w:r>
        <w:t>миксобактериозам</w:t>
      </w:r>
      <w:proofErr w:type="spellEnd"/>
      <w:r>
        <w:t xml:space="preserve">, </w:t>
      </w:r>
    </w:p>
    <w:p w:rsidR="0032293A" w:rsidRDefault="0032293A" w:rsidP="0032293A">
      <w:pPr>
        <w:contextualSpacing/>
        <w:jc w:val="both"/>
      </w:pPr>
      <w:r>
        <w:t xml:space="preserve">рекомендуются следующие мероприятия: </w:t>
      </w:r>
    </w:p>
    <w:p w:rsidR="0032293A" w:rsidRDefault="0032293A" w:rsidP="0032293A">
      <w:pPr>
        <w:contextualSpacing/>
        <w:jc w:val="both"/>
      </w:pPr>
      <w:r>
        <w:t xml:space="preserve">- регулярно проводить тщательную очистку рыбоводных сооружений от остатков </w:t>
      </w:r>
    </w:p>
    <w:p w:rsidR="0032293A" w:rsidRDefault="0032293A" w:rsidP="0032293A">
      <w:pPr>
        <w:contextualSpacing/>
        <w:jc w:val="both"/>
      </w:pPr>
      <w:r>
        <w:t xml:space="preserve">корма и продуктов жизнедеятельности рыб; </w:t>
      </w:r>
    </w:p>
    <w:p w:rsidR="0032293A" w:rsidRDefault="0032293A" w:rsidP="0032293A">
      <w:pPr>
        <w:contextualSpacing/>
        <w:jc w:val="both"/>
      </w:pPr>
      <w:proofErr w:type="gramStart"/>
      <w:r>
        <w:t xml:space="preserve">- не подвергать рыбу воздействию стрессовых факторов (ручные манипуляции и др., </w:t>
      </w:r>
      <w:proofErr w:type="gramEnd"/>
    </w:p>
    <w:p w:rsidR="0032293A" w:rsidRDefault="0032293A" w:rsidP="0032293A">
      <w:pPr>
        <w:contextualSpacing/>
        <w:jc w:val="both"/>
      </w:pPr>
      <w:r>
        <w:t xml:space="preserve">содержать при умеренных плотностях посадки); </w:t>
      </w:r>
    </w:p>
    <w:p w:rsidR="0032293A" w:rsidRDefault="0032293A" w:rsidP="0032293A">
      <w:pPr>
        <w:contextualSpacing/>
        <w:jc w:val="both"/>
      </w:pPr>
      <w:r>
        <w:t xml:space="preserve">- икру и личинок рыб не вывозить из хозяйства до прекращения болезни. </w:t>
      </w:r>
    </w:p>
    <w:p w:rsidR="0032293A" w:rsidRDefault="0032293A" w:rsidP="0032293A">
      <w:pPr>
        <w:contextualSpacing/>
        <w:jc w:val="both"/>
      </w:pPr>
      <w:r>
        <w:t xml:space="preserve">5.3. С целью лечения (и профилактики) применяют лекарственные средства согласно </w:t>
      </w:r>
    </w:p>
    <w:p w:rsidR="0032293A" w:rsidRDefault="0032293A" w:rsidP="0032293A">
      <w:pPr>
        <w:contextualSpacing/>
        <w:jc w:val="both"/>
      </w:pPr>
      <w:r>
        <w:t xml:space="preserve">наставлениям по их применению. </w:t>
      </w:r>
    </w:p>
    <w:p w:rsidR="0032293A" w:rsidRDefault="0032293A" w:rsidP="0032293A">
      <w:pPr>
        <w:contextualSpacing/>
        <w:jc w:val="both"/>
      </w:pPr>
      <w:r>
        <w:t xml:space="preserve">- При </w:t>
      </w:r>
      <w:proofErr w:type="spellStart"/>
      <w:r>
        <w:t>флексибактериозе</w:t>
      </w:r>
      <w:proofErr w:type="spellEnd"/>
      <w:r>
        <w:t xml:space="preserve"> и бактериальной жаберной болезни применяют в форме </w:t>
      </w:r>
    </w:p>
    <w:p w:rsidR="0032293A" w:rsidRDefault="0032293A" w:rsidP="0032293A">
      <w:pPr>
        <w:contextualSpacing/>
        <w:jc w:val="both"/>
      </w:pPr>
      <w:r>
        <w:t xml:space="preserve">ванн: </w:t>
      </w:r>
    </w:p>
    <w:p w:rsidR="0032293A" w:rsidRDefault="0032293A" w:rsidP="0032293A">
      <w:pPr>
        <w:contextualSpacing/>
        <w:jc w:val="both"/>
      </w:pPr>
      <w:proofErr w:type="spellStart"/>
      <w:r>
        <w:t>марганцевокислый</w:t>
      </w:r>
      <w:proofErr w:type="spellEnd"/>
      <w:r>
        <w:t xml:space="preserve"> калий (концентрации 1 - 1,5 г/м3 в течение 5 - 10 мин.); </w:t>
      </w:r>
    </w:p>
    <w:p w:rsidR="0032293A" w:rsidRDefault="0032293A" w:rsidP="0032293A">
      <w:pPr>
        <w:contextualSpacing/>
        <w:jc w:val="both"/>
      </w:pPr>
      <w:proofErr w:type="spellStart"/>
      <w:proofErr w:type="gramStart"/>
      <w:r>
        <w:t>фуразолидон</w:t>
      </w:r>
      <w:proofErr w:type="spellEnd"/>
      <w:r>
        <w:t xml:space="preserve"> (при БЖБ, концентрация 12,5 мг/л в течение 20 мин.; при </w:t>
      </w:r>
      <w:proofErr w:type="gramEnd"/>
    </w:p>
    <w:p w:rsidR="0032293A" w:rsidRDefault="0032293A" w:rsidP="0032293A">
      <w:pPr>
        <w:contextualSpacing/>
        <w:jc w:val="both"/>
      </w:pPr>
      <w:proofErr w:type="spellStart"/>
      <w:proofErr w:type="gramStart"/>
      <w:r>
        <w:t>флексибактериозе</w:t>
      </w:r>
      <w:proofErr w:type="spellEnd"/>
      <w:r>
        <w:t xml:space="preserve"> - 50 г/л в течение 5 дней); </w:t>
      </w:r>
      <w:proofErr w:type="gramEnd"/>
    </w:p>
    <w:p w:rsidR="0032293A" w:rsidRDefault="0032293A" w:rsidP="0032293A">
      <w:pPr>
        <w:contextualSpacing/>
        <w:jc w:val="both"/>
      </w:pPr>
      <w:r>
        <w:t xml:space="preserve">- Для профилактики холодноводной болезни: производителей перед нерестом </w:t>
      </w:r>
    </w:p>
    <w:p w:rsidR="0032293A" w:rsidRDefault="0032293A" w:rsidP="0032293A">
      <w:pPr>
        <w:contextualSpacing/>
        <w:jc w:val="both"/>
      </w:pPr>
      <w:r>
        <w:t xml:space="preserve">обрабатывают антибиотиками; проводят обработку икры на стадии глазка </w:t>
      </w:r>
      <w:proofErr w:type="spellStart"/>
      <w:r>
        <w:t>йодинолом</w:t>
      </w:r>
      <w:proofErr w:type="spellEnd"/>
      <w:r>
        <w:t xml:space="preserve"> </w:t>
      </w:r>
    </w:p>
    <w:p w:rsidR="0032293A" w:rsidRDefault="0032293A" w:rsidP="0032293A">
      <w:pPr>
        <w:contextualSpacing/>
        <w:jc w:val="both"/>
      </w:pPr>
      <w:r>
        <w:t xml:space="preserve">(концентрация 1:10, экспозиция 10 мин., при </w:t>
      </w:r>
      <w:proofErr w:type="spellStart"/>
      <w:r>
        <w:t>pH</w:t>
      </w:r>
      <w:proofErr w:type="spellEnd"/>
      <w:r>
        <w:t xml:space="preserve"> не выше 7,5, однократно); в </w:t>
      </w:r>
      <w:proofErr w:type="gramStart"/>
      <w:r>
        <w:t>рыбоводном</w:t>
      </w:r>
      <w:proofErr w:type="gramEnd"/>
      <w:r>
        <w:t xml:space="preserve"> </w:t>
      </w:r>
    </w:p>
    <w:p w:rsidR="0032293A" w:rsidRDefault="0032293A" w:rsidP="0032293A">
      <w:pPr>
        <w:contextualSpacing/>
        <w:jc w:val="both"/>
      </w:pPr>
      <w:proofErr w:type="gramStart"/>
      <w:r>
        <w:t>сооружении</w:t>
      </w:r>
      <w:proofErr w:type="gramEnd"/>
      <w:r>
        <w:t xml:space="preserve">, где содержатся личинки, увеличивают проточность и уменьшают слой воды. </w:t>
      </w:r>
    </w:p>
    <w:p w:rsidR="0032293A" w:rsidRDefault="0032293A" w:rsidP="0032293A">
      <w:pPr>
        <w:contextualSpacing/>
        <w:jc w:val="both"/>
      </w:pPr>
      <w:proofErr w:type="gramStart"/>
      <w:r>
        <w:t xml:space="preserve">В начальной стадии заболевания применяют ванны из антибиотика </w:t>
      </w:r>
      <w:proofErr w:type="spellStart"/>
      <w:r>
        <w:t>окситетрациклина</w:t>
      </w:r>
      <w:proofErr w:type="spellEnd"/>
      <w:r>
        <w:t xml:space="preserve"> (10 </w:t>
      </w:r>
      <w:proofErr w:type="gramEnd"/>
    </w:p>
    <w:p w:rsidR="0032293A" w:rsidRDefault="0032293A" w:rsidP="0032293A">
      <w:pPr>
        <w:contextualSpacing/>
        <w:jc w:val="both"/>
      </w:pPr>
      <w:r>
        <w:t xml:space="preserve">- 50 мг/л, экспозиция 20 мин.), чередуя их с ваннами из </w:t>
      </w:r>
      <w:proofErr w:type="spellStart"/>
      <w:r>
        <w:t>марганцевокислого</w:t>
      </w:r>
      <w:proofErr w:type="spellEnd"/>
      <w:r>
        <w:t xml:space="preserve"> калия (2 г/м3 </w:t>
      </w:r>
      <w:proofErr w:type="gramStart"/>
      <w:r>
        <w:t>в</w:t>
      </w:r>
      <w:proofErr w:type="gramEnd"/>
      <w:r>
        <w:t xml:space="preserve"> </w:t>
      </w:r>
    </w:p>
    <w:p w:rsidR="0032293A" w:rsidRDefault="0032293A" w:rsidP="0032293A">
      <w:pPr>
        <w:contextualSpacing/>
        <w:jc w:val="both"/>
      </w:pPr>
      <w:r>
        <w:t xml:space="preserve">течение 1 часа). Ванны проводят в бассейнах или лотках, в течение 3-х дней. После </w:t>
      </w:r>
    </w:p>
    <w:p w:rsidR="0032293A" w:rsidRDefault="0032293A" w:rsidP="0032293A">
      <w:pPr>
        <w:contextualSpacing/>
        <w:jc w:val="both"/>
      </w:pPr>
      <w:r>
        <w:t xml:space="preserve">выдерживания в ванне с антибиотиком соблюдают срок, необходимый для смены воды </w:t>
      </w:r>
      <w:proofErr w:type="gramStart"/>
      <w:r>
        <w:t>в</w:t>
      </w:r>
      <w:proofErr w:type="gramEnd"/>
      <w:r>
        <w:t xml:space="preserve"> </w:t>
      </w:r>
    </w:p>
    <w:p w:rsidR="0032293A" w:rsidRDefault="0032293A" w:rsidP="0032293A">
      <w:pPr>
        <w:contextualSpacing/>
        <w:jc w:val="both"/>
      </w:pPr>
      <w:r>
        <w:t xml:space="preserve">емкости. С появлением белых пятен на поверхности тела применяют в форме ванн один </w:t>
      </w:r>
      <w:proofErr w:type="gramStart"/>
      <w:r>
        <w:t>из</w:t>
      </w:r>
      <w:proofErr w:type="gramEnd"/>
      <w:r>
        <w:t xml:space="preserve"> </w:t>
      </w:r>
    </w:p>
    <w:p w:rsidR="0032293A" w:rsidRDefault="0032293A" w:rsidP="0032293A">
      <w:pPr>
        <w:contextualSpacing/>
        <w:jc w:val="both"/>
      </w:pPr>
      <w:r>
        <w:t>следующих препаратов: хлорамин</w:t>
      </w:r>
      <w:proofErr w:type="gramStart"/>
      <w:r>
        <w:t xml:space="preserve"> Б</w:t>
      </w:r>
      <w:proofErr w:type="gramEnd"/>
      <w:r>
        <w:t xml:space="preserve"> (100 мг/л, экспозиция 1 час, в течение 7 дней); </w:t>
      </w:r>
    </w:p>
    <w:p w:rsidR="0032293A" w:rsidRDefault="0032293A" w:rsidP="0032293A">
      <w:pPr>
        <w:contextualSpacing/>
        <w:jc w:val="both"/>
      </w:pPr>
      <w:proofErr w:type="spellStart"/>
      <w:r>
        <w:t>фуразолидон</w:t>
      </w:r>
      <w:proofErr w:type="spellEnd"/>
      <w:r>
        <w:t xml:space="preserve"> (7,5 мг/100 л воды, экспозиция 4 - 6 час, в течение 7 дней). При проведении </w:t>
      </w:r>
    </w:p>
    <w:p w:rsidR="0032293A" w:rsidRDefault="0032293A" w:rsidP="0032293A">
      <w:pPr>
        <w:contextualSpacing/>
        <w:jc w:val="both"/>
      </w:pPr>
      <w:r>
        <w:t xml:space="preserve">ванн рекомендуется усилить </w:t>
      </w:r>
      <w:proofErr w:type="spellStart"/>
      <w:r>
        <w:t>оксигенацию</w:t>
      </w:r>
      <w:proofErr w:type="spellEnd"/>
      <w:r>
        <w:t xml:space="preserve">. </w:t>
      </w:r>
      <w:proofErr w:type="gramStart"/>
      <w:r>
        <w:t xml:space="preserve">При эндогенном характере инфекции (если </w:t>
      </w:r>
      <w:proofErr w:type="gramEnd"/>
    </w:p>
    <w:p w:rsidR="0032293A" w:rsidRDefault="0032293A" w:rsidP="0032293A">
      <w:pPr>
        <w:contextualSpacing/>
        <w:jc w:val="both"/>
      </w:pPr>
      <w:r>
        <w:t xml:space="preserve">больная рыба не прекратила брать корм) задают </w:t>
      </w:r>
      <w:proofErr w:type="spellStart"/>
      <w:r>
        <w:t>окситетрациклин</w:t>
      </w:r>
      <w:proofErr w:type="spellEnd"/>
      <w:r>
        <w:t xml:space="preserve"> с кормом в дозе 50 - 70 </w:t>
      </w:r>
    </w:p>
    <w:p w:rsidR="00551978" w:rsidRDefault="0032293A" w:rsidP="0032293A">
      <w:pPr>
        <w:contextualSpacing/>
        <w:jc w:val="both"/>
      </w:pPr>
      <w:r>
        <w:t>мг/кг корма в течение 10 дней.</w:t>
      </w:r>
    </w:p>
    <w:sectPr w:rsidR="0055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AB"/>
    <w:rsid w:val="0032293A"/>
    <w:rsid w:val="00551978"/>
    <w:rsid w:val="00D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2017-08-30T22:09:00Z</dcterms:created>
  <dcterms:modified xsi:type="dcterms:W3CDTF">2017-08-30T22:09:00Z</dcterms:modified>
</cp:coreProperties>
</file>