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998">
        <w:rPr>
          <w:rFonts w:ascii="Times New Roman" w:eastAsia="Calibri" w:hAnsi="Times New Roman" w:cs="Times New Roman"/>
          <w:sz w:val="28"/>
          <w:szCs w:val="28"/>
        </w:rPr>
        <w:t>Анкета для участников публичных консультаций</w:t>
      </w:r>
    </w:p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483"/>
        <w:gridCol w:w="6342"/>
      </w:tblGrid>
      <w:tr w:rsidR="00031998" w:rsidRPr="006438CA" w:rsidTr="004C7FF9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031998" w:rsidRDefault="00031998" w:rsidP="00B05EDB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98">
              <w:rPr>
                <w:rFonts w:ascii="Times New Roman" w:hAnsi="Times New Roman" w:cs="Times New Roman"/>
                <w:sz w:val="28"/>
                <w:szCs w:val="28"/>
              </w:rPr>
              <w:t>По возможности, укажите:</w:t>
            </w: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EDB" w:rsidRDefault="00B05EDB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31" w:rsidRPr="00B05EDB" w:rsidRDefault="00031998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Публичные консультации</w:t>
      </w:r>
    </w:p>
    <w:p w:rsidR="00652F9D" w:rsidRPr="00B05EDB" w:rsidRDefault="00D55731" w:rsidP="00031998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B05EDB">
        <w:rPr>
          <w:rFonts w:ascii="Times New Roman" w:hAnsi="Times New Roman" w:cs="Times New Roman"/>
          <w:sz w:val="28"/>
          <w:szCs w:val="28"/>
        </w:rPr>
        <w:t>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986"/>
        <w:gridCol w:w="4839"/>
      </w:tblGrid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067770" w:rsidP="0043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Срок направления информации</w:t>
            </w:r>
            <w:r w:rsidR="00B43F38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8CE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A2E85" w:rsidRPr="006438CA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E045DB" w:rsidRDefault="00890C76" w:rsidP="00890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E045DB" w:rsidRPr="00E045D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045DB" w:rsidRPr="00E045DB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33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6438CA" w:rsidRDefault="00332054" w:rsidP="009D4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ZubarMM</w:t>
            </w:r>
            <w:r w:rsidR="00E045DB" w:rsidRPr="00E045DB">
              <w:rPr>
                <w:rFonts w:ascii="Times New Roman" w:hAnsi="Times New Roman" w:cs="Times New Roman"/>
                <w:sz w:val="28"/>
                <w:szCs w:val="28"/>
              </w:rPr>
              <w:t>@kamgov.ru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D8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Pr="00332054" w:rsidRDefault="00332054" w:rsidP="00D60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Зубарь Михаил Михайлович</w:t>
            </w:r>
          </w:p>
        </w:tc>
      </w:tr>
    </w:tbl>
    <w:p w:rsidR="00D55731" w:rsidRPr="00B05EDB" w:rsidRDefault="009D4D0D" w:rsidP="00B05EDB">
      <w:pPr>
        <w:spacing w:before="36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Общие сведения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о проекте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 нормативного правового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акта</w:t>
      </w:r>
      <w:r w:rsidRPr="00B05ED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36"/>
        <w:gridCol w:w="6889"/>
      </w:tblGrid>
      <w:tr w:rsidR="0033609E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6438CA" w:rsidRDefault="00FC55CC" w:rsidP="0033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Финансовая поддержка </w:t>
            </w:r>
            <w:r w:rsidR="00332054">
              <w:rPr>
                <w:rFonts w:ascii="Times New Roman" w:hAnsi="Times New Roman" w:cs="Times New Roman"/>
                <w:sz w:val="28"/>
                <w:szCs w:val="28"/>
              </w:rPr>
              <w:t>субъектов малого и среднего предпринимательства в форме грантов</w:t>
            </w:r>
          </w:p>
        </w:tc>
      </w:tr>
      <w:tr w:rsidR="009D4D0D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505A82" w:rsidP="00505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Вид и н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="0033609E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1FC8" w:rsidRPr="006438CA" w:rsidRDefault="00890C76" w:rsidP="0033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Pr="00890C76">
              <w:rPr>
                <w:rFonts w:ascii="Times New Roman" w:hAnsi="Times New Roman" w:cs="Times New Roman"/>
                <w:sz w:val="28"/>
                <w:szCs w:val="28"/>
              </w:rPr>
              <w:t>приказа «</w:t>
            </w:r>
            <w:r w:rsidR="004A005B" w:rsidRPr="004A005B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приложение к приказу Агентства инвестиций и предпринимательства Камчатского края от 05.07.2017 № 70-п «Об утверждении Порядка предоставления субсидий субъектам малого и среднего предпринимательства, осуществляющим деятельность в области ремесел и народных художественных промыслов</w:t>
            </w:r>
            <w:bookmarkStart w:id="0" w:name="_GoBack"/>
            <w:bookmarkEnd w:id="0"/>
          </w:p>
        </w:tc>
      </w:tr>
      <w:tr w:rsidR="009D4D0D" w:rsidRPr="00E045DB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9D4D0D" w:rsidP="003360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regulation.</w:t>
            </w:r>
            <w:r w:rsidR="00D83521"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D42D4F" w:rsidRDefault="004A005B" w:rsidP="002A51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A0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01/02/07-17/00005233</w:t>
            </w:r>
          </w:p>
        </w:tc>
      </w:tr>
    </w:tbl>
    <w:p w:rsidR="00B05EDB" w:rsidRPr="00D42D4F" w:rsidRDefault="00B05EDB" w:rsidP="00C44DF7">
      <w:pPr>
        <w:spacing w:before="240" w:after="240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05EDB" w:rsidRDefault="00B05EDB" w:rsidP="00C44DF7">
      <w:pPr>
        <w:spacing w:before="240" w:after="240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C5489" w:rsidRDefault="00CC5489" w:rsidP="00C44DF7">
      <w:pPr>
        <w:spacing w:before="240" w:after="240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C5489" w:rsidRPr="00D42D4F" w:rsidRDefault="00CC5489" w:rsidP="00C44DF7">
      <w:pPr>
        <w:spacing w:before="240" w:after="240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C1538" w:rsidRDefault="0033609E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lastRenderedPageBreak/>
        <w:t>Вопросы</w:t>
      </w:r>
      <w:r w:rsidR="005C1538" w:rsidRPr="00B05EDB">
        <w:rPr>
          <w:rFonts w:ascii="Times New Roman" w:hAnsi="Times New Roman" w:cs="Times New Roman"/>
          <w:sz w:val="28"/>
          <w:szCs w:val="28"/>
        </w:rPr>
        <w:t>:</w:t>
      </w:r>
    </w:p>
    <w:p w:rsidR="00B05EDB" w:rsidRPr="00B05EDB" w:rsidRDefault="00B05EDB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 решение какой проблемы, на Ваш взгляд, направлено предлагаемое государственное регулирование? Актуальна ли данная проблема сегодня?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6438CA" w:rsidRDefault="006C6D6A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решение которой оно направлено?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Достигнет ли, на Ваш взгляд, предлагаемое государственное регулирование тех целей, на которые оно направлено?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6438CA" w:rsidRDefault="005751E7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C52C24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государственного регулирования?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Если да - выделите те из них, которые, по Вашему мнению, были бы менее затратны и (или) более эффективны.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6438CA" w:rsidRDefault="006C6D6A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регулированием?  (по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видам субъектов, по отраслям,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по количеству таких субъектов в Вашем районе или городе и прочее).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Повлияет ли введение предлагаемого государственного регулирования конкурентную среду в отрасли, будет ли способствовать необоснованному изменению р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асстановки сил в отрасли? Если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да, то как? Приведите, по возможности, количественные оценки.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6438CA" w:rsidRDefault="005751E7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09E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3609E" w:rsidRPr="006438CA" w:rsidRDefault="00D83521" w:rsidP="00051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т иным действующим нормативным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правовым актам?  Если да, укажите такие нормы и нормативные правовые акты.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в предлагаемом государственном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регулировании положения, которые необоснованно затрудняют ведение предпринимательской и инвестици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онной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деятельности? Приведите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обоснования по каждому указанному положению, дополнительно определив: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имеются ли технические ошибки;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исполнение положений государственного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поставщиков,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или потребителей;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к невозможности совершения законных действий предпринимателей или инвесторов (например, в связи с отсутствием требуемой новым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государственным регулированием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инфраструктуры, организационных или технических условий, технологий), вводит ли не оптимальный режим осуществления операционной деятельности;</w:t>
            </w:r>
          </w:p>
          <w:p w:rsidR="000A1215" w:rsidRPr="006438CA" w:rsidRDefault="000A1215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0A1215" w:rsidRPr="006438CA" w:rsidRDefault="000A1215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К каким последствиям может привести принятие нового государственного регулирования в части невозможности исполнения физическими и юридич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ескими лицами дополнительных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обязанностей, возникновения избыточных административных и иных ограничений и обязанностей для физических и юридических лиц в сфере предпринимательской и инвестиционной деятельности? Приведите конкретные примеры.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6438CA" w:rsidRDefault="00DB7708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Оцените издерж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ки (упущенную выгоду (прямого,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административного характера) физических и юридических лиц в сфере предпринимательской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и инвестиционной деятельности,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возникающие при введении предлагаемого регулирования.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Отдельно укажите време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нные издержки, которые понесут физические и юридические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лица в сфере предпринимательской и инвестиционной деятельно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сти вследствие необходимости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соблюдения административных процедур, предусмотренных проектом предлагаемого государственного регулирования.</w:t>
            </w:r>
          </w:p>
          <w:p w:rsidR="00DB7708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Какие из указанных издержек Вы считаете избыт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очными (бесполезными) и почему?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Если возможно, оцените затраты по выпол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нению вновь вводимых требований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количественно (в часах рабочего времени, в денежном эквиваленте и прочее).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6438CA" w:rsidRDefault="00DB7708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Какие, на Ваш взгляд, могут возникнуть проблемы и трудности с контролем соблюдения требований и норм, вводимых данным нормативным правовым 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актом? Является ли предлагаемое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      </w:r>
          </w:p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Предусмотрен ли в нем механизм защиты прав хозяйствующих субъектов?</w:t>
            </w:r>
          </w:p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031998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Какие, на Ваш взгляд, целесообразно применить исключения по введению государственного регулирования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в отношении отдельных групп лиц? Приведите соответствующее обоснование.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6438CA" w:rsidP="00196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Специальные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 xml:space="preserve"> вопросы, касающиеся конкретных положений и норм рассматриваемого проекта</w:t>
            </w:r>
            <w:r w:rsidR="0019634C" w:rsidRPr="00196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634C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акта,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 к которым разработчику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необходимо прояснить?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031998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CC5489" w:rsidRPr="00051FC8" w:rsidTr="00CC5489">
        <w:trPr>
          <w:cantSplit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CC5489" w:rsidRDefault="00CC5489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0D0A" w:rsidRDefault="00430D0A" w:rsidP="00031998">
      <w:pPr>
        <w:spacing w:after="100" w:afterAutospacing="1"/>
        <w:jc w:val="both"/>
      </w:pPr>
    </w:p>
    <w:sectPr w:rsidR="00430D0A" w:rsidSect="006A7560"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500" w:rsidRDefault="00F26500" w:rsidP="0055633C">
      <w:pPr>
        <w:spacing w:after="0" w:line="240" w:lineRule="auto"/>
      </w:pPr>
      <w:r>
        <w:separator/>
      </w:r>
    </w:p>
  </w:endnote>
  <w:endnote w:type="continuationSeparator" w:id="0">
    <w:p w:rsidR="00F26500" w:rsidRDefault="00F26500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500" w:rsidRDefault="00F26500" w:rsidP="0055633C">
      <w:pPr>
        <w:spacing w:after="0" w:line="240" w:lineRule="auto"/>
      </w:pPr>
      <w:r>
        <w:separator/>
      </w:r>
    </w:p>
  </w:footnote>
  <w:footnote w:type="continuationSeparator" w:id="0">
    <w:p w:rsidR="00F26500" w:rsidRDefault="00F26500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CE"/>
    <w:rsid w:val="00031998"/>
    <w:rsid w:val="00040E5D"/>
    <w:rsid w:val="00051200"/>
    <w:rsid w:val="00051FC8"/>
    <w:rsid w:val="00067770"/>
    <w:rsid w:val="000A1215"/>
    <w:rsid w:val="000C5F30"/>
    <w:rsid w:val="000F4752"/>
    <w:rsid w:val="00150AF1"/>
    <w:rsid w:val="00163ACB"/>
    <w:rsid w:val="00192D1F"/>
    <w:rsid w:val="0019634C"/>
    <w:rsid w:val="001C6D94"/>
    <w:rsid w:val="001D3002"/>
    <w:rsid w:val="001F6E13"/>
    <w:rsid w:val="0023567D"/>
    <w:rsid w:val="002A5176"/>
    <w:rsid w:val="002C0837"/>
    <w:rsid w:val="002E6571"/>
    <w:rsid w:val="00332054"/>
    <w:rsid w:val="0033609E"/>
    <w:rsid w:val="00426482"/>
    <w:rsid w:val="00430D0A"/>
    <w:rsid w:val="004338CE"/>
    <w:rsid w:val="004A005B"/>
    <w:rsid w:val="00505A82"/>
    <w:rsid w:val="00511647"/>
    <w:rsid w:val="00546A34"/>
    <w:rsid w:val="0055633C"/>
    <w:rsid w:val="00573E6C"/>
    <w:rsid w:val="005751E7"/>
    <w:rsid w:val="005A2E85"/>
    <w:rsid w:val="005C1538"/>
    <w:rsid w:val="005F0478"/>
    <w:rsid w:val="005F479A"/>
    <w:rsid w:val="00641698"/>
    <w:rsid w:val="006438CA"/>
    <w:rsid w:val="00652F9D"/>
    <w:rsid w:val="006A074A"/>
    <w:rsid w:val="006A7560"/>
    <w:rsid w:val="006C38E9"/>
    <w:rsid w:val="006C6D6A"/>
    <w:rsid w:val="00701C61"/>
    <w:rsid w:val="00705303"/>
    <w:rsid w:val="0071309A"/>
    <w:rsid w:val="007A1DA9"/>
    <w:rsid w:val="007C6C38"/>
    <w:rsid w:val="007F62B4"/>
    <w:rsid w:val="00890C76"/>
    <w:rsid w:val="00893DD8"/>
    <w:rsid w:val="008E7F4E"/>
    <w:rsid w:val="008F5804"/>
    <w:rsid w:val="0090518B"/>
    <w:rsid w:val="00907595"/>
    <w:rsid w:val="009368C5"/>
    <w:rsid w:val="009D4D0D"/>
    <w:rsid w:val="00A013B0"/>
    <w:rsid w:val="00A16B8C"/>
    <w:rsid w:val="00A51919"/>
    <w:rsid w:val="00A51D70"/>
    <w:rsid w:val="00A60A33"/>
    <w:rsid w:val="00B05EDB"/>
    <w:rsid w:val="00B17D0C"/>
    <w:rsid w:val="00B43F38"/>
    <w:rsid w:val="00B555F7"/>
    <w:rsid w:val="00C11F51"/>
    <w:rsid w:val="00C44DF7"/>
    <w:rsid w:val="00C52C24"/>
    <w:rsid w:val="00CB0722"/>
    <w:rsid w:val="00CB404B"/>
    <w:rsid w:val="00CC2B66"/>
    <w:rsid w:val="00CC5489"/>
    <w:rsid w:val="00CE6900"/>
    <w:rsid w:val="00CF3062"/>
    <w:rsid w:val="00D0047B"/>
    <w:rsid w:val="00D42D4F"/>
    <w:rsid w:val="00D55731"/>
    <w:rsid w:val="00D601EF"/>
    <w:rsid w:val="00D83521"/>
    <w:rsid w:val="00DB7708"/>
    <w:rsid w:val="00E045DB"/>
    <w:rsid w:val="00E804B8"/>
    <w:rsid w:val="00E955CE"/>
    <w:rsid w:val="00EA1D65"/>
    <w:rsid w:val="00F26500"/>
    <w:rsid w:val="00F54AD3"/>
    <w:rsid w:val="00F63151"/>
    <w:rsid w:val="00FC55CC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7B259AB-E5C5-4835-A0B7-2327060E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semiHidden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83E9BFC-D8DE-482C-BA69-5F50FD222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Зубарь Михаил Михайлович</cp:lastModifiedBy>
  <cp:revision>2</cp:revision>
  <cp:lastPrinted>2016-08-14T22:15:00Z</cp:lastPrinted>
  <dcterms:created xsi:type="dcterms:W3CDTF">2017-07-31T01:55:00Z</dcterms:created>
  <dcterms:modified xsi:type="dcterms:W3CDTF">2017-07-31T01:55:00Z</dcterms:modified>
</cp:coreProperties>
</file>